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6F9B9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证券代码：6</w:t>
      </w:r>
      <w:r>
        <w:rPr>
          <w:rFonts w:ascii="宋体" w:hAnsi="宋体" w:eastAsia="宋体"/>
          <w:sz w:val="24"/>
          <w:szCs w:val="24"/>
        </w:rPr>
        <w:t>03161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</w:rPr>
        <w:t>证券简称：科华控股</w:t>
      </w:r>
    </w:p>
    <w:p w14:paraId="36C97371">
      <w:pPr>
        <w:rPr>
          <w:rFonts w:ascii="宋体" w:hAnsi="宋体" w:eastAsia="宋体"/>
          <w:sz w:val="24"/>
          <w:szCs w:val="24"/>
        </w:rPr>
      </w:pPr>
    </w:p>
    <w:p w14:paraId="061E6567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科华控股股份有限公司</w:t>
      </w:r>
    </w:p>
    <w:p w14:paraId="0954A530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投资者关系活动记录表</w:t>
      </w:r>
    </w:p>
    <w:p w14:paraId="267B3C65">
      <w:pPr>
        <w:rPr>
          <w:rFonts w:ascii="宋体" w:hAnsi="宋体" w:eastAsia="宋体"/>
          <w:sz w:val="24"/>
          <w:szCs w:val="24"/>
        </w:rPr>
      </w:pPr>
    </w:p>
    <w:p w14:paraId="77367C4D">
      <w:pPr>
        <w:jc w:val="righ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编号：</w:t>
      </w:r>
      <w:r>
        <w:rPr>
          <w:rFonts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00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1</w:t>
      </w:r>
    </w:p>
    <w:tbl>
      <w:tblPr>
        <w:tblStyle w:val="8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6350"/>
      </w:tblGrid>
      <w:tr w14:paraId="0B61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946" w:type="dxa"/>
            <w:vAlign w:val="center"/>
          </w:tcPr>
          <w:p w14:paraId="28082ACC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投资者关系活动类别</w:t>
            </w:r>
          </w:p>
        </w:tc>
        <w:tc>
          <w:tcPr>
            <w:tcW w:w="6350" w:type="dxa"/>
            <w:vAlign w:val="center"/>
          </w:tcPr>
          <w:p w14:paraId="51FF0BD6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□特定对象调研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□分析师会议</w:t>
            </w:r>
          </w:p>
          <w:p w14:paraId="63C643E2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□媒体采访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√业绩说明会</w:t>
            </w:r>
          </w:p>
          <w:p w14:paraId="014EF2A9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□新闻发布会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□路演活动</w:t>
            </w:r>
          </w:p>
          <w:p w14:paraId="2DFA0E0E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□现场参观</w:t>
            </w:r>
          </w:p>
          <w:p w14:paraId="78CDE9A0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□其他（请文字说明其他活动内容）</w:t>
            </w:r>
          </w:p>
        </w:tc>
      </w:tr>
      <w:tr w14:paraId="7CB5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946" w:type="dxa"/>
            <w:vAlign w:val="center"/>
          </w:tcPr>
          <w:p w14:paraId="3E7E7521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参与单位名称及人员姓名</w:t>
            </w:r>
          </w:p>
        </w:tc>
        <w:tc>
          <w:tcPr>
            <w:tcW w:w="6350" w:type="dxa"/>
            <w:vAlign w:val="center"/>
          </w:tcPr>
          <w:p w14:paraId="6C2B034C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线上参与公司2024年年度暨2025年第一季度业绩说明会</w:t>
            </w:r>
            <w:r>
              <w:rPr>
                <w:rFonts w:ascii="宋体" w:hAnsi="宋体" w:eastAsia="宋体"/>
                <w:sz w:val="24"/>
                <w:szCs w:val="24"/>
              </w:rPr>
              <w:t>的投资者</w:t>
            </w:r>
          </w:p>
        </w:tc>
      </w:tr>
      <w:tr w14:paraId="6DCF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46" w:type="dxa"/>
            <w:vAlign w:val="center"/>
          </w:tcPr>
          <w:p w14:paraId="503EEAF6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6350" w:type="dxa"/>
            <w:vAlign w:val="center"/>
          </w:tcPr>
          <w:p w14:paraId="461E899E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年0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05</w:t>
            </w:r>
            <w:r>
              <w:rPr>
                <w:rFonts w:ascii="宋体" w:hAnsi="宋体" w:eastAsia="宋体"/>
                <w:sz w:val="24"/>
                <w:szCs w:val="24"/>
              </w:rPr>
              <w:t>日(星期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四</w:t>
            </w:r>
            <w:r>
              <w:rPr>
                <w:rFonts w:ascii="宋体" w:hAnsi="宋体" w:eastAsia="宋体"/>
                <w:sz w:val="24"/>
                <w:szCs w:val="24"/>
              </w:rPr>
              <w:t>)下午1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:00-1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</w:tr>
      <w:tr w14:paraId="4A5D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46" w:type="dxa"/>
            <w:vAlign w:val="center"/>
          </w:tcPr>
          <w:p w14:paraId="7E3979F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地点</w:t>
            </w:r>
          </w:p>
        </w:tc>
        <w:tc>
          <w:tcPr>
            <w:tcW w:w="6350" w:type="dxa"/>
            <w:vAlign w:val="center"/>
          </w:tcPr>
          <w:p w14:paraId="65F76ABC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上海证券交易所上证路演中心</w:t>
            </w:r>
          </w:p>
          <w:p w14:paraId="663AA142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（网址：https://roadshow.sseinfo.com</w:t>
            </w:r>
            <w:r>
              <w:rPr>
                <w:rFonts w:ascii="宋体" w:hAnsi="宋体" w:eastAsia="宋体"/>
                <w:sz w:val="24"/>
                <w:szCs w:val="24"/>
              </w:rPr>
              <w:t>）</w:t>
            </w:r>
          </w:p>
        </w:tc>
      </w:tr>
      <w:tr w14:paraId="11D9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46" w:type="dxa"/>
            <w:vAlign w:val="center"/>
          </w:tcPr>
          <w:p w14:paraId="09C7627E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上市公司接待</w:t>
            </w:r>
          </w:p>
          <w:p w14:paraId="53A56116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人员姓名</w:t>
            </w:r>
          </w:p>
        </w:tc>
        <w:tc>
          <w:tcPr>
            <w:tcW w:w="6350" w:type="dxa"/>
            <w:vAlign w:val="center"/>
          </w:tcPr>
          <w:p w14:paraId="190B1CD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董事兼总经理：宗楼</w:t>
            </w:r>
          </w:p>
          <w:p w14:paraId="08F71AB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独立董事：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于成永</w:t>
            </w:r>
          </w:p>
          <w:p w14:paraId="15F68118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财务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负责人兼董事会秘书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朱海东</w:t>
            </w:r>
          </w:p>
        </w:tc>
      </w:tr>
      <w:tr w14:paraId="71B29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946" w:type="dxa"/>
            <w:vAlign w:val="center"/>
          </w:tcPr>
          <w:p w14:paraId="2A4AB6F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投资者关系活动主要内容介绍</w:t>
            </w:r>
          </w:p>
        </w:tc>
        <w:tc>
          <w:tcPr>
            <w:tcW w:w="6350" w:type="dxa"/>
            <w:vAlign w:val="center"/>
          </w:tcPr>
          <w:p w14:paraId="4F966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请问贵公司本期财务报告中，盈利表现如何？</w:t>
            </w:r>
          </w:p>
          <w:p w14:paraId="224E307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您好！2024年，公司实现营业收入23.72亿元，较上年同期减少9.28%；实现归母净利润1.05亿元，较上年同期减少14.71%。2025年第一季度，公司实现营业收入5.26亿元，较上年同期减少15.17%；实现归母净利润0.26亿元，较上年同期减少40.8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2%。谢谢！</w:t>
            </w:r>
          </w:p>
          <w:p w14:paraId="6F1CA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2、请问您如何看待行业未来的发展前景？</w:t>
            </w:r>
          </w:p>
          <w:p w14:paraId="253FA08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答：尊敬的投资者您好！具体请参见公司2024年年度报告中“第三节 管理层讨论与分析”、“二、报告期内公司所处行业情况”。谢谢！</w:t>
            </w:r>
          </w:p>
          <w:p w14:paraId="4C5B0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3、请问贵公司未来盈利增长的主要驱动因素有哪些？</w:t>
            </w:r>
          </w:p>
          <w:p w14:paraId="3BA84F6E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您好！公司与国内外客户建立了长期稳定的战略合作关系，2024年，公司新增定点业务涵盖多个国内外客户项目，产品系列包括涡轮增压器壳体、工程机械的液压产品、氢能源电池系统零部件、发电机壳体等，上述项目在产品生命周期内将持续形成稳定和显著的销售收入。公司将运用应用技术、工艺、设备创新不断提升产品质量，通过全球分布的售后技术人员提供及时高效的增值服务，积极开拓市场，依托现有客户资源，以高质优价的产品和服务积极参与竞争，从而进一步扩大国内外市场份额。同时，公司将在聚焦主营业务的同时实现收入多元化增长，并通过持续推进内部各项降本增效措施，提高生产效率和经营效率，持续降低成本，提升盈利水平，不断提升综合竞争优势，从而全面提升公司的核心竞争力和盈利能力。谢谢！</w:t>
            </w:r>
          </w:p>
          <w:p w14:paraId="4B35B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4、你们行业本期整体业绩怎么样？你们跟其他公司比如何？</w:t>
            </w:r>
          </w:p>
          <w:p w14:paraId="218CB25E">
            <w:pPr>
              <w:spacing w:line="360" w:lineRule="auto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答:尊敬的投资者您好！具体请参见公司2024年年度报告中“第三节 管理层讨论与分析”、“二、报告期内公司所处行业情况”。谢谢！</w:t>
            </w:r>
          </w:p>
        </w:tc>
      </w:tr>
      <w:tr w14:paraId="6760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46" w:type="dxa"/>
            <w:vAlign w:val="center"/>
          </w:tcPr>
          <w:p w14:paraId="696829FF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附件清单（如有）</w:t>
            </w:r>
          </w:p>
        </w:tc>
        <w:tc>
          <w:tcPr>
            <w:tcW w:w="6350" w:type="dxa"/>
            <w:vAlign w:val="center"/>
          </w:tcPr>
          <w:p w14:paraId="1FF16A51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</w:t>
            </w:r>
          </w:p>
        </w:tc>
      </w:tr>
      <w:tr w14:paraId="23A7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46" w:type="dxa"/>
            <w:vAlign w:val="center"/>
          </w:tcPr>
          <w:p w14:paraId="06854A0A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日期</w:t>
            </w:r>
          </w:p>
        </w:tc>
        <w:tc>
          <w:tcPr>
            <w:tcW w:w="6350" w:type="dxa"/>
            <w:vAlign w:val="center"/>
          </w:tcPr>
          <w:p w14:paraId="50D3536D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 w14:paraId="1D9514BD"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kYWZiYjZiYjU1NmIzYTFiMTU1MDEzYWU4NWRjYjMifQ=="/>
  </w:docVars>
  <w:rsids>
    <w:rsidRoot w:val="001D7EFE"/>
    <w:rsid w:val="000051B3"/>
    <w:rsid w:val="00007ACD"/>
    <w:rsid w:val="00034984"/>
    <w:rsid w:val="00055674"/>
    <w:rsid w:val="00071229"/>
    <w:rsid w:val="00087A42"/>
    <w:rsid w:val="000A3C0E"/>
    <w:rsid w:val="000A5B9D"/>
    <w:rsid w:val="000B777D"/>
    <w:rsid w:val="0012641B"/>
    <w:rsid w:val="0015478F"/>
    <w:rsid w:val="001D7EFE"/>
    <w:rsid w:val="001E37C6"/>
    <w:rsid w:val="001F2261"/>
    <w:rsid w:val="001F255F"/>
    <w:rsid w:val="001F38AD"/>
    <w:rsid w:val="001F6DC3"/>
    <w:rsid w:val="0022678B"/>
    <w:rsid w:val="00226B5D"/>
    <w:rsid w:val="00235101"/>
    <w:rsid w:val="00237CD6"/>
    <w:rsid w:val="00247D36"/>
    <w:rsid w:val="00252237"/>
    <w:rsid w:val="00254959"/>
    <w:rsid w:val="00255EB6"/>
    <w:rsid w:val="00261D1D"/>
    <w:rsid w:val="00293D58"/>
    <w:rsid w:val="002A6E0A"/>
    <w:rsid w:val="002D62CA"/>
    <w:rsid w:val="00300051"/>
    <w:rsid w:val="003029B9"/>
    <w:rsid w:val="00320002"/>
    <w:rsid w:val="00370830"/>
    <w:rsid w:val="0038092E"/>
    <w:rsid w:val="003A20C5"/>
    <w:rsid w:val="00441440"/>
    <w:rsid w:val="00442367"/>
    <w:rsid w:val="00453703"/>
    <w:rsid w:val="00465F68"/>
    <w:rsid w:val="0047565E"/>
    <w:rsid w:val="004841A7"/>
    <w:rsid w:val="004A351B"/>
    <w:rsid w:val="004A7052"/>
    <w:rsid w:val="004C6BF8"/>
    <w:rsid w:val="004F294A"/>
    <w:rsid w:val="00524653"/>
    <w:rsid w:val="00546A0D"/>
    <w:rsid w:val="0055161A"/>
    <w:rsid w:val="00575DB0"/>
    <w:rsid w:val="005A74D6"/>
    <w:rsid w:val="005C231F"/>
    <w:rsid w:val="005E520E"/>
    <w:rsid w:val="00606CE9"/>
    <w:rsid w:val="00622C74"/>
    <w:rsid w:val="00632EB0"/>
    <w:rsid w:val="00647158"/>
    <w:rsid w:val="00690988"/>
    <w:rsid w:val="006F7E04"/>
    <w:rsid w:val="00727FF8"/>
    <w:rsid w:val="00792E05"/>
    <w:rsid w:val="00794C8E"/>
    <w:rsid w:val="007A2431"/>
    <w:rsid w:val="007C2403"/>
    <w:rsid w:val="00804631"/>
    <w:rsid w:val="00807E3F"/>
    <w:rsid w:val="00810CCA"/>
    <w:rsid w:val="008273B7"/>
    <w:rsid w:val="00833066"/>
    <w:rsid w:val="00833A94"/>
    <w:rsid w:val="0087095D"/>
    <w:rsid w:val="00873592"/>
    <w:rsid w:val="0088553D"/>
    <w:rsid w:val="008A1862"/>
    <w:rsid w:val="008B7829"/>
    <w:rsid w:val="008E0456"/>
    <w:rsid w:val="009027B1"/>
    <w:rsid w:val="00912402"/>
    <w:rsid w:val="00921DBF"/>
    <w:rsid w:val="00936DB4"/>
    <w:rsid w:val="009424C6"/>
    <w:rsid w:val="00970DDB"/>
    <w:rsid w:val="009826F1"/>
    <w:rsid w:val="009872F9"/>
    <w:rsid w:val="00995971"/>
    <w:rsid w:val="009D7B9E"/>
    <w:rsid w:val="009E2141"/>
    <w:rsid w:val="00A10140"/>
    <w:rsid w:val="00A86FAA"/>
    <w:rsid w:val="00B30A8F"/>
    <w:rsid w:val="00B5585C"/>
    <w:rsid w:val="00B66C68"/>
    <w:rsid w:val="00B72F4C"/>
    <w:rsid w:val="00B80638"/>
    <w:rsid w:val="00B83EA3"/>
    <w:rsid w:val="00BA3593"/>
    <w:rsid w:val="00BB7119"/>
    <w:rsid w:val="00BD5EF1"/>
    <w:rsid w:val="00BD69B2"/>
    <w:rsid w:val="00C368F2"/>
    <w:rsid w:val="00C67FE0"/>
    <w:rsid w:val="00C82A9A"/>
    <w:rsid w:val="00C8420D"/>
    <w:rsid w:val="00CA23F8"/>
    <w:rsid w:val="00CA60A6"/>
    <w:rsid w:val="00CB1B1D"/>
    <w:rsid w:val="00CD0CFF"/>
    <w:rsid w:val="00CD4EAF"/>
    <w:rsid w:val="00CE16F9"/>
    <w:rsid w:val="00CE6955"/>
    <w:rsid w:val="00D5190A"/>
    <w:rsid w:val="00D705C2"/>
    <w:rsid w:val="00D738A1"/>
    <w:rsid w:val="00D91796"/>
    <w:rsid w:val="00DB0B65"/>
    <w:rsid w:val="00DE1A84"/>
    <w:rsid w:val="00E02CA2"/>
    <w:rsid w:val="00E25EB3"/>
    <w:rsid w:val="00E61BFB"/>
    <w:rsid w:val="00E6230F"/>
    <w:rsid w:val="00E7524C"/>
    <w:rsid w:val="00EB777E"/>
    <w:rsid w:val="00EE2688"/>
    <w:rsid w:val="00EE7DCC"/>
    <w:rsid w:val="00EF7371"/>
    <w:rsid w:val="00F2125E"/>
    <w:rsid w:val="00F42638"/>
    <w:rsid w:val="00F4371B"/>
    <w:rsid w:val="00F56590"/>
    <w:rsid w:val="00F947D3"/>
    <w:rsid w:val="00FD23A0"/>
    <w:rsid w:val="00FE7FDD"/>
    <w:rsid w:val="07A174CB"/>
    <w:rsid w:val="0F202137"/>
    <w:rsid w:val="10B67AF9"/>
    <w:rsid w:val="269C0C86"/>
    <w:rsid w:val="291E0523"/>
    <w:rsid w:val="37272893"/>
    <w:rsid w:val="38853463"/>
    <w:rsid w:val="3EA11583"/>
    <w:rsid w:val="70D31529"/>
    <w:rsid w:val="7617086B"/>
    <w:rsid w:val="76AD3786"/>
    <w:rsid w:val="7A1C1EB9"/>
    <w:rsid w:val="7A8C670C"/>
    <w:rsid w:val="7F61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9"/>
    <w:link w:val="2"/>
    <w:semiHidden/>
    <w:qFormat/>
    <w:uiPriority w:val="99"/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批注主题 字符"/>
    <w:basedOn w:val="12"/>
    <w:link w:val="6"/>
    <w:semiHidden/>
    <w:qFormat/>
    <w:uiPriority w:val="99"/>
    <w:rPr>
      <w:b/>
      <w:bCs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1298</Words>
  <Characters>1420</Characters>
  <Lines>12</Lines>
  <Paragraphs>3</Paragraphs>
  <TotalTime>130</TotalTime>
  <ScaleCrop>false</ScaleCrop>
  <LinksUpToDate>false</LinksUpToDate>
  <CharactersWithSpaces>1488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2022-05-20T04:55:00Z</dcterms:created>
  <dc:creator>PC</dc:creator>
  <cp:lastModifiedBy>杨希</cp:lastModifiedBy>
  <dcterms:modified xsi:type="dcterms:W3CDTF">2025-06-05T08:47:39Z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051D4974F858477A9221AA8344E1072E_13</vt:lpwstr>
  </property>
  <property fmtid="{D5CDD505-2E9C-101B-9397-08002B2CF9AE}" pid="4" name="KSOTemplateDocerSaveRecord">
    <vt:lpwstr>eyJoZGlkIjoiMDhhMzIzM2MyODM1YTUzM2U5NWIxZjBmMDZlMjQ2NmQiLCJ1c2VySWQiOiIyNTQwMzIyODYifQ==</vt:lpwstr>
  </property>
</Properties>
</file>