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8CBC5B" w14:textId="77777777" w:rsidR="00B27FEE" w:rsidRPr="00830B9C" w:rsidRDefault="00B27FEE" w:rsidP="0045574B">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spacing w:val="-1"/>
          <w:kern w:val="0"/>
          <w:sz w:val="24"/>
          <w:szCs w:val="24"/>
        </w:rPr>
      </w:pPr>
      <w:r w:rsidRPr="00830B9C">
        <w:rPr>
          <w:rFonts w:ascii="宋体" w:eastAsia="宋体" w:hAnsi="宋体" w:cs="宋体"/>
          <w:snapToGrid w:val="0"/>
          <w:color w:val="000000"/>
          <w:kern w:val="0"/>
          <w:sz w:val="24"/>
          <w:szCs w:val="24"/>
        </w:rPr>
        <w:t>证券代码：60</w:t>
      </w:r>
      <w:r w:rsidRPr="00830B9C">
        <w:rPr>
          <w:rFonts w:ascii="宋体" w:eastAsia="宋体" w:hAnsi="宋体" w:cs="宋体" w:hint="eastAsia"/>
          <w:snapToGrid w:val="0"/>
          <w:color w:val="000000"/>
          <w:kern w:val="0"/>
          <w:sz w:val="24"/>
          <w:szCs w:val="24"/>
        </w:rPr>
        <w:t>0</w:t>
      </w:r>
      <w:r w:rsidRPr="00830B9C">
        <w:rPr>
          <w:rFonts w:ascii="宋体" w:eastAsia="宋体" w:hAnsi="宋体" w:cs="宋体"/>
          <w:snapToGrid w:val="0"/>
          <w:color w:val="000000"/>
          <w:kern w:val="0"/>
          <w:sz w:val="24"/>
          <w:szCs w:val="24"/>
        </w:rPr>
        <w:t>089</w:t>
      </w:r>
      <w:r w:rsidR="002C08B1" w:rsidRPr="00830B9C">
        <w:rPr>
          <w:rFonts w:ascii="宋体" w:eastAsia="宋体" w:hAnsi="宋体" w:cs="宋体"/>
          <w:snapToGrid w:val="0"/>
          <w:color w:val="000000"/>
          <w:kern w:val="0"/>
          <w:sz w:val="24"/>
          <w:szCs w:val="24"/>
        </w:rPr>
        <w:t xml:space="preserve">                                   </w:t>
      </w:r>
      <w:r w:rsidRPr="00830B9C">
        <w:rPr>
          <w:rFonts w:ascii="宋体" w:eastAsia="宋体" w:hAnsi="宋体" w:cs="宋体"/>
          <w:snapToGrid w:val="0"/>
          <w:color w:val="000000"/>
          <w:spacing w:val="-1"/>
          <w:kern w:val="0"/>
          <w:sz w:val="24"/>
          <w:szCs w:val="24"/>
        </w:rPr>
        <w:t>证券简称：</w:t>
      </w:r>
      <w:r w:rsidRPr="00830B9C">
        <w:rPr>
          <w:rFonts w:ascii="宋体" w:eastAsia="宋体" w:hAnsi="宋体" w:cs="宋体" w:hint="eastAsia"/>
          <w:snapToGrid w:val="0"/>
          <w:color w:val="000000"/>
          <w:spacing w:val="-1"/>
          <w:kern w:val="0"/>
          <w:sz w:val="24"/>
          <w:szCs w:val="24"/>
        </w:rPr>
        <w:t>特变电工</w:t>
      </w:r>
    </w:p>
    <w:p w14:paraId="7A22EEA9" w14:textId="77777777" w:rsidR="005B6F26" w:rsidRPr="001C2751" w:rsidRDefault="00B27FEE" w:rsidP="00830B9C">
      <w:pPr>
        <w:widowControl/>
        <w:kinsoku w:val="0"/>
        <w:autoSpaceDE w:val="0"/>
        <w:autoSpaceDN w:val="0"/>
        <w:adjustRightInd w:val="0"/>
        <w:snapToGrid w:val="0"/>
        <w:spacing w:line="360" w:lineRule="auto"/>
        <w:ind w:firstLineChars="200" w:firstLine="627"/>
        <w:jc w:val="center"/>
        <w:textAlignment w:val="baseline"/>
        <w:outlineLvl w:val="0"/>
        <w:rPr>
          <w:rFonts w:ascii="宋体" w:eastAsia="宋体" w:hAnsi="宋体" w:cs="宋体"/>
          <w:b/>
          <w:bCs/>
          <w:snapToGrid w:val="0"/>
          <w:color w:val="000000"/>
          <w:spacing w:val="-4"/>
          <w:kern w:val="0"/>
          <w:sz w:val="32"/>
          <w:szCs w:val="24"/>
        </w:rPr>
      </w:pPr>
      <w:r w:rsidRPr="001C2751">
        <w:rPr>
          <w:rFonts w:ascii="宋体" w:eastAsia="宋体" w:hAnsi="宋体" w:cs="宋体" w:hint="eastAsia"/>
          <w:b/>
          <w:bCs/>
          <w:snapToGrid w:val="0"/>
          <w:color w:val="000000"/>
          <w:spacing w:val="-4"/>
          <w:kern w:val="0"/>
          <w:sz w:val="32"/>
          <w:szCs w:val="24"/>
        </w:rPr>
        <w:t>特变电工</w:t>
      </w:r>
      <w:r w:rsidRPr="001C2751">
        <w:rPr>
          <w:rFonts w:ascii="宋体" w:eastAsia="宋体" w:hAnsi="宋体" w:cs="宋体"/>
          <w:b/>
          <w:bCs/>
          <w:snapToGrid w:val="0"/>
          <w:color w:val="000000"/>
          <w:spacing w:val="-4"/>
          <w:kern w:val="0"/>
          <w:sz w:val="32"/>
          <w:szCs w:val="24"/>
        </w:rPr>
        <w:t>股份有限公司</w:t>
      </w:r>
    </w:p>
    <w:p w14:paraId="292AB00C" w14:textId="63BA6446" w:rsidR="00B27FEE" w:rsidRPr="00830B9C" w:rsidRDefault="0045574B" w:rsidP="00830B9C">
      <w:pPr>
        <w:widowControl/>
        <w:kinsoku w:val="0"/>
        <w:autoSpaceDE w:val="0"/>
        <w:autoSpaceDN w:val="0"/>
        <w:adjustRightInd w:val="0"/>
        <w:snapToGrid w:val="0"/>
        <w:spacing w:line="360" w:lineRule="auto"/>
        <w:ind w:firstLineChars="200" w:firstLine="631"/>
        <w:jc w:val="center"/>
        <w:textAlignment w:val="baseline"/>
        <w:outlineLvl w:val="0"/>
        <w:rPr>
          <w:rFonts w:ascii="宋体" w:eastAsia="宋体" w:hAnsi="宋体" w:cs="宋体"/>
          <w:b/>
          <w:bCs/>
          <w:snapToGrid w:val="0"/>
          <w:color w:val="000000"/>
          <w:spacing w:val="-3"/>
          <w:kern w:val="0"/>
          <w:sz w:val="24"/>
          <w:szCs w:val="24"/>
        </w:rPr>
      </w:pPr>
      <w:r w:rsidRPr="001C2751">
        <w:rPr>
          <w:rFonts w:ascii="宋体" w:eastAsia="宋体" w:hAnsi="宋体" w:cs="宋体" w:hint="eastAsia"/>
          <w:b/>
          <w:bCs/>
          <w:snapToGrid w:val="0"/>
          <w:color w:val="000000"/>
          <w:spacing w:val="-3"/>
          <w:kern w:val="0"/>
          <w:sz w:val="32"/>
          <w:szCs w:val="24"/>
        </w:rPr>
        <w:t>投资者</w:t>
      </w:r>
      <w:r w:rsidR="00B27FEE" w:rsidRPr="001C2751">
        <w:rPr>
          <w:rFonts w:ascii="宋体" w:eastAsia="宋体" w:hAnsi="宋体" w:cs="宋体"/>
          <w:b/>
          <w:bCs/>
          <w:snapToGrid w:val="0"/>
          <w:color w:val="000000"/>
          <w:spacing w:val="-3"/>
          <w:kern w:val="0"/>
          <w:sz w:val="32"/>
          <w:szCs w:val="24"/>
        </w:rPr>
        <w:t>关系活动记录表</w:t>
      </w:r>
    </w:p>
    <w:tbl>
      <w:tblP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5"/>
        <w:gridCol w:w="6847"/>
      </w:tblGrid>
      <w:tr w:rsidR="00B27FEE" w:rsidRPr="00830B9C" w14:paraId="5E83B23A" w14:textId="77777777" w:rsidTr="0045574B">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1B0EDADD" w14:textId="77777777" w:rsidR="00A557F3" w:rsidRPr="00830B9C" w:rsidRDefault="00A557F3" w:rsidP="00830B9C">
            <w:pPr>
              <w:adjustRightInd w:val="0"/>
              <w:snapToGrid w:val="0"/>
              <w:jc w:val="left"/>
              <w:rPr>
                <w:rFonts w:ascii="宋体" w:eastAsia="宋体" w:hAnsi="宋体" w:cs="Times New Roman"/>
                <w:bCs/>
                <w:iCs/>
                <w:color w:val="000000"/>
                <w:kern w:val="0"/>
                <w:sz w:val="24"/>
                <w:szCs w:val="24"/>
              </w:rPr>
            </w:pPr>
            <w:r w:rsidRPr="00830B9C">
              <w:rPr>
                <w:rFonts w:ascii="宋体" w:eastAsia="宋体" w:hAnsi="宋体" w:cs="Times New Roman" w:hint="eastAsia"/>
                <w:bCs/>
                <w:iCs/>
                <w:color w:val="000000"/>
                <w:kern w:val="0"/>
                <w:sz w:val="24"/>
                <w:szCs w:val="24"/>
              </w:rPr>
              <w:t>投资者</w:t>
            </w:r>
            <w:r w:rsidR="00B27FEE" w:rsidRPr="00830B9C">
              <w:rPr>
                <w:rFonts w:ascii="宋体" w:eastAsia="宋体" w:hAnsi="宋体" w:cs="Times New Roman"/>
                <w:bCs/>
                <w:iCs/>
                <w:color w:val="000000"/>
                <w:kern w:val="0"/>
                <w:sz w:val="24"/>
                <w:szCs w:val="24"/>
              </w:rPr>
              <w:t>关系</w:t>
            </w:r>
          </w:p>
          <w:p w14:paraId="65B09080" w14:textId="2373584A" w:rsidR="00B27FEE" w:rsidRPr="00830B9C" w:rsidRDefault="00B27FEE" w:rsidP="00830B9C">
            <w:pPr>
              <w:adjustRightInd w:val="0"/>
              <w:snapToGrid w:val="0"/>
              <w:jc w:val="left"/>
              <w:rPr>
                <w:rFonts w:ascii="宋体" w:eastAsia="宋体" w:hAnsi="宋体" w:cs="Times New Roman"/>
                <w:bCs/>
                <w:iCs/>
                <w:color w:val="000000"/>
                <w:sz w:val="24"/>
                <w:szCs w:val="24"/>
              </w:rPr>
            </w:pPr>
            <w:r w:rsidRPr="00830B9C">
              <w:rPr>
                <w:rFonts w:ascii="宋体" w:eastAsia="宋体" w:hAnsi="宋体" w:cs="Times New Roman"/>
                <w:bCs/>
                <w:iCs/>
                <w:color w:val="000000"/>
                <w:kern w:val="0"/>
                <w:sz w:val="24"/>
                <w:szCs w:val="24"/>
              </w:rPr>
              <w:t>活动类别</w:t>
            </w:r>
          </w:p>
        </w:tc>
        <w:tc>
          <w:tcPr>
            <w:tcW w:w="6847" w:type="dxa"/>
            <w:tcBorders>
              <w:top w:val="single" w:sz="4" w:space="0" w:color="auto"/>
              <w:left w:val="single" w:sz="4" w:space="0" w:color="auto"/>
              <w:bottom w:val="single" w:sz="4" w:space="0" w:color="auto"/>
              <w:right w:val="single" w:sz="4" w:space="0" w:color="auto"/>
            </w:tcBorders>
            <w:vAlign w:val="center"/>
          </w:tcPr>
          <w:p w14:paraId="41A47E07" w14:textId="77777777" w:rsidR="00B27FEE" w:rsidRPr="00830B9C" w:rsidRDefault="001B3DB6" w:rsidP="00830B9C">
            <w:pPr>
              <w:tabs>
                <w:tab w:val="center" w:pos="3199"/>
              </w:tabs>
              <w:adjustRightInd w:val="0"/>
              <w:snapToGrid w:val="0"/>
              <w:rPr>
                <w:rFonts w:ascii="宋体" w:eastAsia="宋体" w:hAnsi="宋体" w:cs="Times New Roman"/>
                <w:bCs/>
                <w:iCs/>
                <w:color w:val="000000"/>
                <w:sz w:val="24"/>
                <w:szCs w:val="24"/>
              </w:rPr>
            </w:pPr>
            <w:r w:rsidRPr="00830B9C">
              <w:rPr>
                <w:rFonts w:ascii="宋体" w:eastAsia="宋体" w:hAnsi="宋体" w:cs="Times New Roman" w:hint="eastAsia"/>
                <w:bCs/>
                <w:iCs/>
                <w:color w:val="000000"/>
                <w:kern w:val="0"/>
                <w:sz w:val="24"/>
                <w:szCs w:val="24"/>
              </w:rPr>
              <w:t>分析师会议</w:t>
            </w:r>
          </w:p>
        </w:tc>
      </w:tr>
      <w:tr w:rsidR="00773784" w:rsidRPr="00830B9C" w14:paraId="3B729968" w14:textId="77777777" w:rsidTr="0045574B">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7D59332F" w14:textId="77777777" w:rsidR="00773784" w:rsidRPr="00830B9C" w:rsidRDefault="00773784" w:rsidP="00830B9C">
            <w:pPr>
              <w:adjustRightInd w:val="0"/>
              <w:snapToGrid w:val="0"/>
              <w:jc w:val="left"/>
              <w:rPr>
                <w:rFonts w:ascii="宋体" w:eastAsia="宋体" w:hAnsi="宋体" w:cs="Times New Roman"/>
                <w:bCs/>
                <w:iCs/>
                <w:color w:val="000000"/>
                <w:kern w:val="0"/>
                <w:sz w:val="24"/>
                <w:szCs w:val="24"/>
              </w:rPr>
            </w:pPr>
            <w:r w:rsidRPr="00830B9C">
              <w:rPr>
                <w:rFonts w:ascii="宋体" w:eastAsia="宋体" w:hAnsi="宋体" w:cs="Times New Roman"/>
                <w:bCs/>
                <w:iCs/>
                <w:color w:val="000000"/>
                <w:kern w:val="0"/>
                <w:sz w:val="24"/>
                <w:szCs w:val="24"/>
              </w:rPr>
              <w:t>时间</w:t>
            </w:r>
          </w:p>
        </w:tc>
        <w:tc>
          <w:tcPr>
            <w:tcW w:w="6847" w:type="dxa"/>
            <w:tcBorders>
              <w:top w:val="single" w:sz="4" w:space="0" w:color="auto"/>
              <w:left w:val="single" w:sz="4" w:space="0" w:color="auto"/>
              <w:bottom w:val="single" w:sz="4" w:space="0" w:color="auto"/>
              <w:right w:val="single" w:sz="4" w:space="0" w:color="auto"/>
            </w:tcBorders>
            <w:vAlign w:val="center"/>
          </w:tcPr>
          <w:p w14:paraId="620D834A" w14:textId="46843571" w:rsidR="00773784" w:rsidRPr="00830B9C" w:rsidRDefault="00773784" w:rsidP="00830B9C">
            <w:pPr>
              <w:adjustRightInd w:val="0"/>
              <w:snapToGrid w:val="0"/>
              <w:rPr>
                <w:rFonts w:ascii="宋体" w:eastAsia="宋体" w:hAnsi="宋体" w:cs="Times New Roman"/>
                <w:bCs/>
                <w:iCs/>
                <w:color w:val="000000"/>
                <w:sz w:val="24"/>
                <w:szCs w:val="24"/>
              </w:rPr>
            </w:pPr>
            <w:r w:rsidRPr="00830B9C">
              <w:rPr>
                <w:rFonts w:ascii="宋体" w:eastAsia="宋体" w:hAnsi="宋体" w:cs="Times New Roman"/>
                <w:bCs/>
                <w:iCs/>
                <w:color w:val="000000"/>
                <w:sz w:val="24"/>
                <w:szCs w:val="24"/>
              </w:rPr>
              <w:t>202</w:t>
            </w:r>
            <w:r w:rsidR="00397D33" w:rsidRPr="00830B9C">
              <w:rPr>
                <w:rFonts w:ascii="宋体" w:eastAsia="宋体" w:hAnsi="宋体" w:cs="Times New Roman"/>
                <w:bCs/>
                <w:iCs/>
                <w:color w:val="000000"/>
                <w:sz w:val="24"/>
                <w:szCs w:val="24"/>
              </w:rPr>
              <w:t>5</w:t>
            </w:r>
            <w:r w:rsidRPr="00830B9C">
              <w:rPr>
                <w:rFonts w:ascii="宋体" w:eastAsia="宋体" w:hAnsi="宋体" w:cs="Times New Roman"/>
                <w:bCs/>
                <w:iCs/>
                <w:color w:val="000000"/>
                <w:sz w:val="24"/>
                <w:szCs w:val="24"/>
              </w:rPr>
              <w:t>年</w:t>
            </w:r>
            <w:r w:rsidR="00A557F3" w:rsidRPr="00830B9C">
              <w:rPr>
                <w:rFonts w:ascii="宋体" w:eastAsia="宋体" w:hAnsi="宋体" w:cs="Times New Roman"/>
                <w:bCs/>
                <w:iCs/>
                <w:color w:val="000000"/>
                <w:sz w:val="24"/>
                <w:szCs w:val="24"/>
              </w:rPr>
              <w:t>5</w:t>
            </w:r>
            <w:r w:rsidR="000A0632" w:rsidRPr="00830B9C">
              <w:rPr>
                <w:rFonts w:ascii="宋体" w:eastAsia="宋体" w:hAnsi="宋体" w:cs="Times New Roman" w:hint="eastAsia"/>
                <w:bCs/>
                <w:iCs/>
                <w:color w:val="000000"/>
                <w:sz w:val="24"/>
                <w:szCs w:val="24"/>
              </w:rPr>
              <w:t>月</w:t>
            </w:r>
            <w:r w:rsidR="00F35993" w:rsidRPr="00830B9C">
              <w:rPr>
                <w:rFonts w:ascii="宋体" w:eastAsia="宋体" w:hAnsi="宋体" w:cs="Times New Roman"/>
                <w:bCs/>
                <w:iCs/>
                <w:color w:val="000000"/>
                <w:sz w:val="24"/>
                <w:szCs w:val="24"/>
              </w:rPr>
              <w:t>1</w:t>
            </w:r>
            <w:r w:rsidR="00397D33" w:rsidRPr="00830B9C">
              <w:rPr>
                <w:rFonts w:ascii="宋体" w:eastAsia="宋体" w:hAnsi="宋体" w:cs="Times New Roman" w:hint="eastAsia"/>
                <w:bCs/>
                <w:iCs/>
                <w:color w:val="000000"/>
                <w:sz w:val="24"/>
                <w:szCs w:val="24"/>
              </w:rPr>
              <w:t>日</w:t>
            </w:r>
            <w:r w:rsidR="00F35993" w:rsidRPr="00830B9C">
              <w:rPr>
                <w:rFonts w:ascii="宋体" w:eastAsia="宋体" w:hAnsi="宋体" w:cs="Times New Roman" w:hint="eastAsia"/>
                <w:bCs/>
                <w:iCs/>
                <w:color w:val="000000"/>
                <w:sz w:val="24"/>
                <w:szCs w:val="24"/>
              </w:rPr>
              <w:t>-</w:t>
            </w:r>
            <w:r w:rsidR="00F35993" w:rsidRPr="00830B9C">
              <w:rPr>
                <w:rFonts w:ascii="宋体" w:eastAsia="宋体" w:hAnsi="宋体" w:cs="Times New Roman"/>
                <w:bCs/>
                <w:iCs/>
                <w:color w:val="000000"/>
                <w:sz w:val="24"/>
                <w:szCs w:val="24"/>
              </w:rPr>
              <w:t>2025</w:t>
            </w:r>
            <w:r w:rsidR="00F35993" w:rsidRPr="00830B9C">
              <w:rPr>
                <w:rFonts w:ascii="宋体" w:eastAsia="宋体" w:hAnsi="宋体" w:cs="Times New Roman" w:hint="eastAsia"/>
                <w:bCs/>
                <w:iCs/>
                <w:color w:val="000000"/>
                <w:sz w:val="24"/>
                <w:szCs w:val="24"/>
              </w:rPr>
              <w:t>年</w:t>
            </w:r>
            <w:r w:rsidR="00A557F3" w:rsidRPr="00830B9C">
              <w:rPr>
                <w:rFonts w:ascii="宋体" w:eastAsia="宋体" w:hAnsi="宋体" w:cs="Times New Roman"/>
                <w:bCs/>
                <w:iCs/>
                <w:color w:val="000000"/>
                <w:sz w:val="24"/>
                <w:szCs w:val="24"/>
              </w:rPr>
              <w:t>5</w:t>
            </w:r>
            <w:r w:rsidR="00F35993" w:rsidRPr="00830B9C">
              <w:rPr>
                <w:rFonts w:ascii="宋体" w:eastAsia="宋体" w:hAnsi="宋体" w:cs="Times New Roman" w:hint="eastAsia"/>
                <w:bCs/>
                <w:iCs/>
                <w:color w:val="000000"/>
                <w:sz w:val="24"/>
                <w:szCs w:val="24"/>
              </w:rPr>
              <w:t>月3</w:t>
            </w:r>
            <w:r w:rsidR="00F35993" w:rsidRPr="00830B9C">
              <w:rPr>
                <w:rFonts w:ascii="宋体" w:eastAsia="宋体" w:hAnsi="宋体" w:cs="Times New Roman"/>
                <w:bCs/>
                <w:iCs/>
                <w:color w:val="000000"/>
                <w:sz w:val="24"/>
                <w:szCs w:val="24"/>
              </w:rPr>
              <w:t>1</w:t>
            </w:r>
            <w:r w:rsidR="00F35993" w:rsidRPr="00830B9C">
              <w:rPr>
                <w:rFonts w:ascii="宋体" w:eastAsia="宋体" w:hAnsi="宋体" w:cs="Times New Roman" w:hint="eastAsia"/>
                <w:bCs/>
                <w:iCs/>
                <w:color w:val="000000"/>
                <w:sz w:val="24"/>
                <w:szCs w:val="24"/>
              </w:rPr>
              <w:t>日</w:t>
            </w:r>
          </w:p>
        </w:tc>
      </w:tr>
      <w:tr w:rsidR="00773784" w:rsidRPr="00830B9C" w14:paraId="0D475A12" w14:textId="77777777" w:rsidTr="007962B9">
        <w:trPr>
          <w:trHeight w:val="397"/>
          <w:jc w:val="center"/>
        </w:trPr>
        <w:tc>
          <w:tcPr>
            <w:tcW w:w="2055" w:type="dxa"/>
            <w:tcBorders>
              <w:top w:val="single" w:sz="4" w:space="0" w:color="auto"/>
              <w:left w:val="single" w:sz="4" w:space="0" w:color="auto"/>
              <w:bottom w:val="single" w:sz="4" w:space="0" w:color="auto"/>
              <w:right w:val="single" w:sz="4" w:space="0" w:color="auto"/>
            </w:tcBorders>
            <w:vAlign w:val="center"/>
          </w:tcPr>
          <w:p w14:paraId="3673F75C" w14:textId="46AD493F" w:rsidR="00773784" w:rsidRPr="00830B9C" w:rsidRDefault="00A557F3" w:rsidP="00830B9C">
            <w:pPr>
              <w:adjustRightInd w:val="0"/>
              <w:snapToGrid w:val="0"/>
              <w:jc w:val="left"/>
              <w:rPr>
                <w:rFonts w:ascii="宋体" w:eastAsia="宋体" w:hAnsi="宋体" w:cs="Times New Roman"/>
                <w:bCs/>
                <w:iCs/>
                <w:color w:val="000000"/>
                <w:kern w:val="0"/>
                <w:sz w:val="24"/>
                <w:szCs w:val="24"/>
              </w:rPr>
            </w:pPr>
            <w:r w:rsidRPr="00830B9C">
              <w:rPr>
                <w:rFonts w:ascii="宋体" w:eastAsia="宋体" w:hAnsi="宋体" w:cs="Times New Roman" w:hint="eastAsia"/>
                <w:bCs/>
                <w:iCs/>
                <w:color w:val="000000"/>
                <w:kern w:val="0"/>
                <w:sz w:val="24"/>
                <w:szCs w:val="24"/>
              </w:rPr>
              <w:t>方式</w:t>
            </w:r>
          </w:p>
        </w:tc>
        <w:tc>
          <w:tcPr>
            <w:tcW w:w="6847" w:type="dxa"/>
            <w:tcBorders>
              <w:top w:val="single" w:sz="4" w:space="0" w:color="auto"/>
              <w:left w:val="single" w:sz="4" w:space="0" w:color="auto"/>
              <w:bottom w:val="single" w:sz="4" w:space="0" w:color="auto"/>
              <w:right w:val="single" w:sz="4" w:space="0" w:color="auto"/>
            </w:tcBorders>
            <w:vAlign w:val="center"/>
          </w:tcPr>
          <w:p w14:paraId="19E55054" w14:textId="324E39D5" w:rsidR="00773784" w:rsidRPr="00830B9C" w:rsidRDefault="00AD3572" w:rsidP="00830B9C">
            <w:pPr>
              <w:adjustRightInd w:val="0"/>
              <w:snapToGrid w:val="0"/>
              <w:rPr>
                <w:rFonts w:ascii="宋体" w:eastAsia="宋体" w:hAnsi="宋体" w:cs="Times New Roman"/>
                <w:bCs/>
                <w:iCs/>
                <w:color w:val="000000"/>
                <w:sz w:val="24"/>
                <w:szCs w:val="24"/>
              </w:rPr>
            </w:pPr>
            <w:r w:rsidRPr="00830B9C">
              <w:rPr>
                <w:rFonts w:ascii="宋体" w:eastAsia="宋体" w:hAnsi="宋体" w:cs="Times New Roman" w:hint="eastAsia"/>
                <w:bCs/>
                <w:iCs/>
                <w:color w:val="000000"/>
                <w:sz w:val="24"/>
                <w:szCs w:val="24"/>
              </w:rPr>
              <w:t>电话交流</w:t>
            </w:r>
            <w:r w:rsidR="00A557F3" w:rsidRPr="00830B9C">
              <w:rPr>
                <w:rFonts w:ascii="宋体" w:eastAsia="宋体" w:hAnsi="宋体" w:cs="Times New Roman" w:hint="eastAsia"/>
                <w:bCs/>
                <w:iCs/>
                <w:color w:val="000000"/>
                <w:sz w:val="24"/>
                <w:szCs w:val="24"/>
              </w:rPr>
              <w:t>/现场调研</w:t>
            </w:r>
          </w:p>
        </w:tc>
      </w:tr>
      <w:tr w:rsidR="00773784" w:rsidRPr="00830B9C" w14:paraId="6E86BDC3" w14:textId="77777777" w:rsidTr="0045574B">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055716D2" w14:textId="313B94B7" w:rsidR="00773784" w:rsidRPr="00830B9C" w:rsidRDefault="00773784" w:rsidP="00830B9C">
            <w:pPr>
              <w:adjustRightInd w:val="0"/>
              <w:snapToGrid w:val="0"/>
              <w:jc w:val="left"/>
              <w:rPr>
                <w:rFonts w:ascii="宋体" w:eastAsia="宋体" w:hAnsi="宋体" w:cs="Times New Roman"/>
                <w:bCs/>
                <w:iCs/>
                <w:color w:val="000000"/>
                <w:kern w:val="0"/>
                <w:sz w:val="24"/>
                <w:szCs w:val="24"/>
              </w:rPr>
            </w:pPr>
            <w:r w:rsidRPr="00830B9C">
              <w:rPr>
                <w:rFonts w:ascii="宋体" w:eastAsia="宋体" w:hAnsi="宋体" w:cs="Times New Roman"/>
                <w:bCs/>
                <w:iCs/>
                <w:color w:val="000000"/>
                <w:kern w:val="0"/>
                <w:sz w:val="24"/>
                <w:szCs w:val="24"/>
              </w:rPr>
              <w:t>参与单位名称及人员姓名</w:t>
            </w:r>
          </w:p>
        </w:tc>
        <w:tc>
          <w:tcPr>
            <w:tcW w:w="6847" w:type="dxa"/>
            <w:tcBorders>
              <w:top w:val="single" w:sz="4" w:space="0" w:color="auto"/>
              <w:left w:val="single" w:sz="4" w:space="0" w:color="auto"/>
              <w:bottom w:val="single" w:sz="4" w:space="0" w:color="auto"/>
              <w:right w:val="single" w:sz="4" w:space="0" w:color="auto"/>
            </w:tcBorders>
            <w:vAlign w:val="center"/>
          </w:tcPr>
          <w:p w14:paraId="79132531" w14:textId="4563B008" w:rsidR="00773784" w:rsidRPr="00830B9C" w:rsidRDefault="0070051F" w:rsidP="007962B9">
            <w:pPr>
              <w:adjustRightInd w:val="0"/>
              <w:snapToGrid w:val="0"/>
              <w:spacing w:line="450" w:lineRule="exact"/>
              <w:rPr>
                <w:rFonts w:ascii="宋体" w:eastAsia="宋体" w:hAnsi="宋体" w:cs="Times New Roman"/>
                <w:bCs/>
                <w:iCs/>
                <w:color w:val="000000"/>
                <w:sz w:val="24"/>
                <w:szCs w:val="24"/>
                <w:lang w:val="en-GB"/>
              </w:rPr>
            </w:pPr>
            <w:r w:rsidRPr="00830B9C">
              <w:rPr>
                <w:rFonts w:ascii="宋体" w:eastAsia="宋体" w:hAnsi="宋体" w:cs="Times New Roman" w:hint="eastAsia"/>
                <w:bCs/>
                <w:iCs/>
                <w:color w:val="000000"/>
                <w:sz w:val="24"/>
                <w:szCs w:val="24"/>
                <w:lang w:val="en-GB"/>
              </w:rPr>
              <w:t>华创证券</w:t>
            </w:r>
            <w:r w:rsidR="00A557F3" w:rsidRPr="00830B9C">
              <w:rPr>
                <w:rFonts w:ascii="宋体" w:eastAsia="宋体" w:hAnsi="宋体" w:cs="Times New Roman" w:hint="eastAsia"/>
                <w:bCs/>
                <w:iCs/>
                <w:color w:val="000000"/>
                <w:sz w:val="24"/>
                <w:szCs w:val="24"/>
                <w:lang w:val="en-GB"/>
              </w:rPr>
              <w:t>、国泰海通</w:t>
            </w:r>
            <w:r w:rsidR="006739DB">
              <w:rPr>
                <w:rFonts w:ascii="宋体" w:eastAsia="宋体" w:hAnsi="宋体" w:cs="Times New Roman" w:hint="eastAsia"/>
                <w:bCs/>
                <w:iCs/>
                <w:color w:val="000000"/>
                <w:sz w:val="24"/>
                <w:szCs w:val="24"/>
                <w:lang w:val="en-GB"/>
              </w:rPr>
              <w:t>证券</w:t>
            </w:r>
            <w:r w:rsidR="00A557F3" w:rsidRPr="00830B9C">
              <w:rPr>
                <w:rFonts w:ascii="宋体" w:eastAsia="宋体" w:hAnsi="宋体" w:cs="Times New Roman" w:hint="eastAsia"/>
                <w:bCs/>
                <w:iCs/>
                <w:color w:val="000000"/>
                <w:sz w:val="24"/>
                <w:szCs w:val="24"/>
                <w:lang w:val="en-GB"/>
              </w:rPr>
              <w:t>、申万宏源</w:t>
            </w:r>
            <w:r w:rsidR="006739DB">
              <w:rPr>
                <w:rFonts w:ascii="宋体" w:eastAsia="宋体" w:hAnsi="宋体" w:cs="Times New Roman" w:hint="eastAsia"/>
                <w:bCs/>
                <w:iCs/>
                <w:color w:val="000000"/>
                <w:sz w:val="24"/>
                <w:szCs w:val="24"/>
                <w:lang w:val="en-GB"/>
              </w:rPr>
              <w:t>证券</w:t>
            </w:r>
            <w:r w:rsidR="00A557F3" w:rsidRPr="00830B9C">
              <w:rPr>
                <w:rFonts w:ascii="宋体" w:eastAsia="宋体" w:hAnsi="宋体" w:cs="Times New Roman" w:hint="eastAsia"/>
                <w:bCs/>
                <w:iCs/>
                <w:color w:val="000000"/>
                <w:sz w:val="24"/>
                <w:szCs w:val="24"/>
                <w:lang w:val="en-GB"/>
              </w:rPr>
              <w:t>、广发证券</w:t>
            </w:r>
            <w:r w:rsidR="00E50BA9" w:rsidRPr="00830B9C">
              <w:rPr>
                <w:rFonts w:ascii="宋体" w:eastAsia="宋体" w:hAnsi="宋体" w:cs="Times New Roman" w:hint="eastAsia"/>
                <w:bCs/>
                <w:iCs/>
                <w:color w:val="000000"/>
                <w:sz w:val="24"/>
                <w:szCs w:val="24"/>
                <w:lang w:val="en-GB"/>
              </w:rPr>
              <w:t>、</w:t>
            </w:r>
            <w:r w:rsidR="006739DB">
              <w:rPr>
                <w:rFonts w:ascii="宋体" w:eastAsia="宋体" w:hAnsi="宋体" w:cs="Times New Roman" w:hint="eastAsia"/>
                <w:bCs/>
                <w:iCs/>
                <w:color w:val="000000"/>
                <w:sz w:val="24"/>
                <w:szCs w:val="24"/>
                <w:lang w:val="en-GB"/>
              </w:rPr>
              <w:t>中信证券、民生证券、光大证券、</w:t>
            </w:r>
            <w:r w:rsidR="006739DB" w:rsidRPr="00830B9C">
              <w:rPr>
                <w:rFonts w:ascii="宋体" w:eastAsia="宋体" w:hAnsi="宋体" w:cs="Times New Roman" w:hint="eastAsia"/>
                <w:bCs/>
                <w:iCs/>
                <w:color w:val="000000"/>
                <w:sz w:val="24"/>
                <w:szCs w:val="24"/>
                <w:lang w:val="en-GB"/>
              </w:rPr>
              <w:t>银华基金、</w:t>
            </w:r>
            <w:r w:rsidR="006739DB">
              <w:rPr>
                <w:rFonts w:ascii="宋体" w:eastAsia="宋体" w:hAnsi="宋体" w:cs="Times New Roman" w:hint="eastAsia"/>
                <w:bCs/>
                <w:iCs/>
                <w:color w:val="000000"/>
                <w:sz w:val="24"/>
                <w:szCs w:val="24"/>
                <w:lang w:val="en-GB"/>
              </w:rPr>
              <w:t>招商基金、</w:t>
            </w:r>
            <w:r w:rsidR="00E50BA9" w:rsidRPr="00830B9C">
              <w:rPr>
                <w:rFonts w:ascii="宋体" w:eastAsia="宋体" w:hAnsi="宋体" w:cs="Times New Roman" w:hint="eastAsia"/>
                <w:bCs/>
                <w:iCs/>
                <w:color w:val="000000"/>
                <w:sz w:val="24"/>
                <w:szCs w:val="24"/>
                <w:lang w:val="en-GB"/>
              </w:rPr>
              <w:t>易方达基金、万家基金、</w:t>
            </w:r>
            <w:r w:rsidR="006739DB" w:rsidRPr="00830B9C">
              <w:rPr>
                <w:rFonts w:ascii="宋体" w:eastAsia="宋体" w:hAnsi="宋体" w:cs="Times New Roman" w:hint="eastAsia"/>
                <w:bCs/>
                <w:iCs/>
                <w:color w:val="000000"/>
                <w:sz w:val="24"/>
                <w:szCs w:val="24"/>
                <w:lang w:val="en-GB"/>
              </w:rPr>
              <w:t>华夏久盈、国金基金、</w:t>
            </w:r>
            <w:r w:rsidR="00E50BA9" w:rsidRPr="00830B9C">
              <w:rPr>
                <w:rFonts w:ascii="宋体" w:eastAsia="宋体" w:hAnsi="宋体" w:cs="Times New Roman" w:hint="eastAsia"/>
                <w:bCs/>
                <w:iCs/>
                <w:color w:val="000000"/>
                <w:sz w:val="24"/>
                <w:szCs w:val="24"/>
                <w:lang w:val="en-GB"/>
              </w:rPr>
              <w:t>海富通基金、长信基金、中欧</w:t>
            </w:r>
            <w:r w:rsidR="00E50BA9" w:rsidRPr="006739DB">
              <w:rPr>
                <w:rFonts w:ascii="宋体" w:eastAsia="宋体" w:hAnsi="宋体" w:cs="Times New Roman" w:hint="eastAsia"/>
                <w:bCs/>
                <w:iCs/>
                <w:color w:val="000000"/>
                <w:sz w:val="24"/>
                <w:szCs w:val="24"/>
                <w:lang w:val="en-GB"/>
              </w:rPr>
              <w:t>基金、</w:t>
            </w:r>
            <w:r w:rsidR="006739DB" w:rsidRPr="00830B9C">
              <w:rPr>
                <w:rFonts w:ascii="宋体" w:eastAsia="宋体" w:hAnsi="宋体" w:cs="Times New Roman" w:hint="eastAsia"/>
                <w:bCs/>
                <w:iCs/>
                <w:color w:val="000000"/>
                <w:sz w:val="24"/>
                <w:szCs w:val="24"/>
                <w:lang w:val="en-GB"/>
              </w:rPr>
              <w:t>富国基金、</w:t>
            </w:r>
            <w:r w:rsidR="006739DB">
              <w:rPr>
                <w:rFonts w:ascii="宋体" w:eastAsia="宋体" w:hAnsi="宋体" w:cs="Times New Roman" w:hint="eastAsia"/>
                <w:bCs/>
                <w:iCs/>
                <w:color w:val="000000"/>
                <w:sz w:val="24"/>
                <w:szCs w:val="24"/>
                <w:lang w:val="en-GB"/>
              </w:rPr>
              <w:t>交银施罗德基金、</w:t>
            </w:r>
            <w:r w:rsidR="00E50BA9" w:rsidRPr="006739DB">
              <w:rPr>
                <w:rFonts w:ascii="宋体" w:eastAsia="宋体" w:hAnsi="宋体" w:cs="Times New Roman" w:hint="eastAsia"/>
                <w:bCs/>
                <w:iCs/>
                <w:color w:val="000000"/>
                <w:sz w:val="24"/>
                <w:szCs w:val="24"/>
                <w:lang w:val="en-GB"/>
              </w:rPr>
              <w:t>国泰基金、</w:t>
            </w:r>
            <w:r w:rsidR="006739DB" w:rsidRPr="006739DB">
              <w:rPr>
                <w:rFonts w:ascii="宋体" w:eastAsia="宋体" w:hAnsi="宋体" w:cs="Times New Roman" w:hint="eastAsia"/>
                <w:bCs/>
                <w:iCs/>
                <w:color w:val="000000"/>
                <w:sz w:val="24"/>
                <w:szCs w:val="24"/>
                <w:lang w:val="en-GB"/>
              </w:rPr>
              <w:t>兴全基金</w:t>
            </w:r>
            <w:r w:rsidR="006739DB">
              <w:rPr>
                <w:rFonts w:ascii="宋体" w:eastAsia="宋体" w:hAnsi="宋体" w:cs="Times New Roman" w:hint="eastAsia"/>
                <w:bCs/>
                <w:iCs/>
                <w:color w:val="000000"/>
                <w:sz w:val="24"/>
                <w:szCs w:val="24"/>
                <w:lang w:val="en-GB"/>
              </w:rPr>
              <w:t>、</w:t>
            </w:r>
            <w:r w:rsidR="006739DB">
              <w:rPr>
                <w:rFonts w:ascii="宋体" w:eastAsia="宋体" w:hAnsi="宋体" w:cs="Times New Roman" w:hint="eastAsia"/>
                <w:bCs/>
                <w:iCs/>
                <w:color w:val="000000"/>
                <w:sz w:val="24"/>
                <w:szCs w:val="24"/>
                <w:lang w:val="en-GB"/>
              </w:rPr>
              <w:t>申万菱信基金、</w:t>
            </w:r>
            <w:r w:rsidR="00571352" w:rsidRPr="006739DB">
              <w:rPr>
                <w:rFonts w:ascii="宋体" w:eastAsia="宋体" w:hAnsi="宋体" w:cs="Times New Roman" w:hint="eastAsia"/>
                <w:bCs/>
                <w:iCs/>
                <w:color w:val="000000"/>
                <w:sz w:val="24"/>
                <w:szCs w:val="24"/>
                <w:lang w:val="en-GB"/>
              </w:rPr>
              <w:t>广发基金、</w:t>
            </w:r>
            <w:r w:rsidR="006739DB">
              <w:rPr>
                <w:rFonts w:ascii="宋体" w:eastAsia="宋体" w:hAnsi="宋体" w:cs="Times New Roman" w:hint="eastAsia"/>
                <w:bCs/>
                <w:iCs/>
                <w:color w:val="000000"/>
                <w:sz w:val="24"/>
                <w:szCs w:val="24"/>
                <w:lang w:val="en-GB"/>
              </w:rPr>
              <w:t>华泰保险、太平资产、长江养老、</w:t>
            </w:r>
            <w:r w:rsidR="006739DB">
              <w:rPr>
                <w:rFonts w:ascii="宋体" w:eastAsia="宋体" w:hAnsi="宋体" w:cs="Times New Roman" w:hint="eastAsia"/>
                <w:bCs/>
                <w:iCs/>
                <w:color w:val="000000"/>
                <w:sz w:val="24"/>
                <w:szCs w:val="24"/>
                <w:lang w:val="en-GB"/>
              </w:rPr>
              <w:t>中信资管、东方红资管</w:t>
            </w:r>
            <w:r w:rsidR="006E61D1">
              <w:rPr>
                <w:rFonts w:ascii="宋体" w:eastAsia="宋体" w:hAnsi="宋体" w:cs="Times New Roman" w:hint="eastAsia"/>
                <w:bCs/>
                <w:iCs/>
                <w:color w:val="000000"/>
                <w:sz w:val="24"/>
                <w:szCs w:val="24"/>
                <w:lang w:val="en-GB"/>
              </w:rPr>
              <w:t>等</w:t>
            </w:r>
            <w:r w:rsidR="006739DB">
              <w:rPr>
                <w:rFonts w:ascii="宋体" w:eastAsia="宋体" w:hAnsi="宋体" w:cs="Times New Roman"/>
                <w:bCs/>
                <w:iCs/>
                <w:color w:val="000000"/>
                <w:sz w:val="24"/>
                <w:szCs w:val="24"/>
                <w:lang w:val="en-GB"/>
              </w:rPr>
              <w:t>36</w:t>
            </w:r>
            <w:r w:rsidR="00C90EAD" w:rsidRPr="00830B9C">
              <w:rPr>
                <w:rFonts w:ascii="宋体" w:eastAsia="宋体" w:hAnsi="宋体" w:cs="Times New Roman" w:hint="eastAsia"/>
                <w:bCs/>
                <w:iCs/>
                <w:color w:val="000000"/>
                <w:sz w:val="24"/>
                <w:szCs w:val="24"/>
                <w:lang w:val="en-GB"/>
              </w:rPr>
              <w:t>家机构</w:t>
            </w:r>
            <w:r w:rsidR="00E50BA9" w:rsidRPr="00830B9C">
              <w:rPr>
                <w:rFonts w:ascii="宋体" w:eastAsia="宋体" w:hAnsi="宋体" w:cs="Times New Roman"/>
                <w:bCs/>
                <w:iCs/>
                <w:color w:val="000000"/>
                <w:sz w:val="24"/>
                <w:szCs w:val="24"/>
                <w:lang w:val="en-GB"/>
              </w:rPr>
              <w:t>66</w:t>
            </w:r>
            <w:r w:rsidR="006739DB">
              <w:rPr>
                <w:rFonts w:ascii="宋体" w:eastAsia="宋体" w:hAnsi="宋体" w:cs="Times New Roman" w:hint="eastAsia"/>
                <w:bCs/>
                <w:iCs/>
                <w:color w:val="000000"/>
                <w:sz w:val="24"/>
                <w:szCs w:val="24"/>
                <w:lang w:val="en-GB"/>
              </w:rPr>
              <w:t>人。</w:t>
            </w:r>
          </w:p>
        </w:tc>
      </w:tr>
      <w:tr w:rsidR="00773784" w:rsidRPr="00830B9C" w14:paraId="5F325842" w14:textId="77777777" w:rsidTr="0045574B">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422AD082" w14:textId="1D047DF5" w:rsidR="00773784" w:rsidRPr="00830B9C" w:rsidRDefault="00773784" w:rsidP="00830B9C">
            <w:pPr>
              <w:adjustRightInd w:val="0"/>
              <w:snapToGrid w:val="0"/>
              <w:jc w:val="left"/>
              <w:rPr>
                <w:rFonts w:ascii="宋体" w:eastAsia="宋体" w:hAnsi="宋体" w:cs="Times New Roman"/>
                <w:bCs/>
                <w:iCs/>
                <w:color w:val="000000"/>
                <w:kern w:val="0"/>
                <w:sz w:val="24"/>
                <w:szCs w:val="24"/>
              </w:rPr>
            </w:pPr>
            <w:r w:rsidRPr="00830B9C">
              <w:rPr>
                <w:rFonts w:ascii="宋体" w:eastAsia="宋体" w:hAnsi="宋体" w:cs="Times New Roman"/>
                <w:bCs/>
                <w:iCs/>
                <w:color w:val="000000"/>
                <w:kern w:val="0"/>
                <w:sz w:val="24"/>
                <w:szCs w:val="24"/>
              </w:rPr>
              <w:t>上市公司接待人员姓名</w:t>
            </w:r>
          </w:p>
        </w:tc>
        <w:tc>
          <w:tcPr>
            <w:tcW w:w="6847" w:type="dxa"/>
            <w:tcBorders>
              <w:top w:val="single" w:sz="4" w:space="0" w:color="auto"/>
              <w:left w:val="single" w:sz="4" w:space="0" w:color="auto"/>
              <w:bottom w:val="single" w:sz="4" w:space="0" w:color="auto"/>
              <w:right w:val="single" w:sz="4" w:space="0" w:color="auto"/>
            </w:tcBorders>
            <w:vAlign w:val="center"/>
          </w:tcPr>
          <w:p w14:paraId="2D2793DD" w14:textId="127491A6" w:rsidR="00E50BA9" w:rsidRPr="00830B9C" w:rsidRDefault="00E50BA9" w:rsidP="007962B9">
            <w:pPr>
              <w:adjustRightInd w:val="0"/>
              <w:snapToGrid w:val="0"/>
              <w:spacing w:line="450" w:lineRule="exact"/>
              <w:rPr>
                <w:rFonts w:ascii="宋体" w:eastAsia="宋体" w:hAnsi="宋体" w:cs="Times New Roman"/>
                <w:bCs/>
                <w:sz w:val="24"/>
                <w:szCs w:val="24"/>
              </w:rPr>
            </w:pPr>
            <w:r w:rsidRPr="00830B9C">
              <w:rPr>
                <w:rFonts w:ascii="宋体" w:eastAsia="宋体" w:hAnsi="宋体" w:cs="Times New Roman"/>
                <w:bCs/>
                <w:sz w:val="24"/>
                <w:szCs w:val="24"/>
              </w:rPr>
              <w:t>1、</w:t>
            </w:r>
            <w:r w:rsidRPr="00830B9C">
              <w:rPr>
                <w:rFonts w:ascii="宋体" w:eastAsia="宋体" w:hAnsi="宋体" w:cs="Times New Roman" w:hint="eastAsia"/>
                <w:bCs/>
                <w:sz w:val="24"/>
                <w:szCs w:val="24"/>
              </w:rPr>
              <w:t>总裁</w:t>
            </w:r>
            <w:r w:rsidR="006A6BFB" w:rsidRPr="00830B9C">
              <w:rPr>
                <w:rFonts w:ascii="宋体" w:eastAsia="宋体" w:hAnsi="宋体" w:cs="Times New Roman" w:hint="eastAsia"/>
                <w:bCs/>
                <w:sz w:val="24"/>
                <w:szCs w:val="24"/>
              </w:rPr>
              <w:t>：黄汉杰</w:t>
            </w:r>
          </w:p>
          <w:p w14:paraId="0628A7A2" w14:textId="33363132" w:rsidR="00E50BA9" w:rsidRPr="00830B9C" w:rsidRDefault="006A6BFB" w:rsidP="007962B9">
            <w:pPr>
              <w:adjustRightInd w:val="0"/>
              <w:snapToGrid w:val="0"/>
              <w:spacing w:line="450" w:lineRule="exact"/>
              <w:rPr>
                <w:rFonts w:ascii="宋体" w:eastAsia="宋体" w:hAnsi="宋体" w:cs="Times New Roman"/>
                <w:bCs/>
                <w:sz w:val="24"/>
                <w:szCs w:val="24"/>
              </w:rPr>
            </w:pPr>
            <w:r w:rsidRPr="00830B9C">
              <w:rPr>
                <w:rFonts w:ascii="宋体" w:eastAsia="宋体" w:hAnsi="宋体" w:cs="Times New Roman"/>
                <w:bCs/>
                <w:sz w:val="24"/>
                <w:szCs w:val="24"/>
              </w:rPr>
              <w:t>2</w:t>
            </w:r>
            <w:r w:rsidRPr="00830B9C">
              <w:rPr>
                <w:rFonts w:ascii="宋体" w:eastAsia="宋体" w:hAnsi="宋体" w:cs="Times New Roman" w:hint="eastAsia"/>
                <w:bCs/>
                <w:sz w:val="24"/>
                <w:szCs w:val="24"/>
              </w:rPr>
              <w:t>、</w:t>
            </w:r>
            <w:r w:rsidR="00E50BA9" w:rsidRPr="00830B9C">
              <w:rPr>
                <w:rFonts w:ascii="宋体" w:eastAsia="宋体" w:hAnsi="宋体" w:cs="Times New Roman"/>
                <w:bCs/>
                <w:sz w:val="24"/>
                <w:szCs w:val="24"/>
              </w:rPr>
              <w:t>董事会秘书：焦海华</w:t>
            </w:r>
          </w:p>
          <w:p w14:paraId="60B3B62F" w14:textId="124F2F21" w:rsidR="00E50BA9" w:rsidRPr="00830B9C" w:rsidRDefault="006A6BFB" w:rsidP="007962B9">
            <w:pPr>
              <w:adjustRightInd w:val="0"/>
              <w:snapToGrid w:val="0"/>
              <w:spacing w:line="450" w:lineRule="exact"/>
              <w:rPr>
                <w:rFonts w:ascii="宋体" w:eastAsia="宋体" w:hAnsi="宋体" w:cs="Times New Roman"/>
                <w:bCs/>
                <w:sz w:val="24"/>
                <w:szCs w:val="24"/>
              </w:rPr>
            </w:pPr>
            <w:r w:rsidRPr="00830B9C">
              <w:rPr>
                <w:rFonts w:ascii="宋体" w:eastAsia="宋体" w:hAnsi="宋体" w:cs="Times New Roman"/>
                <w:bCs/>
                <w:sz w:val="24"/>
                <w:szCs w:val="24"/>
              </w:rPr>
              <w:t>3</w:t>
            </w:r>
            <w:r w:rsidR="00E50BA9" w:rsidRPr="00830B9C">
              <w:rPr>
                <w:rFonts w:ascii="宋体" w:eastAsia="宋体" w:hAnsi="宋体" w:cs="Times New Roman"/>
                <w:bCs/>
                <w:sz w:val="24"/>
                <w:szCs w:val="24"/>
              </w:rPr>
              <w:t>、</w:t>
            </w:r>
            <w:r w:rsidR="00B757FF" w:rsidRPr="00830B9C">
              <w:rPr>
                <w:rFonts w:ascii="宋体" w:eastAsia="宋体" w:hAnsi="宋体" w:cs="Times New Roman" w:hint="eastAsia"/>
                <w:bCs/>
                <w:sz w:val="24"/>
                <w:szCs w:val="24"/>
              </w:rPr>
              <w:t>新特能源董事会秘书：张娟</w:t>
            </w:r>
          </w:p>
          <w:p w14:paraId="033D3BF8" w14:textId="3BD77664" w:rsidR="00A34680" w:rsidRPr="00830B9C" w:rsidRDefault="00A54647" w:rsidP="007962B9">
            <w:pPr>
              <w:adjustRightInd w:val="0"/>
              <w:snapToGrid w:val="0"/>
              <w:spacing w:line="450" w:lineRule="exact"/>
              <w:rPr>
                <w:rFonts w:ascii="宋体" w:eastAsia="宋体" w:hAnsi="宋体" w:cs="Times New Roman"/>
                <w:bCs/>
                <w:sz w:val="24"/>
                <w:szCs w:val="24"/>
              </w:rPr>
            </w:pPr>
            <w:r w:rsidRPr="00830B9C">
              <w:rPr>
                <w:rFonts w:ascii="宋体" w:eastAsia="宋体" w:hAnsi="宋体" w:cs="Times New Roman" w:hint="eastAsia"/>
                <w:bCs/>
                <w:sz w:val="24"/>
                <w:szCs w:val="24"/>
              </w:rPr>
              <w:t>4、</w:t>
            </w:r>
            <w:r w:rsidR="00E50BA9" w:rsidRPr="00830B9C">
              <w:rPr>
                <w:rFonts w:ascii="宋体" w:eastAsia="宋体" w:hAnsi="宋体" w:cs="Times New Roman"/>
                <w:bCs/>
                <w:sz w:val="24"/>
                <w:szCs w:val="24"/>
              </w:rPr>
              <w:t>证券事务代表：王晨曦</w:t>
            </w:r>
          </w:p>
        </w:tc>
      </w:tr>
      <w:tr w:rsidR="00773784" w:rsidRPr="00830B9C" w14:paraId="7F6965EB" w14:textId="77777777" w:rsidTr="0045574B">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2970BA8A" w14:textId="77777777" w:rsidR="00773784" w:rsidRPr="00830B9C" w:rsidRDefault="00773784" w:rsidP="00F15BF6">
            <w:pPr>
              <w:adjustRightInd w:val="0"/>
              <w:snapToGrid w:val="0"/>
              <w:spacing w:line="360" w:lineRule="auto"/>
              <w:rPr>
                <w:rFonts w:ascii="宋体" w:eastAsia="宋体" w:hAnsi="宋体" w:cs="Times New Roman"/>
                <w:bCs/>
                <w:iCs/>
                <w:color w:val="000000"/>
                <w:kern w:val="0"/>
                <w:sz w:val="24"/>
                <w:szCs w:val="24"/>
              </w:rPr>
            </w:pPr>
            <w:bookmarkStart w:id="0" w:name="_GoBack"/>
            <w:bookmarkEnd w:id="0"/>
            <w:r w:rsidRPr="00830B9C">
              <w:rPr>
                <w:rFonts w:ascii="宋体" w:eastAsia="宋体" w:hAnsi="宋体" w:cs="Times New Roman" w:hint="eastAsia"/>
                <w:bCs/>
                <w:iCs/>
                <w:color w:val="000000"/>
                <w:kern w:val="0"/>
                <w:sz w:val="24"/>
                <w:szCs w:val="24"/>
              </w:rPr>
              <w:t>交流内容</w:t>
            </w:r>
          </w:p>
        </w:tc>
        <w:tc>
          <w:tcPr>
            <w:tcW w:w="6847" w:type="dxa"/>
            <w:tcBorders>
              <w:top w:val="single" w:sz="4" w:space="0" w:color="auto"/>
              <w:left w:val="single" w:sz="4" w:space="0" w:color="auto"/>
              <w:bottom w:val="single" w:sz="4" w:space="0" w:color="auto"/>
              <w:right w:val="single" w:sz="4" w:space="0" w:color="auto"/>
            </w:tcBorders>
            <w:vAlign w:val="center"/>
          </w:tcPr>
          <w:p w14:paraId="0E1315B1" w14:textId="4D3DF962" w:rsidR="00A45BC3" w:rsidRPr="00830B9C" w:rsidRDefault="00A45BC3" w:rsidP="00830B9C">
            <w:pPr>
              <w:pStyle w:val="aa"/>
              <w:numPr>
                <w:ilvl w:val="0"/>
                <w:numId w:val="11"/>
              </w:numPr>
              <w:adjustRightInd w:val="0"/>
              <w:snapToGrid w:val="0"/>
              <w:spacing w:line="360" w:lineRule="auto"/>
              <w:ind w:left="0" w:firstLine="480"/>
              <w:rPr>
                <w:rFonts w:ascii="宋体" w:eastAsia="宋体" w:hAnsi="宋体" w:cs="Times New Roman"/>
                <w:sz w:val="24"/>
                <w:szCs w:val="24"/>
              </w:rPr>
            </w:pPr>
            <w:r w:rsidRPr="00830B9C">
              <w:rPr>
                <w:rFonts w:ascii="宋体" w:eastAsia="宋体" w:hAnsi="宋体" w:cs="Times New Roman"/>
                <w:sz w:val="24"/>
                <w:szCs w:val="24"/>
              </w:rPr>
              <w:t>请简单介绍下公司经营情况。</w:t>
            </w:r>
          </w:p>
          <w:p w14:paraId="0D33F17C" w14:textId="3CC98330" w:rsidR="00A45BC3" w:rsidRPr="00830B9C" w:rsidRDefault="00A45BC3" w:rsidP="00830B9C">
            <w:pPr>
              <w:adjustRightInd w:val="0"/>
              <w:snapToGrid w:val="0"/>
              <w:spacing w:line="360" w:lineRule="auto"/>
              <w:ind w:firstLineChars="200" w:firstLine="482"/>
              <w:rPr>
                <w:rFonts w:ascii="宋体" w:eastAsia="宋体" w:hAnsi="宋体" w:cs="Times New Roman"/>
                <w:sz w:val="24"/>
                <w:szCs w:val="24"/>
              </w:rPr>
            </w:pPr>
            <w:r w:rsidRPr="00830B9C">
              <w:rPr>
                <w:rFonts w:ascii="宋体" w:eastAsia="宋体" w:hAnsi="宋体" w:cs="Times New Roman" w:hint="eastAsia"/>
                <w:b/>
                <w:sz w:val="24"/>
                <w:szCs w:val="24"/>
              </w:rPr>
              <w:t>答：</w:t>
            </w:r>
            <w:r w:rsidRPr="00830B9C">
              <w:rPr>
                <w:rFonts w:ascii="宋体" w:eastAsia="宋体" w:hAnsi="宋体" w:cs="Times New Roman" w:hint="eastAsia"/>
                <w:sz w:val="24"/>
                <w:szCs w:val="24"/>
              </w:rPr>
              <w:t>公司</w:t>
            </w:r>
            <w:r w:rsidRPr="00830B9C">
              <w:rPr>
                <w:rFonts w:ascii="宋体" w:eastAsia="宋体" w:hAnsi="宋体" w:cs="Times New Roman"/>
                <w:sz w:val="24"/>
                <w:szCs w:val="24"/>
              </w:rPr>
              <w:t>2024</w:t>
            </w:r>
            <w:r w:rsidR="00CA5777">
              <w:rPr>
                <w:rFonts w:ascii="宋体" w:eastAsia="宋体" w:hAnsi="宋体" w:cs="Times New Roman"/>
                <w:sz w:val="24"/>
                <w:szCs w:val="24"/>
              </w:rPr>
              <w:t>年年度报告已详尽披露，</w:t>
            </w:r>
            <w:r w:rsidR="00CA5777">
              <w:rPr>
                <w:rFonts w:ascii="宋体" w:eastAsia="宋体" w:hAnsi="宋体" w:cs="Times New Roman" w:hint="eastAsia"/>
                <w:sz w:val="24"/>
                <w:szCs w:val="24"/>
              </w:rPr>
              <w:t>现</w:t>
            </w:r>
            <w:r w:rsidRPr="00830B9C">
              <w:rPr>
                <w:rFonts w:ascii="宋体" w:eastAsia="宋体" w:hAnsi="宋体" w:cs="Times New Roman"/>
                <w:sz w:val="24"/>
                <w:szCs w:val="24"/>
              </w:rPr>
              <w:t>向大家简单介绍下公司2025年一季度业绩情况。</w:t>
            </w:r>
          </w:p>
          <w:p w14:paraId="72133CE9" w14:textId="48D086AF" w:rsidR="00A45BC3" w:rsidRPr="00830B9C" w:rsidRDefault="00A45BC3" w:rsidP="00830B9C">
            <w:pPr>
              <w:adjustRightInd w:val="0"/>
              <w:snapToGrid w:val="0"/>
              <w:spacing w:line="360" w:lineRule="auto"/>
              <w:ind w:firstLineChars="200" w:firstLine="480"/>
              <w:rPr>
                <w:rFonts w:ascii="宋体" w:eastAsia="宋体" w:hAnsi="宋体" w:cs="Times New Roman"/>
                <w:sz w:val="24"/>
                <w:szCs w:val="24"/>
              </w:rPr>
            </w:pPr>
            <w:r w:rsidRPr="00830B9C">
              <w:rPr>
                <w:rFonts w:ascii="宋体" w:eastAsia="宋体" w:hAnsi="宋体" w:cs="Times New Roman"/>
                <w:sz w:val="24"/>
                <w:szCs w:val="24"/>
              </w:rPr>
              <w:t>2025年第一季度，公司实现营业收入233.57亿元，实现净利润16.58亿元，实现归属于母公司股东的净利润16.00亿元，公司实现平稳发展。输变电产业方面：公司输变电产业实现收入108元，其中电气设备产品实现收入63.04亿元，较上年同期增长34.29%；电线电缆产品实现收入32.69亿元，较上年同期增长5.76%；输变电成套工程实现收入12亿元，较上年同期略有下降。新能源产业方面：2025年一季度，公司新能源产品及工程实现收入24.08亿元，其中多晶硅生产实现收入4.40亿元，较上年同期大幅减少主要系2024年多晶硅价格走势前高后低，多晶硅价格较上年同期大幅下降。能源产业方面：2025年一季度，</w:t>
            </w:r>
            <w:r w:rsidRPr="00830B9C">
              <w:rPr>
                <w:rFonts w:ascii="宋体" w:eastAsia="宋体" w:hAnsi="宋体" w:cs="Times New Roman"/>
                <w:sz w:val="24"/>
                <w:szCs w:val="24"/>
              </w:rPr>
              <w:lastRenderedPageBreak/>
              <w:t>公司煤炭产品实现营业收入39亿元，较上年同期有所下降。电费业务方面：公司发电业务（火电及新能源电站BT+BOO）实现收入19.47亿元，较上年同期增长39.70%，主要系公司火电装机、新能源自营电站装机规模较上年同期增长。截至2025年3月末，公司煤电装机504万kW（含两个自备电厂装机100万kW），风电自营电站2.4GW，光伏发电自营电站1.3GW。2025年一季度，公司电站发电量82.51亿千瓦时，其中煤电发</w:t>
            </w:r>
            <w:r w:rsidRPr="00830B9C">
              <w:rPr>
                <w:rFonts w:ascii="宋体" w:eastAsia="宋体" w:hAnsi="宋体" w:cs="Times New Roman" w:hint="eastAsia"/>
                <w:sz w:val="24"/>
                <w:szCs w:val="24"/>
              </w:rPr>
              <w:t>电量</w:t>
            </w:r>
            <w:r w:rsidRPr="00830B9C">
              <w:rPr>
                <w:rFonts w:ascii="宋体" w:eastAsia="宋体" w:hAnsi="宋体" w:cs="Times New Roman"/>
                <w:sz w:val="24"/>
                <w:szCs w:val="24"/>
              </w:rPr>
              <w:t>61.26亿千瓦时；新能源自营电站发电量约21亿千瓦时。黄金产品方面：2025年一季度，公司黄金业务实现营业收入3.40亿元，较上年同期大幅增长。</w:t>
            </w:r>
          </w:p>
          <w:p w14:paraId="2362C46F" w14:textId="55C5A74C" w:rsidR="00A45BC3" w:rsidRPr="00830B9C" w:rsidRDefault="00CA5777" w:rsidP="00830B9C">
            <w:pPr>
              <w:pStyle w:val="aa"/>
              <w:numPr>
                <w:ilvl w:val="0"/>
                <w:numId w:val="11"/>
              </w:numPr>
              <w:adjustRightInd w:val="0"/>
              <w:snapToGrid w:val="0"/>
              <w:spacing w:line="360" w:lineRule="auto"/>
              <w:ind w:left="0" w:firstLine="480"/>
              <w:rPr>
                <w:rFonts w:ascii="宋体" w:eastAsia="宋体" w:hAnsi="宋体" w:cs="Times New Roman"/>
                <w:sz w:val="24"/>
                <w:szCs w:val="24"/>
              </w:rPr>
            </w:pPr>
            <w:r>
              <w:rPr>
                <w:rFonts w:ascii="宋体" w:eastAsia="宋体" w:hAnsi="宋体" w:cs="Times New Roman" w:hint="eastAsia"/>
                <w:sz w:val="24"/>
                <w:szCs w:val="24"/>
              </w:rPr>
              <w:t>公司业务范围较广，也具有一定规模，请</w:t>
            </w:r>
            <w:r w:rsidR="00A54647" w:rsidRPr="00830B9C">
              <w:rPr>
                <w:rFonts w:ascii="宋体" w:eastAsia="宋体" w:hAnsi="宋体" w:cs="Times New Roman" w:hint="eastAsia"/>
                <w:sz w:val="24"/>
                <w:szCs w:val="24"/>
              </w:rPr>
              <w:t>介绍下公司</w:t>
            </w:r>
            <w:r w:rsidR="001831BC">
              <w:rPr>
                <w:rFonts w:ascii="宋体" w:eastAsia="宋体" w:hAnsi="宋体" w:cs="Times New Roman" w:hint="eastAsia"/>
                <w:sz w:val="24"/>
                <w:szCs w:val="24"/>
              </w:rPr>
              <w:t>产业情况及</w:t>
            </w:r>
            <w:r w:rsidR="00A54647" w:rsidRPr="00830B9C">
              <w:rPr>
                <w:rFonts w:ascii="宋体" w:eastAsia="宋体" w:hAnsi="宋体" w:cs="Times New Roman" w:hint="eastAsia"/>
                <w:sz w:val="24"/>
                <w:szCs w:val="24"/>
              </w:rPr>
              <w:t>未来的发展战略。</w:t>
            </w:r>
          </w:p>
          <w:p w14:paraId="2105886C" w14:textId="02CBC769" w:rsidR="00A54647" w:rsidRPr="00830B9C" w:rsidRDefault="00A45BC3" w:rsidP="00830B9C">
            <w:pPr>
              <w:adjustRightInd w:val="0"/>
              <w:snapToGrid w:val="0"/>
              <w:spacing w:line="360" w:lineRule="auto"/>
              <w:ind w:firstLineChars="200" w:firstLine="482"/>
              <w:rPr>
                <w:rFonts w:ascii="宋体" w:eastAsia="宋体" w:hAnsi="宋体" w:cs="Times New Roman"/>
                <w:sz w:val="24"/>
                <w:szCs w:val="24"/>
              </w:rPr>
            </w:pPr>
            <w:r w:rsidRPr="00830B9C">
              <w:rPr>
                <w:rFonts w:ascii="宋体" w:eastAsia="宋体" w:hAnsi="宋体" w:cs="Times New Roman" w:hint="eastAsia"/>
                <w:b/>
                <w:sz w:val="24"/>
                <w:szCs w:val="24"/>
              </w:rPr>
              <w:t>答：</w:t>
            </w:r>
            <w:r w:rsidR="00A54647" w:rsidRPr="00830B9C">
              <w:rPr>
                <w:rFonts w:ascii="宋体" w:eastAsia="宋体" w:hAnsi="宋体" w:cs="Times New Roman" w:hint="eastAsia"/>
                <w:sz w:val="24"/>
                <w:szCs w:val="24"/>
              </w:rPr>
              <w:t>公司业务多元但产业布局清晰，四大产业紧紧围绕“源网荷储”布局。在电源端，公司拥有</w:t>
            </w:r>
            <w:r w:rsidR="001831BC">
              <w:rPr>
                <w:rFonts w:ascii="宋体" w:eastAsia="宋体" w:hAnsi="宋体" w:cs="Times New Roman" w:hint="eastAsia"/>
                <w:sz w:val="24"/>
                <w:szCs w:val="24"/>
              </w:rPr>
              <w:t>传统及新能源</w:t>
            </w:r>
            <w:r w:rsidR="00A54647" w:rsidRPr="00830B9C">
              <w:rPr>
                <w:rFonts w:ascii="宋体" w:eastAsia="宋体" w:hAnsi="宋体" w:cs="Times New Roman" w:hint="eastAsia"/>
                <w:sz w:val="24"/>
                <w:szCs w:val="24"/>
              </w:rPr>
              <w:t>发电机组；在电网端，公司为电网建设提供电力设备；在负荷端，公司新材料产业、多晶硅产业均是耗电领域；在储能端，公司积极建设共享储能电站、PCS控制系统、加强储能领域研究等。</w:t>
            </w:r>
          </w:p>
          <w:p w14:paraId="6C4F6E4C" w14:textId="77777777" w:rsidR="00A54647" w:rsidRPr="00830B9C" w:rsidRDefault="00A54647" w:rsidP="00830B9C">
            <w:pPr>
              <w:adjustRightInd w:val="0"/>
              <w:snapToGrid w:val="0"/>
              <w:spacing w:line="360" w:lineRule="auto"/>
              <w:ind w:firstLineChars="200" w:firstLine="480"/>
              <w:rPr>
                <w:rFonts w:ascii="宋体" w:eastAsia="宋体" w:hAnsi="宋体" w:cs="Times New Roman"/>
                <w:sz w:val="24"/>
                <w:szCs w:val="24"/>
              </w:rPr>
            </w:pPr>
            <w:r w:rsidRPr="00830B9C">
              <w:rPr>
                <w:rFonts w:ascii="宋体" w:eastAsia="宋体" w:hAnsi="宋体" w:cs="Times New Roman" w:hint="eastAsia"/>
                <w:sz w:val="24"/>
                <w:szCs w:val="24"/>
              </w:rPr>
              <w:t>在输变电高端装备制造领域：为实现技术、研发、工艺、供应链、人力资源系统等方面的统一，实现平台化、共享化发展，2024年公司设立了特变电工电气装备集团有限公司。通过一年多的运营，相关工作取得了显著进展，2024年度公司变压器、电抗器产量达4.2亿kVA，居行业前列。</w:t>
            </w:r>
          </w:p>
          <w:p w14:paraId="52AF0DE9" w14:textId="5C61F302" w:rsidR="00A54647" w:rsidRPr="00830B9C" w:rsidRDefault="00A54647" w:rsidP="00571352">
            <w:pPr>
              <w:adjustRightInd w:val="0"/>
              <w:snapToGrid w:val="0"/>
              <w:spacing w:line="360" w:lineRule="auto"/>
              <w:ind w:firstLineChars="200" w:firstLine="480"/>
              <w:rPr>
                <w:rFonts w:ascii="宋体" w:eastAsia="宋体" w:hAnsi="宋体" w:cs="Times New Roman"/>
                <w:sz w:val="24"/>
                <w:szCs w:val="24"/>
              </w:rPr>
            </w:pPr>
            <w:r w:rsidRPr="00830B9C">
              <w:rPr>
                <w:rFonts w:ascii="宋体" w:eastAsia="宋体" w:hAnsi="宋体" w:cs="Times New Roman" w:hint="eastAsia"/>
                <w:sz w:val="24"/>
                <w:szCs w:val="24"/>
              </w:rPr>
              <w:t>近年来公司持续推动打造输变电的产业链建设，2024年完成合容电气收购，补全电容器、空心电抗器等产品链，已完成了中低压开关到高压开关全产业链产品，推动了GIL</w:t>
            </w:r>
            <w:r w:rsidR="001427BA">
              <w:rPr>
                <w:rFonts w:ascii="宋体" w:eastAsia="宋体" w:hAnsi="宋体" w:cs="Times New Roman" w:hint="eastAsia"/>
                <w:sz w:val="24"/>
                <w:szCs w:val="24"/>
              </w:rPr>
              <w:t>产品</w:t>
            </w:r>
            <w:r w:rsidRPr="00830B9C">
              <w:rPr>
                <w:rFonts w:ascii="宋体" w:eastAsia="宋体" w:hAnsi="宋体" w:cs="Times New Roman" w:hint="eastAsia"/>
                <w:sz w:val="24"/>
                <w:szCs w:val="24"/>
              </w:rPr>
              <w:t>能力建设，在二次控制设备领域快速发展，成为消费侧、电源电网侧、海上汇集站、城市地下大电网等的保障供给者和创新引领者；建成了集超高压电缆、特种电缆和电缆附件研发于一体的电线电缆高科技研制及出口基地。2025年国内电网投资保持高位，国网、</w:t>
            </w:r>
            <w:r w:rsidRPr="00830B9C">
              <w:rPr>
                <w:rFonts w:ascii="宋体" w:eastAsia="宋体" w:hAnsi="宋体" w:cs="Times New Roman" w:hint="eastAsia"/>
                <w:sz w:val="24"/>
                <w:szCs w:val="24"/>
              </w:rPr>
              <w:lastRenderedPageBreak/>
              <w:t>南网投资总额预计超过8,250亿元，同时随着以新能源为主体的电源建设、储能设施、算力中心等新型基础设施建设带动电力核心设备、需求上涨，为公司输变电业务提供了广阔的市场空间。</w:t>
            </w:r>
            <w:r w:rsidR="00CA5777">
              <w:rPr>
                <w:rFonts w:ascii="宋体" w:eastAsia="宋体" w:hAnsi="宋体" w:cs="Times New Roman" w:hint="eastAsia"/>
                <w:sz w:val="24"/>
                <w:szCs w:val="24"/>
              </w:rPr>
              <w:t>后期公司一是</w:t>
            </w:r>
            <w:r w:rsidRPr="00830B9C">
              <w:rPr>
                <w:rFonts w:ascii="宋体" w:eastAsia="宋体" w:hAnsi="宋体" w:cs="Times New Roman" w:hint="eastAsia"/>
                <w:sz w:val="24"/>
                <w:szCs w:val="24"/>
              </w:rPr>
              <w:t xml:space="preserve">积极抢抓国内、国际市场机遇，持续推进产业转型升级，提升产业发展效能。二是加大科技研发力度，围绕新型电力系统建设，加强电网安全性、可控性、智能化调度等新产品的研发、应用。三是推动公司生产数字化升级改造及产能提升，提升产品质量一致性，提高生产效率，车间向数字化、少人化、无人化转变。 </w:t>
            </w:r>
          </w:p>
          <w:p w14:paraId="70958D72" w14:textId="53E5B49E" w:rsidR="00A54647" w:rsidRPr="00830B9C" w:rsidRDefault="00A54647" w:rsidP="00571352">
            <w:pPr>
              <w:adjustRightInd w:val="0"/>
              <w:snapToGrid w:val="0"/>
              <w:spacing w:line="360" w:lineRule="auto"/>
              <w:ind w:firstLineChars="200" w:firstLine="480"/>
              <w:rPr>
                <w:rFonts w:ascii="宋体" w:eastAsia="宋体" w:hAnsi="宋体" w:cs="Times New Roman"/>
                <w:sz w:val="24"/>
                <w:szCs w:val="24"/>
              </w:rPr>
            </w:pPr>
            <w:r w:rsidRPr="00830B9C">
              <w:rPr>
                <w:rFonts w:ascii="宋体" w:eastAsia="宋体" w:hAnsi="宋体" w:cs="Times New Roman" w:hint="eastAsia"/>
                <w:sz w:val="24"/>
                <w:szCs w:val="24"/>
              </w:rPr>
              <w:t>在新能源产业方面：多晶硅方面，公司会勤练内功，不断加大研发投入，持续优化工艺控制，降低能耗、物耗和生产成本，提升高纯多晶硅产品质量，提升产品竞争力。新能源电站方面，公司会适度保留一些运营电站，更多的以资源开发+转让为主。公司将大力发展逆变器、SVG、柔性直流换流阀、储能PCS等关键设备制造业务，提升新能源核心装备制造业的盈利能力，在柔性换流阀等电力电子设备制造方面，我们将加大资源投入力度。</w:t>
            </w:r>
          </w:p>
          <w:p w14:paraId="34603C43" w14:textId="593F4778" w:rsidR="00A54647" w:rsidRPr="00830B9C" w:rsidRDefault="00A54647" w:rsidP="00830B9C">
            <w:pPr>
              <w:adjustRightInd w:val="0"/>
              <w:snapToGrid w:val="0"/>
              <w:spacing w:line="360" w:lineRule="auto"/>
              <w:ind w:firstLineChars="200" w:firstLine="480"/>
              <w:rPr>
                <w:rFonts w:ascii="宋体" w:eastAsia="宋体" w:hAnsi="宋体" w:cs="Times New Roman"/>
                <w:sz w:val="24"/>
                <w:szCs w:val="24"/>
              </w:rPr>
            </w:pPr>
            <w:r w:rsidRPr="00830B9C">
              <w:rPr>
                <w:rFonts w:ascii="宋体" w:eastAsia="宋体" w:hAnsi="宋体" w:cs="Times New Roman" w:hint="eastAsia"/>
                <w:sz w:val="24"/>
                <w:szCs w:val="24"/>
              </w:rPr>
              <w:t>在新材料产业方面：由于国内铝土矿资源短缺，我国氧化铝原材料大部分依靠进口；2025 年，公司投资建设防城港240万吨氧化铝项目，旨在夯实新材料产业链核心竞争力，完善“资源—材料—应用”一体化布局。随着数字化产业、储能、新能源产业发展；铝电工新材料、铝电子材料、铝储能、铝电池、汽车的轻量化材料、轨道交通铝材料、铝电解电容器等需求旺盛，展望未来，公司新材料产业仍将长远可持续发展。</w:t>
            </w:r>
          </w:p>
          <w:p w14:paraId="6AF494E7" w14:textId="7984E84E" w:rsidR="00A54647" w:rsidRPr="00830B9C" w:rsidRDefault="00A54647" w:rsidP="00830B9C">
            <w:pPr>
              <w:adjustRightInd w:val="0"/>
              <w:snapToGrid w:val="0"/>
              <w:spacing w:line="360" w:lineRule="auto"/>
              <w:ind w:firstLineChars="200" w:firstLine="480"/>
              <w:rPr>
                <w:rFonts w:ascii="宋体" w:eastAsia="宋体" w:hAnsi="宋体" w:cs="Times New Roman"/>
                <w:sz w:val="24"/>
                <w:szCs w:val="24"/>
              </w:rPr>
            </w:pPr>
            <w:r w:rsidRPr="00830B9C">
              <w:rPr>
                <w:rFonts w:ascii="宋体" w:eastAsia="宋体" w:hAnsi="宋体" w:cs="Times New Roman" w:hint="eastAsia"/>
                <w:sz w:val="24"/>
                <w:szCs w:val="24"/>
              </w:rPr>
              <w:t>在能源产业方面：公司煤炭资源赋存条件优、储量丰富、剥采比低、开采条件较好，核准产能7,400万吨/年, 其中南露天煤矿产能为4,000万吨/年，将二矿产能为3,000万吨/年，将一矿产能为400万吨/年。在火电站方面，公司</w:t>
            </w:r>
            <w:r w:rsidR="001427BA">
              <w:rPr>
                <w:rFonts w:ascii="宋体" w:eastAsia="宋体" w:hAnsi="宋体" w:cs="Times New Roman" w:hint="eastAsia"/>
                <w:sz w:val="24"/>
                <w:szCs w:val="24"/>
              </w:rPr>
              <w:t>运营</w:t>
            </w:r>
            <w:r w:rsidRPr="00830B9C">
              <w:rPr>
                <w:rFonts w:ascii="宋体" w:eastAsia="宋体" w:hAnsi="宋体" w:cs="Times New Roman" w:hint="eastAsia"/>
                <w:sz w:val="24"/>
                <w:szCs w:val="24"/>
              </w:rPr>
              <w:t>装机容量为</w:t>
            </w:r>
            <w:r w:rsidR="001427BA">
              <w:rPr>
                <w:rFonts w:ascii="宋体" w:eastAsia="宋体" w:hAnsi="宋体" w:cs="Times New Roman"/>
                <w:sz w:val="24"/>
                <w:szCs w:val="24"/>
              </w:rPr>
              <w:t>5</w:t>
            </w:r>
            <w:r w:rsidRPr="00830B9C">
              <w:rPr>
                <w:rFonts w:ascii="宋体" w:eastAsia="宋体" w:hAnsi="宋体" w:cs="Times New Roman" w:hint="eastAsia"/>
                <w:sz w:val="24"/>
                <w:szCs w:val="24"/>
              </w:rPr>
              <w:t>0</w:t>
            </w:r>
            <w:r w:rsidR="00B4109F">
              <w:rPr>
                <w:rFonts w:ascii="宋体" w:eastAsia="宋体" w:hAnsi="宋体" w:cs="Times New Roman"/>
                <w:sz w:val="24"/>
                <w:szCs w:val="24"/>
              </w:rPr>
              <w:t>4</w:t>
            </w:r>
            <w:r w:rsidRPr="00830B9C">
              <w:rPr>
                <w:rFonts w:ascii="宋体" w:eastAsia="宋体" w:hAnsi="宋体" w:cs="Times New Roman" w:hint="eastAsia"/>
                <w:sz w:val="24"/>
                <w:szCs w:val="24"/>
              </w:rPr>
              <w:t>万千瓦，</w:t>
            </w:r>
            <w:r w:rsidR="001C2751">
              <w:rPr>
                <w:rFonts w:ascii="宋体" w:eastAsia="宋体" w:hAnsi="宋体" w:cs="Times New Roman" w:hint="eastAsia"/>
                <w:sz w:val="24"/>
                <w:szCs w:val="24"/>
              </w:rPr>
              <w:t>其中</w:t>
            </w:r>
            <w:r w:rsidRPr="00830B9C">
              <w:rPr>
                <w:rFonts w:ascii="宋体" w:eastAsia="宋体" w:hAnsi="宋体" w:cs="Times New Roman" w:hint="eastAsia"/>
                <w:sz w:val="24"/>
                <w:szCs w:val="24"/>
              </w:rPr>
              <w:t>两个自备电厂装机容量100万千瓦。公司火电站每年使用自有煤炭约1,400万吨。煤化工领域：我国天然气需求量</w:t>
            </w:r>
            <w:r w:rsidRPr="00830B9C">
              <w:rPr>
                <w:rFonts w:ascii="宋体" w:eastAsia="宋体" w:hAnsi="宋体" w:cs="Times New Roman" w:hint="eastAsia"/>
                <w:sz w:val="24"/>
                <w:szCs w:val="24"/>
              </w:rPr>
              <w:lastRenderedPageBreak/>
              <w:t>大，对外依存度超过40%，利用我国优势煤炭资源转换成天然气，是保障能源安全的国家战略。新疆规划煤制天然气首批60亿</w:t>
            </w:r>
            <w:r w:rsidR="001427BA" w:rsidRPr="00830B9C">
              <w:rPr>
                <w:rFonts w:ascii="宋体" w:eastAsia="宋体" w:hAnsi="宋体" w:hint="eastAsia"/>
                <w:sz w:val="24"/>
                <w:szCs w:val="24"/>
              </w:rPr>
              <w:t>Nm³</w:t>
            </w:r>
            <w:r w:rsidRPr="00830B9C">
              <w:rPr>
                <w:rFonts w:ascii="宋体" w:eastAsia="宋体" w:hAnsi="宋体" w:cs="Times New Roman" w:hint="eastAsia"/>
                <w:sz w:val="24"/>
                <w:szCs w:val="24"/>
              </w:rPr>
              <w:t>共三个项目，公司首期20亿</w:t>
            </w:r>
            <w:r w:rsidR="001427BA" w:rsidRPr="00830B9C">
              <w:rPr>
                <w:rFonts w:ascii="宋体" w:eastAsia="宋体" w:hAnsi="宋体" w:hint="eastAsia"/>
                <w:sz w:val="24"/>
                <w:szCs w:val="24"/>
              </w:rPr>
              <w:t>Nm³</w:t>
            </w:r>
            <w:r w:rsidRPr="00830B9C">
              <w:rPr>
                <w:rFonts w:ascii="宋体" w:eastAsia="宋体" w:hAnsi="宋体" w:cs="Times New Roman" w:hint="eastAsia"/>
                <w:sz w:val="24"/>
                <w:szCs w:val="24"/>
              </w:rPr>
              <w:t>/年项目是三个煤制天然气国家示范工程之一。该项目预计年转化原煤580万吨，西气东输管道为项目产品的对外销售提供了坚实的基础设施保障；项目实施不仅能充分释放能源产业集群效应，深度延展公司煤炭业务产业链，还能进一步提升煤炭附加值、强化能源产业综合盈利能力，增强经营韧性。</w:t>
            </w:r>
          </w:p>
          <w:p w14:paraId="27F40E76" w14:textId="1EE4ABAF" w:rsidR="00A45BC3" w:rsidRPr="00830B9C" w:rsidRDefault="00A54647" w:rsidP="001427BA">
            <w:pPr>
              <w:adjustRightInd w:val="0"/>
              <w:snapToGrid w:val="0"/>
              <w:spacing w:line="360" w:lineRule="auto"/>
              <w:ind w:firstLineChars="200" w:firstLine="480"/>
              <w:rPr>
                <w:rFonts w:ascii="宋体" w:eastAsia="宋体" w:hAnsi="宋体"/>
                <w:b/>
                <w:sz w:val="24"/>
                <w:szCs w:val="24"/>
              </w:rPr>
            </w:pPr>
            <w:r w:rsidRPr="00830B9C">
              <w:rPr>
                <w:rFonts w:ascii="宋体" w:eastAsia="宋体" w:hAnsi="宋体" w:cs="Times New Roman" w:hint="eastAsia"/>
                <w:sz w:val="24"/>
                <w:szCs w:val="24"/>
              </w:rPr>
              <w:t>黄金方面：</w:t>
            </w:r>
            <w:r w:rsidR="00B80A0E">
              <w:rPr>
                <w:rFonts w:ascii="宋体" w:eastAsia="宋体" w:hAnsi="宋体" w:cs="Times New Roman" w:hint="eastAsia"/>
                <w:sz w:val="24"/>
                <w:szCs w:val="24"/>
              </w:rPr>
              <w:t>黄金</w:t>
            </w:r>
            <w:r w:rsidRPr="00830B9C">
              <w:rPr>
                <w:rFonts w:ascii="宋体" w:eastAsia="宋体" w:hAnsi="宋体" w:cs="Times New Roman" w:hint="eastAsia"/>
                <w:sz w:val="24"/>
                <w:szCs w:val="24"/>
              </w:rPr>
              <w:t>项目是公司通过资源换项目获取的资源，公司已探明的黄金储量约为70吨</w:t>
            </w:r>
            <w:r w:rsidR="00745797">
              <w:rPr>
                <w:rFonts w:ascii="宋体" w:eastAsia="宋体" w:hAnsi="宋体" w:cs="Times New Roman" w:hint="eastAsia"/>
                <w:sz w:val="24"/>
                <w:szCs w:val="24"/>
              </w:rPr>
              <w:t>，远景储量1</w:t>
            </w:r>
            <w:r w:rsidR="00745797">
              <w:rPr>
                <w:rFonts w:ascii="宋体" w:eastAsia="宋体" w:hAnsi="宋体" w:cs="Times New Roman"/>
                <w:sz w:val="24"/>
                <w:szCs w:val="24"/>
              </w:rPr>
              <w:t>00</w:t>
            </w:r>
            <w:r w:rsidR="00745797">
              <w:rPr>
                <w:rFonts w:ascii="宋体" w:eastAsia="宋体" w:hAnsi="宋体" w:cs="Times New Roman" w:hint="eastAsia"/>
                <w:sz w:val="24"/>
                <w:szCs w:val="24"/>
              </w:rPr>
              <w:t>吨</w:t>
            </w:r>
            <w:r w:rsidRPr="00830B9C">
              <w:rPr>
                <w:rFonts w:ascii="宋体" w:eastAsia="宋体" w:hAnsi="宋体" w:cs="Times New Roman" w:hint="eastAsia"/>
                <w:sz w:val="24"/>
                <w:szCs w:val="24"/>
              </w:rPr>
              <w:t>；</w:t>
            </w:r>
            <w:r w:rsidR="00B757FF">
              <w:rPr>
                <w:rFonts w:ascii="宋体" w:eastAsia="宋体" w:hAnsi="宋体" w:cs="Times New Roman" w:hint="eastAsia"/>
                <w:sz w:val="24"/>
                <w:szCs w:val="24"/>
              </w:rPr>
              <w:t>目前，</w:t>
            </w:r>
            <w:r w:rsidRPr="00830B9C">
              <w:rPr>
                <w:rFonts w:ascii="宋体" w:eastAsia="宋体" w:hAnsi="宋体" w:cs="Times New Roman" w:hint="eastAsia"/>
                <w:sz w:val="24"/>
                <w:szCs w:val="24"/>
              </w:rPr>
              <w:t>公司黄金</w:t>
            </w:r>
            <w:r w:rsidR="00571352">
              <w:rPr>
                <w:rFonts w:ascii="宋体" w:eastAsia="宋体" w:hAnsi="宋体" w:cs="Times New Roman" w:hint="eastAsia"/>
                <w:sz w:val="24"/>
                <w:szCs w:val="24"/>
              </w:rPr>
              <w:t>年产能</w:t>
            </w:r>
            <w:r w:rsidRPr="00830B9C">
              <w:rPr>
                <w:rFonts w:ascii="宋体" w:eastAsia="宋体" w:hAnsi="宋体" w:cs="Times New Roman" w:hint="eastAsia"/>
                <w:sz w:val="24"/>
                <w:szCs w:val="24"/>
              </w:rPr>
              <w:t>（金金属量）</w:t>
            </w:r>
            <w:r w:rsidR="00571352">
              <w:rPr>
                <w:rFonts w:ascii="宋体" w:eastAsia="宋体" w:hAnsi="宋体" w:cs="Times New Roman" w:hint="eastAsia"/>
                <w:sz w:val="24"/>
                <w:szCs w:val="24"/>
              </w:rPr>
              <w:t>约</w:t>
            </w:r>
            <w:r w:rsidRPr="00830B9C">
              <w:rPr>
                <w:rFonts w:ascii="宋体" w:eastAsia="宋体" w:hAnsi="宋体" w:cs="Times New Roman" w:hint="eastAsia"/>
                <w:sz w:val="24"/>
                <w:szCs w:val="24"/>
              </w:rPr>
              <w:t>2.5-3吨，黄金产品毛利率为50%-60%</w:t>
            </w:r>
            <w:r w:rsidR="00A45BC3" w:rsidRPr="00830B9C">
              <w:rPr>
                <w:rFonts w:ascii="宋体" w:eastAsia="宋体" w:hAnsi="宋体" w:cs="Times New Roman"/>
                <w:sz w:val="24"/>
                <w:szCs w:val="24"/>
              </w:rPr>
              <w:t>。</w:t>
            </w:r>
          </w:p>
          <w:p w14:paraId="7DCE0A4B" w14:textId="1E431256" w:rsidR="00CA5777" w:rsidRPr="00CA5777" w:rsidRDefault="00CA5777" w:rsidP="00830B9C">
            <w:pPr>
              <w:numPr>
                <w:ilvl w:val="1"/>
                <w:numId w:val="10"/>
              </w:numPr>
              <w:adjustRightInd w:val="0"/>
              <w:snapToGrid w:val="0"/>
              <w:spacing w:line="360" w:lineRule="auto"/>
              <w:ind w:left="0" w:firstLineChars="200" w:firstLine="480"/>
              <w:rPr>
                <w:rFonts w:ascii="宋体" w:eastAsia="宋体" w:hAnsi="宋体"/>
                <w:bCs/>
                <w:sz w:val="24"/>
                <w:szCs w:val="24"/>
              </w:rPr>
            </w:pPr>
            <w:r w:rsidRPr="00830B9C">
              <w:rPr>
                <w:rFonts w:ascii="宋体" w:eastAsia="宋体" w:hAnsi="宋体" w:hint="eastAsia"/>
                <w:sz w:val="24"/>
                <w:szCs w:val="24"/>
              </w:rPr>
              <w:t>请问公司输变电市场订单主要构成情况？特高压占收入的比重是多少？</w:t>
            </w:r>
          </w:p>
          <w:p w14:paraId="0E2320A5" w14:textId="74A824A4" w:rsidR="00CA5777" w:rsidRPr="00CA5777" w:rsidRDefault="00CA5777" w:rsidP="00CA5777">
            <w:pPr>
              <w:adjustRightInd w:val="0"/>
              <w:snapToGrid w:val="0"/>
              <w:spacing w:line="360" w:lineRule="auto"/>
              <w:ind w:firstLineChars="200" w:firstLine="482"/>
              <w:rPr>
                <w:rFonts w:ascii="宋体" w:eastAsia="宋体" w:hAnsi="宋体"/>
                <w:bCs/>
                <w:sz w:val="24"/>
                <w:szCs w:val="24"/>
              </w:rPr>
            </w:pPr>
            <w:r w:rsidRPr="00830B9C">
              <w:rPr>
                <w:rFonts w:ascii="宋体" w:eastAsia="宋体" w:hAnsi="宋体" w:hint="eastAsia"/>
                <w:b/>
                <w:sz w:val="24"/>
                <w:szCs w:val="24"/>
              </w:rPr>
              <w:t>答：</w:t>
            </w:r>
            <w:r w:rsidRPr="00830B9C">
              <w:rPr>
                <w:rFonts w:ascii="宋体" w:eastAsia="宋体" w:hAnsi="宋体" w:hint="eastAsia"/>
                <w:sz w:val="24"/>
                <w:szCs w:val="24"/>
              </w:rPr>
              <w:t>从订单结构来看，电网公司订单占公司签约量的</w:t>
            </w:r>
            <w:r w:rsidRPr="00830B9C">
              <w:rPr>
                <w:rFonts w:ascii="宋体" w:eastAsia="宋体" w:hAnsi="宋体"/>
                <w:sz w:val="24"/>
                <w:szCs w:val="24"/>
              </w:rPr>
              <w:t>30%左右，其中特高压产品订单占公司整体输变电订单比重的10%-20%；电源签约占比约30%，非电力市场占比约30%，其他领域占比约10%。</w:t>
            </w:r>
          </w:p>
          <w:p w14:paraId="58DB9677" w14:textId="05640346" w:rsidR="00A45BC3" w:rsidRPr="00830B9C" w:rsidRDefault="00A45BC3" w:rsidP="00830B9C">
            <w:pPr>
              <w:numPr>
                <w:ilvl w:val="1"/>
                <w:numId w:val="10"/>
              </w:numPr>
              <w:adjustRightInd w:val="0"/>
              <w:snapToGrid w:val="0"/>
              <w:spacing w:line="360" w:lineRule="auto"/>
              <w:ind w:left="0" w:firstLineChars="200" w:firstLine="480"/>
              <w:rPr>
                <w:rFonts w:ascii="宋体" w:eastAsia="宋体" w:hAnsi="宋体"/>
                <w:bCs/>
                <w:sz w:val="24"/>
                <w:szCs w:val="24"/>
              </w:rPr>
            </w:pPr>
            <w:r w:rsidRPr="00830B9C">
              <w:rPr>
                <w:rFonts w:ascii="宋体" w:eastAsia="宋体" w:hAnsi="宋体" w:hint="eastAsia"/>
                <w:bCs/>
                <w:sz w:val="24"/>
                <w:szCs w:val="24"/>
              </w:rPr>
              <w:t>国家电网投资建设</w:t>
            </w:r>
            <w:r w:rsidR="00571352">
              <w:rPr>
                <w:rFonts w:ascii="宋体" w:eastAsia="宋体" w:hAnsi="宋体" w:hint="eastAsia"/>
                <w:bCs/>
                <w:sz w:val="24"/>
                <w:szCs w:val="24"/>
              </w:rPr>
              <w:t>规划</w:t>
            </w:r>
            <w:r w:rsidRPr="00830B9C">
              <w:rPr>
                <w:rFonts w:ascii="宋体" w:eastAsia="宋体" w:hAnsi="宋体" w:hint="eastAsia"/>
                <w:bCs/>
                <w:sz w:val="24"/>
                <w:szCs w:val="24"/>
              </w:rPr>
              <w:t>情况如何？公司输变电</w:t>
            </w:r>
            <w:r w:rsidRPr="00830B9C">
              <w:rPr>
                <w:rFonts w:ascii="宋体" w:eastAsia="宋体" w:hAnsi="宋体" w:hint="eastAsia"/>
                <w:sz w:val="24"/>
                <w:szCs w:val="24"/>
              </w:rPr>
              <w:t>业务市场份额</w:t>
            </w:r>
            <w:r w:rsidRPr="00830B9C">
              <w:rPr>
                <w:rFonts w:ascii="宋体" w:eastAsia="宋体" w:hAnsi="宋体" w:hint="eastAsia"/>
                <w:bCs/>
                <w:sz w:val="24"/>
                <w:szCs w:val="24"/>
              </w:rPr>
              <w:t>情况如何？公司输变电</w:t>
            </w:r>
            <w:r w:rsidRPr="00830B9C">
              <w:rPr>
                <w:rFonts w:ascii="宋体" w:eastAsia="宋体" w:hAnsi="宋体" w:hint="eastAsia"/>
                <w:sz w:val="24"/>
                <w:szCs w:val="24"/>
              </w:rPr>
              <w:t>产业未来的增量情况如何</w:t>
            </w:r>
            <w:r w:rsidRPr="00830B9C">
              <w:rPr>
                <w:rFonts w:ascii="宋体" w:eastAsia="宋体" w:hAnsi="宋体" w:hint="eastAsia"/>
                <w:bCs/>
                <w:sz w:val="24"/>
                <w:szCs w:val="24"/>
              </w:rPr>
              <w:t>？</w:t>
            </w:r>
          </w:p>
          <w:p w14:paraId="4E394A03" w14:textId="61B9AEBC" w:rsidR="00A45BC3" w:rsidRPr="00830B9C" w:rsidRDefault="00A45BC3" w:rsidP="00571352">
            <w:pPr>
              <w:adjustRightInd w:val="0"/>
              <w:snapToGrid w:val="0"/>
              <w:spacing w:line="360" w:lineRule="auto"/>
              <w:ind w:firstLineChars="200" w:firstLine="482"/>
              <w:rPr>
                <w:rFonts w:ascii="宋体" w:eastAsia="宋体" w:hAnsi="宋体"/>
                <w:sz w:val="24"/>
                <w:szCs w:val="24"/>
              </w:rPr>
            </w:pPr>
            <w:r w:rsidRPr="00830B9C">
              <w:rPr>
                <w:rFonts w:ascii="宋体" w:eastAsia="宋体" w:hAnsi="宋体" w:hint="eastAsia"/>
                <w:b/>
                <w:sz w:val="24"/>
                <w:szCs w:val="24"/>
              </w:rPr>
              <w:t>答：</w:t>
            </w:r>
            <w:r w:rsidRPr="00830B9C">
              <w:rPr>
                <w:rFonts w:ascii="宋体" w:eastAsia="宋体" w:hAnsi="宋体" w:hint="eastAsia"/>
                <w:sz w:val="24"/>
                <w:szCs w:val="24"/>
              </w:rPr>
              <w:t>根据国家电网、南方电网规划，今年电网投资超8</w:t>
            </w:r>
            <w:r w:rsidRPr="00830B9C">
              <w:rPr>
                <w:rFonts w:ascii="宋体" w:eastAsia="宋体" w:hAnsi="宋体"/>
                <w:sz w:val="24"/>
                <w:szCs w:val="24"/>
              </w:rPr>
              <w:t>,000亿</w:t>
            </w:r>
            <w:r w:rsidRPr="00830B9C">
              <w:rPr>
                <w:rFonts w:ascii="宋体" w:eastAsia="宋体" w:hAnsi="宋体" w:hint="eastAsia"/>
                <w:sz w:val="24"/>
                <w:szCs w:val="24"/>
              </w:rPr>
              <w:t>元, 我国电网、电源等领域投资保持高位稳定态势。根据输变电重大项目，国家电网、南方电网的投资规划，公司预计今年国内输变电订单保持一定增速</w:t>
            </w:r>
            <w:r w:rsidRPr="00830B9C">
              <w:rPr>
                <w:rFonts w:ascii="宋体" w:eastAsia="宋体" w:hAnsi="宋体"/>
                <w:sz w:val="24"/>
                <w:szCs w:val="24"/>
              </w:rPr>
              <w:t>，</w:t>
            </w:r>
            <w:r w:rsidRPr="00830B9C">
              <w:rPr>
                <w:rFonts w:ascii="宋体" w:eastAsia="宋体" w:hAnsi="宋体" w:hint="eastAsia"/>
                <w:sz w:val="24"/>
                <w:szCs w:val="24"/>
              </w:rPr>
              <w:t>公司</w:t>
            </w:r>
            <w:r w:rsidRPr="00830B9C">
              <w:rPr>
                <w:rFonts w:ascii="宋体" w:eastAsia="宋体" w:hAnsi="宋体"/>
                <w:sz w:val="24"/>
                <w:szCs w:val="24"/>
              </w:rPr>
              <w:t>输变电</w:t>
            </w:r>
            <w:r w:rsidRPr="00830B9C">
              <w:rPr>
                <w:rFonts w:ascii="宋体" w:eastAsia="宋体" w:hAnsi="宋体" w:hint="eastAsia"/>
                <w:sz w:val="24"/>
                <w:szCs w:val="24"/>
              </w:rPr>
              <w:t>业务</w:t>
            </w:r>
            <w:r w:rsidRPr="00830B9C">
              <w:rPr>
                <w:rFonts w:ascii="宋体" w:eastAsia="宋体" w:hAnsi="宋体"/>
                <w:sz w:val="24"/>
                <w:szCs w:val="24"/>
              </w:rPr>
              <w:t>收入</w:t>
            </w:r>
            <w:r w:rsidRPr="00830B9C">
              <w:rPr>
                <w:rFonts w:ascii="宋体" w:eastAsia="宋体" w:hAnsi="宋体" w:hint="eastAsia"/>
                <w:sz w:val="24"/>
                <w:szCs w:val="24"/>
              </w:rPr>
              <w:t>同比增长。</w:t>
            </w:r>
            <w:r w:rsidR="00745797" w:rsidRPr="00830B9C">
              <w:rPr>
                <w:rFonts w:ascii="宋体" w:eastAsia="宋体" w:hAnsi="宋体" w:hint="eastAsia"/>
                <w:sz w:val="24"/>
                <w:szCs w:val="24"/>
              </w:rPr>
              <w:t>近几年公司输变电订单每年保持2</w:t>
            </w:r>
            <w:r w:rsidR="00745797" w:rsidRPr="00830B9C">
              <w:rPr>
                <w:rFonts w:ascii="宋体" w:eastAsia="宋体" w:hAnsi="宋体"/>
                <w:sz w:val="24"/>
                <w:szCs w:val="24"/>
              </w:rPr>
              <w:t>0</w:t>
            </w:r>
            <w:r w:rsidR="00745797" w:rsidRPr="00830B9C">
              <w:rPr>
                <w:rFonts w:ascii="宋体" w:eastAsia="宋体" w:hAnsi="宋体" w:hint="eastAsia"/>
                <w:sz w:val="24"/>
                <w:szCs w:val="24"/>
              </w:rPr>
              <w:t>%的增长，2</w:t>
            </w:r>
            <w:r w:rsidR="00745797" w:rsidRPr="00830B9C">
              <w:rPr>
                <w:rFonts w:ascii="宋体" w:eastAsia="宋体" w:hAnsi="宋体"/>
                <w:sz w:val="24"/>
                <w:szCs w:val="24"/>
              </w:rPr>
              <w:t>024年</w:t>
            </w:r>
            <w:r w:rsidR="00745797" w:rsidRPr="00830B9C">
              <w:rPr>
                <w:rFonts w:ascii="宋体" w:eastAsia="宋体" w:hAnsi="宋体" w:hint="eastAsia"/>
                <w:sz w:val="24"/>
                <w:szCs w:val="24"/>
              </w:rPr>
              <w:t>公司</w:t>
            </w:r>
            <w:r w:rsidR="00745797" w:rsidRPr="00830B9C">
              <w:rPr>
                <w:rFonts w:ascii="宋体" w:eastAsia="宋体" w:hAnsi="宋体"/>
                <w:sz w:val="24"/>
                <w:szCs w:val="24"/>
              </w:rPr>
              <w:t>国内输变电订单</w:t>
            </w:r>
            <w:r w:rsidR="00745797" w:rsidRPr="00830B9C">
              <w:rPr>
                <w:rFonts w:ascii="宋体" w:eastAsia="宋体" w:hAnsi="宋体" w:hint="eastAsia"/>
                <w:sz w:val="24"/>
                <w:szCs w:val="24"/>
              </w:rPr>
              <w:t>约</w:t>
            </w:r>
            <w:r w:rsidR="00745797" w:rsidRPr="00830B9C">
              <w:rPr>
                <w:rFonts w:ascii="宋体" w:eastAsia="宋体" w:hAnsi="宋体"/>
                <w:sz w:val="24"/>
                <w:szCs w:val="24"/>
              </w:rPr>
              <w:t>490亿</w:t>
            </w:r>
            <w:r w:rsidR="00745797" w:rsidRPr="00830B9C">
              <w:rPr>
                <w:rFonts w:ascii="宋体" w:eastAsia="宋体" w:hAnsi="宋体" w:hint="eastAsia"/>
                <w:sz w:val="24"/>
                <w:szCs w:val="24"/>
              </w:rPr>
              <w:t>元，2</w:t>
            </w:r>
            <w:r w:rsidR="00745797" w:rsidRPr="00830B9C">
              <w:rPr>
                <w:rFonts w:ascii="宋体" w:eastAsia="宋体" w:hAnsi="宋体"/>
                <w:sz w:val="24"/>
                <w:szCs w:val="24"/>
              </w:rPr>
              <w:t>025</w:t>
            </w:r>
            <w:r w:rsidR="00745797" w:rsidRPr="00830B9C">
              <w:rPr>
                <w:rFonts w:ascii="宋体" w:eastAsia="宋体" w:hAnsi="宋体" w:hint="eastAsia"/>
                <w:sz w:val="24"/>
                <w:szCs w:val="24"/>
              </w:rPr>
              <w:t>年一季度公司输变电国内订单约</w:t>
            </w:r>
            <w:r w:rsidR="00745797" w:rsidRPr="00830B9C">
              <w:rPr>
                <w:rFonts w:ascii="宋体" w:eastAsia="宋体" w:hAnsi="宋体"/>
                <w:sz w:val="24"/>
                <w:szCs w:val="24"/>
              </w:rPr>
              <w:t>120亿</w:t>
            </w:r>
            <w:r w:rsidR="00745797" w:rsidRPr="00830B9C">
              <w:rPr>
                <w:rFonts w:ascii="宋体" w:eastAsia="宋体" w:hAnsi="宋体" w:hint="eastAsia"/>
                <w:sz w:val="24"/>
                <w:szCs w:val="24"/>
              </w:rPr>
              <w:t>元，同比增长均超2</w:t>
            </w:r>
            <w:r w:rsidR="00745797" w:rsidRPr="00830B9C">
              <w:rPr>
                <w:rFonts w:ascii="宋体" w:eastAsia="宋体" w:hAnsi="宋体"/>
                <w:sz w:val="24"/>
                <w:szCs w:val="24"/>
              </w:rPr>
              <w:t>0</w:t>
            </w:r>
            <w:r w:rsidR="00745797" w:rsidRPr="00830B9C">
              <w:rPr>
                <w:rFonts w:ascii="宋体" w:eastAsia="宋体" w:hAnsi="宋体" w:hint="eastAsia"/>
                <w:sz w:val="24"/>
                <w:szCs w:val="24"/>
              </w:rPr>
              <w:t>%</w:t>
            </w:r>
            <w:r w:rsidR="00745797">
              <w:rPr>
                <w:rFonts w:ascii="宋体" w:eastAsia="宋体" w:hAnsi="宋体" w:hint="eastAsia"/>
                <w:sz w:val="24"/>
                <w:szCs w:val="24"/>
              </w:rPr>
              <w:t>；</w:t>
            </w:r>
            <w:r w:rsidRPr="00830B9C">
              <w:rPr>
                <w:rFonts w:ascii="宋体" w:eastAsia="宋体" w:hAnsi="宋体" w:hint="eastAsia"/>
                <w:sz w:val="24"/>
                <w:szCs w:val="24"/>
              </w:rPr>
              <w:t>国际</w:t>
            </w:r>
            <w:r w:rsidR="008E51C7">
              <w:rPr>
                <w:rFonts w:ascii="宋体" w:eastAsia="宋体" w:hAnsi="宋体" w:hint="eastAsia"/>
                <w:sz w:val="24"/>
                <w:szCs w:val="24"/>
              </w:rPr>
              <w:t>输变电</w:t>
            </w:r>
            <w:r w:rsidR="00745797">
              <w:rPr>
                <w:rFonts w:ascii="宋体" w:eastAsia="宋体" w:hAnsi="宋体" w:hint="eastAsia"/>
                <w:sz w:val="24"/>
                <w:szCs w:val="24"/>
              </w:rPr>
              <w:t>产品</w:t>
            </w:r>
            <w:r w:rsidR="008E51C7">
              <w:rPr>
                <w:rFonts w:ascii="宋体" w:eastAsia="宋体" w:hAnsi="宋体" w:hint="eastAsia"/>
                <w:sz w:val="24"/>
                <w:szCs w:val="24"/>
              </w:rPr>
              <w:t>订单</w:t>
            </w:r>
            <w:r w:rsidR="00745797">
              <w:rPr>
                <w:rFonts w:ascii="宋体" w:eastAsia="宋体" w:hAnsi="宋体" w:hint="eastAsia"/>
                <w:sz w:val="24"/>
                <w:szCs w:val="24"/>
              </w:rPr>
              <w:t>方面</w:t>
            </w:r>
            <w:r w:rsidRPr="00830B9C">
              <w:rPr>
                <w:rFonts w:ascii="宋体" w:eastAsia="宋体" w:hAnsi="宋体" w:hint="eastAsia"/>
                <w:sz w:val="24"/>
                <w:szCs w:val="24"/>
              </w:rPr>
              <w:t>，公司2</w:t>
            </w:r>
            <w:r w:rsidRPr="00830B9C">
              <w:rPr>
                <w:rFonts w:ascii="宋体" w:eastAsia="宋体" w:hAnsi="宋体"/>
                <w:sz w:val="24"/>
                <w:szCs w:val="24"/>
              </w:rPr>
              <w:t>024</w:t>
            </w:r>
            <w:r w:rsidRPr="00830B9C">
              <w:rPr>
                <w:rFonts w:ascii="宋体" w:eastAsia="宋体" w:hAnsi="宋体" w:hint="eastAsia"/>
                <w:sz w:val="24"/>
                <w:szCs w:val="24"/>
              </w:rPr>
              <w:t>年输变电单机订单达到</w:t>
            </w:r>
            <w:r w:rsidRPr="00830B9C">
              <w:rPr>
                <w:rFonts w:ascii="宋体" w:eastAsia="宋体" w:hAnsi="宋体"/>
                <w:sz w:val="24"/>
                <w:szCs w:val="24"/>
              </w:rPr>
              <w:t>9亿美</w:t>
            </w:r>
            <w:r w:rsidRPr="00830B9C">
              <w:rPr>
                <w:rFonts w:ascii="宋体" w:eastAsia="宋体" w:hAnsi="宋体" w:hint="eastAsia"/>
                <w:sz w:val="24"/>
                <w:szCs w:val="24"/>
              </w:rPr>
              <w:t>元</w:t>
            </w:r>
            <w:r w:rsidRPr="00830B9C">
              <w:rPr>
                <w:rFonts w:ascii="宋体" w:eastAsia="宋体" w:hAnsi="宋体"/>
                <w:sz w:val="24"/>
                <w:szCs w:val="24"/>
              </w:rPr>
              <w:t>，</w:t>
            </w:r>
            <w:r w:rsidRPr="00830B9C">
              <w:rPr>
                <w:rFonts w:ascii="宋体" w:eastAsia="宋体" w:hAnsi="宋体" w:hint="eastAsia"/>
                <w:sz w:val="24"/>
                <w:szCs w:val="24"/>
              </w:rPr>
              <w:t>同</w:t>
            </w:r>
            <w:r w:rsidRPr="00830B9C">
              <w:rPr>
                <w:rFonts w:ascii="宋体" w:eastAsia="宋体" w:hAnsi="宋体"/>
                <w:sz w:val="24"/>
                <w:szCs w:val="24"/>
              </w:rPr>
              <w:t>比增长60%以上</w:t>
            </w:r>
            <w:r w:rsidRPr="00830B9C">
              <w:rPr>
                <w:rFonts w:ascii="宋体" w:eastAsia="宋体" w:hAnsi="宋体" w:hint="eastAsia"/>
                <w:sz w:val="24"/>
                <w:szCs w:val="24"/>
              </w:rPr>
              <w:t>，2</w:t>
            </w:r>
            <w:r w:rsidRPr="00830B9C">
              <w:rPr>
                <w:rFonts w:ascii="宋体" w:eastAsia="宋体" w:hAnsi="宋体"/>
                <w:sz w:val="24"/>
                <w:szCs w:val="24"/>
              </w:rPr>
              <w:t>025</w:t>
            </w:r>
            <w:r w:rsidRPr="00830B9C">
              <w:rPr>
                <w:rFonts w:ascii="宋体" w:eastAsia="宋体" w:hAnsi="宋体" w:hint="eastAsia"/>
                <w:sz w:val="24"/>
                <w:szCs w:val="24"/>
              </w:rPr>
              <w:t>年一季度输变电订单近</w:t>
            </w:r>
            <w:r w:rsidRPr="00830B9C">
              <w:rPr>
                <w:rFonts w:ascii="宋体" w:eastAsia="宋体" w:hAnsi="宋体"/>
                <w:sz w:val="24"/>
                <w:szCs w:val="24"/>
              </w:rPr>
              <w:t>5亿美</w:t>
            </w:r>
            <w:r w:rsidRPr="00830B9C">
              <w:rPr>
                <w:rFonts w:ascii="宋体" w:eastAsia="宋体" w:hAnsi="宋体" w:hint="eastAsia"/>
                <w:sz w:val="24"/>
                <w:szCs w:val="24"/>
              </w:rPr>
              <w:t>元</w:t>
            </w:r>
            <w:r w:rsidRPr="00830B9C">
              <w:rPr>
                <w:rFonts w:ascii="宋体" w:eastAsia="宋体" w:hAnsi="宋体"/>
                <w:sz w:val="24"/>
                <w:szCs w:val="24"/>
              </w:rPr>
              <w:t>，同比</w:t>
            </w:r>
            <w:r w:rsidRPr="00830B9C">
              <w:rPr>
                <w:rFonts w:ascii="宋体" w:eastAsia="宋体" w:hAnsi="宋体" w:hint="eastAsia"/>
                <w:sz w:val="24"/>
                <w:szCs w:val="24"/>
              </w:rPr>
              <w:t>增长超</w:t>
            </w:r>
            <w:r w:rsidRPr="00830B9C">
              <w:rPr>
                <w:rFonts w:ascii="宋体" w:eastAsia="宋体" w:hAnsi="宋体"/>
                <w:sz w:val="24"/>
                <w:szCs w:val="24"/>
              </w:rPr>
              <w:t>70%。</w:t>
            </w:r>
            <w:r w:rsidR="008E51C7">
              <w:rPr>
                <w:rFonts w:ascii="宋体" w:eastAsia="宋体" w:hAnsi="宋体" w:hint="eastAsia"/>
                <w:sz w:val="24"/>
                <w:szCs w:val="24"/>
              </w:rPr>
              <w:t>国内</w:t>
            </w:r>
            <w:r w:rsidR="00D57E12">
              <w:rPr>
                <w:rFonts w:ascii="宋体" w:eastAsia="宋体" w:hAnsi="宋体" w:hint="eastAsia"/>
                <w:sz w:val="24"/>
                <w:szCs w:val="24"/>
              </w:rPr>
              <w:t>国际</w:t>
            </w:r>
            <w:r w:rsidR="008E51C7">
              <w:rPr>
                <w:rFonts w:ascii="宋体" w:eastAsia="宋体" w:hAnsi="宋体" w:hint="eastAsia"/>
                <w:sz w:val="24"/>
                <w:szCs w:val="24"/>
              </w:rPr>
              <w:t>电力电</w:t>
            </w:r>
            <w:r w:rsidR="008E51C7">
              <w:rPr>
                <w:rFonts w:ascii="宋体" w:eastAsia="宋体" w:hAnsi="宋体" w:hint="eastAsia"/>
                <w:sz w:val="24"/>
                <w:szCs w:val="24"/>
              </w:rPr>
              <w:lastRenderedPageBreak/>
              <w:t>网投资</w:t>
            </w:r>
            <w:r w:rsidR="00D57E12">
              <w:rPr>
                <w:rFonts w:ascii="宋体" w:eastAsia="宋体" w:hAnsi="宋体" w:hint="eastAsia"/>
                <w:sz w:val="24"/>
                <w:szCs w:val="24"/>
              </w:rPr>
              <w:t>的旺盛</w:t>
            </w:r>
            <w:r w:rsidR="008E51C7">
              <w:rPr>
                <w:rFonts w:ascii="宋体" w:eastAsia="宋体" w:hAnsi="宋体" w:hint="eastAsia"/>
                <w:sz w:val="24"/>
                <w:szCs w:val="24"/>
              </w:rPr>
              <w:t>需求，给公司输变电产业带来良好发展机会。</w:t>
            </w:r>
          </w:p>
          <w:p w14:paraId="0F9678C2" w14:textId="74040F3E" w:rsidR="00A45BC3" w:rsidRPr="00830B9C" w:rsidRDefault="00A45BC3" w:rsidP="00CA5777">
            <w:pPr>
              <w:adjustRightInd w:val="0"/>
              <w:snapToGrid w:val="0"/>
              <w:spacing w:line="360" w:lineRule="auto"/>
              <w:ind w:firstLineChars="200" w:firstLine="480"/>
              <w:rPr>
                <w:rFonts w:ascii="宋体" w:eastAsia="宋体" w:hAnsi="宋体"/>
                <w:sz w:val="24"/>
                <w:szCs w:val="24"/>
              </w:rPr>
            </w:pPr>
            <w:r w:rsidRPr="00830B9C">
              <w:rPr>
                <w:rFonts w:ascii="宋体" w:eastAsia="宋体" w:hAnsi="宋体"/>
                <w:sz w:val="24"/>
                <w:szCs w:val="24"/>
              </w:rPr>
              <w:t>总体而言，无论是从自身技术实力、质量保障还是开拓市场能力来看，</w:t>
            </w:r>
            <w:r w:rsidRPr="00830B9C">
              <w:rPr>
                <w:rFonts w:ascii="宋体" w:eastAsia="宋体" w:hAnsi="宋体" w:hint="eastAsia"/>
                <w:sz w:val="24"/>
                <w:szCs w:val="24"/>
              </w:rPr>
              <w:t>公司</w:t>
            </w:r>
            <w:r w:rsidRPr="00830B9C">
              <w:rPr>
                <w:rFonts w:ascii="宋体" w:eastAsia="宋体" w:hAnsi="宋体"/>
                <w:sz w:val="24"/>
                <w:szCs w:val="24"/>
              </w:rPr>
              <w:t>输变电</w:t>
            </w:r>
            <w:r w:rsidRPr="00830B9C">
              <w:rPr>
                <w:rFonts w:ascii="宋体" w:eastAsia="宋体" w:hAnsi="宋体" w:hint="eastAsia"/>
                <w:sz w:val="24"/>
                <w:szCs w:val="24"/>
              </w:rPr>
              <w:t>业务</w:t>
            </w:r>
            <w:r w:rsidRPr="00830B9C">
              <w:rPr>
                <w:rFonts w:ascii="宋体" w:eastAsia="宋体" w:hAnsi="宋体"/>
                <w:sz w:val="24"/>
                <w:szCs w:val="24"/>
              </w:rPr>
              <w:t>位于行业前列</w:t>
            </w:r>
            <w:r w:rsidRPr="00830B9C">
              <w:rPr>
                <w:rFonts w:ascii="宋体" w:eastAsia="宋体" w:hAnsi="宋体" w:hint="eastAsia"/>
                <w:sz w:val="24"/>
                <w:szCs w:val="24"/>
              </w:rPr>
              <w:t>，保持了持续增长、稳定发展的态势。</w:t>
            </w:r>
          </w:p>
          <w:p w14:paraId="1AA35723" w14:textId="1551BC38" w:rsidR="00A45BC3" w:rsidRPr="00830B9C" w:rsidRDefault="00745797" w:rsidP="00830B9C">
            <w:pPr>
              <w:numPr>
                <w:ilvl w:val="1"/>
                <w:numId w:val="10"/>
              </w:numPr>
              <w:adjustRightInd w:val="0"/>
              <w:snapToGrid w:val="0"/>
              <w:spacing w:line="360" w:lineRule="auto"/>
              <w:ind w:left="0" w:firstLineChars="200" w:firstLine="480"/>
              <w:rPr>
                <w:rFonts w:ascii="宋体" w:eastAsia="宋体" w:hAnsi="宋体"/>
                <w:sz w:val="24"/>
                <w:szCs w:val="24"/>
              </w:rPr>
            </w:pPr>
            <w:r w:rsidRPr="00830B9C">
              <w:rPr>
                <w:rFonts w:ascii="宋体" w:eastAsia="宋体" w:hAnsi="宋体" w:hint="eastAsia"/>
                <w:sz w:val="24"/>
                <w:szCs w:val="24"/>
              </w:rPr>
              <w:t>公司海外产品销售模式主要以直销还是代理为主？</w:t>
            </w:r>
            <w:r w:rsidR="00A45BC3" w:rsidRPr="00830B9C">
              <w:rPr>
                <w:rFonts w:ascii="宋体" w:eastAsia="宋体" w:hAnsi="宋体" w:hint="eastAsia"/>
                <w:sz w:val="24"/>
                <w:szCs w:val="24"/>
              </w:rPr>
              <w:t>公司国际市场人员团队大概有多少人？公司产品主要出口到哪些国家地区？</w:t>
            </w:r>
          </w:p>
          <w:p w14:paraId="07529716" w14:textId="55D7CE59" w:rsidR="00A45BC3" w:rsidRPr="00830B9C" w:rsidRDefault="00A45BC3" w:rsidP="00830B9C">
            <w:pPr>
              <w:adjustRightInd w:val="0"/>
              <w:snapToGrid w:val="0"/>
              <w:spacing w:line="360" w:lineRule="auto"/>
              <w:ind w:firstLineChars="200" w:firstLine="482"/>
              <w:rPr>
                <w:rFonts w:ascii="宋体" w:eastAsia="宋体" w:hAnsi="宋体"/>
                <w:sz w:val="24"/>
                <w:szCs w:val="24"/>
              </w:rPr>
            </w:pPr>
            <w:r w:rsidRPr="00830B9C">
              <w:rPr>
                <w:rFonts w:ascii="宋体" w:eastAsia="宋体" w:hAnsi="宋体" w:hint="eastAsia"/>
                <w:b/>
                <w:sz w:val="24"/>
                <w:szCs w:val="24"/>
              </w:rPr>
              <w:t>答：</w:t>
            </w:r>
            <w:r w:rsidRPr="00830B9C">
              <w:rPr>
                <w:rFonts w:ascii="宋体" w:eastAsia="宋体" w:hAnsi="宋体" w:hint="eastAsia"/>
                <w:sz w:val="24"/>
                <w:szCs w:val="24"/>
              </w:rPr>
              <w:t>公司主要是以直销为主。公司在海外设立了较多分公司、办事处，加大人员的配备，提升订单获取的能力，销售团队在8</w:t>
            </w:r>
            <w:r w:rsidRPr="00830B9C">
              <w:rPr>
                <w:rFonts w:ascii="宋体" w:eastAsia="宋体" w:hAnsi="宋体"/>
                <w:sz w:val="24"/>
                <w:szCs w:val="24"/>
              </w:rPr>
              <w:t>00-1,000</w:t>
            </w:r>
            <w:r w:rsidRPr="00830B9C">
              <w:rPr>
                <w:rFonts w:ascii="宋体" w:eastAsia="宋体" w:hAnsi="宋体" w:hint="eastAsia"/>
                <w:sz w:val="24"/>
                <w:szCs w:val="24"/>
              </w:rPr>
              <w:t>人左右。公司产品主要出口到全球</w:t>
            </w:r>
            <w:r w:rsidRPr="00830B9C">
              <w:rPr>
                <w:rFonts w:ascii="宋体" w:eastAsia="宋体" w:hAnsi="宋体"/>
                <w:sz w:val="24"/>
                <w:szCs w:val="24"/>
              </w:rPr>
              <w:t>100多个国家和地区，</w:t>
            </w:r>
            <w:r w:rsidRPr="00830B9C">
              <w:rPr>
                <w:rFonts w:ascii="宋体" w:eastAsia="宋体" w:hAnsi="宋体" w:hint="eastAsia"/>
                <w:sz w:val="24"/>
                <w:szCs w:val="24"/>
              </w:rPr>
              <w:t>其中中东、欧洲和亚洲等都是重点市场。</w:t>
            </w:r>
          </w:p>
          <w:p w14:paraId="57D4A052" w14:textId="77777777" w:rsidR="00A45BC3" w:rsidRPr="00830B9C" w:rsidRDefault="00A45BC3" w:rsidP="00830B9C">
            <w:pPr>
              <w:numPr>
                <w:ilvl w:val="1"/>
                <w:numId w:val="10"/>
              </w:numPr>
              <w:adjustRightInd w:val="0"/>
              <w:snapToGrid w:val="0"/>
              <w:spacing w:line="360" w:lineRule="auto"/>
              <w:ind w:left="0" w:firstLineChars="200" w:firstLine="480"/>
              <w:rPr>
                <w:rFonts w:ascii="宋体" w:eastAsia="宋体" w:hAnsi="宋体"/>
                <w:sz w:val="24"/>
                <w:szCs w:val="24"/>
              </w:rPr>
            </w:pPr>
            <w:r w:rsidRPr="00830B9C">
              <w:rPr>
                <w:rFonts w:ascii="宋体" w:eastAsia="宋体" w:hAnsi="宋体" w:hint="eastAsia"/>
                <w:sz w:val="24"/>
                <w:szCs w:val="24"/>
              </w:rPr>
              <w:t>国家对于变压器产品能耗的要求？</w:t>
            </w:r>
            <w:r w:rsidRPr="00830B9C" w:rsidDel="000F23C3">
              <w:rPr>
                <w:rFonts w:ascii="宋体" w:eastAsia="宋体" w:hAnsi="宋体" w:hint="eastAsia"/>
                <w:sz w:val="24"/>
                <w:szCs w:val="24"/>
              </w:rPr>
              <w:t xml:space="preserve"> </w:t>
            </w:r>
          </w:p>
          <w:p w14:paraId="1317576A" w14:textId="531407AB" w:rsidR="00A45BC3" w:rsidRPr="00830B9C" w:rsidRDefault="00A45BC3" w:rsidP="00830B9C">
            <w:pPr>
              <w:adjustRightInd w:val="0"/>
              <w:snapToGrid w:val="0"/>
              <w:spacing w:line="360" w:lineRule="auto"/>
              <w:ind w:firstLineChars="200" w:firstLine="482"/>
              <w:rPr>
                <w:rFonts w:ascii="宋体" w:eastAsia="宋体" w:hAnsi="宋体"/>
                <w:sz w:val="24"/>
                <w:szCs w:val="24"/>
              </w:rPr>
            </w:pPr>
            <w:r w:rsidRPr="00830B9C">
              <w:rPr>
                <w:rFonts w:ascii="宋体" w:eastAsia="宋体" w:hAnsi="宋体" w:hint="eastAsia"/>
                <w:b/>
                <w:sz w:val="24"/>
                <w:szCs w:val="24"/>
              </w:rPr>
              <w:t>答：</w:t>
            </w:r>
            <w:r w:rsidRPr="00830B9C">
              <w:rPr>
                <w:rFonts w:ascii="宋体" w:eastAsia="宋体" w:hAnsi="宋体" w:hint="eastAsia"/>
                <w:sz w:val="24"/>
                <w:szCs w:val="24"/>
              </w:rPr>
              <w:t>根据国家能源局发布《变压器能效提升计划》，</w:t>
            </w:r>
            <w:r w:rsidRPr="00830B9C">
              <w:rPr>
                <w:rFonts w:ascii="宋体" w:eastAsia="宋体" w:hAnsi="宋体"/>
                <w:sz w:val="24"/>
                <w:szCs w:val="24"/>
              </w:rPr>
              <w:t>新建项目75%使用节能产品，国家也在号召已投运的高能耗的变压器逐步被替换，高能效配</w:t>
            </w:r>
            <w:r w:rsidR="00571352">
              <w:rPr>
                <w:rFonts w:ascii="宋体" w:eastAsia="宋体" w:hAnsi="宋体" w:hint="eastAsia"/>
                <w:sz w:val="24"/>
                <w:szCs w:val="24"/>
              </w:rPr>
              <w:t>变</w:t>
            </w:r>
            <w:r w:rsidRPr="00830B9C">
              <w:rPr>
                <w:rFonts w:ascii="宋体" w:eastAsia="宋体" w:hAnsi="宋体"/>
                <w:sz w:val="24"/>
                <w:szCs w:val="24"/>
              </w:rPr>
              <w:t>产品市场需求广阔。目前公司的中、低压变压器产品已全部通过节能验证。</w:t>
            </w:r>
          </w:p>
          <w:p w14:paraId="01812706" w14:textId="09802EBC" w:rsidR="00A45BC3" w:rsidRPr="00830B9C" w:rsidRDefault="00A45BC3" w:rsidP="00830B9C">
            <w:pPr>
              <w:numPr>
                <w:ilvl w:val="1"/>
                <w:numId w:val="10"/>
              </w:numPr>
              <w:adjustRightInd w:val="0"/>
              <w:snapToGrid w:val="0"/>
              <w:spacing w:line="360" w:lineRule="auto"/>
              <w:ind w:left="0" w:firstLineChars="200" w:firstLine="480"/>
              <w:rPr>
                <w:rFonts w:ascii="宋体" w:eastAsia="宋体" w:hAnsi="宋体"/>
                <w:sz w:val="24"/>
                <w:szCs w:val="24"/>
              </w:rPr>
            </w:pPr>
            <w:r w:rsidRPr="00830B9C">
              <w:rPr>
                <w:rFonts w:ascii="宋体" w:eastAsia="宋体" w:hAnsi="宋体" w:hint="eastAsia"/>
                <w:sz w:val="24"/>
                <w:szCs w:val="24"/>
              </w:rPr>
              <w:t>变压器最高电压等级是多少？未来电压等级还会提升吗？</w:t>
            </w:r>
          </w:p>
          <w:p w14:paraId="52C2B66B" w14:textId="57001EB9" w:rsidR="00A45BC3" w:rsidRPr="00830B9C" w:rsidRDefault="00A45BC3" w:rsidP="00830B9C">
            <w:pPr>
              <w:adjustRightInd w:val="0"/>
              <w:snapToGrid w:val="0"/>
              <w:spacing w:line="360" w:lineRule="auto"/>
              <w:ind w:firstLineChars="200" w:firstLine="482"/>
              <w:rPr>
                <w:rFonts w:ascii="宋体" w:eastAsia="宋体" w:hAnsi="宋体"/>
                <w:sz w:val="24"/>
                <w:szCs w:val="24"/>
              </w:rPr>
            </w:pPr>
            <w:r w:rsidRPr="00830B9C">
              <w:rPr>
                <w:rFonts w:ascii="宋体" w:eastAsia="宋体" w:hAnsi="宋体" w:hint="eastAsia"/>
                <w:b/>
                <w:sz w:val="24"/>
                <w:szCs w:val="24"/>
              </w:rPr>
              <w:t>答：</w:t>
            </w:r>
            <w:r w:rsidRPr="00830B9C">
              <w:rPr>
                <w:rFonts w:ascii="宋体" w:eastAsia="宋体" w:hAnsi="宋体" w:hint="eastAsia"/>
                <w:sz w:val="24"/>
                <w:szCs w:val="24"/>
              </w:rPr>
              <w:t>现在世界上最高的电压等级是±</w:t>
            </w:r>
            <w:r w:rsidR="00CA5777">
              <w:rPr>
                <w:rFonts w:ascii="宋体" w:eastAsia="宋体" w:hAnsi="宋体"/>
                <w:sz w:val="24"/>
                <w:szCs w:val="24"/>
              </w:rPr>
              <w:t>1100</w:t>
            </w:r>
            <w:r w:rsidRPr="00830B9C">
              <w:rPr>
                <w:rFonts w:ascii="宋体" w:eastAsia="宋体" w:hAnsi="宋体"/>
                <w:sz w:val="24"/>
                <w:szCs w:val="24"/>
              </w:rPr>
              <w:t>千伏</w:t>
            </w:r>
            <w:r w:rsidRPr="00830B9C">
              <w:rPr>
                <w:rFonts w:ascii="宋体" w:eastAsia="宋体" w:hAnsi="宋体" w:hint="eastAsia"/>
                <w:sz w:val="24"/>
                <w:szCs w:val="24"/>
              </w:rPr>
              <w:t>，准东—皖南±</w:t>
            </w:r>
            <w:r w:rsidRPr="00830B9C">
              <w:rPr>
                <w:rFonts w:ascii="宋体" w:eastAsia="宋体" w:hAnsi="宋体"/>
                <w:sz w:val="24"/>
                <w:szCs w:val="24"/>
              </w:rPr>
              <w:t>1100千伏特高压直流</w:t>
            </w:r>
            <w:r w:rsidRPr="00830B9C">
              <w:rPr>
                <w:rFonts w:ascii="宋体" w:eastAsia="宋体" w:hAnsi="宋体" w:hint="eastAsia"/>
                <w:sz w:val="24"/>
                <w:szCs w:val="24"/>
              </w:rPr>
              <w:t>输电距离约3</w:t>
            </w:r>
            <w:r w:rsidRPr="00830B9C">
              <w:rPr>
                <w:rFonts w:ascii="宋体" w:eastAsia="宋体" w:hAnsi="宋体"/>
                <w:sz w:val="24"/>
                <w:szCs w:val="24"/>
              </w:rPr>
              <w:t>,300km</w:t>
            </w:r>
            <w:r w:rsidRPr="00830B9C">
              <w:rPr>
                <w:rFonts w:ascii="宋体" w:eastAsia="宋体" w:hAnsi="宋体" w:hint="eastAsia"/>
                <w:sz w:val="24"/>
                <w:szCs w:val="24"/>
              </w:rPr>
              <w:t>，一般±8</w:t>
            </w:r>
            <w:r w:rsidRPr="00830B9C">
              <w:rPr>
                <w:rFonts w:ascii="宋体" w:eastAsia="宋体" w:hAnsi="宋体"/>
                <w:sz w:val="24"/>
                <w:szCs w:val="24"/>
              </w:rPr>
              <w:t>00</w:t>
            </w:r>
            <w:r w:rsidRPr="00830B9C">
              <w:rPr>
                <w:rFonts w:ascii="宋体" w:eastAsia="宋体" w:hAnsi="宋体" w:hint="eastAsia"/>
                <w:sz w:val="24"/>
                <w:szCs w:val="24"/>
              </w:rPr>
              <w:t>千伏特高压输电距离为2</w:t>
            </w:r>
            <w:r w:rsidR="00B80A0E">
              <w:rPr>
                <w:rFonts w:ascii="宋体" w:eastAsia="宋体" w:hAnsi="宋体"/>
                <w:sz w:val="24"/>
                <w:szCs w:val="24"/>
              </w:rPr>
              <w:t>,000-2,500km</w:t>
            </w:r>
            <w:r w:rsidR="00B80A0E">
              <w:rPr>
                <w:rFonts w:ascii="宋体" w:eastAsia="宋体" w:hAnsi="宋体" w:hint="eastAsia"/>
                <w:sz w:val="24"/>
                <w:szCs w:val="24"/>
              </w:rPr>
              <w:t>，</w:t>
            </w:r>
            <w:r w:rsidRPr="00830B9C">
              <w:rPr>
                <w:rFonts w:ascii="宋体" w:eastAsia="宋体" w:hAnsi="宋体" w:hint="eastAsia"/>
                <w:sz w:val="24"/>
                <w:szCs w:val="24"/>
              </w:rPr>
              <w:t>变压器电压等级越高，输送的电量更多、距离更长。</w:t>
            </w:r>
            <w:r w:rsidRPr="00830B9C">
              <w:rPr>
                <w:rFonts w:ascii="宋体" w:eastAsia="宋体" w:hAnsi="宋体"/>
                <w:sz w:val="24"/>
                <w:szCs w:val="24"/>
              </w:rPr>
              <w:t>如果输送距离</w:t>
            </w:r>
            <w:r w:rsidRPr="00830B9C">
              <w:rPr>
                <w:rFonts w:ascii="宋体" w:eastAsia="宋体" w:hAnsi="宋体" w:hint="eastAsia"/>
                <w:sz w:val="24"/>
                <w:szCs w:val="24"/>
              </w:rPr>
              <w:t>增长</w:t>
            </w:r>
            <w:r w:rsidRPr="00830B9C">
              <w:rPr>
                <w:rFonts w:ascii="宋体" w:eastAsia="宋体" w:hAnsi="宋体"/>
                <w:sz w:val="24"/>
                <w:szCs w:val="24"/>
              </w:rPr>
              <w:t>，</w:t>
            </w:r>
            <w:r w:rsidRPr="00830B9C">
              <w:rPr>
                <w:rFonts w:ascii="宋体" w:eastAsia="宋体" w:hAnsi="宋体" w:hint="eastAsia"/>
                <w:sz w:val="24"/>
                <w:szCs w:val="24"/>
              </w:rPr>
              <w:t>未来</w:t>
            </w:r>
            <w:r w:rsidRPr="00830B9C">
              <w:rPr>
                <w:rFonts w:ascii="宋体" w:eastAsia="宋体" w:hAnsi="宋体"/>
                <w:sz w:val="24"/>
                <w:szCs w:val="24"/>
              </w:rPr>
              <w:t>电压等级还</w:t>
            </w:r>
            <w:r w:rsidRPr="00830B9C">
              <w:rPr>
                <w:rFonts w:ascii="宋体" w:eastAsia="宋体" w:hAnsi="宋体" w:hint="eastAsia"/>
                <w:sz w:val="24"/>
                <w:szCs w:val="24"/>
              </w:rPr>
              <w:t>可能提升。</w:t>
            </w:r>
          </w:p>
          <w:p w14:paraId="2833F9F3" w14:textId="10495823" w:rsidR="00A45BC3" w:rsidRPr="00830B9C" w:rsidRDefault="007962B9" w:rsidP="00830B9C">
            <w:pPr>
              <w:numPr>
                <w:ilvl w:val="1"/>
                <w:numId w:val="10"/>
              </w:numPr>
              <w:adjustRightInd w:val="0"/>
              <w:snapToGrid w:val="0"/>
              <w:spacing w:line="360" w:lineRule="auto"/>
              <w:ind w:left="0" w:firstLineChars="200" w:firstLine="480"/>
              <w:rPr>
                <w:rFonts w:ascii="宋体" w:eastAsia="宋体" w:hAnsi="宋体"/>
                <w:b/>
                <w:sz w:val="24"/>
                <w:szCs w:val="24"/>
              </w:rPr>
            </w:pPr>
            <w:r>
              <w:rPr>
                <w:rFonts w:ascii="宋体" w:eastAsia="宋体" w:hAnsi="宋体" w:hint="eastAsia"/>
                <w:sz w:val="24"/>
                <w:szCs w:val="24"/>
              </w:rPr>
              <w:t>公司为什么会进入能源产业？公司能源产业</w:t>
            </w:r>
            <w:r w:rsidR="00A45BC3" w:rsidRPr="00830B9C">
              <w:rPr>
                <w:rFonts w:ascii="宋体" w:eastAsia="宋体" w:hAnsi="宋体" w:hint="eastAsia"/>
                <w:sz w:val="24"/>
                <w:szCs w:val="24"/>
              </w:rPr>
              <w:t>战略布局？</w:t>
            </w:r>
          </w:p>
          <w:p w14:paraId="007B9552" w14:textId="0A3AF772" w:rsidR="00A45BC3" w:rsidRPr="00830B9C" w:rsidRDefault="00A45BC3">
            <w:pPr>
              <w:adjustRightInd w:val="0"/>
              <w:snapToGrid w:val="0"/>
              <w:spacing w:line="360" w:lineRule="auto"/>
              <w:ind w:firstLineChars="200" w:firstLine="482"/>
              <w:rPr>
                <w:rFonts w:ascii="宋体" w:eastAsia="宋体" w:hAnsi="宋体"/>
                <w:sz w:val="24"/>
                <w:szCs w:val="24"/>
              </w:rPr>
            </w:pPr>
            <w:r w:rsidRPr="00830B9C">
              <w:rPr>
                <w:rFonts w:ascii="宋体" w:eastAsia="宋体" w:hAnsi="宋体" w:hint="eastAsia"/>
                <w:b/>
                <w:sz w:val="24"/>
                <w:szCs w:val="24"/>
              </w:rPr>
              <w:t>答：</w:t>
            </w:r>
            <w:r w:rsidRPr="00830B9C">
              <w:rPr>
                <w:rFonts w:ascii="宋体" w:eastAsia="宋体" w:hAnsi="宋体" w:hint="eastAsia"/>
                <w:sz w:val="24"/>
                <w:szCs w:val="24"/>
              </w:rPr>
              <w:t>新疆作为能源大省，拥有丰富的能源资源。公司于</w:t>
            </w:r>
            <w:r w:rsidRPr="00830B9C">
              <w:rPr>
                <w:rFonts w:ascii="宋体" w:eastAsia="宋体" w:hAnsi="宋体"/>
                <w:sz w:val="24"/>
                <w:szCs w:val="24"/>
              </w:rPr>
              <w:t>2002</w:t>
            </w:r>
            <w:r w:rsidRPr="00830B9C">
              <w:rPr>
                <w:rFonts w:ascii="宋体" w:eastAsia="宋体" w:hAnsi="宋体" w:hint="eastAsia"/>
                <w:sz w:val="24"/>
                <w:szCs w:val="24"/>
              </w:rPr>
              <w:t>年设立了天池能源公司，在准东地区进行煤炭资源勘探，获取了准东地区两个矿区的资源探矿权，后来发展了煤炭、火电等业务，后期产业链延伸至煤制气领域。</w:t>
            </w:r>
          </w:p>
          <w:p w14:paraId="201C1B7F" w14:textId="77777777" w:rsidR="00A45BC3" w:rsidRPr="00830B9C" w:rsidRDefault="00A45BC3" w:rsidP="00830B9C">
            <w:pPr>
              <w:numPr>
                <w:ilvl w:val="1"/>
                <w:numId w:val="10"/>
              </w:numPr>
              <w:adjustRightInd w:val="0"/>
              <w:snapToGrid w:val="0"/>
              <w:spacing w:line="360" w:lineRule="auto"/>
              <w:ind w:left="0" w:firstLineChars="200" w:firstLine="480"/>
              <w:rPr>
                <w:rFonts w:ascii="宋体" w:eastAsia="宋体" w:hAnsi="宋体"/>
                <w:sz w:val="24"/>
                <w:szCs w:val="24"/>
              </w:rPr>
            </w:pPr>
            <w:r w:rsidRPr="00830B9C">
              <w:rPr>
                <w:rFonts w:ascii="宋体" w:eastAsia="宋体" w:hAnsi="宋体" w:hint="eastAsia"/>
                <w:sz w:val="24"/>
                <w:szCs w:val="24"/>
              </w:rPr>
              <w:t>煤炭运输到疆外走哪条铁路线？请问公司煤炭的疆内、</w:t>
            </w:r>
            <w:r w:rsidRPr="00830B9C">
              <w:rPr>
                <w:rFonts w:ascii="宋体" w:eastAsia="宋体" w:hAnsi="宋体" w:hint="eastAsia"/>
                <w:sz w:val="24"/>
                <w:szCs w:val="24"/>
              </w:rPr>
              <w:lastRenderedPageBreak/>
              <w:t>疆外销售占比分别是多少？</w:t>
            </w:r>
            <w:r w:rsidRPr="00830B9C">
              <w:rPr>
                <w:rFonts w:ascii="宋体" w:eastAsia="宋体" w:hAnsi="宋体"/>
                <w:sz w:val="24"/>
                <w:szCs w:val="24"/>
              </w:rPr>
              <w:t xml:space="preserve"> </w:t>
            </w:r>
          </w:p>
          <w:p w14:paraId="71578D29" w14:textId="5090EF09" w:rsidR="00A45BC3" w:rsidRPr="00830B9C" w:rsidRDefault="00A45BC3" w:rsidP="00830B9C">
            <w:pPr>
              <w:adjustRightInd w:val="0"/>
              <w:snapToGrid w:val="0"/>
              <w:spacing w:line="360" w:lineRule="auto"/>
              <w:ind w:firstLineChars="200" w:firstLine="482"/>
              <w:rPr>
                <w:rFonts w:ascii="宋体" w:eastAsia="宋体" w:hAnsi="宋体"/>
                <w:sz w:val="24"/>
                <w:szCs w:val="24"/>
              </w:rPr>
            </w:pPr>
            <w:r w:rsidRPr="00830B9C">
              <w:rPr>
                <w:rFonts w:ascii="宋体" w:eastAsia="宋体" w:hAnsi="宋体" w:hint="eastAsia"/>
                <w:b/>
                <w:sz w:val="24"/>
                <w:szCs w:val="24"/>
              </w:rPr>
              <w:t>答：</w:t>
            </w:r>
            <w:r w:rsidRPr="00830B9C">
              <w:rPr>
                <w:rFonts w:ascii="宋体" w:eastAsia="宋体" w:hAnsi="宋体" w:hint="eastAsia"/>
                <w:sz w:val="24"/>
                <w:szCs w:val="24"/>
              </w:rPr>
              <w:t>公司煤炭运输到疆外主要通过兰新线</w:t>
            </w:r>
            <w:r w:rsidR="00571352">
              <w:rPr>
                <w:rFonts w:ascii="宋体" w:eastAsia="宋体" w:hAnsi="宋体" w:hint="eastAsia"/>
                <w:sz w:val="24"/>
                <w:szCs w:val="24"/>
              </w:rPr>
              <w:t>、库格线和临哈线</w:t>
            </w:r>
            <w:r w:rsidRPr="00830B9C">
              <w:rPr>
                <w:rFonts w:ascii="宋体" w:eastAsia="宋体" w:hAnsi="宋体" w:hint="eastAsia"/>
                <w:sz w:val="24"/>
                <w:szCs w:val="24"/>
              </w:rPr>
              <w:t>。2</w:t>
            </w:r>
            <w:r w:rsidRPr="00830B9C">
              <w:rPr>
                <w:rFonts w:ascii="宋体" w:eastAsia="宋体" w:hAnsi="宋体"/>
                <w:sz w:val="24"/>
                <w:szCs w:val="24"/>
              </w:rPr>
              <w:t>024</w:t>
            </w:r>
            <w:r w:rsidRPr="00830B9C">
              <w:rPr>
                <w:rFonts w:ascii="宋体" w:eastAsia="宋体" w:hAnsi="宋体" w:hint="eastAsia"/>
                <w:sz w:val="24"/>
                <w:szCs w:val="24"/>
              </w:rPr>
              <w:t>年度公司疆外煤炭销量占煤炭总销量的比重在</w:t>
            </w:r>
            <w:r w:rsidRPr="00830B9C">
              <w:rPr>
                <w:rFonts w:ascii="宋体" w:eastAsia="宋体" w:hAnsi="宋体"/>
                <w:sz w:val="24"/>
                <w:szCs w:val="24"/>
              </w:rPr>
              <w:t>25%</w:t>
            </w:r>
            <w:r w:rsidRPr="00830B9C">
              <w:rPr>
                <w:rFonts w:ascii="宋体" w:eastAsia="宋体" w:hAnsi="宋体" w:hint="eastAsia"/>
                <w:sz w:val="24"/>
                <w:szCs w:val="24"/>
              </w:rPr>
              <w:t>左右，其余都是在疆内销售。</w:t>
            </w:r>
          </w:p>
          <w:p w14:paraId="46CF41D0" w14:textId="77777777" w:rsidR="00A45BC3" w:rsidRPr="00830B9C" w:rsidRDefault="00A45BC3" w:rsidP="00830B9C">
            <w:pPr>
              <w:numPr>
                <w:ilvl w:val="1"/>
                <w:numId w:val="10"/>
              </w:numPr>
              <w:adjustRightInd w:val="0"/>
              <w:snapToGrid w:val="0"/>
              <w:spacing w:line="360" w:lineRule="auto"/>
              <w:ind w:left="0" w:firstLineChars="200" w:firstLine="480"/>
              <w:rPr>
                <w:rFonts w:ascii="宋体" w:eastAsia="宋体" w:hAnsi="宋体"/>
                <w:sz w:val="24"/>
                <w:szCs w:val="24"/>
              </w:rPr>
            </w:pPr>
            <w:r w:rsidRPr="00830B9C">
              <w:rPr>
                <w:rFonts w:ascii="宋体" w:eastAsia="宋体" w:hAnsi="宋体" w:hint="eastAsia"/>
                <w:sz w:val="24"/>
                <w:szCs w:val="24"/>
              </w:rPr>
              <w:t>公司煤炭自用量是多少？</w:t>
            </w:r>
            <w:r w:rsidRPr="00830B9C" w:rsidDel="001C1786">
              <w:rPr>
                <w:rFonts w:ascii="宋体" w:eastAsia="宋体" w:hAnsi="宋体" w:hint="eastAsia"/>
                <w:sz w:val="24"/>
                <w:szCs w:val="24"/>
              </w:rPr>
              <w:t xml:space="preserve"> </w:t>
            </w:r>
          </w:p>
          <w:p w14:paraId="181C979D" w14:textId="418F68BA" w:rsidR="00A45BC3" w:rsidRPr="00830B9C" w:rsidRDefault="00A45BC3" w:rsidP="00830B9C">
            <w:pPr>
              <w:adjustRightInd w:val="0"/>
              <w:snapToGrid w:val="0"/>
              <w:spacing w:line="360" w:lineRule="auto"/>
              <w:ind w:firstLineChars="200" w:firstLine="482"/>
              <w:rPr>
                <w:rFonts w:ascii="宋体" w:eastAsia="宋体" w:hAnsi="宋体"/>
                <w:sz w:val="24"/>
                <w:szCs w:val="24"/>
              </w:rPr>
            </w:pPr>
            <w:r w:rsidRPr="00830B9C">
              <w:rPr>
                <w:rFonts w:ascii="宋体" w:eastAsia="宋体" w:hAnsi="宋体" w:hint="eastAsia"/>
                <w:b/>
                <w:sz w:val="24"/>
                <w:szCs w:val="24"/>
              </w:rPr>
              <w:t>答：</w:t>
            </w:r>
            <w:r w:rsidRPr="00830B9C">
              <w:rPr>
                <w:rFonts w:ascii="宋体" w:eastAsia="宋体" w:hAnsi="宋体" w:hint="eastAsia"/>
                <w:sz w:val="24"/>
                <w:szCs w:val="24"/>
              </w:rPr>
              <w:t>公司</w:t>
            </w:r>
            <w:r w:rsidR="00571352">
              <w:rPr>
                <w:rFonts w:ascii="宋体" w:eastAsia="宋体" w:hAnsi="宋体" w:hint="eastAsia"/>
                <w:sz w:val="24"/>
                <w:szCs w:val="24"/>
              </w:rPr>
              <w:t>火电装机（含2个自备电厂）共计5</w:t>
            </w:r>
            <w:r w:rsidR="00571352">
              <w:rPr>
                <w:rFonts w:ascii="宋体" w:eastAsia="宋体" w:hAnsi="宋体"/>
                <w:sz w:val="24"/>
                <w:szCs w:val="24"/>
              </w:rPr>
              <w:t>04</w:t>
            </w:r>
            <w:r w:rsidR="00571352">
              <w:rPr>
                <w:rFonts w:ascii="宋体" w:eastAsia="宋体" w:hAnsi="宋体" w:hint="eastAsia"/>
                <w:sz w:val="24"/>
                <w:szCs w:val="24"/>
              </w:rPr>
              <w:t>万K</w:t>
            </w:r>
            <w:r w:rsidR="00571352">
              <w:rPr>
                <w:rFonts w:ascii="宋体" w:eastAsia="宋体" w:hAnsi="宋体"/>
                <w:sz w:val="24"/>
                <w:szCs w:val="24"/>
              </w:rPr>
              <w:t>W</w:t>
            </w:r>
            <w:r w:rsidR="00571352">
              <w:rPr>
                <w:rFonts w:ascii="宋体" w:eastAsia="宋体" w:hAnsi="宋体" w:hint="eastAsia"/>
                <w:sz w:val="24"/>
                <w:szCs w:val="24"/>
              </w:rPr>
              <w:t>，</w:t>
            </w:r>
            <w:r w:rsidRPr="00830B9C">
              <w:rPr>
                <w:rFonts w:ascii="宋体" w:eastAsia="宋体" w:hAnsi="宋体" w:hint="eastAsia"/>
                <w:sz w:val="24"/>
                <w:szCs w:val="24"/>
              </w:rPr>
              <w:t>每年自用煤炭约为</w:t>
            </w:r>
            <w:r w:rsidRPr="00830B9C">
              <w:rPr>
                <w:rFonts w:ascii="宋体" w:eastAsia="宋体" w:hAnsi="宋体"/>
                <w:sz w:val="24"/>
                <w:szCs w:val="24"/>
              </w:rPr>
              <w:t>1,400万吨</w:t>
            </w:r>
            <w:r w:rsidRPr="00830B9C">
              <w:rPr>
                <w:rFonts w:ascii="宋体" w:eastAsia="宋体" w:hAnsi="宋体" w:hint="eastAsia"/>
                <w:sz w:val="24"/>
                <w:szCs w:val="24"/>
              </w:rPr>
              <w:t>；待2</w:t>
            </w:r>
            <w:r w:rsidRPr="00830B9C">
              <w:rPr>
                <w:rFonts w:ascii="宋体" w:eastAsia="宋体" w:hAnsi="宋体"/>
                <w:sz w:val="24"/>
                <w:szCs w:val="24"/>
              </w:rPr>
              <w:t>0</w:t>
            </w:r>
            <w:r w:rsidRPr="00830B9C">
              <w:rPr>
                <w:rFonts w:ascii="宋体" w:eastAsia="宋体" w:hAnsi="宋体" w:hint="eastAsia"/>
                <w:sz w:val="24"/>
                <w:szCs w:val="24"/>
              </w:rPr>
              <w:t>亿Nm³/年煤制气项目建成后，预计公司每年自用煤炭约为</w:t>
            </w:r>
            <w:r w:rsidRPr="00830B9C">
              <w:rPr>
                <w:rFonts w:ascii="宋体" w:eastAsia="宋体" w:hAnsi="宋体"/>
                <w:sz w:val="24"/>
                <w:szCs w:val="24"/>
              </w:rPr>
              <w:t>2,000万吨</w:t>
            </w:r>
            <w:r w:rsidRPr="00830B9C">
              <w:rPr>
                <w:rFonts w:ascii="宋体" w:eastAsia="宋体" w:hAnsi="宋体" w:hint="eastAsia"/>
                <w:sz w:val="24"/>
                <w:szCs w:val="24"/>
              </w:rPr>
              <w:t>。</w:t>
            </w:r>
          </w:p>
          <w:p w14:paraId="10E2528F" w14:textId="737F84AE" w:rsidR="000E1798" w:rsidRPr="00830B9C" w:rsidRDefault="000E1798" w:rsidP="00830B9C">
            <w:pPr>
              <w:numPr>
                <w:ilvl w:val="1"/>
                <w:numId w:val="10"/>
              </w:numPr>
              <w:adjustRightInd w:val="0"/>
              <w:snapToGrid w:val="0"/>
              <w:spacing w:line="360" w:lineRule="auto"/>
              <w:ind w:left="0" w:firstLineChars="200" w:firstLine="480"/>
              <w:rPr>
                <w:rFonts w:ascii="宋体" w:eastAsia="宋体" w:hAnsi="宋体"/>
                <w:sz w:val="24"/>
                <w:szCs w:val="24"/>
              </w:rPr>
            </w:pPr>
            <w:r w:rsidRPr="00830B9C">
              <w:rPr>
                <w:rFonts w:ascii="宋体" w:eastAsia="宋体" w:hAnsi="宋体" w:hint="eastAsia"/>
                <w:sz w:val="24"/>
                <w:szCs w:val="24"/>
              </w:rPr>
              <w:t>请问公司一季度煤炭毛利率是多少？</w:t>
            </w:r>
          </w:p>
          <w:p w14:paraId="558604C0" w14:textId="21D436B5" w:rsidR="000E1798" w:rsidRPr="00830B9C" w:rsidRDefault="000E1798" w:rsidP="00571352">
            <w:pPr>
              <w:adjustRightInd w:val="0"/>
              <w:snapToGrid w:val="0"/>
              <w:spacing w:line="360" w:lineRule="auto"/>
              <w:ind w:firstLineChars="200" w:firstLine="482"/>
              <w:rPr>
                <w:rFonts w:ascii="宋体" w:eastAsia="宋体" w:hAnsi="宋体"/>
                <w:sz w:val="24"/>
                <w:szCs w:val="24"/>
              </w:rPr>
            </w:pPr>
            <w:r w:rsidRPr="00830B9C">
              <w:rPr>
                <w:rFonts w:ascii="宋体" w:eastAsia="宋体" w:hAnsi="宋体" w:hint="eastAsia"/>
                <w:b/>
                <w:sz w:val="24"/>
                <w:szCs w:val="24"/>
              </w:rPr>
              <w:t>答：</w:t>
            </w:r>
            <w:r w:rsidRPr="00830B9C">
              <w:rPr>
                <w:rFonts w:ascii="宋体" w:eastAsia="宋体" w:hAnsi="宋体" w:hint="eastAsia"/>
                <w:sz w:val="24"/>
                <w:szCs w:val="24"/>
              </w:rPr>
              <w:t>公司一季度煤炭销量2</w:t>
            </w:r>
            <w:r w:rsidRPr="00830B9C">
              <w:rPr>
                <w:rFonts w:ascii="宋体" w:eastAsia="宋体" w:hAnsi="宋体"/>
                <w:sz w:val="24"/>
                <w:szCs w:val="24"/>
              </w:rPr>
              <w:t>,500</w:t>
            </w:r>
            <w:r w:rsidRPr="00830B9C">
              <w:rPr>
                <w:rFonts w:ascii="宋体" w:eastAsia="宋体" w:hAnsi="宋体" w:hint="eastAsia"/>
                <w:sz w:val="24"/>
                <w:szCs w:val="24"/>
              </w:rPr>
              <w:t>万吨，毛利率为3</w:t>
            </w:r>
            <w:r w:rsidRPr="00830B9C">
              <w:rPr>
                <w:rFonts w:ascii="宋体" w:eastAsia="宋体" w:hAnsi="宋体"/>
                <w:sz w:val="24"/>
                <w:szCs w:val="24"/>
              </w:rPr>
              <w:t>3</w:t>
            </w:r>
            <w:r w:rsidRPr="00830B9C">
              <w:rPr>
                <w:rFonts w:ascii="宋体" w:eastAsia="宋体" w:hAnsi="宋体" w:hint="eastAsia"/>
                <w:sz w:val="24"/>
                <w:szCs w:val="24"/>
              </w:rPr>
              <w:t>%。</w:t>
            </w:r>
          </w:p>
          <w:p w14:paraId="2350E144" w14:textId="77777777" w:rsidR="000E1798" w:rsidRPr="00830B9C" w:rsidRDefault="000E1798" w:rsidP="00830B9C">
            <w:pPr>
              <w:numPr>
                <w:ilvl w:val="1"/>
                <w:numId w:val="10"/>
              </w:numPr>
              <w:adjustRightInd w:val="0"/>
              <w:snapToGrid w:val="0"/>
              <w:spacing w:line="360" w:lineRule="auto"/>
              <w:ind w:left="0" w:firstLineChars="200" w:firstLine="480"/>
              <w:rPr>
                <w:rFonts w:ascii="宋体" w:eastAsia="宋体" w:hAnsi="宋体"/>
                <w:sz w:val="24"/>
                <w:szCs w:val="24"/>
              </w:rPr>
            </w:pPr>
            <w:r w:rsidRPr="00830B9C">
              <w:rPr>
                <w:rFonts w:ascii="宋体" w:eastAsia="宋体" w:hAnsi="宋体" w:hint="eastAsia"/>
                <w:sz w:val="24"/>
                <w:szCs w:val="24"/>
              </w:rPr>
              <w:t>近几年公司煤炭成本变动大吗？</w:t>
            </w:r>
          </w:p>
          <w:p w14:paraId="70DEB867" w14:textId="3CA6A780" w:rsidR="000E1798" w:rsidRPr="00830B9C" w:rsidRDefault="000E1798" w:rsidP="00830B9C">
            <w:pPr>
              <w:adjustRightInd w:val="0"/>
              <w:snapToGrid w:val="0"/>
              <w:spacing w:line="360" w:lineRule="auto"/>
              <w:ind w:firstLineChars="200" w:firstLine="482"/>
              <w:rPr>
                <w:rFonts w:ascii="宋体" w:eastAsia="宋体" w:hAnsi="宋体"/>
                <w:sz w:val="24"/>
                <w:szCs w:val="24"/>
              </w:rPr>
            </w:pPr>
            <w:r w:rsidRPr="00830B9C">
              <w:rPr>
                <w:rFonts w:ascii="宋体" w:eastAsia="宋体" w:hAnsi="宋体" w:hint="eastAsia"/>
                <w:b/>
                <w:sz w:val="24"/>
                <w:szCs w:val="24"/>
              </w:rPr>
              <w:t>答：</w:t>
            </w:r>
            <w:r w:rsidRPr="00830B9C">
              <w:rPr>
                <w:rFonts w:ascii="宋体" w:eastAsia="宋体" w:hAnsi="宋体" w:hint="eastAsia"/>
                <w:sz w:val="24"/>
                <w:szCs w:val="24"/>
              </w:rPr>
              <w:t>公司在</w:t>
            </w:r>
            <w:r w:rsidRPr="00830B9C">
              <w:rPr>
                <w:rFonts w:ascii="宋体" w:eastAsia="宋体" w:hAnsi="宋体"/>
                <w:sz w:val="24"/>
                <w:szCs w:val="24"/>
              </w:rPr>
              <w:t>2023年对煤矿实施了技改项目，主要增加了数字化、环保、安全投入及完善生活基地及配套设施等，煤炭成本有一定增加。</w:t>
            </w:r>
          </w:p>
          <w:p w14:paraId="2B554B4B" w14:textId="7E11F32E" w:rsidR="000E1798" w:rsidRPr="00830B9C" w:rsidRDefault="000E1798" w:rsidP="00830B9C">
            <w:pPr>
              <w:numPr>
                <w:ilvl w:val="1"/>
                <w:numId w:val="10"/>
              </w:numPr>
              <w:adjustRightInd w:val="0"/>
              <w:snapToGrid w:val="0"/>
              <w:spacing w:line="360" w:lineRule="auto"/>
              <w:ind w:left="0" w:firstLineChars="200" w:firstLine="480"/>
              <w:rPr>
                <w:rFonts w:ascii="宋体" w:eastAsia="宋体" w:hAnsi="宋体"/>
                <w:sz w:val="24"/>
                <w:szCs w:val="24"/>
              </w:rPr>
            </w:pPr>
            <w:r w:rsidRPr="00830B9C">
              <w:rPr>
                <w:rFonts w:ascii="宋体" w:eastAsia="宋体" w:hAnsi="宋体" w:hint="eastAsia"/>
                <w:sz w:val="24"/>
                <w:szCs w:val="24"/>
              </w:rPr>
              <w:t>公司煤炭产能核增进展情况如何？煤炭产量是否会大幅增长？</w:t>
            </w:r>
          </w:p>
          <w:p w14:paraId="50FDC064" w14:textId="11AB222D" w:rsidR="000E1798" w:rsidRPr="00830B9C" w:rsidRDefault="000E1798" w:rsidP="00CA5777">
            <w:pPr>
              <w:adjustRightInd w:val="0"/>
              <w:snapToGrid w:val="0"/>
              <w:spacing w:line="360" w:lineRule="auto"/>
              <w:ind w:firstLineChars="200" w:firstLine="482"/>
              <w:rPr>
                <w:rFonts w:ascii="宋体" w:eastAsia="宋体" w:hAnsi="宋体"/>
                <w:sz w:val="24"/>
                <w:szCs w:val="24"/>
              </w:rPr>
            </w:pPr>
            <w:r w:rsidRPr="00830B9C">
              <w:rPr>
                <w:rFonts w:ascii="宋体" w:eastAsia="宋体" w:hAnsi="宋体" w:hint="eastAsia"/>
                <w:b/>
                <w:sz w:val="24"/>
                <w:szCs w:val="24"/>
              </w:rPr>
              <w:t>答：</w:t>
            </w:r>
            <w:r w:rsidRPr="00830B9C">
              <w:rPr>
                <w:rFonts w:ascii="宋体" w:eastAsia="宋体" w:hAnsi="宋体" w:hint="eastAsia"/>
                <w:sz w:val="24"/>
                <w:szCs w:val="24"/>
              </w:rPr>
              <w:t>公司目前正在积极地申请核增煤矿产能指标，但新增产能需经多个部门批复，相关批复工作正在推动中。煤炭具体产量主要取决于市场需求情况。</w:t>
            </w:r>
          </w:p>
          <w:p w14:paraId="0E10BCC0" w14:textId="18E11131" w:rsidR="00A45BC3" w:rsidRPr="00830B9C" w:rsidRDefault="00DF0C2A" w:rsidP="00830B9C">
            <w:pPr>
              <w:numPr>
                <w:ilvl w:val="1"/>
                <w:numId w:val="10"/>
              </w:numPr>
              <w:adjustRightInd w:val="0"/>
              <w:snapToGrid w:val="0"/>
              <w:spacing w:line="360" w:lineRule="auto"/>
              <w:ind w:left="0" w:firstLineChars="200" w:firstLine="480"/>
              <w:rPr>
                <w:rFonts w:ascii="宋体" w:eastAsia="宋体" w:hAnsi="宋体"/>
                <w:sz w:val="24"/>
                <w:szCs w:val="24"/>
              </w:rPr>
            </w:pPr>
            <w:r w:rsidRPr="00830B9C">
              <w:rPr>
                <w:rFonts w:ascii="宋体" w:eastAsia="宋体" w:hAnsi="宋体" w:hint="eastAsia"/>
                <w:sz w:val="24"/>
                <w:szCs w:val="24"/>
              </w:rPr>
              <w:t>公司火电发电小时数的水平如何？</w:t>
            </w:r>
            <w:r w:rsidR="00A45BC3" w:rsidRPr="00830B9C">
              <w:rPr>
                <w:rFonts w:ascii="宋体" w:eastAsia="宋体" w:hAnsi="宋体" w:hint="eastAsia"/>
                <w:sz w:val="24"/>
                <w:szCs w:val="24"/>
              </w:rPr>
              <w:t xml:space="preserve">火电电价怎么样？ </w:t>
            </w:r>
          </w:p>
          <w:p w14:paraId="3325B784" w14:textId="0974C29F" w:rsidR="00A45BC3" w:rsidRPr="00830B9C" w:rsidRDefault="00A45BC3" w:rsidP="00830B9C">
            <w:pPr>
              <w:adjustRightInd w:val="0"/>
              <w:snapToGrid w:val="0"/>
              <w:spacing w:line="360" w:lineRule="auto"/>
              <w:ind w:firstLineChars="200" w:firstLine="482"/>
              <w:rPr>
                <w:rFonts w:ascii="宋体" w:eastAsia="宋体" w:hAnsi="宋体"/>
                <w:sz w:val="24"/>
                <w:szCs w:val="24"/>
              </w:rPr>
            </w:pPr>
            <w:r w:rsidRPr="00830B9C">
              <w:rPr>
                <w:rFonts w:ascii="宋体" w:eastAsia="宋体" w:hAnsi="宋体" w:hint="eastAsia"/>
                <w:b/>
                <w:sz w:val="24"/>
                <w:szCs w:val="24"/>
              </w:rPr>
              <w:t>答：</w:t>
            </w:r>
            <w:r w:rsidR="00DF0C2A" w:rsidRPr="00830B9C">
              <w:rPr>
                <w:rFonts w:ascii="宋体" w:eastAsia="宋体" w:hAnsi="宋体"/>
                <w:sz w:val="24"/>
                <w:szCs w:val="24"/>
              </w:rPr>
              <w:t>2*660MW项目是准东特高压疆电外送电源</w:t>
            </w:r>
            <w:r w:rsidR="00745797">
              <w:rPr>
                <w:rFonts w:ascii="宋体" w:eastAsia="宋体" w:hAnsi="宋体" w:hint="eastAsia"/>
                <w:sz w:val="24"/>
                <w:szCs w:val="24"/>
              </w:rPr>
              <w:t>，</w:t>
            </w:r>
            <w:r w:rsidR="00DF0C2A" w:rsidRPr="00830B9C">
              <w:rPr>
                <w:rFonts w:ascii="宋体" w:eastAsia="宋体" w:hAnsi="宋体"/>
                <w:sz w:val="24"/>
                <w:szCs w:val="24"/>
              </w:rPr>
              <w:t>2*350MW的昌吉热电联产项目用于保障昌吉本地的供热和供电</w:t>
            </w:r>
            <w:r w:rsidR="00DF0C2A" w:rsidRPr="00830B9C">
              <w:rPr>
                <w:rFonts w:ascii="宋体" w:eastAsia="宋体" w:hAnsi="宋体" w:hint="eastAsia"/>
                <w:sz w:val="24"/>
                <w:szCs w:val="24"/>
              </w:rPr>
              <w:t>，</w:t>
            </w:r>
            <w:r w:rsidR="00745797">
              <w:rPr>
                <w:rFonts w:ascii="宋体" w:eastAsia="宋体" w:hAnsi="宋体" w:hint="eastAsia"/>
                <w:sz w:val="24"/>
                <w:szCs w:val="24"/>
              </w:rPr>
              <w:t>上述两个电站2</w:t>
            </w:r>
            <w:r w:rsidR="00745797">
              <w:rPr>
                <w:rFonts w:ascii="宋体" w:eastAsia="宋体" w:hAnsi="宋体"/>
                <w:sz w:val="24"/>
                <w:szCs w:val="24"/>
              </w:rPr>
              <w:t>024</w:t>
            </w:r>
            <w:r w:rsidR="00745797">
              <w:rPr>
                <w:rFonts w:ascii="宋体" w:eastAsia="宋体" w:hAnsi="宋体" w:hint="eastAsia"/>
                <w:sz w:val="24"/>
                <w:szCs w:val="24"/>
              </w:rPr>
              <w:t>年度</w:t>
            </w:r>
            <w:r w:rsidR="00DF0C2A" w:rsidRPr="00830B9C">
              <w:rPr>
                <w:rFonts w:ascii="宋体" w:eastAsia="宋体" w:hAnsi="宋体"/>
                <w:sz w:val="24"/>
                <w:szCs w:val="24"/>
              </w:rPr>
              <w:t>发电小时数5,000小时</w:t>
            </w:r>
            <w:r w:rsidR="00745797">
              <w:rPr>
                <w:rFonts w:ascii="宋体" w:eastAsia="宋体" w:hAnsi="宋体" w:hint="eastAsia"/>
                <w:sz w:val="24"/>
                <w:szCs w:val="24"/>
              </w:rPr>
              <w:t>左右</w:t>
            </w:r>
            <w:r w:rsidR="00DF0C2A" w:rsidRPr="00830B9C">
              <w:rPr>
                <w:rFonts w:ascii="宋体" w:eastAsia="宋体" w:hAnsi="宋体"/>
                <w:sz w:val="24"/>
                <w:szCs w:val="24"/>
              </w:rPr>
              <w:t>。</w:t>
            </w:r>
            <w:r w:rsidRPr="00830B9C">
              <w:rPr>
                <w:rFonts w:ascii="宋体" w:eastAsia="宋体" w:hAnsi="宋体" w:hint="eastAsia"/>
                <w:kern w:val="0"/>
                <w:sz w:val="24"/>
                <w:szCs w:val="24"/>
              </w:rPr>
              <w:t>新疆脱硫煤电价是</w:t>
            </w:r>
            <w:r w:rsidRPr="00830B9C">
              <w:rPr>
                <w:rFonts w:ascii="宋体" w:eastAsia="宋体" w:hAnsi="宋体"/>
                <w:kern w:val="0"/>
                <w:sz w:val="24"/>
                <w:szCs w:val="24"/>
              </w:rPr>
              <w:t>0.25</w:t>
            </w:r>
            <w:r w:rsidRPr="00830B9C">
              <w:rPr>
                <w:rFonts w:ascii="宋体" w:eastAsia="宋体" w:hAnsi="宋体" w:hint="eastAsia"/>
                <w:kern w:val="0"/>
                <w:sz w:val="24"/>
                <w:szCs w:val="24"/>
              </w:rPr>
              <w:t>元</w:t>
            </w:r>
            <w:r w:rsidRPr="00830B9C">
              <w:rPr>
                <w:rFonts w:ascii="宋体" w:eastAsia="宋体" w:hAnsi="宋体"/>
                <w:kern w:val="0"/>
                <w:sz w:val="24"/>
                <w:szCs w:val="24"/>
              </w:rPr>
              <w:t>/度（含税），</w:t>
            </w:r>
            <w:r w:rsidRPr="00830B9C">
              <w:rPr>
                <w:rFonts w:ascii="宋体" w:eastAsia="宋体" w:hAnsi="宋体" w:hint="eastAsia"/>
                <w:kern w:val="0"/>
                <w:sz w:val="24"/>
                <w:szCs w:val="24"/>
              </w:rPr>
              <w:t>但综合电价会受市场化交易电价影响，用电紧缺的时候电费会上涨，反之也会向下波动。天池能源2</w:t>
            </w:r>
            <w:r w:rsidRPr="00830B9C">
              <w:rPr>
                <w:rFonts w:ascii="宋体" w:eastAsia="宋体" w:hAnsi="宋体"/>
                <w:kern w:val="0"/>
                <w:sz w:val="24"/>
                <w:szCs w:val="24"/>
              </w:rPr>
              <w:t>024</w:t>
            </w:r>
            <w:r w:rsidRPr="00830B9C">
              <w:rPr>
                <w:rFonts w:ascii="宋体" w:eastAsia="宋体" w:hAnsi="宋体" w:hint="eastAsia"/>
                <w:kern w:val="0"/>
                <w:sz w:val="24"/>
                <w:szCs w:val="24"/>
              </w:rPr>
              <w:t>年火电站</w:t>
            </w:r>
            <w:r w:rsidRPr="00830B9C">
              <w:rPr>
                <w:rFonts w:ascii="宋体" w:eastAsia="宋体" w:hAnsi="宋体" w:hint="eastAsia"/>
                <w:sz w:val="24"/>
                <w:szCs w:val="24"/>
              </w:rPr>
              <w:t>平均电价为</w:t>
            </w:r>
            <w:r w:rsidRPr="00830B9C">
              <w:rPr>
                <w:rFonts w:ascii="宋体" w:eastAsia="宋体" w:hAnsi="宋体"/>
                <w:sz w:val="24"/>
                <w:szCs w:val="24"/>
              </w:rPr>
              <w:t>0.28元/度（含税）</w:t>
            </w:r>
            <w:r w:rsidRPr="00830B9C">
              <w:rPr>
                <w:rFonts w:ascii="宋体" w:eastAsia="宋体" w:hAnsi="宋体" w:hint="eastAsia"/>
                <w:sz w:val="24"/>
                <w:szCs w:val="24"/>
              </w:rPr>
              <w:t>。</w:t>
            </w:r>
          </w:p>
          <w:p w14:paraId="2989D507" w14:textId="689A8C34" w:rsidR="00C53019" w:rsidRPr="00830B9C" w:rsidRDefault="00C53019" w:rsidP="00830B9C">
            <w:pPr>
              <w:numPr>
                <w:ilvl w:val="1"/>
                <w:numId w:val="10"/>
              </w:numPr>
              <w:adjustRightInd w:val="0"/>
              <w:snapToGrid w:val="0"/>
              <w:spacing w:line="360" w:lineRule="auto"/>
              <w:ind w:left="0" w:firstLineChars="200" w:firstLine="480"/>
              <w:rPr>
                <w:rFonts w:ascii="宋体" w:eastAsia="宋体" w:hAnsi="宋体"/>
                <w:sz w:val="24"/>
                <w:szCs w:val="24"/>
              </w:rPr>
            </w:pPr>
            <w:r w:rsidRPr="00830B9C">
              <w:rPr>
                <w:rFonts w:ascii="宋体" w:eastAsia="宋体" w:hAnsi="宋体" w:hint="eastAsia"/>
                <w:sz w:val="24"/>
                <w:szCs w:val="24"/>
              </w:rPr>
              <w:t>为什么不增加疆外销售煤炭的占比？</w:t>
            </w:r>
          </w:p>
          <w:p w14:paraId="0C019ACF" w14:textId="142CF296" w:rsidR="00C53019" w:rsidRPr="00830B9C" w:rsidRDefault="00C53019" w:rsidP="00830B9C">
            <w:pPr>
              <w:adjustRightInd w:val="0"/>
              <w:snapToGrid w:val="0"/>
              <w:spacing w:line="360" w:lineRule="auto"/>
              <w:ind w:firstLineChars="200" w:firstLine="482"/>
              <w:rPr>
                <w:rFonts w:ascii="宋体" w:eastAsia="宋体" w:hAnsi="宋体"/>
                <w:sz w:val="24"/>
                <w:szCs w:val="24"/>
              </w:rPr>
            </w:pPr>
            <w:r w:rsidRPr="00830B9C">
              <w:rPr>
                <w:rFonts w:ascii="宋体" w:eastAsia="宋体" w:hAnsi="宋体" w:hint="eastAsia"/>
                <w:b/>
                <w:sz w:val="24"/>
                <w:szCs w:val="24"/>
              </w:rPr>
              <w:t>答：</w:t>
            </w:r>
            <w:r w:rsidRPr="00830B9C">
              <w:rPr>
                <w:rFonts w:ascii="宋体" w:eastAsia="宋体" w:hAnsi="宋体" w:hint="eastAsia"/>
                <w:sz w:val="24"/>
                <w:szCs w:val="24"/>
              </w:rPr>
              <w:t>因出疆运力不足，兰新二线、库（尔勒）格（尔木）线通往成都铁路正在建设，预计到2</w:t>
            </w:r>
            <w:r w:rsidRPr="00830B9C">
              <w:rPr>
                <w:rFonts w:ascii="宋体" w:eastAsia="宋体" w:hAnsi="宋体"/>
                <w:sz w:val="24"/>
                <w:szCs w:val="24"/>
              </w:rPr>
              <w:t>027</w:t>
            </w:r>
            <w:r w:rsidRPr="00830B9C">
              <w:rPr>
                <w:rFonts w:ascii="宋体" w:eastAsia="宋体" w:hAnsi="宋体" w:hint="eastAsia"/>
                <w:sz w:val="24"/>
                <w:szCs w:val="24"/>
              </w:rPr>
              <w:t>年能够缓解铁路运力限制。</w:t>
            </w:r>
          </w:p>
          <w:p w14:paraId="6D15B85F" w14:textId="7C702557" w:rsidR="00CA5777" w:rsidRPr="00830B9C" w:rsidRDefault="00CA5777" w:rsidP="00CA5777">
            <w:pPr>
              <w:numPr>
                <w:ilvl w:val="1"/>
                <w:numId w:val="10"/>
              </w:numPr>
              <w:adjustRightInd w:val="0"/>
              <w:snapToGrid w:val="0"/>
              <w:spacing w:line="360" w:lineRule="auto"/>
              <w:ind w:left="0" w:firstLineChars="200" w:firstLine="480"/>
              <w:rPr>
                <w:rFonts w:ascii="宋体" w:eastAsia="宋体" w:hAnsi="宋体"/>
                <w:sz w:val="24"/>
                <w:szCs w:val="24"/>
              </w:rPr>
            </w:pPr>
            <w:r w:rsidRPr="00830B9C">
              <w:rPr>
                <w:rFonts w:ascii="宋体" w:eastAsia="宋体" w:hAnsi="宋体" w:hint="eastAsia"/>
                <w:sz w:val="24"/>
                <w:szCs w:val="24"/>
              </w:rPr>
              <w:lastRenderedPageBreak/>
              <w:t>煤化工项目选择煤制天然气的原因</w:t>
            </w:r>
            <w:r>
              <w:rPr>
                <w:rFonts w:ascii="宋体" w:eastAsia="宋体" w:hAnsi="宋体" w:hint="eastAsia"/>
                <w:sz w:val="24"/>
                <w:szCs w:val="24"/>
              </w:rPr>
              <w:t>？</w:t>
            </w:r>
          </w:p>
          <w:p w14:paraId="754F177C" w14:textId="4040E98D" w:rsidR="00CA5777" w:rsidRPr="00830B9C" w:rsidRDefault="00CA5777" w:rsidP="00CA5777">
            <w:pPr>
              <w:adjustRightInd w:val="0"/>
              <w:snapToGrid w:val="0"/>
              <w:spacing w:line="360" w:lineRule="auto"/>
              <w:ind w:firstLineChars="200" w:firstLine="482"/>
              <w:rPr>
                <w:rFonts w:ascii="宋体" w:eastAsia="宋体" w:hAnsi="宋体"/>
                <w:sz w:val="24"/>
                <w:szCs w:val="24"/>
              </w:rPr>
            </w:pPr>
            <w:r w:rsidRPr="00830B9C">
              <w:rPr>
                <w:rFonts w:ascii="宋体" w:eastAsia="宋体" w:hAnsi="宋体" w:hint="eastAsia"/>
                <w:b/>
                <w:sz w:val="24"/>
                <w:szCs w:val="24"/>
              </w:rPr>
              <w:t>答：</w:t>
            </w:r>
            <w:r w:rsidR="00850A88">
              <w:rPr>
                <w:rFonts w:ascii="宋体" w:eastAsia="宋体" w:hAnsi="宋体" w:hint="eastAsia"/>
                <w:sz w:val="24"/>
                <w:szCs w:val="24"/>
              </w:rPr>
              <w:t>我</w:t>
            </w:r>
            <w:r w:rsidR="006E1677" w:rsidRPr="001427BA">
              <w:rPr>
                <w:rFonts w:ascii="宋体" w:eastAsia="宋体" w:hAnsi="宋体" w:hint="eastAsia"/>
                <w:sz w:val="24"/>
                <w:szCs w:val="24"/>
              </w:rPr>
              <w:t>国能源结构为</w:t>
            </w:r>
            <w:r w:rsidR="006E1677">
              <w:rPr>
                <w:rFonts w:ascii="宋体" w:eastAsia="宋体" w:hAnsi="宋体" w:hint="eastAsia"/>
                <w:sz w:val="24"/>
                <w:szCs w:val="24"/>
              </w:rPr>
              <w:t>“富煤贫油少气”，</w:t>
            </w:r>
            <w:r w:rsidR="00850A88">
              <w:rPr>
                <w:rFonts w:ascii="宋体" w:eastAsia="宋体" w:hAnsi="宋体" w:hint="eastAsia"/>
                <w:sz w:val="24"/>
                <w:szCs w:val="24"/>
              </w:rPr>
              <w:t>国内</w:t>
            </w:r>
            <w:r w:rsidR="00CF4037" w:rsidRPr="00830B9C">
              <w:rPr>
                <w:rFonts w:ascii="宋体" w:eastAsia="宋体" w:hAnsi="宋体" w:hint="eastAsia"/>
                <w:sz w:val="24"/>
                <w:szCs w:val="24"/>
              </w:rPr>
              <w:t>天然气市场需求增长迅速，虽然天然气产量大幅提升</w:t>
            </w:r>
            <w:r w:rsidR="00CF4037" w:rsidRPr="00830B9C">
              <w:rPr>
                <w:rFonts w:ascii="宋体" w:eastAsia="宋体" w:hAnsi="宋体"/>
                <w:sz w:val="24"/>
                <w:szCs w:val="24"/>
              </w:rPr>
              <w:t>,但仍然供应不足，我国</w:t>
            </w:r>
            <w:r w:rsidRPr="00830B9C">
              <w:rPr>
                <w:rFonts w:ascii="宋体" w:eastAsia="宋体" w:hAnsi="宋体" w:hint="eastAsia"/>
                <w:sz w:val="24"/>
                <w:szCs w:val="24"/>
              </w:rPr>
              <w:t>天然气对外依存度</w:t>
            </w:r>
            <w:r w:rsidR="00491A78">
              <w:rPr>
                <w:rFonts w:ascii="宋体" w:eastAsia="宋体" w:hAnsi="宋体" w:hint="eastAsia"/>
                <w:sz w:val="24"/>
                <w:szCs w:val="24"/>
              </w:rPr>
              <w:t>超</w:t>
            </w:r>
            <w:r w:rsidRPr="00830B9C">
              <w:rPr>
                <w:rFonts w:ascii="宋体" w:eastAsia="宋体" w:hAnsi="宋体" w:hint="eastAsia"/>
                <w:sz w:val="24"/>
                <w:szCs w:val="24"/>
              </w:rPr>
              <w:t>4</w:t>
            </w:r>
            <w:r w:rsidR="00491A78">
              <w:rPr>
                <w:rFonts w:ascii="宋体" w:eastAsia="宋体" w:hAnsi="宋体"/>
                <w:sz w:val="24"/>
                <w:szCs w:val="24"/>
              </w:rPr>
              <w:t>0</w:t>
            </w:r>
            <w:r w:rsidRPr="00830B9C">
              <w:rPr>
                <w:rFonts w:ascii="宋体" w:eastAsia="宋体" w:hAnsi="宋体" w:hint="eastAsia"/>
                <w:sz w:val="24"/>
                <w:szCs w:val="24"/>
              </w:rPr>
              <w:t>%，且需求呈增长趋势，预计2</w:t>
            </w:r>
            <w:r w:rsidRPr="00830B9C">
              <w:rPr>
                <w:rFonts w:ascii="宋体" w:eastAsia="宋体" w:hAnsi="宋体"/>
                <w:sz w:val="24"/>
                <w:szCs w:val="24"/>
              </w:rPr>
              <w:t>040</w:t>
            </w:r>
            <w:r w:rsidRPr="00830B9C">
              <w:rPr>
                <w:rFonts w:ascii="宋体" w:eastAsia="宋体" w:hAnsi="宋体" w:hint="eastAsia"/>
                <w:sz w:val="24"/>
                <w:szCs w:val="24"/>
              </w:rPr>
              <w:t>年到达需求顶峰</w:t>
            </w:r>
            <w:r w:rsidR="00491A78">
              <w:rPr>
                <w:rFonts w:ascii="宋体" w:eastAsia="宋体" w:hAnsi="宋体" w:hint="eastAsia"/>
                <w:sz w:val="24"/>
                <w:szCs w:val="24"/>
              </w:rPr>
              <w:t>。</w:t>
            </w:r>
            <w:r w:rsidR="00491A78" w:rsidRPr="00491A78">
              <w:rPr>
                <w:rFonts w:ascii="宋体" w:eastAsia="宋体" w:hAnsi="宋体"/>
                <w:sz w:val="24"/>
                <w:szCs w:val="24"/>
              </w:rPr>
              <w:t>新疆煤炭储量多、资源禀赋好，</w:t>
            </w:r>
            <w:r w:rsidR="00491A78">
              <w:rPr>
                <w:rFonts w:ascii="宋体" w:eastAsia="宋体" w:hAnsi="宋体" w:hint="eastAsia"/>
                <w:sz w:val="24"/>
                <w:szCs w:val="24"/>
              </w:rPr>
              <w:t>公司的煤质更符合煤制气的工艺，</w:t>
            </w:r>
            <w:r w:rsidR="00491A78" w:rsidRPr="00491A78">
              <w:rPr>
                <w:rFonts w:ascii="宋体" w:eastAsia="宋体" w:hAnsi="宋体"/>
                <w:sz w:val="24"/>
                <w:szCs w:val="24"/>
              </w:rPr>
              <w:t>具备煤制气项目建设条件。公司投资建设煤制气项目对落实国家能源资源战略保障基地建设，降低油气对外依存度，保障国家能源战略安全具有重要战略意义。</w:t>
            </w:r>
          </w:p>
          <w:p w14:paraId="09C712A0" w14:textId="5F5B055C" w:rsidR="00CA5777" w:rsidRPr="00830B9C" w:rsidRDefault="00CA5777" w:rsidP="00CA5777">
            <w:pPr>
              <w:numPr>
                <w:ilvl w:val="1"/>
                <w:numId w:val="10"/>
              </w:numPr>
              <w:adjustRightInd w:val="0"/>
              <w:snapToGrid w:val="0"/>
              <w:spacing w:line="360" w:lineRule="auto"/>
              <w:ind w:left="0" w:firstLineChars="200" w:firstLine="480"/>
              <w:rPr>
                <w:rFonts w:ascii="宋体" w:eastAsia="宋体" w:hAnsi="宋体"/>
                <w:sz w:val="24"/>
                <w:szCs w:val="24"/>
              </w:rPr>
            </w:pPr>
            <w:r w:rsidRPr="00830B9C">
              <w:rPr>
                <w:rFonts w:ascii="宋体" w:eastAsia="宋体" w:hAnsi="宋体" w:hint="eastAsia"/>
                <w:sz w:val="24"/>
                <w:szCs w:val="24"/>
              </w:rPr>
              <w:t>公司</w:t>
            </w:r>
            <w:r w:rsidR="00491A78" w:rsidRPr="00830B9C">
              <w:rPr>
                <w:rFonts w:ascii="宋体" w:eastAsia="宋体" w:hAnsi="宋体"/>
                <w:sz w:val="24"/>
                <w:szCs w:val="24"/>
              </w:rPr>
              <w:t>20亿</w:t>
            </w:r>
            <w:r w:rsidR="00491A78" w:rsidRPr="00830B9C">
              <w:rPr>
                <w:rFonts w:ascii="宋体" w:eastAsia="宋体" w:hAnsi="宋体" w:cs="Times New Roman"/>
                <w:bCs/>
                <w:sz w:val="24"/>
                <w:szCs w:val="24"/>
              </w:rPr>
              <w:t>Nm</w:t>
            </w:r>
            <w:r w:rsidR="00491A78" w:rsidRPr="00830B9C">
              <w:rPr>
                <w:rFonts w:ascii="宋体" w:eastAsia="宋体" w:hAnsi="宋体" w:cs="Times New Roman"/>
                <w:bCs/>
                <w:sz w:val="24"/>
                <w:szCs w:val="24"/>
                <w:vertAlign w:val="superscript"/>
              </w:rPr>
              <w:t>3</w:t>
            </w:r>
            <w:r w:rsidR="00491A78" w:rsidRPr="00830B9C">
              <w:rPr>
                <w:rFonts w:ascii="宋体" w:eastAsia="宋体" w:hAnsi="宋体"/>
                <w:sz w:val="24"/>
                <w:szCs w:val="24"/>
              </w:rPr>
              <w:t>/年</w:t>
            </w:r>
            <w:r w:rsidRPr="00830B9C">
              <w:rPr>
                <w:rFonts w:ascii="宋体" w:eastAsia="宋体" w:hAnsi="宋体" w:hint="eastAsia"/>
                <w:sz w:val="24"/>
                <w:szCs w:val="24"/>
              </w:rPr>
              <w:t>煤制天然气</w:t>
            </w:r>
            <w:r w:rsidRPr="00830B9C">
              <w:rPr>
                <w:rFonts w:ascii="宋体" w:eastAsia="宋体" w:hAnsi="宋体"/>
                <w:sz w:val="24"/>
                <w:szCs w:val="24"/>
              </w:rPr>
              <w:t>的项目预计什么时候建成？</w:t>
            </w:r>
            <w:r w:rsidRPr="00830B9C">
              <w:rPr>
                <w:rFonts w:ascii="宋体" w:eastAsia="宋体" w:hAnsi="宋体" w:hint="eastAsia"/>
                <w:sz w:val="24"/>
                <w:szCs w:val="24"/>
              </w:rPr>
              <w:t>公司煤制气项目未来是否规划二期？</w:t>
            </w:r>
          </w:p>
          <w:p w14:paraId="35224384" w14:textId="34FDD9EA" w:rsidR="00CA5777" w:rsidRPr="00830B9C" w:rsidRDefault="00CA5777" w:rsidP="00CA5777">
            <w:pPr>
              <w:adjustRightInd w:val="0"/>
              <w:snapToGrid w:val="0"/>
              <w:spacing w:line="360" w:lineRule="auto"/>
              <w:ind w:firstLineChars="200" w:firstLine="482"/>
              <w:rPr>
                <w:rFonts w:ascii="宋体" w:eastAsia="宋体" w:hAnsi="宋体"/>
                <w:sz w:val="24"/>
                <w:szCs w:val="24"/>
              </w:rPr>
            </w:pPr>
            <w:r w:rsidRPr="00830B9C">
              <w:rPr>
                <w:rFonts w:ascii="宋体" w:eastAsia="宋体" w:hAnsi="宋体" w:hint="eastAsia"/>
                <w:b/>
                <w:sz w:val="24"/>
                <w:szCs w:val="24"/>
              </w:rPr>
              <w:t>答：</w:t>
            </w:r>
            <w:r w:rsidR="00453FBA">
              <w:rPr>
                <w:rFonts w:ascii="宋体" w:eastAsia="宋体" w:hAnsi="宋体" w:hint="eastAsia"/>
                <w:sz w:val="24"/>
                <w:szCs w:val="24"/>
              </w:rPr>
              <w:t>公司煤制气</w:t>
            </w:r>
            <w:r w:rsidRPr="00830B9C">
              <w:rPr>
                <w:rFonts w:ascii="宋体" w:eastAsia="宋体" w:hAnsi="宋体" w:hint="eastAsia"/>
                <w:sz w:val="24"/>
                <w:szCs w:val="24"/>
              </w:rPr>
              <w:t>项目建设期</w:t>
            </w:r>
            <w:r w:rsidRPr="00830B9C">
              <w:rPr>
                <w:rFonts w:ascii="宋体" w:eastAsia="宋体" w:hAnsi="宋体"/>
                <w:sz w:val="24"/>
                <w:szCs w:val="24"/>
              </w:rPr>
              <w:t>3年，预计2027年年底建成</w:t>
            </w:r>
            <w:r w:rsidRPr="00830B9C">
              <w:rPr>
                <w:rFonts w:ascii="宋体" w:eastAsia="宋体" w:hAnsi="宋体" w:hint="eastAsia"/>
                <w:sz w:val="24"/>
                <w:szCs w:val="24"/>
              </w:rPr>
              <w:t>。</w:t>
            </w:r>
            <w:r w:rsidRPr="00830B9C">
              <w:rPr>
                <w:rFonts w:ascii="宋体" w:eastAsia="宋体" w:hAnsi="宋体"/>
                <w:sz w:val="24"/>
                <w:szCs w:val="24"/>
              </w:rPr>
              <w:t>目前，煤制气项目比较稀缺，新疆</w:t>
            </w:r>
            <w:r w:rsidR="006E1677">
              <w:rPr>
                <w:rFonts w:ascii="宋体" w:eastAsia="宋体" w:hAnsi="宋体" w:hint="eastAsia"/>
                <w:sz w:val="24"/>
                <w:szCs w:val="24"/>
              </w:rPr>
              <w:t>首批</w:t>
            </w:r>
            <w:r w:rsidRPr="00830B9C">
              <w:rPr>
                <w:rFonts w:ascii="宋体" w:eastAsia="宋体" w:hAnsi="宋体"/>
                <w:sz w:val="24"/>
                <w:szCs w:val="24"/>
              </w:rPr>
              <w:t>3个煤制天然气项目，总规模为60</w:t>
            </w:r>
            <w:r w:rsidRPr="00830B9C">
              <w:rPr>
                <w:rFonts w:ascii="宋体" w:eastAsia="宋体" w:hAnsi="宋体" w:cs="Times New Roman"/>
                <w:bCs/>
                <w:sz w:val="24"/>
                <w:szCs w:val="24"/>
              </w:rPr>
              <w:t xml:space="preserve"> Nm</w:t>
            </w:r>
            <w:r w:rsidRPr="00830B9C">
              <w:rPr>
                <w:rFonts w:ascii="宋体" w:eastAsia="宋体" w:hAnsi="宋体" w:cs="Times New Roman"/>
                <w:bCs/>
                <w:sz w:val="24"/>
                <w:szCs w:val="24"/>
                <w:vertAlign w:val="superscript"/>
              </w:rPr>
              <w:t>3</w:t>
            </w:r>
            <w:r>
              <w:rPr>
                <w:rFonts w:ascii="宋体" w:eastAsia="宋体" w:hAnsi="宋体" w:cs="Times New Roman" w:hint="eastAsia"/>
                <w:bCs/>
                <w:sz w:val="24"/>
                <w:szCs w:val="24"/>
              </w:rPr>
              <w:t>/年</w:t>
            </w:r>
            <w:r w:rsidRPr="00830B9C">
              <w:rPr>
                <w:rFonts w:ascii="宋体" w:eastAsia="宋体" w:hAnsi="宋体"/>
                <w:sz w:val="24"/>
                <w:szCs w:val="24"/>
              </w:rPr>
              <w:t>，指标获取竞争也十分激烈。</w:t>
            </w:r>
            <w:r w:rsidRPr="00830B9C">
              <w:rPr>
                <w:rFonts w:ascii="宋体" w:eastAsia="宋体" w:hAnsi="宋体" w:hint="eastAsia"/>
                <w:sz w:val="24"/>
                <w:szCs w:val="24"/>
              </w:rPr>
              <w:t>公司煤制气</w:t>
            </w:r>
            <w:r w:rsidRPr="00830B9C">
              <w:rPr>
                <w:rFonts w:ascii="宋体" w:eastAsia="宋体" w:hAnsi="宋体"/>
                <w:sz w:val="24"/>
                <w:szCs w:val="24"/>
              </w:rPr>
              <w:t>一期</w:t>
            </w:r>
            <w:r w:rsidRPr="00830B9C">
              <w:rPr>
                <w:rFonts w:ascii="宋体" w:eastAsia="宋体" w:hAnsi="宋体" w:hint="eastAsia"/>
                <w:sz w:val="24"/>
                <w:szCs w:val="24"/>
              </w:rPr>
              <w:t>项目</w:t>
            </w:r>
            <w:r w:rsidRPr="00830B9C">
              <w:rPr>
                <w:rFonts w:ascii="宋体" w:eastAsia="宋体" w:hAnsi="宋体"/>
                <w:sz w:val="24"/>
                <w:szCs w:val="24"/>
              </w:rPr>
              <w:t>公用设施、辅助设施、办公员工住宿</w:t>
            </w:r>
            <w:r w:rsidRPr="00830B9C">
              <w:rPr>
                <w:rFonts w:ascii="宋体" w:eastAsia="宋体" w:hAnsi="宋体" w:hint="eastAsia"/>
                <w:sz w:val="24"/>
                <w:szCs w:val="24"/>
              </w:rPr>
              <w:t>建设</w:t>
            </w:r>
            <w:r w:rsidRPr="00830B9C">
              <w:rPr>
                <w:rFonts w:ascii="宋体" w:eastAsia="宋体" w:hAnsi="宋体"/>
                <w:sz w:val="24"/>
                <w:szCs w:val="24"/>
              </w:rPr>
              <w:t>等</w:t>
            </w:r>
            <w:r w:rsidR="0070176F">
              <w:rPr>
                <w:rFonts w:ascii="宋体" w:eastAsia="宋体" w:hAnsi="宋体" w:hint="eastAsia"/>
                <w:sz w:val="24"/>
                <w:szCs w:val="24"/>
              </w:rPr>
              <w:t>有一定富余度</w:t>
            </w:r>
            <w:r w:rsidRPr="00830B9C">
              <w:rPr>
                <w:rFonts w:ascii="宋体" w:eastAsia="宋体" w:hAnsi="宋体" w:hint="eastAsia"/>
                <w:sz w:val="24"/>
                <w:szCs w:val="24"/>
              </w:rPr>
              <w:t>，三化水平较高，</w:t>
            </w:r>
            <w:r w:rsidRPr="00830B9C">
              <w:rPr>
                <w:rFonts w:ascii="宋体" w:eastAsia="宋体" w:hAnsi="宋体"/>
                <w:sz w:val="24"/>
                <w:szCs w:val="24"/>
              </w:rPr>
              <w:t>也为后</w:t>
            </w:r>
            <w:r w:rsidRPr="00830B9C">
              <w:rPr>
                <w:rFonts w:ascii="宋体" w:eastAsia="宋体" w:hAnsi="宋体" w:hint="eastAsia"/>
                <w:sz w:val="24"/>
                <w:szCs w:val="24"/>
              </w:rPr>
              <w:t>期项目建设奠定一定的基础</w:t>
            </w:r>
            <w:r w:rsidRPr="00830B9C">
              <w:rPr>
                <w:rFonts w:ascii="宋体" w:eastAsia="宋体" w:hAnsi="宋体"/>
                <w:sz w:val="24"/>
                <w:szCs w:val="24"/>
              </w:rPr>
              <w:t>。</w:t>
            </w:r>
          </w:p>
          <w:p w14:paraId="7E84EC0D" w14:textId="167E143B" w:rsidR="00CA5777" w:rsidRPr="00830B9C" w:rsidRDefault="00CA5777" w:rsidP="00CA5777">
            <w:pPr>
              <w:numPr>
                <w:ilvl w:val="1"/>
                <w:numId w:val="10"/>
              </w:numPr>
              <w:adjustRightInd w:val="0"/>
              <w:snapToGrid w:val="0"/>
              <w:spacing w:line="360" w:lineRule="auto"/>
              <w:ind w:left="0" w:firstLineChars="200" w:firstLine="480"/>
              <w:rPr>
                <w:rFonts w:ascii="宋体" w:eastAsia="宋体" w:hAnsi="宋体"/>
                <w:sz w:val="24"/>
                <w:szCs w:val="24"/>
              </w:rPr>
            </w:pPr>
            <w:r w:rsidRPr="00830B9C">
              <w:rPr>
                <w:rFonts w:ascii="宋体" w:eastAsia="宋体" w:hAnsi="宋体" w:hint="eastAsia"/>
                <w:bCs/>
                <w:sz w:val="24"/>
                <w:szCs w:val="24"/>
              </w:rPr>
              <w:t>请问公司煤制气项目的资金来源？资金投入的安排？</w:t>
            </w:r>
          </w:p>
          <w:p w14:paraId="4C60AB67" w14:textId="13443CDB" w:rsidR="00CA5777" w:rsidRPr="00830B9C" w:rsidRDefault="00CA5777" w:rsidP="00CA5777">
            <w:pPr>
              <w:adjustRightInd w:val="0"/>
              <w:snapToGrid w:val="0"/>
              <w:spacing w:line="360" w:lineRule="auto"/>
              <w:ind w:firstLineChars="200" w:firstLine="482"/>
              <w:rPr>
                <w:rFonts w:ascii="宋体" w:eastAsia="宋体" w:hAnsi="宋体"/>
                <w:bCs/>
                <w:sz w:val="24"/>
                <w:szCs w:val="24"/>
              </w:rPr>
            </w:pPr>
            <w:r w:rsidRPr="00830B9C">
              <w:rPr>
                <w:rFonts w:ascii="宋体" w:eastAsia="宋体" w:hAnsi="宋体" w:hint="eastAsia"/>
                <w:b/>
                <w:bCs/>
                <w:sz w:val="24"/>
                <w:szCs w:val="24"/>
              </w:rPr>
              <w:t>答：</w:t>
            </w:r>
            <w:r w:rsidRPr="00830B9C">
              <w:rPr>
                <w:rFonts w:ascii="宋体" w:eastAsia="宋体" w:hAnsi="宋体" w:hint="eastAsia"/>
                <w:sz w:val="24"/>
                <w:szCs w:val="24"/>
              </w:rPr>
              <w:t>公司煤制气项目</w:t>
            </w:r>
            <w:r w:rsidR="0070176F">
              <w:rPr>
                <w:rFonts w:ascii="宋体" w:eastAsia="宋体" w:hAnsi="宋体" w:hint="eastAsia"/>
                <w:sz w:val="24"/>
                <w:szCs w:val="24"/>
              </w:rPr>
              <w:t>总投资约1</w:t>
            </w:r>
            <w:r w:rsidR="0070176F">
              <w:rPr>
                <w:rFonts w:ascii="宋体" w:eastAsia="宋体" w:hAnsi="宋体"/>
                <w:sz w:val="24"/>
                <w:szCs w:val="24"/>
              </w:rPr>
              <w:t>70</w:t>
            </w:r>
            <w:r w:rsidR="0070176F">
              <w:rPr>
                <w:rFonts w:ascii="宋体" w:eastAsia="宋体" w:hAnsi="宋体" w:hint="eastAsia"/>
                <w:sz w:val="24"/>
                <w:szCs w:val="24"/>
              </w:rPr>
              <w:t>亿元，资金来源主要由天池能源自筹资金、银行贷款及引入战略投资者等方式构成</w:t>
            </w:r>
            <w:r w:rsidRPr="00830B9C">
              <w:rPr>
                <w:rFonts w:ascii="宋体" w:eastAsia="宋体" w:hAnsi="宋体" w:hint="eastAsia"/>
                <w:sz w:val="24"/>
                <w:szCs w:val="24"/>
              </w:rPr>
              <w:t>。</w:t>
            </w:r>
            <w:r w:rsidR="0070176F">
              <w:rPr>
                <w:rFonts w:ascii="宋体" w:eastAsia="宋体" w:hAnsi="宋体" w:hint="eastAsia"/>
                <w:sz w:val="24"/>
                <w:szCs w:val="24"/>
              </w:rPr>
              <w:t>项目建设期3年，是</w:t>
            </w:r>
            <w:r w:rsidRPr="00830B9C">
              <w:rPr>
                <w:rFonts w:ascii="宋体" w:eastAsia="宋体" w:hAnsi="宋体" w:hint="eastAsia"/>
                <w:bCs/>
                <w:sz w:val="24"/>
                <w:szCs w:val="24"/>
              </w:rPr>
              <w:t>项目资金主要投入期。</w:t>
            </w:r>
          </w:p>
          <w:p w14:paraId="0B0E14B4" w14:textId="032021D5" w:rsidR="00CA5777" w:rsidRPr="00CA5777" w:rsidRDefault="00CA5777" w:rsidP="00CA5777">
            <w:pPr>
              <w:numPr>
                <w:ilvl w:val="1"/>
                <w:numId w:val="10"/>
              </w:numPr>
              <w:adjustRightInd w:val="0"/>
              <w:snapToGrid w:val="0"/>
              <w:spacing w:line="360" w:lineRule="auto"/>
              <w:ind w:left="0" w:firstLineChars="200" w:firstLine="480"/>
              <w:rPr>
                <w:rFonts w:ascii="宋体" w:eastAsia="宋体" w:hAnsi="宋体"/>
                <w:bCs/>
                <w:sz w:val="24"/>
                <w:szCs w:val="24"/>
              </w:rPr>
            </w:pPr>
            <w:r w:rsidRPr="00830B9C">
              <w:rPr>
                <w:rFonts w:ascii="宋体" w:eastAsia="宋体" w:hAnsi="宋体" w:hint="eastAsia"/>
                <w:sz w:val="24"/>
                <w:szCs w:val="24"/>
              </w:rPr>
              <w:t>请问公司煤制气项目是否需要公司投资建设管线</w:t>
            </w:r>
            <w:r w:rsidRPr="00830B9C">
              <w:rPr>
                <w:rFonts w:ascii="宋体" w:eastAsia="宋体" w:hAnsi="宋体" w:hint="eastAsia"/>
                <w:bCs/>
                <w:sz w:val="24"/>
                <w:szCs w:val="24"/>
              </w:rPr>
              <w:t>？煤制气的管输费用如何？</w:t>
            </w:r>
            <w:r w:rsidRPr="00830B9C">
              <w:rPr>
                <w:rFonts w:ascii="宋体" w:eastAsia="宋体" w:hAnsi="宋体" w:hint="eastAsia"/>
                <w:sz w:val="24"/>
                <w:szCs w:val="24"/>
              </w:rPr>
              <w:t>煤制气项目是否存在管道运力不足的情况？</w:t>
            </w:r>
            <w:r w:rsidRPr="00830B9C">
              <w:rPr>
                <w:rFonts w:ascii="宋体" w:eastAsia="宋体" w:hAnsi="宋体" w:hint="eastAsia"/>
                <w:bCs/>
                <w:sz w:val="24"/>
                <w:szCs w:val="24"/>
              </w:rPr>
              <w:t>公司煤制气项目距离西气东输管道有多远？</w:t>
            </w:r>
          </w:p>
          <w:p w14:paraId="14C78EFB" w14:textId="4B6955A7" w:rsidR="00CA5777" w:rsidRPr="00830B9C" w:rsidRDefault="00CA5777" w:rsidP="00CA5777">
            <w:pPr>
              <w:adjustRightInd w:val="0"/>
              <w:snapToGrid w:val="0"/>
              <w:spacing w:line="360" w:lineRule="auto"/>
              <w:ind w:firstLineChars="200" w:firstLine="482"/>
              <w:rPr>
                <w:rFonts w:ascii="宋体" w:eastAsia="宋体" w:hAnsi="宋体"/>
                <w:bCs/>
                <w:sz w:val="24"/>
                <w:szCs w:val="24"/>
              </w:rPr>
            </w:pPr>
            <w:r w:rsidRPr="00830B9C">
              <w:rPr>
                <w:rFonts w:ascii="宋体" w:eastAsia="宋体" w:hAnsi="宋体" w:hint="eastAsia"/>
                <w:b/>
                <w:bCs/>
                <w:sz w:val="24"/>
                <w:szCs w:val="24"/>
              </w:rPr>
              <w:t>答：</w:t>
            </w:r>
            <w:r w:rsidRPr="00830B9C">
              <w:rPr>
                <w:rFonts w:ascii="宋体" w:eastAsia="宋体" w:hAnsi="宋体" w:hint="eastAsia"/>
                <w:bCs/>
                <w:sz w:val="24"/>
                <w:szCs w:val="24"/>
              </w:rPr>
              <w:t>管线由国家管网公司建设</w:t>
            </w:r>
            <w:r w:rsidR="00453FBA">
              <w:rPr>
                <w:rFonts w:ascii="宋体" w:eastAsia="宋体" w:hAnsi="宋体" w:hint="eastAsia"/>
                <w:bCs/>
                <w:sz w:val="24"/>
                <w:szCs w:val="24"/>
              </w:rPr>
              <w:t>，</w:t>
            </w:r>
            <w:r w:rsidR="00227ECD" w:rsidRPr="00830B9C">
              <w:rPr>
                <w:rFonts w:ascii="宋体" w:eastAsia="宋体" w:hAnsi="宋体" w:hint="eastAsia"/>
                <w:bCs/>
                <w:sz w:val="24"/>
                <w:szCs w:val="24"/>
              </w:rPr>
              <w:t>公司与国家管网集团</w:t>
            </w:r>
            <w:r w:rsidR="00453FBA">
              <w:rPr>
                <w:rFonts w:ascii="宋体" w:eastAsia="宋体" w:hAnsi="宋体" w:hint="eastAsia"/>
                <w:bCs/>
                <w:sz w:val="24"/>
                <w:szCs w:val="24"/>
              </w:rPr>
              <w:t>将</w:t>
            </w:r>
            <w:r w:rsidR="00227ECD" w:rsidRPr="00830B9C">
              <w:rPr>
                <w:rFonts w:ascii="宋体" w:eastAsia="宋体" w:hAnsi="宋体" w:hint="eastAsia"/>
                <w:bCs/>
                <w:sz w:val="24"/>
                <w:szCs w:val="24"/>
              </w:rPr>
              <w:t>签订长协订单，管输价格实行政府定价</w:t>
            </w:r>
            <w:r w:rsidR="00227ECD">
              <w:rPr>
                <w:rFonts w:ascii="宋体" w:eastAsia="宋体" w:hAnsi="宋体" w:hint="eastAsia"/>
                <w:bCs/>
                <w:sz w:val="24"/>
                <w:szCs w:val="24"/>
              </w:rPr>
              <w:t>，预计</w:t>
            </w:r>
            <w:r w:rsidRPr="00830B9C">
              <w:rPr>
                <w:rFonts w:ascii="宋体" w:eastAsia="宋体" w:hAnsi="宋体" w:hint="eastAsia"/>
                <w:bCs/>
                <w:sz w:val="24"/>
                <w:szCs w:val="24"/>
              </w:rPr>
              <w:t>准东至上海管输费用为</w:t>
            </w:r>
            <w:r w:rsidRPr="00830B9C">
              <w:rPr>
                <w:rFonts w:ascii="宋体" w:eastAsia="宋体" w:hAnsi="宋体"/>
                <w:bCs/>
                <w:sz w:val="24"/>
                <w:szCs w:val="24"/>
              </w:rPr>
              <w:t>0.75元/Nm</w:t>
            </w:r>
            <w:r w:rsidRPr="00830B9C">
              <w:rPr>
                <w:rFonts w:ascii="宋体" w:eastAsia="宋体" w:hAnsi="宋体"/>
                <w:bCs/>
                <w:sz w:val="24"/>
                <w:szCs w:val="24"/>
                <w:vertAlign w:val="superscript"/>
              </w:rPr>
              <w:t>3</w:t>
            </w:r>
            <w:r w:rsidRPr="00830B9C">
              <w:rPr>
                <w:rFonts w:ascii="宋体" w:eastAsia="宋体" w:hAnsi="宋体" w:hint="eastAsia"/>
                <w:bCs/>
                <w:sz w:val="24"/>
                <w:szCs w:val="24"/>
              </w:rPr>
              <w:t>左右</w:t>
            </w:r>
            <w:r w:rsidRPr="00830B9C">
              <w:rPr>
                <w:rFonts w:ascii="宋体" w:eastAsia="宋体" w:hAnsi="宋体"/>
                <w:bCs/>
                <w:sz w:val="24"/>
                <w:szCs w:val="24"/>
              </w:rPr>
              <w:t>，准东至北京管输费用为0.60元/Nm</w:t>
            </w:r>
            <w:r w:rsidRPr="00830B9C">
              <w:rPr>
                <w:rFonts w:ascii="宋体" w:eastAsia="宋体" w:hAnsi="宋体"/>
                <w:bCs/>
                <w:sz w:val="24"/>
                <w:szCs w:val="24"/>
                <w:vertAlign w:val="superscript"/>
              </w:rPr>
              <w:t>3</w:t>
            </w:r>
            <w:r w:rsidRPr="00830B9C">
              <w:rPr>
                <w:rFonts w:ascii="宋体" w:eastAsia="宋体" w:hAnsi="宋体" w:hint="eastAsia"/>
                <w:bCs/>
                <w:sz w:val="24"/>
                <w:szCs w:val="24"/>
              </w:rPr>
              <w:t>左右</w:t>
            </w:r>
            <w:r w:rsidRPr="00830B9C">
              <w:rPr>
                <w:rFonts w:ascii="宋体" w:eastAsia="宋体" w:hAnsi="宋体"/>
                <w:bCs/>
                <w:sz w:val="24"/>
                <w:szCs w:val="24"/>
              </w:rPr>
              <w:t>。</w:t>
            </w:r>
            <w:r>
              <w:rPr>
                <w:rFonts w:ascii="宋体" w:eastAsia="宋体" w:hAnsi="宋体" w:hint="eastAsia"/>
                <w:bCs/>
                <w:sz w:val="24"/>
                <w:szCs w:val="24"/>
              </w:rPr>
              <w:t>目前西气东输管道尚有较大的运力余量，运力不存在瓶颈</w:t>
            </w:r>
            <w:r w:rsidR="00227ECD">
              <w:rPr>
                <w:rFonts w:ascii="宋体" w:eastAsia="宋体" w:hAnsi="宋体" w:hint="eastAsia"/>
                <w:bCs/>
                <w:sz w:val="24"/>
                <w:szCs w:val="24"/>
              </w:rPr>
              <w:t>。</w:t>
            </w:r>
            <w:r w:rsidRPr="00830B9C">
              <w:rPr>
                <w:rFonts w:ascii="宋体" w:eastAsia="宋体" w:hAnsi="宋体" w:hint="eastAsia"/>
                <w:bCs/>
                <w:sz w:val="24"/>
                <w:szCs w:val="24"/>
              </w:rPr>
              <w:t>西气东输管道</w:t>
            </w:r>
            <w:r w:rsidR="00227ECD">
              <w:rPr>
                <w:rFonts w:ascii="宋体" w:eastAsia="宋体" w:hAnsi="宋体" w:hint="eastAsia"/>
                <w:bCs/>
                <w:sz w:val="24"/>
                <w:szCs w:val="24"/>
              </w:rPr>
              <w:t>准东段在</w:t>
            </w:r>
            <w:r w:rsidRPr="00830B9C">
              <w:rPr>
                <w:rFonts w:ascii="宋体" w:eastAsia="宋体" w:hAnsi="宋体" w:hint="eastAsia"/>
                <w:bCs/>
                <w:sz w:val="24"/>
                <w:szCs w:val="24"/>
              </w:rPr>
              <w:t>公司煤制气项目附近。</w:t>
            </w:r>
          </w:p>
          <w:p w14:paraId="46C4EC0E" w14:textId="77777777" w:rsidR="00CA5777" w:rsidRPr="00830B9C" w:rsidRDefault="00CA5777" w:rsidP="00CA5777">
            <w:pPr>
              <w:numPr>
                <w:ilvl w:val="1"/>
                <w:numId w:val="10"/>
              </w:numPr>
              <w:adjustRightInd w:val="0"/>
              <w:snapToGrid w:val="0"/>
              <w:spacing w:line="360" w:lineRule="auto"/>
              <w:ind w:left="0" w:firstLineChars="200" w:firstLine="480"/>
              <w:rPr>
                <w:rFonts w:ascii="宋体" w:eastAsia="宋体" w:hAnsi="宋体"/>
                <w:sz w:val="24"/>
                <w:szCs w:val="24"/>
              </w:rPr>
            </w:pPr>
            <w:r w:rsidRPr="00830B9C">
              <w:rPr>
                <w:rFonts w:ascii="宋体" w:eastAsia="宋体" w:hAnsi="宋体" w:hint="eastAsia"/>
                <w:sz w:val="24"/>
                <w:szCs w:val="24"/>
              </w:rPr>
              <w:t>公司煤制气项目效益如何？</w:t>
            </w:r>
          </w:p>
          <w:p w14:paraId="0BA0A9C2" w14:textId="77777777" w:rsidR="00CA5777" w:rsidRPr="00830B9C" w:rsidRDefault="00CA5777" w:rsidP="00CA5777">
            <w:pPr>
              <w:adjustRightInd w:val="0"/>
              <w:snapToGrid w:val="0"/>
              <w:spacing w:line="360" w:lineRule="auto"/>
              <w:ind w:firstLineChars="200" w:firstLine="482"/>
              <w:rPr>
                <w:rFonts w:ascii="宋体" w:eastAsia="宋体" w:hAnsi="宋体"/>
                <w:b/>
                <w:sz w:val="24"/>
                <w:szCs w:val="24"/>
              </w:rPr>
            </w:pPr>
            <w:r w:rsidRPr="00830B9C">
              <w:rPr>
                <w:rFonts w:ascii="宋体" w:eastAsia="宋体" w:hAnsi="宋体" w:hint="eastAsia"/>
                <w:b/>
                <w:sz w:val="24"/>
                <w:szCs w:val="24"/>
              </w:rPr>
              <w:t>答：</w:t>
            </w:r>
            <w:r w:rsidRPr="00830B9C">
              <w:rPr>
                <w:rFonts w:ascii="宋体" w:eastAsia="宋体" w:hAnsi="宋体" w:hint="eastAsia"/>
                <w:sz w:val="24"/>
                <w:szCs w:val="24"/>
              </w:rPr>
              <w:t>公司煤制气项目已经发布了专项公告，根据可研报告，</w:t>
            </w:r>
            <w:r w:rsidRPr="00830B9C">
              <w:rPr>
                <w:rFonts w:ascii="宋体" w:eastAsia="宋体" w:hAnsi="宋体" w:hint="eastAsia"/>
                <w:sz w:val="24"/>
                <w:szCs w:val="24"/>
              </w:rPr>
              <w:lastRenderedPageBreak/>
              <w:t>按照</w:t>
            </w:r>
            <w:r w:rsidRPr="00830B9C">
              <w:rPr>
                <w:rFonts w:ascii="宋体" w:eastAsia="宋体" w:hAnsi="宋体" w:hint="eastAsia"/>
                <w:color w:val="000000"/>
                <w:sz w:val="24"/>
                <w:szCs w:val="24"/>
              </w:rPr>
              <w:t>煤价150-160元/吨，合成天然气及液化天然气销售价格不同，收益不同，项目收益率区间为</w:t>
            </w:r>
            <w:r w:rsidRPr="00830B9C">
              <w:rPr>
                <w:rFonts w:ascii="宋体" w:eastAsia="宋体" w:hAnsi="宋体"/>
                <w:color w:val="000000"/>
                <w:sz w:val="24"/>
                <w:szCs w:val="24"/>
              </w:rPr>
              <w:t>6.54</w:t>
            </w:r>
            <w:r w:rsidRPr="00830B9C">
              <w:rPr>
                <w:rFonts w:ascii="宋体" w:eastAsia="宋体" w:hAnsi="宋体" w:hint="eastAsia"/>
                <w:color w:val="000000"/>
                <w:sz w:val="24"/>
                <w:szCs w:val="24"/>
              </w:rPr>
              <w:t>%-</w:t>
            </w:r>
            <w:r w:rsidRPr="00830B9C">
              <w:rPr>
                <w:rFonts w:ascii="宋体" w:eastAsia="宋体" w:hAnsi="宋体"/>
                <w:color w:val="000000"/>
                <w:sz w:val="24"/>
                <w:szCs w:val="24"/>
              </w:rPr>
              <w:t>11.71</w:t>
            </w:r>
            <w:r w:rsidRPr="00830B9C">
              <w:rPr>
                <w:rFonts w:ascii="宋体" w:eastAsia="宋体" w:hAnsi="宋体" w:hint="eastAsia"/>
                <w:color w:val="000000"/>
                <w:sz w:val="24"/>
                <w:szCs w:val="24"/>
              </w:rPr>
              <w:t>%。实际建设及运营时，公司将加强成本管控，尽力提升产品毛利率及项目盈利水平。</w:t>
            </w:r>
          </w:p>
          <w:p w14:paraId="2D9D34B2" w14:textId="77777777" w:rsidR="00CA5777" w:rsidRPr="00830B9C" w:rsidRDefault="00CA5777" w:rsidP="00CA5777">
            <w:pPr>
              <w:numPr>
                <w:ilvl w:val="1"/>
                <w:numId w:val="10"/>
              </w:numPr>
              <w:adjustRightInd w:val="0"/>
              <w:snapToGrid w:val="0"/>
              <w:spacing w:line="360" w:lineRule="auto"/>
              <w:ind w:left="0" w:firstLineChars="200" w:firstLine="480"/>
              <w:rPr>
                <w:rFonts w:ascii="宋体" w:eastAsia="宋体" w:hAnsi="宋体"/>
                <w:sz w:val="24"/>
                <w:szCs w:val="24"/>
              </w:rPr>
            </w:pPr>
            <w:r w:rsidRPr="00830B9C">
              <w:rPr>
                <w:rFonts w:ascii="宋体" w:eastAsia="宋体" w:hAnsi="宋体" w:hint="eastAsia"/>
                <w:sz w:val="24"/>
                <w:szCs w:val="24"/>
              </w:rPr>
              <w:t>公司煤炭能否直接作为煤化工原料？</w:t>
            </w:r>
          </w:p>
          <w:p w14:paraId="39EDA668" w14:textId="383C7310" w:rsidR="00CA5777" w:rsidRPr="00CA5777" w:rsidRDefault="00CA5777" w:rsidP="00CA5777">
            <w:pPr>
              <w:adjustRightInd w:val="0"/>
              <w:snapToGrid w:val="0"/>
              <w:spacing w:line="360" w:lineRule="auto"/>
              <w:ind w:firstLineChars="200" w:firstLine="482"/>
              <w:rPr>
                <w:rFonts w:ascii="宋体" w:eastAsia="宋体" w:hAnsi="宋体"/>
                <w:sz w:val="24"/>
                <w:szCs w:val="24"/>
              </w:rPr>
            </w:pPr>
            <w:r w:rsidRPr="00830B9C">
              <w:rPr>
                <w:rFonts w:ascii="宋体" w:eastAsia="宋体" w:hAnsi="宋体" w:hint="eastAsia"/>
                <w:b/>
                <w:sz w:val="24"/>
                <w:szCs w:val="24"/>
              </w:rPr>
              <w:t>答：</w:t>
            </w:r>
            <w:r w:rsidRPr="00830B9C">
              <w:rPr>
                <w:rFonts w:ascii="宋体" w:eastAsia="宋体" w:hAnsi="宋体" w:hint="eastAsia"/>
                <w:sz w:val="24"/>
                <w:szCs w:val="24"/>
              </w:rPr>
              <w:t>公司煤炭质量符合煤化工项目使用条件。公司煤制天然气项目原料就是公司将二矿、将一矿的煤炭。</w:t>
            </w:r>
          </w:p>
          <w:p w14:paraId="7CE2D940" w14:textId="16224839" w:rsidR="00A45BC3" w:rsidRPr="00830B9C" w:rsidRDefault="00A45BC3" w:rsidP="00830B9C">
            <w:pPr>
              <w:numPr>
                <w:ilvl w:val="1"/>
                <w:numId w:val="10"/>
              </w:numPr>
              <w:adjustRightInd w:val="0"/>
              <w:snapToGrid w:val="0"/>
              <w:spacing w:line="360" w:lineRule="auto"/>
              <w:ind w:left="0" w:firstLineChars="200" w:firstLine="480"/>
              <w:rPr>
                <w:rFonts w:ascii="宋体" w:eastAsia="宋体" w:hAnsi="宋体"/>
                <w:sz w:val="24"/>
                <w:szCs w:val="24"/>
              </w:rPr>
            </w:pPr>
            <w:r w:rsidRPr="00830B9C">
              <w:rPr>
                <w:rFonts w:ascii="宋体" w:eastAsia="宋体" w:hAnsi="宋体" w:hint="eastAsia"/>
                <w:sz w:val="24"/>
                <w:szCs w:val="24"/>
              </w:rPr>
              <w:t>多晶硅行业目前处于行业低谷，公司将采取什么策略度过行业寒冬？</w:t>
            </w:r>
          </w:p>
          <w:p w14:paraId="25B57825" w14:textId="05148210" w:rsidR="00A45BC3" w:rsidRPr="00830B9C" w:rsidRDefault="00A45BC3" w:rsidP="00830B9C">
            <w:pPr>
              <w:adjustRightInd w:val="0"/>
              <w:snapToGrid w:val="0"/>
              <w:spacing w:line="360" w:lineRule="auto"/>
              <w:ind w:firstLineChars="200" w:firstLine="482"/>
              <w:rPr>
                <w:rFonts w:ascii="宋体" w:eastAsia="宋体" w:hAnsi="宋体"/>
                <w:sz w:val="24"/>
                <w:szCs w:val="24"/>
              </w:rPr>
            </w:pPr>
            <w:r w:rsidRPr="00830B9C">
              <w:rPr>
                <w:rFonts w:ascii="宋体" w:eastAsia="宋体" w:hAnsi="宋体" w:hint="eastAsia"/>
                <w:b/>
                <w:sz w:val="24"/>
                <w:szCs w:val="24"/>
              </w:rPr>
              <w:t>答：</w:t>
            </w:r>
            <w:r w:rsidRPr="00830B9C">
              <w:rPr>
                <w:rFonts w:ascii="宋体" w:eastAsia="宋体" w:hAnsi="宋体" w:hint="eastAsia"/>
                <w:sz w:val="24"/>
                <w:szCs w:val="24"/>
              </w:rPr>
              <w:t>目前多晶硅行业产能过剩，致使多晶硅产品价格与成本倒挂。为应对市场挑战，行业内企业普遍采取减产措施，但产能出清尚需要一定时间，未来随着产能的逐步出清、“碳达峰、碳中和”目标的推进、全球各国需求的释放，成本低、质量好的企业会逐步走出低谷，多晶硅产品毛利率水平会回归到合理区间，行业的前景光明。</w:t>
            </w:r>
            <w:r w:rsidR="00A54647" w:rsidRPr="00830B9C">
              <w:rPr>
                <w:rFonts w:ascii="宋体" w:eastAsia="宋体" w:hAnsi="宋体" w:hint="eastAsia"/>
                <w:sz w:val="24"/>
                <w:szCs w:val="24"/>
              </w:rPr>
              <w:t>公司基于市场供需状况、生产线实际运营及成本测算，公司动态调整生产策略，主动减产控产，产能利用率维持在</w:t>
            </w:r>
            <w:r w:rsidR="00A54647" w:rsidRPr="00830B9C">
              <w:rPr>
                <w:rFonts w:ascii="宋体" w:eastAsia="宋体" w:hAnsi="宋体"/>
                <w:sz w:val="24"/>
                <w:szCs w:val="24"/>
              </w:rPr>
              <w:t>20%左右。公司</w:t>
            </w:r>
            <w:r w:rsidR="00453FBA">
              <w:rPr>
                <w:rFonts w:ascii="宋体" w:eastAsia="宋体" w:hAnsi="宋体" w:hint="eastAsia"/>
                <w:sz w:val="24"/>
                <w:szCs w:val="24"/>
              </w:rPr>
              <w:t>采取应销尽销策略</w:t>
            </w:r>
            <w:r w:rsidR="00A54647" w:rsidRPr="00830B9C">
              <w:rPr>
                <w:rFonts w:ascii="宋体" w:eastAsia="宋体" w:hAnsi="宋体"/>
                <w:sz w:val="24"/>
                <w:szCs w:val="24"/>
              </w:rPr>
              <w:t>，存货</w:t>
            </w:r>
            <w:r w:rsidR="00453FBA">
              <w:rPr>
                <w:rFonts w:ascii="宋体" w:eastAsia="宋体" w:hAnsi="宋体" w:hint="eastAsia"/>
                <w:sz w:val="24"/>
                <w:szCs w:val="24"/>
              </w:rPr>
              <w:t>量约为</w:t>
            </w:r>
            <w:r w:rsidR="00A54647" w:rsidRPr="00830B9C">
              <w:rPr>
                <w:rFonts w:ascii="宋体" w:eastAsia="宋体" w:hAnsi="宋体"/>
                <w:sz w:val="24"/>
                <w:szCs w:val="24"/>
              </w:rPr>
              <w:t>1个月</w:t>
            </w:r>
            <w:r w:rsidR="00453FBA">
              <w:rPr>
                <w:rFonts w:ascii="宋体" w:eastAsia="宋体" w:hAnsi="宋体" w:hint="eastAsia"/>
                <w:sz w:val="24"/>
                <w:szCs w:val="24"/>
              </w:rPr>
              <w:t>产能</w:t>
            </w:r>
            <w:r w:rsidR="00A54647" w:rsidRPr="00830B9C">
              <w:rPr>
                <w:rFonts w:ascii="宋体" w:eastAsia="宋体" w:hAnsi="宋体"/>
                <w:sz w:val="24"/>
                <w:szCs w:val="24"/>
              </w:rPr>
              <w:t>左右。多晶硅行业在2021-2023年经历高速发展期，公司作为拥有存量产能的企业也充分受益于行业红利，拥有充足的现金储备。</w:t>
            </w:r>
          </w:p>
          <w:p w14:paraId="3DCEDBB7" w14:textId="1E53C4DB" w:rsidR="00A45BC3" w:rsidRPr="00830B9C" w:rsidRDefault="00A45BC3" w:rsidP="00830B9C">
            <w:pPr>
              <w:adjustRightInd w:val="0"/>
              <w:snapToGrid w:val="0"/>
              <w:spacing w:line="360" w:lineRule="auto"/>
              <w:ind w:firstLineChars="200" w:firstLine="480"/>
              <w:rPr>
                <w:rFonts w:ascii="宋体" w:eastAsia="宋体" w:hAnsi="宋体"/>
                <w:sz w:val="24"/>
                <w:szCs w:val="24"/>
              </w:rPr>
            </w:pPr>
            <w:r w:rsidRPr="00830B9C">
              <w:rPr>
                <w:rFonts w:ascii="宋体" w:eastAsia="宋体" w:hAnsi="宋体" w:hint="eastAsia"/>
                <w:sz w:val="24"/>
                <w:szCs w:val="24"/>
              </w:rPr>
              <w:t>公司有2个</w:t>
            </w:r>
            <w:r w:rsidRPr="00830B9C">
              <w:rPr>
                <w:rFonts w:ascii="宋体" w:eastAsia="宋体" w:hAnsi="宋体"/>
                <w:sz w:val="24"/>
                <w:szCs w:val="24"/>
              </w:rPr>
              <w:t>10万吨</w:t>
            </w:r>
            <w:r w:rsidRPr="00830B9C">
              <w:rPr>
                <w:rFonts w:ascii="宋体" w:eastAsia="宋体" w:hAnsi="宋体" w:hint="eastAsia"/>
                <w:sz w:val="24"/>
                <w:szCs w:val="24"/>
              </w:rPr>
              <w:t>/年的多晶硅项目，项目建设均采用先进工艺、先进设备，属于先进产能。</w:t>
            </w:r>
            <w:r w:rsidRPr="00830B9C">
              <w:rPr>
                <w:rFonts w:ascii="宋体" w:eastAsia="宋体" w:hAnsi="宋体"/>
                <w:sz w:val="24"/>
                <w:szCs w:val="24"/>
              </w:rPr>
              <w:t>公司</w:t>
            </w:r>
            <w:r w:rsidR="00850A88">
              <w:rPr>
                <w:rFonts w:ascii="宋体" w:eastAsia="宋体" w:hAnsi="宋体" w:hint="eastAsia"/>
                <w:sz w:val="24"/>
                <w:szCs w:val="24"/>
              </w:rPr>
              <w:t>对部分产线</w:t>
            </w:r>
            <w:r w:rsidRPr="00830B9C">
              <w:rPr>
                <w:rFonts w:ascii="宋体" w:eastAsia="宋体" w:hAnsi="宋体"/>
                <w:sz w:val="24"/>
                <w:szCs w:val="24"/>
              </w:rPr>
              <w:t>开展设备检修、技术改造与升级工作，通过提升产品品质、优化能耗指标，进一步强化核心竞争力</w:t>
            </w:r>
            <w:r w:rsidRPr="00830B9C">
              <w:rPr>
                <w:rFonts w:ascii="宋体" w:eastAsia="宋体" w:hAnsi="宋体" w:hint="eastAsia"/>
                <w:sz w:val="24"/>
                <w:szCs w:val="24"/>
              </w:rPr>
              <w:t>，公司有信心穿越行业周期。</w:t>
            </w:r>
          </w:p>
          <w:p w14:paraId="27DB09A6" w14:textId="7ECE5E73" w:rsidR="00A54647" w:rsidRPr="00830B9C" w:rsidRDefault="00A54647" w:rsidP="00830B9C">
            <w:pPr>
              <w:numPr>
                <w:ilvl w:val="1"/>
                <w:numId w:val="10"/>
              </w:numPr>
              <w:adjustRightInd w:val="0"/>
              <w:snapToGrid w:val="0"/>
              <w:spacing w:line="360" w:lineRule="auto"/>
              <w:ind w:left="0" w:firstLineChars="200" w:firstLine="480"/>
              <w:rPr>
                <w:rFonts w:ascii="宋体" w:eastAsia="宋体" w:hAnsi="宋体"/>
                <w:sz w:val="24"/>
                <w:szCs w:val="24"/>
              </w:rPr>
            </w:pPr>
            <w:r w:rsidRPr="00830B9C">
              <w:rPr>
                <w:rFonts w:ascii="宋体" w:eastAsia="宋体" w:hAnsi="宋体" w:hint="eastAsia"/>
                <w:sz w:val="24"/>
                <w:szCs w:val="24"/>
              </w:rPr>
              <w:t>请问公司多晶硅的现金成本情况如何？</w:t>
            </w:r>
            <w:r w:rsidR="00CA5777" w:rsidRPr="00830B9C">
              <w:rPr>
                <w:rFonts w:ascii="宋体" w:eastAsia="宋体" w:hAnsi="宋体" w:hint="eastAsia"/>
                <w:sz w:val="24"/>
                <w:szCs w:val="24"/>
              </w:rPr>
              <w:t>多晶硅项目停检修产后，员工</w:t>
            </w:r>
            <w:r w:rsidR="00453FBA">
              <w:rPr>
                <w:rFonts w:ascii="宋体" w:eastAsia="宋体" w:hAnsi="宋体" w:hint="eastAsia"/>
                <w:sz w:val="24"/>
                <w:szCs w:val="24"/>
              </w:rPr>
              <w:t>情况如何</w:t>
            </w:r>
            <w:r w:rsidR="00CA5777" w:rsidRPr="00830B9C">
              <w:rPr>
                <w:rFonts w:ascii="宋体" w:eastAsia="宋体" w:hAnsi="宋体" w:hint="eastAsia"/>
                <w:sz w:val="24"/>
                <w:szCs w:val="24"/>
              </w:rPr>
              <w:t>？</w:t>
            </w:r>
          </w:p>
          <w:p w14:paraId="6F82C48F" w14:textId="5BF573C3" w:rsidR="00A54647" w:rsidRPr="00830B9C" w:rsidRDefault="00A54647" w:rsidP="00CA5777">
            <w:pPr>
              <w:adjustRightInd w:val="0"/>
              <w:snapToGrid w:val="0"/>
              <w:spacing w:line="360" w:lineRule="auto"/>
              <w:ind w:firstLineChars="200" w:firstLine="482"/>
              <w:rPr>
                <w:rFonts w:ascii="宋体" w:eastAsia="宋体" w:hAnsi="宋体"/>
                <w:sz w:val="24"/>
                <w:szCs w:val="24"/>
              </w:rPr>
            </w:pPr>
            <w:r w:rsidRPr="00830B9C">
              <w:rPr>
                <w:rFonts w:ascii="宋体" w:eastAsia="宋体" w:hAnsi="宋体" w:hint="eastAsia"/>
                <w:b/>
                <w:sz w:val="24"/>
                <w:szCs w:val="24"/>
              </w:rPr>
              <w:t>答：</w:t>
            </w:r>
            <w:r w:rsidRPr="00830B9C">
              <w:rPr>
                <w:rFonts w:ascii="宋体" w:eastAsia="宋体" w:hAnsi="宋体" w:hint="eastAsia"/>
                <w:sz w:val="24"/>
                <w:szCs w:val="24"/>
              </w:rPr>
              <w:t>公司</w:t>
            </w:r>
            <w:r w:rsidRPr="00830B9C">
              <w:rPr>
                <w:rFonts w:ascii="宋体" w:eastAsia="宋体" w:hAnsi="宋体"/>
                <w:sz w:val="24"/>
                <w:szCs w:val="24"/>
              </w:rPr>
              <w:t>2025年一季度多晶硅现金成本3.8万元/吨。</w:t>
            </w:r>
            <w:r w:rsidRPr="00830B9C">
              <w:rPr>
                <w:rFonts w:ascii="宋体" w:eastAsia="宋体" w:hAnsi="宋体" w:hint="eastAsia"/>
                <w:sz w:val="24"/>
                <w:szCs w:val="24"/>
              </w:rPr>
              <w:t>公司多晶硅项目在</w:t>
            </w:r>
            <w:r w:rsidR="00227ECD">
              <w:rPr>
                <w:rFonts w:ascii="宋体" w:eastAsia="宋体" w:hAnsi="宋体" w:hint="eastAsia"/>
                <w:sz w:val="24"/>
                <w:szCs w:val="24"/>
              </w:rPr>
              <w:t>减产、控产</w:t>
            </w:r>
            <w:r w:rsidRPr="00830B9C">
              <w:rPr>
                <w:rFonts w:ascii="宋体" w:eastAsia="宋体" w:hAnsi="宋体" w:hint="eastAsia"/>
                <w:sz w:val="24"/>
                <w:szCs w:val="24"/>
              </w:rPr>
              <w:t>期间</w:t>
            </w:r>
            <w:r w:rsidR="00227ECD">
              <w:rPr>
                <w:rFonts w:ascii="宋体" w:eastAsia="宋体" w:hAnsi="宋体" w:hint="eastAsia"/>
                <w:sz w:val="24"/>
                <w:szCs w:val="24"/>
              </w:rPr>
              <w:t>对部分产线</w:t>
            </w:r>
            <w:r w:rsidRPr="00830B9C">
              <w:rPr>
                <w:rFonts w:ascii="宋体" w:eastAsia="宋体" w:hAnsi="宋体" w:hint="eastAsia"/>
                <w:sz w:val="24"/>
                <w:szCs w:val="24"/>
              </w:rPr>
              <w:t>实施技改及工艺改进，对员工开展相关技能培训，员工均是在岗状态，工资正常发放。</w:t>
            </w:r>
          </w:p>
          <w:p w14:paraId="1649D25A" w14:textId="66E9D28B" w:rsidR="00A54647" w:rsidRPr="00830B9C" w:rsidRDefault="00A54647" w:rsidP="00830B9C">
            <w:pPr>
              <w:numPr>
                <w:ilvl w:val="1"/>
                <w:numId w:val="10"/>
              </w:numPr>
              <w:adjustRightInd w:val="0"/>
              <w:snapToGrid w:val="0"/>
              <w:spacing w:line="360" w:lineRule="auto"/>
              <w:ind w:left="0" w:firstLineChars="200" w:firstLine="480"/>
              <w:rPr>
                <w:rFonts w:ascii="宋体" w:eastAsia="宋体" w:hAnsi="宋体"/>
                <w:sz w:val="24"/>
                <w:szCs w:val="24"/>
              </w:rPr>
            </w:pPr>
            <w:r w:rsidRPr="00830B9C">
              <w:rPr>
                <w:rFonts w:ascii="宋体" w:eastAsia="宋体" w:hAnsi="宋体" w:hint="eastAsia"/>
                <w:bCs/>
                <w:sz w:val="24"/>
                <w:szCs w:val="24"/>
              </w:rPr>
              <w:lastRenderedPageBreak/>
              <w:t>能否介绍一下</w:t>
            </w:r>
            <w:r w:rsidRPr="00830B9C">
              <w:rPr>
                <w:rFonts w:ascii="宋体" w:eastAsia="宋体" w:hAnsi="宋体" w:hint="eastAsia"/>
                <w:sz w:val="24"/>
                <w:szCs w:val="24"/>
              </w:rPr>
              <w:t>公司2</w:t>
            </w:r>
            <w:r w:rsidRPr="00830B9C">
              <w:rPr>
                <w:rFonts w:ascii="宋体" w:eastAsia="宋体" w:hAnsi="宋体"/>
                <w:sz w:val="24"/>
                <w:szCs w:val="24"/>
              </w:rPr>
              <w:t>024</w:t>
            </w:r>
            <w:r w:rsidRPr="00830B9C">
              <w:rPr>
                <w:rFonts w:ascii="宋体" w:eastAsia="宋体" w:hAnsi="宋体" w:hint="eastAsia"/>
                <w:sz w:val="24"/>
                <w:szCs w:val="24"/>
              </w:rPr>
              <w:t>年四季度</w:t>
            </w:r>
            <w:r w:rsidRPr="00830B9C">
              <w:rPr>
                <w:rFonts w:ascii="宋体" w:eastAsia="宋体" w:hAnsi="宋体" w:hint="eastAsia"/>
                <w:bCs/>
                <w:sz w:val="24"/>
                <w:szCs w:val="24"/>
              </w:rPr>
              <w:t>减值情况？</w:t>
            </w:r>
            <w:r w:rsidRPr="00830B9C">
              <w:rPr>
                <w:rFonts w:ascii="宋体" w:eastAsia="宋体" w:hAnsi="宋体" w:hint="eastAsia"/>
                <w:sz w:val="24"/>
                <w:szCs w:val="24"/>
              </w:rPr>
              <w:t>公司</w:t>
            </w:r>
            <w:r w:rsidRPr="00830B9C">
              <w:rPr>
                <w:rFonts w:ascii="宋体" w:eastAsia="宋体" w:hAnsi="宋体"/>
                <w:sz w:val="24"/>
                <w:szCs w:val="24"/>
              </w:rPr>
              <w:t>今年还会</w:t>
            </w:r>
            <w:r w:rsidRPr="00830B9C">
              <w:rPr>
                <w:rFonts w:ascii="宋体" w:eastAsia="宋体" w:hAnsi="宋体" w:hint="eastAsia"/>
                <w:sz w:val="24"/>
                <w:szCs w:val="24"/>
              </w:rPr>
              <w:t>针对多晶硅产线</w:t>
            </w:r>
            <w:r w:rsidRPr="00830B9C">
              <w:rPr>
                <w:rFonts w:ascii="宋体" w:eastAsia="宋体" w:hAnsi="宋体"/>
                <w:sz w:val="24"/>
                <w:szCs w:val="24"/>
              </w:rPr>
              <w:t>计提</w:t>
            </w:r>
            <w:r w:rsidRPr="00830B9C">
              <w:rPr>
                <w:rFonts w:ascii="宋体" w:eastAsia="宋体" w:hAnsi="宋体" w:hint="eastAsia"/>
                <w:sz w:val="24"/>
                <w:szCs w:val="24"/>
              </w:rPr>
              <w:t>减值</w:t>
            </w:r>
            <w:r w:rsidRPr="00830B9C">
              <w:rPr>
                <w:rFonts w:ascii="宋体" w:eastAsia="宋体" w:hAnsi="宋体"/>
                <w:sz w:val="24"/>
                <w:szCs w:val="24"/>
              </w:rPr>
              <w:t>吗？</w:t>
            </w:r>
          </w:p>
          <w:p w14:paraId="78B6E443" w14:textId="77777777" w:rsidR="00A54647" w:rsidRPr="00830B9C" w:rsidRDefault="00A54647" w:rsidP="00830B9C">
            <w:pPr>
              <w:adjustRightInd w:val="0"/>
              <w:snapToGrid w:val="0"/>
              <w:spacing w:line="360" w:lineRule="auto"/>
              <w:ind w:firstLineChars="200" w:firstLine="482"/>
              <w:rPr>
                <w:rFonts w:ascii="宋体" w:eastAsia="宋体" w:hAnsi="宋体"/>
                <w:sz w:val="24"/>
                <w:szCs w:val="24"/>
              </w:rPr>
            </w:pPr>
            <w:r w:rsidRPr="00830B9C">
              <w:rPr>
                <w:rFonts w:ascii="宋体" w:eastAsia="宋体" w:hAnsi="宋体" w:hint="eastAsia"/>
                <w:b/>
                <w:sz w:val="24"/>
                <w:szCs w:val="24"/>
              </w:rPr>
              <w:t>答：</w:t>
            </w:r>
            <w:r w:rsidRPr="00830B9C">
              <w:rPr>
                <w:rFonts w:ascii="宋体" w:eastAsia="宋体" w:hAnsi="宋体"/>
                <w:sz w:val="24"/>
                <w:szCs w:val="24"/>
              </w:rPr>
              <w:t>2024</w:t>
            </w:r>
            <w:r w:rsidRPr="00830B9C">
              <w:rPr>
                <w:rFonts w:ascii="宋体" w:eastAsia="宋体" w:hAnsi="宋体" w:hint="eastAsia"/>
                <w:sz w:val="24"/>
                <w:szCs w:val="24"/>
              </w:rPr>
              <w:t>年计提减值主要是针对多晶硅生产成本相对较高的产能和新疆、甘肃的四个自营电站。</w:t>
            </w:r>
          </w:p>
          <w:p w14:paraId="333F1542" w14:textId="4E0A5C49" w:rsidR="00A54647" w:rsidRPr="00830B9C" w:rsidRDefault="00A54647" w:rsidP="00CA5777">
            <w:pPr>
              <w:adjustRightInd w:val="0"/>
              <w:snapToGrid w:val="0"/>
              <w:spacing w:line="360" w:lineRule="auto"/>
              <w:ind w:firstLineChars="200" w:firstLine="480"/>
              <w:rPr>
                <w:rFonts w:ascii="宋体" w:eastAsia="宋体" w:hAnsi="宋体"/>
                <w:sz w:val="24"/>
                <w:szCs w:val="24"/>
              </w:rPr>
            </w:pPr>
            <w:r w:rsidRPr="00830B9C">
              <w:rPr>
                <w:rFonts w:ascii="宋体" w:eastAsia="宋体" w:hAnsi="宋体" w:hint="eastAsia"/>
                <w:sz w:val="24"/>
                <w:szCs w:val="24"/>
              </w:rPr>
              <w:t>公司对新特能源本部</w:t>
            </w:r>
            <w:r w:rsidRPr="00830B9C">
              <w:rPr>
                <w:rFonts w:ascii="宋体" w:eastAsia="宋体" w:hAnsi="宋体"/>
                <w:sz w:val="24"/>
                <w:szCs w:val="24"/>
              </w:rPr>
              <w:t>2008年</w:t>
            </w:r>
            <w:r w:rsidRPr="00830B9C">
              <w:rPr>
                <w:rFonts w:ascii="宋体" w:eastAsia="宋体" w:hAnsi="宋体" w:hint="eastAsia"/>
                <w:sz w:val="24"/>
                <w:szCs w:val="24"/>
              </w:rPr>
              <w:t>建设及后期陆续扩建</w:t>
            </w:r>
            <w:r w:rsidRPr="00830B9C">
              <w:rPr>
                <w:rFonts w:ascii="宋体" w:eastAsia="宋体" w:hAnsi="宋体"/>
                <w:sz w:val="24"/>
                <w:szCs w:val="24"/>
              </w:rPr>
              <w:t>的3.6万吨/年多晶硅生产线相关资产计提减值</w:t>
            </w:r>
            <w:r w:rsidRPr="00830B9C">
              <w:rPr>
                <w:rFonts w:ascii="宋体" w:eastAsia="宋体" w:hAnsi="宋体" w:hint="eastAsia"/>
                <w:sz w:val="24"/>
                <w:szCs w:val="24"/>
              </w:rPr>
              <w:t>，</w:t>
            </w:r>
            <w:r w:rsidRPr="00830B9C">
              <w:rPr>
                <w:rFonts w:ascii="宋体" w:eastAsia="宋体" w:hAnsi="宋体"/>
                <w:sz w:val="24"/>
                <w:szCs w:val="24"/>
              </w:rPr>
              <w:t>该产线因建成时间较早，在能耗指标、物料消耗及生产成本等方面已显著落后于行业先进水平</w:t>
            </w:r>
            <w:r w:rsidRPr="00830B9C">
              <w:rPr>
                <w:rFonts w:ascii="宋体" w:eastAsia="宋体" w:hAnsi="宋体" w:hint="eastAsia"/>
                <w:sz w:val="24"/>
                <w:szCs w:val="24"/>
              </w:rPr>
              <w:t>；</w:t>
            </w:r>
            <w:r w:rsidRPr="00830B9C">
              <w:rPr>
                <w:rFonts w:ascii="宋体" w:eastAsia="宋体" w:hAnsi="宋体"/>
                <w:sz w:val="24"/>
                <w:szCs w:val="24"/>
              </w:rPr>
              <w:t>在当前多晶硅市场价格持续低位运行的背景下，该产线已</w:t>
            </w:r>
            <w:r w:rsidRPr="00830B9C">
              <w:rPr>
                <w:rFonts w:ascii="宋体" w:eastAsia="宋体" w:hAnsi="宋体" w:hint="eastAsia"/>
                <w:sz w:val="24"/>
                <w:szCs w:val="24"/>
              </w:rPr>
              <w:t>不具备</w:t>
            </w:r>
            <w:r w:rsidRPr="00830B9C">
              <w:rPr>
                <w:rFonts w:ascii="宋体" w:eastAsia="宋体" w:hAnsi="宋体"/>
                <w:sz w:val="24"/>
                <w:szCs w:val="24"/>
              </w:rPr>
              <w:t>经济竞争力，基于谨慎性原则，公司对该产线的生产设备全额计提减值。</w:t>
            </w:r>
            <w:r w:rsidRPr="00830B9C">
              <w:rPr>
                <w:rFonts w:ascii="宋体" w:eastAsia="宋体" w:hAnsi="宋体" w:hint="eastAsia"/>
                <w:sz w:val="24"/>
                <w:szCs w:val="24"/>
              </w:rPr>
              <w:t>针对新疆、甘肃的四</w:t>
            </w:r>
            <w:r w:rsidRPr="00830B9C">
              <w:rPr>
                <w:rFonts w:ascii="宋体" w:eastAsia="宋体" w:hAnsi="宋体"/>
                <w:sz w:val="24"/>
                <w:szCs w:val="24"/>
              </w:rPr>
              <w:t>个自营光伏电站项目，</w:t>
            </w:r>
            <w:r w:rsidRPr="00830B9C">
              <w:rPr>
                <w:rFonts w:ascii="宋体" w:eastAsia="宋体" w:hAnsi="宋体" w:hint="eastAsia"/>
                <w:sz w:val="24"/>
                <w:szCs w:val="24"/>
              </w:rPr>
              <w:t>受分时电价政策及限电率较高影响，出现减值迹象，</w:t>
            </w:r>
            <w:r w:rsidRPr="00830B9C">
              <w:rPr>
                <w:rFonts w:ascii="宋体" w:eastAsia="宋体" w:hAnsi="宋体"/>
                <w:sz w:val="24"/>
                <w:szCs w:val="24"/>
              </w:rPr>
              <w:t>公司对这</w:t>
            </w:r>
            <w:r w:rsidRPr="00830B9C">
              <w:rPr>
                <w:rFonts w:ascii="宋体" w:eastAsia="宋体" w:hAnsi="宋体" w:hint="eastAsia"/>
                <w:sz w:val="24"/>
                <w:szCs w:val="24"/>
              </w:rPr>
              <w:t>四个</w:t>
            </w:r>
            <w:r w:rsidRPr="00830B9C">
              <w:rPr>
                <w:rFonts w:ascii="宋体" w:eastAsia="宋体" w:hAnsi="宋体"/>
                <w:sz w:val="24"/>
                <w:szCs w:val="24"/>
              </w:rPr>
              <w:t>电站资产计提了减值准备。</w:t>
            </w:r>
            <w:r w:rsidRPr="00830B9C">
              <w:rPr>
                <w:rFonts w:ascii="宋体" w:eastAsia="宋体" w:hAnsi="宋体" w:hint="eastAsia"/>
                <w:sz w:val="24"/>
                <w:szCs w:val="24"/>
              </w:rPr>
              <w:t>后期是否针对多晶硅业务计提减值主要取决于多晶硅价格情况，并</w:t>
            </w:r>
            <w:r w:rsidR="00453FBA">
              <w:rPr>
                <w:rFonts w:ascii="宋体" w:eastAsia="宋体" w:hAnsi="宋体" w:hint="eastAsia"/>
                <w:sz w:val="24"/>
                <w:szCs w:val="24"/>
              </w:rPr>
              <w:t>进行</w:t>
            </w:r>
            <w:r w:rsidRPr="00830B9C">
              <w:rPr>
                <w:rFonts w:ascii="宋体" w:eastAsia="宋体" w:hAnsi="宋体" w:hint="eastAsia"/>
                <w:sz w:val="24"/>
                <w:szCs w:val="24"/>
              </w:rPr>
              <w:t>资产减值测试后确定。</w:t>
            </w:r>
          </w:p>
          <w:p w14:paraId="5003A643" w14:textId="657022AF" w:rsidR="00CA5777" w:rsidRPr="00830B9C" w:rsidRDefault="009749D8" w:rsidP="00CA5777">
            <w:pPr>
              <w:numPr>
                <w:ilvl w:val="1"/>
                <w:numId w:val="10"/>
              </w:numPr>
              <w:adjustRightInd w:val="0"/>
              <w:snapToGrid w:val="0"/>
              <w:spacing w:line="360" w:lineRule="auto"/>
              <w:ind w:left="0" w:firstLineChars="200" w:firstLine="480"/>
              <w:rPr>
                <w:rFonts w:ascii="宋体" w:eastAsia="宋体" w:hAnsi="宋体"/>
                <w:sz w:val="24"/>
                <w:szCs w:val="24"/>
              </w:rPr>
            </w:pPr>
            <w:r w:rsidRPr="00830B9C">
              <w:rPr>
                <w:rFonts w:ascii="宋体" w:eastAsia="宋体" w:hAnsi="宋体" w:hint="eastAsia"/>
                <w:sz w:val="24"/>
                <w:szCs w:val="24"/>
              </w:rPr>
              <w:t>公司持有及在建新能源电站规模有多少？</w:t>
            </w:r>
            <w:r w:rsidR="00850A88" w:rsidRPr="00830B9C">
              <w:rPr>
                <w:rFonts w:ascii="宋体" w:eastAsia="宋体" w:hAnsi="宋体" w:hint="eastAsia"/>
                <w:sz w:val="24"/>
                <w:szCs w:val="24"/>
              </w:rPr>
              <w:t>公司持有的运营新能源电站风能装机的占比是多少？</w:t>
            </w:r>
            <w:r w:rsidR="00CA5777" w:rsidRPr="00830B9C">
              <w:rPr>
                <w:rFonts w:ascii="宋体" w:eastAsia="宋体" w:hAnsi="宋体" w:hint="eastAsia"/>
                <w:sz w:val="24"/>
                <w:szCs w:val="24"/>
              </w:rPr>
              <w:t>公司目前运营光伏电站主要布局在哪里？哪个区域收益更好？</w:t>
            </w:r>
          </w:p>
          <w:p w14:paraId="445F537D" w14:textId="77777777" w:rsidR="00363F76" w:rsidRDefault="009749D8" w:rsidP="00CA5777">
            <w:pPr>
              <w:adjustRightInd w:val="0"/>
              <w:snapToGrid w:val="0"/>
              <w:spacing w:line="360" w:lineRule="auto"/>
              <w:ind w:firstLineChars="200" w:firstLine="482"/>
              <w:rPr>
                <w:rFonts w:ascii="宋体" w:eastAsia="宋体" w:hAnsi="宋体"/>
                <w:sz w:val="24"/>
                <w:szCs w:val="24"/>
              </w:rPr>
            </w:pPr>
            <w:r w:rsidRPr="00830B9C">
              <w:rPr>
                <w:rFonts w:ascii="宋体" w:eastAsia="宋体" w:hAnsi="宋体"/>
                <w:b/>
                <w:sz w:val="24"/>
                <w:szCs w:val="24"/>
              </w:rPr>
              <w:t>答：</w:t>
            </w:r>
            <w:r w:rsidRPr="00830B9C">
              <w:rPr>
                <w:rFonts w:ascii="宋体" w:eastAsia="宋体" w:hAnsi="宋体"/>
                <w:sz w:val="24"/>
                <w:szCs w:val="24"/>
              </w:rPr>
              <w:t>公司电站资源开发主要是EPC、BT、BOO三种业务模式。2024年度，</w:t>
            </w:r>
            <w:r>
              <w:rPr>
                <w:rFonts w:ascii="宋体" w:eastAsia="宋体" w:hAnsi="宋体" w:hint="eastAsia"/>
                <w:sz w:val="24"/>
                <w:szCs w:val="24"/>
              </w:rPr>
              <w:t>公司</w:t>
            </w:r>
            <w:r w:rsidRPr="00830B9C">
              <w:rPr>
                <w:rFonts w:ascii="宋体" w:eastAsia="宋体" w:hAnsi="宋体"/>
                <w:sz w:val="24"/>
                <w:szCs w:val="24"/>
              </w:rPr>
              <w:t>完成并确认收入的风能及光伏电站建设项目装机约3GW；截至2024年末并网发电的运营电站累计装机达到3.61GW，其中光伏电站1.19GW,风能电站2.42GW</w:t>
            </w:r>
            <w:r w:rsidR="00850A88">
              <w:rPr>
                <w:rFonts w:ascii="宋体" w:eastAsia="宋体" w:hAnsi="宋体" w:hint="eastAsia"/>
                <w:sz w:val="24"/>
                <w:szCs w:val="24"/>
              </w:rPr>
              <w:t>，</w:t>
            </w:r>
            <w:r w:rsidR="00850A88" w:rsidRPr="00830B9C">
              <w:rPr>
                <w:rFonts w:ascii="宋体" w:eastAsia="宋体" w:hAnsi="宋体" w:hint="eastAsia"/>
                <w:sz w:val="24"/>
                <w:szCs w:val="24"/>
              </w:rPr>
              <w:t>风能电站装机占比为6</w:t>
            </w:r>
            <w:r w:rsidR="00850A88" w:rsidRPr="00830B9C">
              <w:rPr>
                <w:rFonts w:ascii="宋体" w:eastAsia="宋体" w:hAnsi="宋体"/>
                <w:sz w:val="24"/>
                <w:szCs w:val="24"/>
              </w:rPr>
              <w:t>6.68</w:t>
            </w:r>
            <w:r w:rsidR="00850A88" w:rsidRPr="00830B9C">
              <w:rPr>
                <w:rFonts w:ascii="宋体" w:eastAsia="宋体" w:hAnsi="宋体" w:hint="eastAsia"/>
                <w:sz w:val="24"/>
                <w:szCs w:val="24"/>
              </w:rPr>
              <w:t>%</w:t>
            </w:r>
            <w:r w:rsidRPr="00830B9C">
              <w:rPr>
                <w:rFonts w:ascii="宋体" w:eastAsia="宋体" w:hAnsi="宋体"/>
                <w:sz w:val="24"/>
                <w:szCs w:val="24"/>
              </w:rPr>
              <w:t>。公司目前在建新能源电站规模约3-5GW，后续公司也会继续加大资源获取力度。</w:t>
            </w:r>
          </w:p>
          <w:p w14:paraId="370E4716" w14:textId="7E8335C1" w:rsidR="00CA5777" w:rsidRPr="00830B9C" w:rsidRDefault="00CA5777" w:rsidP="00CA5777">
            <w:pPr>
              <w:adjustRightInd w:val="0"/>
              <w:snapToGrid w:val="0"/>
              <w:spacing w:line="360" w:lineRule="auto"/>
              <w:ind w:firstLineChars="200" w:firstLine="480"/>
              <w:rPr>
                <w:rFonts w:ascii="宋体" w:eastAsia="宋体" w:hAnsi="宋体"/>
                <w:sz w:val="24"/>
                <w:szCs w:val="24"/>
              </w:rPr>
            </w:pPr>
            <w:r w:rsidRPr="00830B9C">
              <w:rPr>
                <w:rFonts w:ascii="宋体" w:eastAsia="宋体" w:hAnsi="宋体" w:hint="eastAsia"/>
                <w:sz w:val="24"/>
                <w:szCs w:val="24"/>
              </w:rPr>
              <w:t>公司目前运营光伏电站主要分布在新疆、内蒙古、江西、河北和山东等地</w:t>
            </w:r>
            <w:r w:rsidR="00363F76">
              <w:rPr>
                <w:rFonts w:ascii="宋体" w:eastAsia="宋体" w:hAnsi="宋体" w:hint="eastAsia"/>
                <w:sz w:val="24"/>
                <w:szCs w:val="24"/>
              </w:rPr>
              <w:t>，</w:t>
            </w:r>
            <w:r w:rsidRPr="00830B9C">
              <w:rPr>
                <w:rFonts w:ascii="宋体" w:eastAsia="宋体" w:hAnsi="宋体" w:hint="eastAsia"/>
                <w:sz w:val="24"/>
                <w:szCs w:val="24"/>
              </w:rPr>
              <w:t>项目收益与资源、电价等情况相关，位于特高压基地上的新能源电站收益情况较好。</w:t>
            </w:r>
          </w:p>
          <w:p w14:paraId="293EE38A" w14:textId="1B19B003" w:rsidR="00C53019" w:rsidRPr="00830B9C" w:rsidRDefault="00C53019" w:rsidP="00830B9C">
            <w:pPr>
              <w:numPr>
                <w:ilvl w:val="1"/>
                <w:numId w:val="10"/>
              </w:numPr>
              <w:adjustRightInd w:val="0"/>
              <w:snapToGrid w:val="0"/>
              <w:spacing w:line="360" w:lineRule="auto"/>
              <w:ind w:left="0" w:firstLineChars="200" w:firstLine="480"/>
              <w:rPr>
                <w:rFonts w:ascii="宋体" w:eastAsia="宋体" w:hAnsi="宋体"/>
                <w:sz w:val="24"/>
                <w:szCs w:val="24"/>
              </w:rPr>
            </w:pPr>
            <w:r w:rsidRPr="00830B9C">
              <w:rPr>
                <w:rFonts w:ascii="宋体" w:eastAsia="宋体" w:hAnsi="宋体" w:hint="eastAsia"/>
                <w:sz w:val="24"/>
                <w:szCs w:val="24"/>
              </w:rPr>
              <w:t>柔性直流换流阀目前情况如何？竞争能力如何？</w:t>
            </w:r>
          </w:p>
          <w:p w14:paraId="54CD9486" w14:textId="5EAA740B" w:rsidR="00C53019" w:rsidRPr="00830B9C" w:rsidRDefault="00C53019" w:rsidP="00830B9C">
            <w:pPr>
              <w:adjustRightInd w:val="0"/>
              <w:snapToGrid w:val="0"/>
              <w:spacing w:line="360" w:lineRule="auto"/>
              <w:ind w:firstLineChars="200" w:firstLine="482"/>
              <w:rPr>
                <w:rFonts w:ascii="宋体" w:eastAsia="宋体" w:hAnsi="宋体"/>
                <w:sz w:val="24"/>
                <w:szCs w:val="24"/>
              </w:rPr>
            </w:pPr>
            <w:r w:rsidRPr="00830B9C">
              <w:rPr>
                <w:rFonts w:ascii="宋体" w:eastAsia="宋体" w:hAnsi="宋体" w:hint="eastAsia"/>
                <w:b/>
                <w:sz w:val="24"/>
                <w:szCs w:val="24"/>
              </w:rPr>
              <w:t>答：</w:t>
            </w:r>
            <w:r w:rsidRPr="00830B9C">
              <w:rPr>
                <w:rFonts w:ascii="宋体" w:eastAsia="宋体" w:hAnsi="宋体" w:hint="eastAsia"/>
                <w:sz w:val="24"/>
                <w:szCs w:val="24"/>
              </w:rPr>
              <w:t>公司为世界首个电压等级最高、输送容量最大、特高压多端混合直流示范工程乌东德电站送电广东广西特高压多端柔性直流示范工程提供柔性直流换流阀产品。该项目已于</w:t>
            </w:r>
            <w:r w:rsidRPr="00830B9C">
              <w:rPr>
                <w:rFonts w:ascii="宋体" w:eastAsia="宋体" w:hAnsi="宋体"/>
                <w:sz w:val="24"/>
                <w:szCs w:val="24"/>
              </w:rPr>
              <w:t>2020年</w:t>
            </w:r>
            <w:r w:rsidRPr="00830B9C">
              <w:rPr>
                <w:rFonts w:ascii="宋体" w:eastAsia="宋体" w:hAnsi="宋体"/>
                <w:sz w:val="24"/>
                <w:szCs w:val="24"/>
              </w:rPr>
              <w:lastRenderedPageBreak/>
              <w:t>12月正式投运。从交付到现在，产品的质量及运行情况均良好，产品质量及技术已经得到了市场验证，为后期订单获取奠定了良好的基础。</w:t>
            </w:r>
            <w:r w:rsidR="00BA3BAF">
              <w:rPr>
                <w:rFonts w:ascii="宋体" w:eastAsia="宋体" w:hAnsi="宋体" w:hint="eastAsia"/>
                <w:sz w:val="24"/>
                <w:szCs w:val="24"/>
              </w:rPr>
              <w:t>2</w:t>
            </w:r>
            <w:r w:rsidR="00BA3BAF">
              <w:rPr>
                <w:rFonts w:ascii="宋体" w:eastAsia="宋体" w:hAnsi="宋体"/>
                <w:sz w:val="24"/>
                <w:szCs w:val="24"/>
              </w:rPr>
              <w:t>024</w:t>
            </w:r>
            <w:r w:rsidR="00BA3BAF">
              <w:rPr>
                <w:rFonts w:ascii="宋体" w:eastAsia="宋体" w:hAnsi="宋体" w:hint="eastAsia"/>
                <w:sz w:val="24"/>
                <w:szCs w:val="24"/>
              </w:rPr>
              <w:t>年，</w:t>
            </w:r>
            <w:r w:rsidRPr="00830B9C">
              <w:rPr>
                <w:rFonts w:ascii="宋体" w:eastAsia="宋体" w:hAnsi="宋体" w:hint="eastAsia"/>
                <w:sz w:val="24"/>
                <w:szCs w:val="24"/>
              </w:rPr>
              <w:t>公司还中标了华能玉环</w:t>
            </w:r>
            <w:r w:rsidRPr="00830B9C">
              <w:rPr>
                <w:rFonts w:ascii="宋体" w:eastAsia="宋体" w:hAnsi="宋体"/>
                <w:sz w:val="24"/>
                <w:szCs w:val="24"/>
              </w:rPr>
              <w:t>2号海上风电项目EPC总承包电气成套项目。当前具备柔直换流阀成套能力的企业包括南瑞继保、许继电气、中电普瑞、</w:t>
            </w:r>
            <w:r w:rsidRPr="00830B9C">
              <w:rPr>
                <w:rFonts w:ascii="宋体" w:eastAsia="宋体" w:hAnsi="宋体" w:hint="eastAsia"/>
                <w:sz w:val="24"/>
                <w:szCs w:val="24"/>
              </w:rPr>
              <w:t>荣信汇科和</w:t>
            </w:r>
            <w:r w:rsidRPr="00830B9C">
              <w:rPr>
                <w:rFonts w:ascii="宋体" w:eastAsia="宋体" w:hAnsi="宋体"/>
                <w:sz w:val="24"/>
                <w:szCs w:val="24"/>
              </w:rPr>
              <w:t>公司，公司具备一定的竞争力。</w:t>
            </w:r>
          </w:p>
          <w:p w14:paraId="361B9935" w14:textId="5E721376" w:rsidR="00C53019" w:rsidRPr="00830B9C" w:rsidRDefault="00C53019" w:rsidP="00830B9C">
            <w:pPr>
              <w:numPr>
                <w:ilvl w:val="1"/>
                <w:numId w:val="10"/>
              </w:numPr>
              <w:adjustRightInd w:val="0"/>
              <w:snapToGrid w:val="0"/>
              <w:spacing w:line="360" w:lineRule="auto"/>
              <w:ind w:left="0" w:firstLineChars="200" w:firstLine="480"/>
              <w:rPr>
                <w:rFonts w:ascii="宋体" w:eastAsia="宋体" w:hAnsi="宋体"/>
                <w:sz w:val="24"/>
                <w:szCs w:val="24"/>
              </w:rPr>
            </w:pPr>
            <w:r w:rsidRPr="00830B9C">
              <w:rPr>
                <w:rFonts w:ascii="宋体" w:eastAsia="宋体" w:hAnsi="宋体" w:hint="eastAsia"/>
                <w:sz w:val="24"/>
                <w:szCs w:val="24"/>
              </w:rPr>
              <w:t>公司换流阀研发团队为什么在西安？</w:t>
            </w:r>
          </w:p>
          <w:p w14:paraId="2207FD58" w14:textId="7FFAD282" w:rsidR="00C53019" w:rsidRPr="00830B9C" w:rsidRDefault="00C53019" w:rsidP="00830B9C">
            <w:pPr>
              <w:adjustRightInd w:val="0"/>
              <w:snapToGrid w:val="0"/>
              <w:spacing w:line="360" w:lineRule="auto"/>
              <w:ind w:firstLineChars="200" w:firstLine="482"/>
              <w:rPr>
                <w:rFonts w:ascii="宋体" w:eastAsia="宋体" w:hAnsi="宋体"/>
                <w:sz w:val="24"/>
                <w:szCs w:val="24"/>
              </w:rPr>
            </w:pPr>
            <w:r w:rsidRPr="00830B9C">
              <w:rPr>
                <w:rFonts w:ascii="宋体" w:eastAsia="宋体" w:hAnsi="宋体" w:hint="eastAsia"/>
                <w:b/>
                <w:sz w:val="24"/>
                <w:szCs w:val="24"/>
              </w:rPr>
              <w:t>答：</w:t>
            </w:r>
            <w:r w:rsidRPr="00830B9C">
              <w:rPr>
                <w:rFonts w:ascii="宋体" w:eastAsia="宋体" w:hAnsi="宋体" w:hint="eastAsia"/>
                <w:sz w:val="24"/>
                <w:szCs w:val="24"/>
              </w:rPr>
              <w:t>换流阀的研发公司为独立法人实体，该领域对技术专业性的要求</w:t>
            </w:r>
            <w:r w:rsidR="008E51C7">
              <w:rPr>
                <w:rFonts w:ascii="宋体" w:eastAsia="宋体" w:hAnsi="宋体" w:hint="eastAsia"/>
                <w:sz w:val="24"/>
                <w:szCs w:val="24"/>
              </w:rPr>
              <w:t>较高</w:t>
            </w:r>
            <w:r w:rsidRPr="00830B9C">
              <w:rPr>
                <w:rFonts w:ascii="宋体" w:eastAsia="宋体" w:hAnsi="宋体" w:hint="eastAsia"/>
                <w:sz w:val="24"/>
                <w:szCs w:val="24"/>
              </w:rPr>
              <w:t>，</w:t>
            </w:r>
            <w:r w:rsidR="00E62409">
              <w:rPr>
                <w:rFonts w:ascii="宋体" w:eastAsia="宋体" w:hAnsi="宋体" w:hint="eastAsia"/>
                <w:sz w:val="24"/>
                <w:szCs w:val="24"/>
              </w:rPr>
              <w:t>西安电力电子方面的</w:t>
            </w:r>
            <w:r w:rsidRPr="00830B9C">
              <w:rPr>
                <w:rFonts w:ascii="宋体" w:eastAsia="宋体" w:hAnsi="宋体" w:hint="eastAsia"/>
                <w:sz w:val="24"/>
                <w:szCs w:val="24"/>
              </w:rPr>
              <w:t>顶尖院校资源与技术积累</w:t>
            </w:r>
            <w:r w:rsidR="00E62409">
              <w:rPr>
                <w:rFonts w:ascii="宋体" w:eastAsia="宋体" w:hAnsi="宋体" w:hint="eastAsia"/>
                <w:sz w:val="24"/>
                <w:szCs w:val="24"/>
              </w:rPr>
              <w:t>深厚</w:t>
            </w:r>
            <w:r w:rsidRPr="00830B9C">
              <w:rPr>
                <w:rFonts w:ascii="宋体" w:eastAsia="宋体" w:hAnsi="宋体" w:hint="eastAsia"/>
                <w:sz w:val="24"/>
                <w:szCs w:val="24"/>
              </w:rPr>
              <w:t>，</w:t>
            </w:r>
            <w:r w:rsidR="008E51C7" w:rsidRPr="00830B9C">
              <w:rPr>
                <w:rFonts w:ascii="宋体" w:eastAsia="宋体" w:hAnsi="宋体" w:hint="eastAsia"/>
                <w:sz w:val="24"/>
                <w:szCs w:val="24"/>
              </w:rPr>
              <w:t>公司重点聚焦电力电子专业方向</w:t>
            </w:r>
            <w:r w:rsidR="008E51C7">
              <w:rPr>
                <w:rFonts w:ascii="宋体" w:eastAsia="宋体" w:hAnsi="宋体" w:hint="eastAsia"/>
                <w:sz w:val="24"/>
                <w:szCs w:val="24"/>
              </w:rPr>
              <w:t>，</w:t>
            </w:r>
            <w:r w:rsidR="00E62409">
              <w:rPr>
                <w:rFonts w:ascii="宋体" w:eastAsia="宋体" w:hAnsi="宋体" w:hint="eastAsia"/>
                <w:sz w:val="24"/>
                <w:szCs w:val="24"/>
              </w:rPr>
              <w:t>与知名院校已</w:t>
            </w:r>
            <w:r w:rsidRPr="00830B9C">
              <w:rPr>
                <w:rFonts w:ascii="宋体" w:eastAsia="宋体" w:hAnsi="宋体" w:hint="eastAsia"/>
                <w:sz w:val="24"/>
                <w:szCs w:val="24"/>
              </w:rPr>
              <w:t>建立紧密的人才合作机制</w:t>
            </w:r>
            <w:r w:rsidR="00E62409">
              <w:rPr>
                <w:rFonts w:ascii="宋体" w:eastAsia="宋体" w:hAnsi="宋体" w:hint="eastAsia"/>
                <w:sz w:val="24"/>
                <w:szCs w:val="24"/>
              </w:rPr>
              <w:t>，</w:t>
            </w:r>
            <w:r w:rsidRPr="00830B9C">
              <w:rPr>
                <w:rFonts w:ascii="宋体" w:eastAsia="宋体" w:hAnsi="宋体" w:hint="eastAsia"/>
                <w:sz w:val="24"/>
                <w:szCs w:val="24"/>
              </w:rPr>
              <w:t>科研团队的深度联动，为换流阀核心技术研发提供坚实的智力支撑与创新动力。</w:t>
            </w:r>
          </w:p>
          <w:p w14:paraId="679FC909" w14:textId="1A42C700" w:rsidR="00A45BC3" w:rsidRPr="00830B9C" w:rsidRDefault="00A45BC3" w:rsidP="00830B9C">
            <w:pPr>
              <w:numPr>
                <w:ilvl w:val="1"/>
                <w:numId w:val="10"/>
              </w:numPr>
              <w:adjustRightInd w:val="0"/>
              <w:snapToGrid w:val="0"/>
              <w:spacing w:line="360" w:lineRule="auto"/>
              <w:ind w:left="0" w:firstLineChars="200" w:firstLine="480"/>
              <w:rPr>
                <w:rFonts w:ascii="宋体" w:eastAsia="宋体" w:hAnsi="宋体"/>
                <w:sz w:val="24"/>
                <w:szCs w:val="24"/>
              </w:rPr>
            </w:pPr>
            <w:r w:rsidRPr="00830B9C">
              <w:rPr>
                <w:rFonts w:ascii="宋体" w:eastAsia="宋体" w:hAnsi="宋体" w:hint="eastAsia"/>
                <w:sz w:val="24"/>
                <w:szCs w:val="24"/>
              </w:rPr>
              <w:t>公司的黄金主要的客户有哪些？</w:t>
            </w:r>
          </w:p>
          <w:p w14:paraId="77F04CC9" w14:textId="2F498538" w:rsidR="00A45BC3" w:rsidRPr="00830B9C" w:rsidRDefault="00A45BC3" w:rsidP="00830B9C">
            <w:pPr>
              <w:adjustRightInd w:val="0"/>
              <w:snapToGrid w:val="0"/>
              <w:spacing w:line="360" w:lineRule="auto"/>
              <w:ind w:firstLineChars="200" w:firstLine="482"/>
              <w:rPr>
                <w:rFonts w:ascii="宋体" w:eastAsia="宋体" w:hAnsi="宋体"/>
                <w:sz w:val="24"/>
                <w:szCs w:val="24"/>
              </w:rPr>
            </w:pPr>
            <w:r w:rsidRPr="00830B9C">
              <w:rPr>
                <w:rFonts w:ascii="宋体" w:eastAsia="宋体" w:hAnsi="宋体" w:hint="eastAsia"/>
                <w:b/>
                <w:sz w:val="24"/>
                <w:szCs w:val="24"/>
              </w:rPr>
              <w:t>答：</w:t>
            </w:r>
            <w:r w:rsidRPr="00830B9C">
              <w:rPr>
                <w:rFonts w:ascii="宋体" w:eastAsia="宋体" w:hAnsi="宋体" w:hint="eastAsia"/>
                <w:sz w:val="24"/>
                <w:szCs w:val="24"/>
              </w:rPr>
              <w:t>公司黄金产品主要客户为塔国政府</w:t>
            </w:r>
            <w:r w:rsidR="007E28E0">
              <w:rPr>
                <w:rFonts w:ascii="宋体" w:eastAsia="宋体" w:hAnsi="宋体" w:hint="eastAsia"/>
                <w:sz w:val="24"/>
                <w:szCs w:val="24"/>
              </w:rPr>
              <w:t>及</w:t>
            </w:r>
            <w:r w:rsidR="007803D8">
              <w:rPr>
                <w:rFonts w:ascii="宋体" w:eastAsia="宋体" w:hAnsi="宋体" w:hint="eastAsia"/>
                <w:sz w:val="24"/>
                <w:szCs w:val="24"/>
              </w:rPr>
              <w:t>国内客户</w:t>
            </w:r>
            <w:r w:rsidRPr="00830B9C">
              <w:rPr>
                <w:rFonts w:ascii="宋体" w:eastAsia="宋体" w:hAnsi="宋体" w:hint="eastAsia"/>
                <w:sz w:val="24"/>
                <w:szCs w:val="24"/>
              </w:rPr>
              <w:t>。</w:t>
            </w:r>
          </w:p>
          <w:p w14:paraId="2B1614FE" w14:textId="19450322" w:rsidR="00A54647" w:rsidRPr="009749D8" w:rsidRDefault="00A54647" w:rsidP="009749D8">
            <w:pPr>
              <w:numPr>
                <w:ilvl w:val="1"/>
                <w:numId w:val="10"/>
              </w:numPr>
              <w:adjustRightInd w:val="0"/>
              <w:snapToGrid w:val="0"/>
              <w:spacing w:line="360" w:lineRule="auto"/>
              <w:ind w:left="0" w:firstLineChars="200" w:firstLine="480"/>
              <w:rPr>
                <w:rFonts w:ascii="宋体" w:eastAsia="宋体" w:hAnsi="宋体"/>
                <w:sz w:val="24"/>
                <w:szCs w:val="24"/>
              </w:rPr>
            </w:pPr>
            <w:r w:rsidRPr="00830B9C">
              <w:rPr>
                <w:rFonts w:ascii="宋体" w:eastAsia="宋体" w:hAnsi="宋体" w:hint="eastAsia"/>
                <w:sz w:val="24"/>
                <w:szCs w:val="24"/>
              </w:rPr>
              <w:t>公司近两年主要资本开支计划？</w:t>
            </w:r>
            <w:r w:rsidR="009749D8" w:rsidRPr="00830B9C">
              <w:rPr>
                <w:rFonts w:ascii="宋体" w:eastAsia="宋体" w:hAnsi="宋体" w:hint="eastAsia"/>
                <w:sz w:val="24"/>
                <w:szCs w:val="24"/>
              </w:rPr>
              <w:t>公司如何制定投资计划，资产负债率如何？</w:t>
            </w:r>
          </w:p>
          <w:p w14:paraId="205E6A8F" w14:textId="6BD66C38" w:rsidR="00C53019" w:rsidRPr="00830B9C" w:rsidRDefault="00A54647" w:rsidP="009749D8">
            <w:pPr>
              <w:adjustRightInd w:val="0"/>
              <w:snapToGrid w:val="0"/>
              <w:spacing w:line="360" w:lineRule="auto"/>
              <w:ind w:firstLineChars="200" w:firstLine="482"/>
              <w:rPr>
                <w:rFonts w:ascii="宋体" w:eastAsia="宋体" w:hAnsi="宋体"/>
                <w:sz w:val="24"/>
                <w:szCs w:val="24"/>
              </w:rPr>
            </w:pPr>
            <w:r w:rsidRPr="00830B9C">
              <w:rPr>
                <w:rFonts w:ascii="宋体" w:eastAsia="宋体" w:hAnsi="宋体" w:hint="eastAsia"/>
                <w:b/>
                <w:sz w:val="24"/>
                <w:szCs w:val="24"/>
              </w:rPr>
              <w:t>答：</w:t>
            </w:r>
            <w:r w:rsidRPr="00830B9C">
              <w:rPr>
                <w:rFonts w:ascii="宋体" w:eastAsia="宋体" w:hAnsi="宋体" w:hint="eastAsia"/>
                <w:sz w:val="24"/>
                <w:szCs w:val="24"/>
              </w:rPr>
              <w:t>公司近年来资本开支主要集中在煤制气项目、氧化铝项目、新能源自营电站项目等前期已决策投资项目。</w:t>
            </w:r>
            <w:r w:rsidR="00C53019" w:rsidRPr="00830B9C">
              <w:rPr>
                <w:rFonts w:ascii="宋体" w:eastAsia="宋体" w:hAnsi="宋体" w:hint="eastAsia"/>
                <w:sz w:val="24"/>
                <w:szCs w:val="24"/>
              </w:rPr>
              <w:t>公司始终保持稳健经营，风险意识较强，要求公司将资产负债率至少控制在</w:t>
            </w:r>
            <w:r w:rsidR="00C53019" w:rsidRPr="00830B9C">
              <w:rPr>
                <w:rFonts w:ascii="宋体" w:eastAsia="宋体" w:hAnsi="宋体"/>
                <w:sz w:val="24"/>
                <w:szCs w:val="24"/>
              </w:rPr>
              <w:t>60%以内，近几年，公司资产负债率基本保持在55%左右。</w:t>
            </w:r>
          </w:p>
          <w:p w14:paraId="58BEB826" w14:textId="7B47C182" w:rsidR="00A45BC3" w:rsidRPr="00830B9C" w:rsidRDefault="00A45BC3" w:rsidP="00830B9C">
            <w:pPr>
              <w:numPr>
                <w:ilvl w:val="1"/>
                <w:numId w:val="10"/>
              </w:numPr>
              <w:adjustRightInd w:val="0"/>
              <w:snapToGrid w:val="0"/>
              <w:spacing w:line="360" w:lineRule="auto"/>
              <w:ind w:left="0" w:firstLineChars="200" w:firstLine="480"/>
              <w:rPr>
                <w:rFonts w:ascii="宋体" w:eastAsia="宋体" w:hAnsi="宋体"/>
                <w:sz w:val="24"/>
                <w:szCs w:val="24"/>
              </w:rPr>
            </w:pPr>
            <w:r w:rsidRPr="00830B9C">
              <w:rPr>
                <w:rFonts w:ascii="宋体" w:eastAsia="宋体" w:hAnsi="宋体" w:hint="eastAsia"/>
                <w:sz w:val="24"/>
                <w:szCs w:val="24"/>
              </w:rPr>
              <w:t>请问公司未来分红政策？</w:t>
            </w:r>
          </w:p>
          <w:p w14:paraId="5ACCD738" w14:textId="460EFC38" w:rsidR="00086BE9" w:rsidRPr="00830B9C" w:rsidRDefault="00A45BC3" w:rsidP="00830B9C">
            <w:pPr>
              <w:adjustRightInd w:val="0"/>
              <w:snapToGrid w:val="0"/>
              <w:spacing w:line="360" w:lineRule="auto"/>
              <w:ind w:firstLineChars="200" w:firstLine="482"/>
              <w:rPr>
                <w:rFonts w:ascii="宋体" w:eastAsia="宋体" w:hAnsi="宋体"/>
                <w:sz w:val="24"/>
                <w:szCs w:val="24"/>
              </w:rPr>
            </w:pPr>
            <w:r w:rsidRPr="00830B9C">
              <w:rPr>
                <w:rFonts w:ascii="宋体" w:eastAsia="宋体" w:hAnsi="宋体" w:hint="eastAsia"/>
                <w:b/>
                <w:sz w:val="24"/>
                <w:szCs w:val="24"/>
              </w:rPr>
              <w:t>答：</w:t>
            </w:r>
            <w:r w:rsidRPr="00830B9C">
              <w:rPr>
                <w:rFonts w:ascii="宋体" w:eastAsia="宋体" w:hAnsi="宋体" w:hint="eastAsia"/>
                <w:sz w:val="24"/>
                <w:szCs w:val="24"/>
              </w:rPr>
              <w:t>公司长期以来坚持现金分红，现金分红比例基本占当年实现的归属于上市公司股东净利润的</w:t>
            </w:r>
            <w:r w:rsidRPr="00830B9C">
              <w:rPr>
                <w:rFonts w:ascii="宋体" w:eastAsia="宋体" w:hAnsi="宋体"/>
                <w:sz w:val="24"/>
                <w:szCs w:val="24"/>
              </w:rPr>
              <w:t>30%，分红政策相对稳定。未来具体的分红计划会综合考虑公司盈利状况、未来发展资金需求等多种因素之后制定。</w:t>
            </w:r>
          </w:p>
        </w:tc>
      </w:tr>
    </w:tbl>
    <w:p w14:paraId="0977DBC4" w14:textId="77777777" w:rsidR="00025D3B" w:rsidRPr="00830B9C" w:rsidRDefault="005B6F26" w:rsidP="00830B9C">
      <w:pPr>
        <w:adjustRightInd w:val="0"/>
        <w:snapToGrid w:val="0"/>
        <w:spacing w:line="360" w:lineRule="auto"/>
        <w:ind w:firstLineChars="200" w:firstLine="480"/>
        <w:rPr>
          <w:rFonts w:ascii="宋体" w:eastAsia="宋体" w:hAnsi="宋体"/>
          <w:sz w:val="24"/>
          <w:szCs w:val="24"/>
        </w:rPr>
      </w:pPr>
      <w:r w:rsidRPr="00830B9C">
        <w:rPr>
          <w:rFonts w:ascii="宋体" w:eastAsia="宋体" w:hAnsi="宋体" w:hint="eastAsia"/>
          <w:sz w:val="24"/>
          <w:szCs w:val="24"/>
        </w:rPr>
        <w:lastRenderedPageBreak/>
        <w:t>风险提示：以上如涉及对行业预测、公司发展战略和经营计划等相关内容</w:t>
      </w:r>
      <w:r w:rsidRPr="00830B9C">
        <w:rPr>
          <w:rFonts w:ascii="宋体" w:eastAsia="宋体" w:hAnsi="宋体"/>
          <w:sz w:val="24"/>
          <w:szCs w:val="24"/>
        </w:rPr>
        <w:t>,不能</w:t>
      </w:r>
      <w:r w:rsidRPr="00830B9C">
        <w:rPr>
          <w:rFonts w:ascii="宋体" w:eastAsia="宋体" w:hAnsi="宋体" w:hint="eastAsia"/>
          <w:sz w:val="24"/>
          <w:szCs w:val="24"/>
        </w:rPr>
        <w:t>视作公司或公司管理层对行业、公司发展或业绩的承诺和保证，敬请广大注意投资风险。</w:t>
      </w:r>
    </w:p>
    <w:sectPr w:rsidR="00025D3B" w:rsidRPr="00830B9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9637FC" w14:textId="77777777" w:rsidR="00BE473D" w:rsidRDefault="00BE473D" w:rsidP="00773784">
      <w:r>
        <w:separator/>
      </w:r>
    </w:p>
  </w:endnote>
  <w:endnote w:type="continuationSeparator" w:id="0">
    <w:p w14:paraId="5C93B921" w14:textId="77777777" w:rsidR="00BE473D" w:rsidRDefault="00BE473D" w:rsidP="00773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C7F713" w14:textId="77777777" w:rsidR="00BE473D" w:rsidRDefault="00BE473D" w:rsidP="00773784">
      <w:r>
        <w:separator/>
      </w:r>
    </w:p>
  </w:footnote>
  <w:footnote w:type="continuationSeparator" w:id="0">
    <w:p w14:paraId="0A4BF338" w14:textId="77777777" w:rsidR="00BE473D" w:rsidRDefault="00BE473D" w:rsidP="0077378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184541E"/>
    <w:multiLevelType w:val="singleLevel"/>
    <w:tmpl w:val="B184541E"/>
    <w:lvl w:ilvl="0">
      <w:start w:val="2"/>
      <w:numFmt w:val="decimal"/>
      <w:suff w:val="nothing"/>
      <w:lvlText w:val="%1、"/>
      <w:lvlJc w:val="left"/>
    </w:lvl>
  </w:abstractNum>
  <w:abstractNum w:abstractNumId="1" w15:restartNumberingAfterBreak="0">
    <w:nsid w:val="00491CC9"/>
    <w:multiLevelType w:val="hybridMultilevel"/>
    <w:tmpl w:val="A42A4886"/>
    <w:lvl w:ilvl="0" w:tplc="1084F194">
      <w:start w:val="1"/>
      <w:numFmt w:val="decimal"/>
      <w:lvlText w:val="%1、"/>
      <w:lvlJc w:val="left"/>
      <w:pPr>
        <w:ind w:left="900" w:hanging="420"/>
      </w:pPr>
      <w:rPr>
        <w:rFonts w:hint="eastAsia"/>
        <w:b/>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05913E79"/>
    <w:multiLevelType w:val="hybridMultilevel"/>
    <w:tmpl w:val="95F42E9C"/>
    <w:lvl w:ilvl="0" w:tplc="EE6069CA">
      <w:start w:val="1"/>
      <w:numFmt w:val="decimal"/>
      <w:lvlText w:val="%1、"/>
      <w:lvlJc w:val="left"/>
      <w:pPr>
        <w:ind w:left="1260" w:hanging="420"/>
      </w:pPr>
      <w:rPr>
        <w:rFonts w:eastAsia="宋体" w:hint="eastAsia"/>
      </w:rPr>
    </w:lvl>
    <w:lvl w:ilvl="1" w:tplc="89B8BE36">
      <w:start w:val="3"/>
      <w:numFmt w:val="decimal"/>
      <w:suff w:val="nothing"/>
      <w:lvlText w:val="%2、"/>
      <w:lvlJc w:val="left"/>
      <w:pPr>
        <w:ind w:left="567" w:firstLine="0"/>
      </w:pPr>
      <w:rPr>
        <w:rFonts w:eastAsia="宋体" w:hint="eastAsia"/>
        <w:b/>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5CD2F1C"/>
    <w:multiLevelType w:val="hybridMultilevel"/>
    <w:tmpl w:val="4A587278"/>
    <w:lvl w:ilvl="0" w:tplc="007E342A">
      <w:start w:val="1"/>
      <w:numFmt w:val="decimal"/>
      <w:suff w:val="nothing"/>
      <w:lvlText w:val="%1、"/>
      <w:lvlJc w:val="left"/>
      <w:pPr>
        <w:ind w:left="0" w:firstLine="0"/>
      </w:pPr>
      <w:rPr>
        <w:rFonts w:hint="eastAsia"/>
        <w:b/>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4" w15:restartNumberingAfterBreak="0">
    <w:nsid w:val="05D97A73"/>
    <w:multiLevelType w:val="hybridMultilevel"/>
    <w:tmpl w:val="232258AA"/>
    <w:lvl w:ilvl="0" w:tplc="6B16A332">
      <w:start w:val="1"/>
      <w:numFmt w:val="decimal"/>
      <w:suff w:val="nothing"/>
      <w:lvlText w:val="%1、"/>
      <w:lvlJc w:val="left"/>
      <w:pPr>
        <w:ind w:left="3255" w:hanging="420"/>
      </w:pPr>
      <w:rPr>
        <w:rFonts w:hint="eastAsia"/>
        <w:b/>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5" w15:restartNumberingAfterBreak="0">
    <w:nsid w:val="30EC01F0"/>
    <w:multiLevelType w:val="multilevel"/>
    <w:tmpl w:val="30EC01F0"/>
    <w:lvl w:ilvl="0">
      <w:start w:val="1"/>
      <w:numFmt w:val="decimal"/>
      <w:lvlText w:val="%1."/>
      <w:lvlJc w:val="left"/>
      <w:pPr>
        <w:ind w:left="496" w:hanging="360"/>
      </w:pPr>
      <w:rPr>
        <w:rFonts w:hint="default"/>
      </w:rPr>
    </w:lvl>
    <w:lvl w:ilvl="1">
      <w:start w:val="1"/>
      <w:numFmt w:val="lowerLetter"/>
      <w:lvlText w:val="%2)"/>
      <w:lvlJc w:val="left"/>
      <w:pPr>
        <w:ind w:left="1016" w:hanging="440"/>
      </w:pPr>
    </w:lvl>
    <w:lvl w:ilvl="2">
      <w:start w:val="1"/>
      <w:numFmt w:val="lowerRoman"/>
      <w:lvlText w:val="%3."/>
      <w:lvlJc w:val="right"/>
      <w:pPr>
        <w:ind w:left="1456" w:hanging="440"/>
      </w:pPr>
    </w:lvl>
    <w:lvl w:ilvl="3">
      <w:start w:val="1"/>
      <w:numFmt w:val="decimal"/>
      <w:lvlText w:val="%4."/>
      <w:lvlJc w:val="left"/>
      <w:pPr>
        <w:ind w:left="1896" w:hanging="440"/>
      </w:pPr>
    </w:lvl>
    <w:lvl w:ilvl="4">
      <w:start w:val="1"/>
      <w:numFmt w:val="lowerLetter"/>
      <w:lvlText w:val="%5)"/>
      <w:lvlJc w:val="left"/>
      <w:pPr>
        <w:ind w:left="2336" w:hanging="440"/>
      </w:pPr>
    </w:lvl>
    <w:lvl w:ilvl="5">
      <w:start w:val="1"/>
      <w:numFmt w:val="lowerRoman"/>
      <w:lvlText w:val="%6."/>
      <w:lvlJc w:val="right"/>
      <w:pPr>
        <w:ind w:left="2776" w:hanging="440"/>
      </w:pPr>
    </w:lvl>
    <w:lvl w:ilvl="6">
      <w:start w:val="1"/>
      <w:numFmt w:val="decimal"/>
      <w:lvlText w:val="%7."/>
      <w:lvlJc w:val="left"/>
      <w:pPr>
        <w:ind w:left="3216" w:hanging="440"/>
      </w:pPr>
    </w:lvl>
    <w:lvl w:ilvl="7">
      <w:start w:val="1"/>
      <w:numFmt w:val="lowerLetter"/>
      <w:lvlText w:val="%8)"/>
      <w:lvlJc w:val="left"/>
      <w:pPr>
        <w:ind w:left="3656" w:hanging="440"/>
      </w:pPr>
    </w:lvl>
    <w:lvl w:ilvl="8">
      <w:start w:val="1"/>
      <w:numFmt w:val="lowerRoman"/>
      <w:lvlText w:val="%9."/>
      <w:lvlJc w:val="right"/>
      <w:pPr>
        <w:ind w:left="4096" w:hanging="440"/>
      </w:pPr>
    </w:lvl>
  </w:abstractNum>
  <w:abstractNum w:abstractNumId="6" w15:restartNumberingAfterBreak="0">
    <w:nsid w:val="30F3094B"/>
    <w:multiLevelType w:val="hybridMultilevel"/>
    <w:tmpl w:val="C52A5AC6"/>
    <w:lvl w:ilvl="0" w:tplc="A28C82C8">
      <w:start w:val="1"/>
      <w:numFmt w:val="decimal"/>
      <w:lvlText w:val="%1、"/>
      <w:lvlJc w:val="left"/>
      <w:pPr>
        <w:ind w:left="854" w:hanging="372"/>
      </w:pPr>
      <w:rPr>
        <w:rFonts w:hint="default"/>
        <w:b/>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7" w15:restartNumberingAfterBreak="0">
    <w:nsid w:val="399C4DF4"/>
    <w:multiLevelType w:val="hybridMultilevel"/>
    <w:tmpl w:val="3D5AFDD0"/>
    <w:lvl w:ilvl="0" w:tplc="EAF8F1F8">
      <w:start w:val="1"/>
      <w:numFmt w:val="decimal"/>
      <w:suff w:val="nothing"/>
      <w:lvlText w:val="%1、"/>
      <w:lvlJc w:val="left"/>
      <w:pPr>
        <w:ind w:left="900" w:hanging="420"/>
      </w:pPr>
      <w:rPr>
        <w:rFonts w:hint="eastAsia"/>
        <w:b/>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15:restartNumberingAfterBreak="0">
    <w:nsid w:val="39A9388F"/>
    <w:multiLevelType w:val="hybridMultilevel"/>
    <w:tmpl w:val="CDD4F0CA"/>
    <w:lvl w:ilvl="0" w:tplc="B8D66DA0">
      <w:start w:val="1"/>
      <w:numFmt w:val="decimal"/>
      <w:lvlText w:val="%1、"/>
      <w:lvlJc w:val="left"/>
      <w:pPr>
        <w:ind w:left="900" w:hanging="420"/>
      </w:pPr>
      <w:rPr>
        <w:rFonts w:hint="eastAsia"/>
        <w:b/>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15:restartNumberingAfterBreak="0">
    <w:nsid w:val="5A9F59DA"/>
    <w:multiLevelType w:val="hybridMultilevel"/>
    <w:tmpl w:val="A37EB5AA"/>
    <w:lvl w:ilvl="0" w:tplc="789EE6B0">
      <w:start w:val="1"/>
      <w:numFmt w:val="decimal"/>
      <w:lvlText w:val="%1、"/>
      <w:lvlJc w:val="left"/>
      <w:pPr>
        <w:ind w:left="866" w:hanging="384"/>
      </w:pPr>
      <w:rPr>
        <w:rFonts w:hint="default"/>
        <w:b/>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0" w15:restartNumberingAfterBreak="0">
    <w:nsid w:val="5B0E765A"/>
    <w:multiLevelType w:val="hybridMultilevel"/>
    <w:tmpl w:val="7B04E6DA"/>
    <w:lvl w:ilvl="0" w:tplc="E2A2E5C8">
      <w:start w:val="1"/>
      <w:numFmt w:val="decimal"/>
      <w:lvlText w:val="%1、"/>
      <w:lvlJc w:val="left"/>
      <w:pPr>
        <w:ind w:left="900" w:hanging="4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1" w15:restartNumberingAfterBreak="0">
    <w:nsid w:val="5D943A97"/>
    <w:multiLevelType w:val="hybridMultilevel"/>
    <w:tmpl w:val="23E20B42"/>
    <w:lvl w:ilvl="0" w:tplc="687A9672">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15:restartNumberingAfterBreak="0">
    <w:nsid w:val="64133245"/>
    <w:multiLevelType w:val="singleLevel"/>
    <w:tmpl w:val="64133245"/>
    <w:lvl w:ilvl="0">
      <w:start w:val="7"/>
      <w:numFmt w:val="decimal"/>
      <w:suff w:val="nothing"/>
      <w:lvlText w:val="%1、"/>
      <w:lvlJc w:val="left"/>
    </w:lvl>
  </w:abstractNum>
  <w:num w:numId="1">
    <w:abstractNumId w:val="5"/>
  </w:num>
  <w:num w:numId="2">
    <w:abstractNumId w:val="0"/>
  </w:num>
  <w:num w:numId="3">
    <w:abstractNumId w:val="12"/>
  </w:num>
  <w:num w:numId="4">
    <w:abstractNumId w:val="3"/>
  </w:num>
  <w:num w:numId="5">
    <w:abstractNumId w:val="6"/>
  </w:num>
  <w:num w:numId="6">
    <w:abstractNumId w:val="4"/>
  </w:num>
  <w:num w:numId="7">
    <w:abstractNumId w:val="9"/>
  </w:num>
  <w:num w:numId="8">
    <w:abstractNumId w:val="8"/>
  </w:num>
  <w:num w:numId="9">
    <w:abstractNumId w:val="1"/>
  </w:num>
  <w:num w:numId="10">
    <w:abstractNumId w:val="2"/>
  </w:num>
  <w:num w:numId="11">
    <w:abstractNumId w:val="7"/>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598"/>
    <w:rsid w:val="00000052"/>
    <w:rsid w:val="000023E5"/>
    <w:rsid w:val="00002931"/>
    <w:rsid w:val="00003A59"/>
    <w:rsid w:val="00004FBF"/>
    <w:rsid w:val="00011862"/>
    <w:rsid w:val="00013DF6"/>
    <w:rsid w:val="00014D4D"/>
    <w:rsid w:val="00014E0A"/>
    <w:rsid w:val="0001640D"/>
    <w:rsid w:val="00017522"/>
    <w:rsid w:val="00020D4F"/>
    <w:rsid w:val="000225EF"/>
    <w:rsid w:val="00024606"/>
    <w:rsid w:val="00024F3A"/>
    <w:rsid w:val="00025F73"/>
    <w:rsid w:val="00026D30"/>
    <w:rsid w:val="00026FE8"/>
    <w:rsid w:val="000412C1"/>
    <w:rsid w:val="00042CE8"/>
    <w:rsid w:val="00043135"/>
    <w:rsid w:val="00043547"/>
    <w:rsid w:val="000439EA"/>
    <w:rsid w:val="00043ED7"/>
    <w:rsid w:val="0004427D"/>
    <w:rsid w:val="000525BC"/>
    <w:rsid w:val="00054745"/>
    <w:rsid w:val="000608E6"/>
    <w:rsid w:val="0006190C"/>
    <w:rsid w:val="000652E9"/>
    <w:rsid w:val="00071035"/>
    <w:rsid w:val="00073A8A"/>
    <w:rsid w:val="0007624B"/>
    <w:rsid w:val="0007749F"/>
    <w:rsid w:val="00086BE9"/>
    <w:rsid w:val="0008759F"/>
    <w:rsid w:val="00091F03"/>
    <w:rsid w:val="00092B71"/>
    <w:rsid w:val="00093BC1"/>
    <w:rsid w:val="00094389"/>
    <w:rsid w:val="000A0632"/>
    <w:rsid w:val="000A19D4"/>
    <w:rsid w:val="000A32E2"/>
    <w:rsid w:val="000A5B9D"/>
    <w:rsid w:val="000B1AE6"/>
    <w:rsid w:val="000B1C99"/>
    <w:rsid w:val="000B3A5E"/>
    <w:rsid w:val="000B3D5B"/>
    <w:rsid w:val="000B75A7"/>
    <w:rsid w:val="000B7FEE"/>
    <w:rsid w:val="000C5B2D"/>
    <w:rsid w:val="000C73B6"/>
    <w:rsid w:val="000C7E27"/>
    <w:rsid w:val="000D24E4"/>
    <w:rsid w:val="000E1798"/>
    <w:rsid w:val="000E356C"/>
    <w:rsid w:val="000E561C"/>
    <w:rsid w:val="000E62C8"/>
    <w:rsid w:val="000E674A"/>
    <w:rsid w:val="000F0759"/>
    <w:rsid w:val="000F2A94"/>
    <w:rsid w:val="000F429D"/>
    <w:rsid w:val="000F69DE"/>
    <w:rsid w:val="001004A7"/>
    <w:rsid w:val="00101106"/>
    <w:rsid w:val="00101108"/>
    <w:rsid w:val="0010179F"/>
    <w:rsid w:val="00102263"/>
    <w:rsid w:val="00104900"/>
    <w:rsid w:val="00104C23"/>
    <w:rsid w:val="00104FF1"/>
    <w:rsid w:val="0010558B"/>
    <w:rsid w:val="00105878"/>
    <w:rsid w:val="001063CB"/>
    <w:rsid w:val="00110239"/>
    <w:rsid w:val="00114516"/>
    <w:rsid w:val="0011506C"/>
    <w:rsid w:val="00127949"/>
    <w:rsid w:val="00132205"/>
    <w:rsid w:val="00132990"/>
    <w:rsid w:val="001371B0"/>
    <w:rsid w:val="00142759"/>
    <w:rsid w:val="001427BA"/>
    <w:rsid w:val="00143371"/>
    <w:rsid w:val="00143386"/>
    <w:rsid w:val="00144479"/>
    <w:rsid w:val="00147438"/>
    <w:rsid w:val="0014760C"/>
    <w:rsid w:val="00151017"/>
    <w:rsid w:val="001520FD"/>
    <w:rsid w:val="00152E06"/>
    <w:rsid w:val="00156C22"/>
    <w:rsid w:val="00157F6D"/>
    <w:rsid w:val="00160570"/>
    <w:rsid w:val="001611CC"/>
    <w:rsid w:val="00161483"/>
    <w:rsid w:val="00165458"/>
    <w:rsid w:val="00167513"/>
    <w:rsid w:val="00171A1A"/>
    <w:rsid w:val="00172166"/>
    <w:rsid w:val="00172B60"/>
    <w:rsid w:val="00174905"/>
    <w:rsid w:val="00174DD4"/>
    <w:rsid w:val="001761E0"/>
    <w:rsid w:val="00181E64"/>
    <w:rsid w:val="0018284D"/>
    <w:rsid w:val="001831BC"/>
    <w:rsid w:val="001850A8"/>
    <w:rsid w:val="001853EA"/>
    <w:rsid w:val="00186398"/>
    <w:rsid w:val="001875F1"/>
    <w:rsid w:val="00187DA7"/>
    <w:rsid w:val="00187DBC"/>
    <w:rsid w:val="00194638"/>
    <w:rsid w:val="00194E83"/>
    <w:rsid w:val="00196BC5"/>
    <w:rsid w:val="001A15AF"/>
    <w:rsid w:val="001A213A"/>
    <w:rsid w:val="001A2531"/>
    <w:rsid w:val="001A3F9C"/>
    <w:rsid w:val="001A5B37"/>
    <w:rsid w:val="001B1523"/>
    <w:rsid w:val="001B3A37"/>
    <w:rsid w:val="001B3DB6"/>
    <w:rsid w:val="001B5C18"/>
    <w:rsid w:val="001B6BDA"/>
    <w:rsid w:val="001C0856"/>
    <w:rsid w:val="001C2496"/>
    <w:rsid w:val="001C2751"/>
    <w:rsid w:val="001C4168"/>
    <w:rsid w:val="001C51CC"/>
    <w:rsid w:val="001C53C0"/>
    <w:rsid w:val="001C5D14"/>
    <w:rsid w:val="001C72C8"/>
    <w:rsid w:val="001C7E8F"/>
    <w:rsid w:val="001C7F6C"/>
    <w:rsid w:val="001D11E1"/>
    <w:rsid w:val="001D174A"/>
    <w:rsid w:val="001D5B1E"/>
    <w:rsid w:val="001E272D"/>
    <w:rsid w:val="001E31EA"/>
    <w:rsid w:val="001E540D"/>
    <w:rsid w:val="001F08D2"/>
    <w:rsid w:val="001F0A2E"/>
    <w:rsid w:val="001F3569"/>
    <w:rsid w:val="001F37AB"/>
    <w:rsid w:val="001F63F8"/>
    <w:rsid w:val="002001E3"/>
    <w:rsid w:val="00200AA4"/>
    <w:rsid w:val="002024C6"/>
    <w:rsid w:val="00206594"/>
    <w:rsid w:val="002106A1"/>
    <w:rsid w:val="00212C24"/>
    <w:rsid w:val="00213614"/>
    <w:rsid w:val="00217C2D"/>
    <w:rsid w:val="00222D43"/>
    <w:rsid w:val="0022304F"/>
    <w:rsid w:val="00226CF2"/>
    <w:rsid w:val="00227ECD"/>
    <w:rsid w:val="00232980"/>
    <w:rsid w:val="002346B1"/>
    <w:rsid w:val="00235D98"/>
    <w:rsid w:val="00235E72"/>
    <w:rsid w:val="00236A51"/>
    <w:rsid w:val="00236E04"/>
    <w:rsid w:val="00240B41"/>
    <w:rsid w:val="00244500"/>
    <w:rsid w:val="002449B4"/>
    <w:rsid w:val="00247139"/>
    <w:rsid w:val="002473EE"/>
    <w:rsid w:val="00251CD3"/>
    <w:rsid w:val="00254EA1"/>
    <w:rsid w:val="002555DC"/>
    <w:rsid w:val="00255B63"/>
    <w:rsid w:val="00256B09"/>
    <w:rsid w:val="00264122"/>
    <w:rsid w:val="00265AC7"/>
    <w:rsid w:val="002703FC"/>
    <w:rsid w:val="002709E1"/>
    <w:rsid w:val="00275A8D"/>
    <w:rsid w:val="00280C1B"/>
    <w:rsid w:val="0028348A"/>
    <w:rsid w:val="0028357D"/>
    <w:rsid w:val="00286CE1"/>
    <w:rsid w:val="0028705E"/>
    <w:rsid w:val="0029012F"/>
    <w:rsid w:val="002915CE"/>
    <w:rsid w:val="00294301"/>
    <w:rsid w:val="00294552"/>
    <w:rsid w:val="00297B46"/>
    <w:rsid w:val="002A1311"/>
    <w:rsid w:val="002A5AA6"/>
    <w:rsid w:val="002A6CAC"/>
    <w:rsid w:val="002A6EB6"/>
    <w:rsid w:val="002B096F"/>
    <w:rsid w:val="002B1681"/>
    <w:rsid w:val="002B6188"/>
    <w:rsid w:val="002C08B1"/>
    <w:rsid w:val="002C4A9F"/>
    <w:rsid w:val="002C71A7"/>
    <w:rsid w:val="002D02B7"/>
    <w:rsid w:val="002D2324"/>
    <w:rsid w:val="002D3AFC"/>
    <w:rsid w:val="002D6ECE"/>
    <w:rsid w:val="002D773C"/>
    <w:rsid w:val="002E2ABD"/>
    <w:rsid w:val="002E428B"/>
    <w:rsid w:val="002E45AE"/>
    <w:rsid w:val="002E65FE"/>
    <w:rsid w:val="002E67A0"/>
    <w:rsid w:val="002E6FAF"/>
    <w:rsid w:val="002E7F6E"/>
    <w:rsid w:val="002F271B"/>
    <w:rsid w:val="002F483C"/>
    <w:rsid w:val="002F4843"/>
    <w:rsid w:val="002F5A61"/>
    <w:rsid w:val="0030262C"/>
    <w:rsid w:val="00305748"/>
    <w:rsid w:val="00306F39"/>
    <w:rsid w:val="003076DF"/>
    <w:rsid w:val="0030778B"/>
    <w:rsid w:val="00312DD4"/>
    <w:rsid w:val="003130D7"/>
    <w:rsid w:val="003134BC"/>
    <w:rsid w:val="00313D95"/>
    <w:rsid w:val="003165BC"/>
    <w:rsid w:val="003172A7"/>
    <w:rsid w:val="00324579"/>
    <w:rsid w:val="00325A83"/>
    <w:rsid w:val="003269BD"/>
    <w:rsid w:val="003316ED"/>
    <w:rsid w:val="00333222"/>
    <w:rsid w:val="00336476"/>
    <w:rsid w:val="003371B0"/>
    <w:rsid w:val="003402FB"/>
    <w:rsid w:val="003442D6"/>
    <w:rsid w:val="00344460"/>
    <w:rsid w:val="00345F24"/>
    <w:rsid w:val="00346359"/>
    <w:rsid w:val="00346F7D"/>
    <w:rsid w:val="003504AD"/>
    <w:rsid w:val="00351E84"/>
    <w:rsid w:val="00352F3B"/>
    <w:rsid w:val="0035591F"/>
    <w:rsid w:val="00356B02"/>
    <w:rsid w:val="00362545"/>
    <w:rsid w:val="003631B9"/>
    <w:rsid w:val="00363F76"/>
    <w:rsid w:val="0036496C"/>
    <w:rsid w:val="00367F3A"/>
    <w:rsid w:val="00370477"/>
    <w:rsid w:val="003715EF"/>
    <w:rsid w:val="0037623F"/>
    <w:rsid w:val="003771C0"/>
    <w:rsid w:val="00377EFD"/>
    <w:rsid w:val="003819EC"/>
    <w:rsid w:val="00382B6C"/>
    <w:rsid w:val="00382F83"/>
    <w:rsid w:val="00384667"/>
    <w:rsid w:val="00387595"/>
    <w:rsid w:val="00387D01"/>
    <w:rsid w:val="00390F8C"/>
    <w:rsid w:val="00393CC5"/>
    <w:rsid w:val="00395142"/>
    <w:rsid w:val="00397D33"/>
    <w:rsid w:val="003A2512"/>
    <w:rsid w:val="003A49FE"/>
    <w:rsid w:val="003A6A0B"/>
    <w:rsid w:val="003A7594"/>
    <w:rsid w:val="003A7CAC"/>
    <w:rsid w:val="003B16B6"/>
    <w:rsid w:val="003B2D8E"/>
    <w:rsid w:val="003B752D"/>
    <w:rsid w:val="003C005C"/>
    <w:rsid w:val="003C494F"/>
    <w:rsid w:val="003C4C3A"/>
    <w:rsid w:val="003C50BF"/>
    <w:rsid w:val="003C56EA"/>
    <w:rsid w:val="003D1AED"/>
    <w:rsid w:val="003D3730"/>
    <w:rsid w:val="003D7D91"/>
    <w:rsid w:val="003E0A74"/>
    <w:rsid w:val="003E1E67"/>
    <w:rsid w:val="003E4772"/>
    <w:rsid w:val="003E49CF"/>
    <w:rsid w:val="003E4AA5"/>
    <w:rsid w:val="003E7F0A"/>
    <w:rsid w:val="003F0432"/>
    <w:rsid w:val="003F0C66"/>
    <w:rsid w:val="003F1444"/>
    <w:rsid w:val="003F2DE3"/>
    <w:rsid w:val="003F3607"/>
    <w:rsid w:val="003F55AB"/>
    <w:rsid w:val="003F6F82"/>
    <w:rsid w:val="0040013B"/>
    <w:rsid w:val="004038C4"/>
    <w:rsid w:val="00407599"/>
    <w:rsid w:val="00411B56"/>
    <w:rsid w:val="004178AF"/>
    <w:rsid w:val="004206B9"/>
    <w:rsid w:val="00422610"/>
    <w:rsid w:val="00423F54"/>
    <w:rsid w:val="00427D22"/>
    <w:rsid w:val="00430E7F"/>
    <w:rsid w:val="00431986"/>
    <w:rsid w:val="004365BF"/>
    <w:rsid w:val="00436C49"/>
    <w:rsid w:val="004375C1"/>
    <w:rsid w:val="004378A8"/>
    <w:rsid w:val="0045144F"/>
    <w:rsid w:val="004536FB"/>
    <w:rsid w:val="00453FBA"/>
    <w:rsid w:val="0045574B"/>
    <w:rsid w:val="00455894"/>
    <w:rsid w:val="0045595B"/>
    <w:rsid w:val="004559D5"/>
    <w:rsid w:val="00457C7B"/>
    <w:rsid w:val="00461F24"/>
    <w:rsid w:val="0046462B"/>
    <w:rsid w:val="00472D71"/>
    <w:rsid w:val="00473737"/>
    <w:rsid w:val="00476BFD"/>
    <w:rsid w:val="0048083D"/>
    <w:rsid w:val="004843B1"/>
    <w:rsid w:val="004844A8"/>
    <w:rsid w:val="0048474C"/>
    <w:rsid w:val="004851D6"/>
    <w:rsid w:val="00486B2D"/>
    <w:rsid w:val="00491A78"/>
    <w:rsid w:val="00497D13"/>
    <w:rsid w:val="004A377C"/>
    <w:rsid w:val="004B0533"/>
    <w:rsid w:val="004B1833"/>
    <w:rsid w:val="004C0EDF"/>
    <w:rsid w:val="004C1B7B"/>
    <w:rsid w:val="004C5197"/>
    <w:rsid w:val="004C69AC"/>
    <w:rsid w:val="004D105E"/>
    <w:rsid w:val="004D3F7F"/>
    <w:rsid w:val="004D522D"/>
    <w:rsid w:val="004E40B0"/>
    <w:rsid w:val="004E4424"/>
    <w:rsid w:val="004E453B"/>
    <w:rsid w:val="004E7E37"/>
    <w:rsid w:val="004F0666"/>
    <w:rsid w:val="004F10A9"/>
    <w:rsid w:val="004F141D"/>
    <w:rsid w:val="004F175A"/>
    <w:rsid w:val="004F49E0"/>
    <w:rsid w:val="004F4D46"/>
    <w:rsid w:val="004F7DB8"/>
    <w:rsid w:val="005019DF"/>
    <w:rsid w:val="00501F78"/>
    <w:rsid w:val="00503BD3"/>
    <w:rsid w:val="00504A20"/>
    <w:rsid w:val="00507A67"/>
    <w:rsid w:val="00510730"/>
    <w:rsid w:val="00511BA1"/>
    <w:rsid w:val="00513777"/>
    <w:rsid w:val="00513A94"/>
    <w:rsid w:val="00515205"/>
    <w:rsid w:val="005209F7"/>
    <w:rsid w:val="005251FA"/>
    <w:rsid w:val="00527F64"/>
    <w:rsid w:val="00530E1F"/>
    <w:rsid w:val="00536BC4"/>
    <w:rsid w:val="00541A72"/>
    <w:rsid w:val="005442C3"/>
    <w:rsid w:val="00546015"/>
    <w:rsid w:val="005521BD"/>
    <w:rsid w:val="005540D2"/>
    <w:rsid w:val="00555385"/>
    <w:rsid w:val="00556EA0"/>
    <w:rsid w:val="00557EE5"/>
    <w:rsid w:val="00560974"/>
    <w:rsid w:val="00561E92"/>
    <w:rsid w:val="005631B3"/>
    <w:rsid w:val="00563675"/>
    <w:rsid w:val="005647C8"/>
    <w:rsid w:val="00567739"/>
    <w:rsid w:val="00570E17"/>
    <w:rsid w:val="00571352"/>
    <w:rsid w:val="0057360B"/>
    <w:rsid w:val="00573BD0"/>
    <w:rsid w:val="0057570B"/>
    <w:rsid w:val="0057767D"/>
    <w:rsid w:val="00582B15"/>
    <w:rsid w:val="005850A6"/>
    <w:rsid w:val="005857BB"/>
    <w:rsid w:val="00585F40"/>
    <w:rsid w:val="0059106E"/>
    <w:rsid w:val="00594678"/>
    <w:rsid w:val="00594E80"/>
    <w:rsid w:val="005954F4"/>
    <w:rsid w:val="00595579"/>
    <w:rsid w:val="00597C0E"/>
    <w:rsid w:val="00597DC5"/>
    <w:rsid w:val="005A16F9"/>
    <w:rsid w:val="005A71CD"/>
    <w:rsid w:val="005B1458"/>
    <w:rsid w:val="005B3649"/>
    <w:rsid w:val="005B3C9C"/>
    <w:rsid w:val="005B4656"/>
    <w:rsid w:val="005B4E09"/>
    <w:rsid w:val="005B5350"/>
    <w:rsid w:val="005B5A87"/>
    <w:rsid w:val="005B6F26"/>
    <w:rsid w:val="005C12C7"/>
    <w:rsid w:val="005C1703"/>
    <w:rsid w:val="005C4935"/>
    <w:rsid w:val="005C50BC"/>
    <w:rsid w:val="005C5232"/>
    <w:rsid w:val="005C6663"/>
    <w:rsid w:val="005D0462"/>
    <w:rsid w:val="005D0520"/>
    <w:rsid w:val="005D1CB5"/>
    <w:rsid w:val="005D2282"/>
    <w:rsid w:val="005D49C0"/>
    <w:rsid w:val="005D5ABA"/>
    <w:rsid w:val="005D5B0D"/>
    <w:rsid w:val="005D5C0B"/>
    <w:rsid w:val="005D611C"/>
    <w:rsid w:val="005D7016"/>
    <w:rsid w:val="005E205B"/>
    <w:rsid w:val="005F5EF1"/>
    <w:rsid w:val="006014AE"/>
    <w:rsid w:val="00601711"/>
    <w:rsid w:val="00604442"/>
    <w:rsid w:val="00605CAF"/>
    <w:rsid w:val="00610EFD"/>
    <w:rsid w:val="00611106"/>
    <w:rsid w:val="0062237F"/>
    <w:rsid w:val="00624CC6"/>
    <w:rsid w:val="00624D93"/>
    <w:rsid w:val="00626A78"/>
    <w:rsid w:val="00632197"/>
    <w:rsid w:val="006354BE"/>
    <w:rsid w:val="00640A56"/>
    <w:rsid w:val="00640AE6"/>
    <w:rsid w:val="006458E3"/>
    <w:rsid w:val="0065043A"/>
    <w:rsid w:val="00650EC2"/>
    <w:rsid w:val="00652B38"/>
    <w:rsid w:val="00655709"/>
    <w:rsid w:val="006611E3"/>
    <w:rsid w:val="0066413A"/>
    <w:rsid w:val="00665FF1"/>
    <w:rsid w:val="006707BF"/>
    <w:rsid w:val="00672781"/>
    <w:rsid w:val="00673284"/>
    <w:rsid w:val="006739DB"/>
    <w:rsid w:val="006755AB"/>
    <w:rsid w:val="00680E90"/>
    <w:rsid w:val="00681474"/>
    <w:rsid w:val="00681A5F"/>
    <w:rsid w:val="00681BBA"/>
    <w:rsid w:val="006833BF"/>
    <w:rsid w:val="00683834"/>
    <w:rsid w:val="00686B98"/>
    <w:rsid w:val="00695CF0"/>
    <w:rsid w:val="0069637A"/>
    <w:rsid w:val="006A0B74"/>
    <w:rsid w:val="006A1279"/>
    <w:rsid w:val="006A14AB"/>
    <w:rsid w:val="006A2FB8"/>
    <w:rsid w:val="006A6BFB"/>
    <w:rsid w:val="006A78B4"/>
    <w:rsid w:val="006A7CC8"/>
    <w:rsid w:val="006B0829"/>
    <w:rsid w:val="006B1A35"/>
    <w:rsid w:val="006B1D69"/>
    <w:rsid w:val="006B288C"/>
    <w:rsid w:val="006B36B3"/>
    <w:rsid w:val="006B4D83"/>
    <w:rsid w:val="006B7DE5"/>
    <w:rsid w:val="006C3F69"/>
    <w:rsid w:val="006C7D23"/>
    <w:rsid w:val="006D131D"/>
    <w:rsid w:val="006D1539"/>
    <w:rsid w:val="006D255A"/>
    <w:rsid w:val="006D291A"/>
    <w:rsid w:val="006D2A24"/>
    <w:rsid w:val="006D4673"/>
    <w:rsid w:val="006D7ACB"/>
    <w:rsid w:val="006E0AA1"/>
    <w:rsid w:val="006E1677"/>
    <w:rsid w:val="006E4B59"/>
    <w:rsid w:val="006E60C7"/>
    <w:rsid w:val="006E61D1"/>
    <w:rsid w:val="006E7697"/>
    <w:rsid w:val="006E7F67"/>
    <w:rsid w:val="006F23AC"/>
    <w:rsid w:val="006F3A8E"/>
    <w:rsid w:val="006F45C7"/>
    <w:rsid w:val="006F5BA0"/>
    <w:rsid w:val="006F61B9"/>
    <w:rsid w:val="0070051F"/>
    <w:rsid w:val="00701576"/>
    <w:rsid w:val="0070176F"/>
    <w:rsid w:val="00705619"/>
    <w:rsid w:val="007119D5"/>
    <w:rsid w:val="00713350"/>
    <w:rsid w:val="00713EB0"/>
    <w:rsid w:val="007164CD"/>
    <w:rsid w:val="007174AB"/>
    <w:rsid w:val="007207CC"/>
    <w:rsid w:val="00720BC3"/>
    <w:rsid w:val="00722EF9"/>
    <w:rsid w:val="00724A6F"/>
    <w:rsid w:val="00724CD2"/>
    <w:rsid w:val="007252DF"/>
    <w:rsid w:val="00731060"/>
    <w:rsid w:val="00734585"/>
    <w:rsid w:val="007351C8"/>
    <w:rsid w:val="00736E94"/>
    <w:rsid w:val="007400A7"/>
    <w:rsid w:val="007435F8"/>
    <w:rsid w:val="00744928"/>
    <w:rsid w:val="00744F5F"/>
    <w:rsid w:val="00745797"/>
    <w:rsid w:val="0074697C"/>
    <w:rsid w:val="00750191"/>
    <w:rsid w:val="007539DA"/>
    <w:rsid w:val="0075466E"/>
    <w:rsid w:val="00760147"/>
    <w:rsid w:val="00765754"/>
    <w:rsid w:val="007658E1"/>
    <w:rsid w:val="0076692A"/>
    <w:rsid w:val="007678DA"/>
    <w:rsid w:val="007724F1"/>
    <w:rsid w:val="00772A1B"/>
    <w:rsid w:val="007732D2"/>
    <w:rsid w:val="00773784"/>
    <w:rsid w:val="00775B4E"/>
    <w:rsid w:val="007803D8"/>
    <w:rsid w:val="00783618"/>
    <w:rsid w:val="007906EF"/>
    <w:rsid w:val="0079109F"/>
    <w:rsid w:val="0079250E"/>
    <w:rsid w:val="00792B32"/>
    <w:rsid w:val="00793D45"/>
    <w:rsid w:val="0079575C"/>
    <w:rsid w:val="007962B9"/>
    <w:rsid w:val="007A0715"/>
    <w:rsid w:val="007A16F7"/>
    <w:rsid w:val="007A46A9"/>
    <w:rsid w:val="007A6303"/>
    <w:rsid w:val="007A7009"/>
    <w:rsid w:val="007A7FF8"/>
    <w:rsid w:val="007B0A41"/>
    <w:rsid w:val="007B1F5B"/>
    <w:rsid w:val="007B2A17"/>
    <w:rsid w:val="007B516D"/>
    <w:rsid w:val="007C791F"/>
    <w:rsid w:val="007E0DD3"/>
    <w:rsid w:val="007E28E0"/>
    <w:rsid w:val="007E3449"/>
    <w:rsid w:val="007E5850"/>
    <w:rsid w:val="007E67C0"/>
    <w:rsid w:val="007E6BBB"/>
    <w:rsid w:val="007F06C4"/>
    <w:rsid w:val="007F5E1A"/>
    <w:rsid w:val="007F64B0"/>
    <w:rsid w:val="007F6DD5"/>
    <w:rsid w:val="007F7325"/>
    <w:rsid w:val="008027A2"/>
    <w:rsid w:val="008044D0"/>
    <w:rsid w:val="00811AA6"/>
    <w:rsid w:val="00815D91"/>
    <w:rsid w:val="00816503"/>
    <w:rsid w:val="0081713E"/>
    <w:rsid w:val="00820C45"/>
    <w:rsid w:val="00824E60"/>
    <w:rsid w:val="00827D43"/>
    <w:rsid w:val="00830B9C"/>
    <w:rsid w:val="00830C9B"/>
    <w:rsid w:val="0083280F"/>
    <w:rsid w:val="008336B8"/>
    <w:rsid w:val="00833E96"/>
    <w:rsid w:val="00835A75"/>
    <w:rsid w:val="00840534"/>
    <w:rsid w:val="00840EBC"/>
    <w:rsid w:val="0084558D"/>
    <w:rsid w:val="00847CB4"/>
    <w:rsid w:val="00850A88"/>
    <w:rsid w:val="00850F22"/>
    <w:rsid w:val="008513F1"/>
    <w:rsid w:val="0085175D"/>
    <w:rsid w:val="00862C21"/>
    <w:rsid w:val="00864BE3"/>
    <w:rsid w:val="00866C36"/>
    <w:rsid w:val="0087444D"/>
    <w:rsid w:val="00877EFC"/>
    <w:rsid w:val="00880A9D"/>
    <w:rsid w:val="00883B49"/>
    <w:rsid w:val="0088725B"/>
    <w:rsid w:val="00892166"/>
    <w:rsid w:val="0089235B"/>
    <w:rsid w:val="00894870"/>
    <w:rsid w:val="00895F40"/>
    <w:rsid w:val="00896292"/>
    <w:rsid w:val="008A00CC"/>
    <w:rsid w:val="008A1EA2"/>
    <w:rsid w:val="008A2E6E"/>
    <w:rsid w:val="008A4CEB"/>
    <w:rsid w:val="008A764B"/>
    <w:rsid w:val="008B05E2"/>
    <w:rsid w:val="008B328D"/>
    <w:rsid w:val="008C21FA"/>
    <w:rsid w:val="008C62AA"/>
    <w:rsid w:val="008C7817"/>
    <w:rsid w:val="008C78BB"/>
    <w:rsid w:val="008D075B"/>
    <w:rsid w:val="008D1D52"/>
    <w:rsid w:val="008D47E9"/>
    <w:rsid w:val="008D498D"/>
    <w:rsid w:val="008D52C8"/>
    <w:rsid w:val="008E2E83"/>
    <w:rsid w:val="008E32ED"/>
    <w:rsid w:val="008E51C7"/>
    <w:rsid w:val="008E75CC"/>
    <w:rsid w:val="008F22AF"/>
    <w:rsid w:val="008F2E53"/>
    <w:rsid w:val="008F5A49"/>
    <w:rsid w:val="008F7D59"/>
    <w:rsid w:val="009021C2"/>
    <w:rsid w:val="00907452"/>
    <w:rsid w:val="00907AE9"/>
    <w:rsid w:val="00913417"/>
    <w:rsid w:val="0091464E"/>
    <w:rsid w:val="009147AC"/>
    <w:rsid w:val="009160C8"/>
    <w:rsid w:val="00916E46"/>
    <w:rsid w:val="009171CE"/>
    <w:rsid w:val="0091768E"/>
    <w:rsid w:val="009200DB"/>
    <w:rsid w:val="00920F13"/>
    <w:rsid w:val="00922189"/>
    <w:rsid w:val="00922505"/>
    <w:rsid w:val="00922734"/>
    <w:rsid w:val="00922A9B"/>
    <w:rsid w:val="009232B2"/>
    <w:rsid w:val="00925DD0"/>
    <w:rsid w:val="00926986"/>
    <w:rsid w:val="00927235"/>
    <w:rsid w:val="009361D5"/>
    <w:rsid w:val="009362AD"/>
    <w:rsid w:val="009371D4"/>
    <w:rsid w:val="009402E9"/>
    <w:rsid w:val="00940AF7"/>
    <w:rsid w:val="00941381"/>
    <w:rsid w:val="00944016"/>
    <w:rsid w:val="00945E1B"/>
    <w:rsid w:val="0095184C"/>
    <w:rsid w:val="009526FE"/>
    <w:rsid w:val="00960355"/>
    <w:rsid w:val="00961404"/>
    <w:rsid w:val="00962761"/>
    <w:rsid w:val="009632F5"/>
    <w:rsid w:val="00964F01"/>
    <w:rsid w:val="0096587D"/>
    <w:rsid w:val="00966D7A"/>
    <w:rsid w:val="009728E2"/>
    <w:rsid w:val="009731BE"/>
    <w:rsid w:val="00973D05"/>
    <w:rsid w:val="009745ED"/>
    <w:rsid w:val="009749D8"/>
    <w:rsid w:val="00976C9E"/>
    <w:rsid w:val="0097754A"/>
    <w:rsid w:val="0098145E"/>
    <w:rsid w:val="00981934"/>
    <w:rsid w:val="0098322D"/>
    <w:rsid w:val="0098345B"/>
    <w:rsid w:val="00997865"/>
    <w:rsid w:val="009A026E"/>
    <w:rsid w:val="009A0ECD"/>
    <w:rsid w:val="009A2DD7"/>
    <w:rsid w:val="009A47DE"/>
    <w:rsid w:val="009A617C"/>
    <w:rsid w:val="009A6C60"/>
    <w:rsid w:val="009A729B"/>
    <w:rsid w:val="009B1209"/>
    <w:rsid w:val="009B1453"/>
    <w:rsid w:val="009B1AED"/>
    <w:rsid w:val="009B5671"/>
    <w:rsid w:val="009B7590"/>
    <w:rsid w:val="009C1394"/>
    <w:rsid w:val="009C22E9"/>
    <w:rsid w:val="009C283D"/>
    <w:rsid w:val="009C5051"/>
    <w:rsid w:val="009C789C"/>
    <w:rsid w:val="009D23E0"/>
    <w:rsid w:val="009D3C6A"/>
    <w:rsid w:val="009D4927"/>
    <w:rsid w:val="009D497A"/>
    <w:rsid w:val="009D6C98"/>
    <w:rsid w:val="009D711D"/>
    <w:rsid w:val="009D775A"/>
    <w:rsid w:val="009E0D63"/>
    <w:rsid w:val="009E2E09"/>
    <w:rsid w:val="009E2F0E"/>
    <w:rsid w:val="009E5EE8"/>
    <w:rsid w:val="009E6FD1"/>
    <w:rsid w:val="009F03DC"/>
    <w:rsid w:val="009F1C23"/>
    <w:rsid w:val="009F26EA"/>
    <w:rsid w:val="009F353C"/>
    <w:rsid w:val="009F37C8"/>
    <w:rsid w:val="009F6414"/>
    <w:rsid w:val="00A01CCD"/>
    <w:rsid w:val="00A02C8B"/>
    <w:rsid w:val="00A047A2"/>
    <w:rsid w:val="00A11CC6"/>
    <w:rsid w:val="00A12377"/>
    <w:rsid w:val="00A137C9"/>
    <w:rsid w:val="00A13EFD"/>
    <w:rsid w:val="00A144F4"/>
    <w:rsid w:val="00A14A58"/>
    <w:rsid w:val="00A15F88"/>
    <w:rsid w:val="00A17D4D"/>
    <w:rsid w:val="00A218D9"/>
    <w:rsid w:val="00A22285"/>
    <w:rsid w:val="00A22739"/>
    <w:rsid w:val="00A227CB"/>
    <w:rsid w:val="00A27D98"/>
    <w:rsid w:val="00A31F62"/>
    <w:rsid w:val="00A34680"/>
    <w:rsid w:val="00A371DB"/>
    <w:rsid w:val="00A37D83"/>
    <w:rsid w:val="00A40AC2"/>
    <w:rsid w:val="00A420F1"/>
    <w:rsid w:val="00A43A9D"/>
    <w:rsid w:val="00A44B9A"/>
    <w:rsid w:val="00A45BC3"/>
    <w:rsid w:val="00A46E6B"/>
    <w:rsid w:val="00A51956"/>
    <w:rsid w:val="00A522A9"/>
    <w:rsid w:val="00A54647"/>
    <w:rsid w:val="00A5531E"/>
    <w:rsid w:val="00A557F3"/>
    <w:rsid w:val="00A564D4"/>
    <w:rsid w:val="00A56CA9"/>
    <w:rsid w:val="00A6113F"/>
    <w:rsid w:val="00A6191E"/>
    <w:rsid w:val="00A6418B"/>
    <w:rsid w:val="00A65177"/>
    <w:rsid w:val="00A678D0"/>
    <w:rsid w:val="00A7127D"/>
    <w:rsid w:val="00A7454B"/>
    <w:rsid w:val="00A74D3E"/>
    <w:rsid w:val="00A7616E"/>
    <w:rsid w:val="00A8010D"/>
    <w:rsid w:val="00A81FCD"/>
    <w:rsid w:val="00A827F0"/>
    <w:rsid w:val="00A83848"/>
    <w:rsid w:val="00A83A06"/>
    <w:rsid w:val="00A84879"/>
    <w:rsid w:val="00A84FB1"/>
    <w:rsid w:val="00A856F8"/>
    <w:rsid w:val="00A91B18"/>
    <w:rsid w:val="00A92E53"/>
    <w:rsid w:val="00A93AC9"/>
    <w:rsid w:val="00AA19E0"/>
    <w:rsid w:val="00AA62D4"/>
    <w:rsid w:val="00AB0508"/>
    <w:rsid w:val="00AB4732"/>
    <w:rsid w:val="00AB4E17"/>
    <w:rsid w:val="00AB573A"/>
    <w:rsid w:val="00AB7933"/>
    <w:rsid w:val="00AC0264"/>
    <w:rsid w:val="00AC2402"/>
    <w:rsid w:val="00AC33E2"/>
    <w:rsid w:val="00AC48C9"/>
    <w:rsid w:val="00AC5373"/>
    <w:rsid w:val="00AC6DE0"/>
    <w:rsid w:val="00AD15B3"/>
    <w:rsid w:val="00AD3572"/>
    <w:rsid w:val="00AD3EA9"/>
    <w:rsid w:val="00AD5CB1"/>
    <w:rsid w:val="00AD7685"/>
    <w:rsid w:val="00AE1AEA"/>
    <w:rsid w:val="00AE2FDD"/>
    <w:rsid w:val="00AE3134"/>
    <w:rsid w:val="00AE799E"/>
    <w:rsid w:val="00AF5330"/>
    <w:rsid w:val="00B05B99"/>
    <w:rsid w:val="00B074BB"/>
    <w:rsid w:val="00B10207"/>
    <w:rsid w:val="00B11AF0"/>
    <w:rsid w:val="00B13268"/>
    <w:rsid w:val="00B165C6"/>
    <w:rsid w:val="00B17532"/>
    <w:rsid w:val="00B17713"/>
    <w:rsid w:val="00B20411"/>
    <w:rsid w:val="00B21981"/>
    <w:rsid w:val="00B27FEE"/>
    <w:rsid w:val="00B30055"/>
    <w:rsid w:val="00B314B6"/>
    <w:rsid w:val="00B32F4E"/>
    <w:rsid w:val="00B34774"/>
    <w:rsid w:val="00B3736D"/>
    <w:rsid w:val="00B4109F"/>
    <w:rsid w:val="00B4191D"/>
    <w:rsid w:val="00B4347C"/>
    <w:rsid w:val="00B43482"/>
    <w:rsid w:val="00B43642"/>
    <w:rsid w:val="00B46A75"/>
    <w:rsid w:val="00B52652"/>
    <w:rsid w:val="00B52A00"/>
    <w:rsid w:val="00B53983"/>
    <w:rsid w:val="00B547B9"/>
    <w:rsid w:val="00B57169"/>
    <w:rsid w:val="00B60A20"/>
    <w:rsid w:val="00B61B3F"/>
    <w:rsid w:val="00B62438"/>
    <w:rsid w:val="00B63707"/>
    <w:rsid w:val="00B671E8"/>
    <w:rsid w:val="00B7051F"/>
    <w:rsid w:val="00B71577"/>
    <w:rsid w:val="00B730C1"/>
    <w:rsid w:val="00B757FF"/>
    <w:rsid w:val="00B7784A"/>
    <w:rsid w:val="00B77FFA"/>
    <w:rsid w:val="00B8018D"/>
    <w:rsid w:val="00B80264"/>
    <w:rsid w:val="00B80A0E"/>
    <w:rsid w:val="00B85362"/>
    <w:rsid w:val="00B864F3"/>
    <w:rsid w:val="00B91736"/>
    <w:rsid w:val="00B92C08"/>
    <w:rsid w:val="00B94B2D"/>
    <w:rsid w:val="00B95149"/>
    <w:rsid w:val="00B9532F"/>
    <w:rsid w:val="00B957E4"/>
    <w:rsid w:val="00B95E3E"/>
    <w:rsid w:val="00BA37CF"/>
    <w:rsid w:val="00BA3BAF"/>
    <w:rsid w:val="00BA6BE1"/>
    <w:rsid w:val="00BA6CB7"/>
    <w:rsid w:val="00BA791C"/>
    <w:rsid w:val="00BB3385"/>
    <w:rsid w:val="00BB558E"/>
    <w:rsid w:val="00BB7891"/>
    <w:rsid w:val="00BC1F82"/>
    <w:rsid w:val="00BC2D2E"/>
    <w:rsid w:val="00BC53EF"/>
    <w:rsid w:val="00BD220C"/>
    <w:rsid w:val="00BD2213"/>
    <w:rsid w:val="00BD5598"/>
    <w:rsid w:val="00BD6D60"/>
    <w:rsid w:val="00BE1DE9"/>
    <w:rsid w:val="00BE473D"/>
    <w:rsid w:val="00C11D67"/>
    <w:rsid w:val="00C1238D"/>
    <w:rsid w:val="00C12BFC"/>
    <w:rsid w:val="00C12C2E"/>
    <w:rsid w:val="00C1639A"/>
    <w:rsid w:val="00C17039"/>
    <w:rsid w:val="00C172B2"/>
    <w:rsid w:val="00C1764A"/>
    <w:rsid w:val="00C20C28"/>
    <w:rsid w:val="00C230DC"/>
    <w:rsid w:val="00C23C1D"/>
    <w:rsid w:val="00C24B4B"/>
    <w:rsid w:val="00C25BA2"/>
    <w:rsid w:val="00C2703D"/>
    <w:rsid w:val="00C35EB7"/>
    <w:rsid w:val="00C37C43"/>
    <w:rsid w:val="00C37DF7"/>
    <w:rsid w:val="00C41859"/>
    <w:rsid w:val="00C430A8"/>
    <w:rsid w:val="00C47313"/>
    <w:rsid w:val="00C53019"/>
    <w:rsid w:val="00C53806"/>
    <w:rsid w:val="00C551BF"/>
    <w:rsid w:val="00C55215"/>
    <w:rsid w:val="00C56343"/>
    <w:rsid w:val="00C5790D"/>
    <w:rsid w:val="00C60FBD"/>
    <w:rsid w:val="00C6347A"/>
    <w:rsid w:val="00C71B72"/>
    <w:rsid w:val="00C71C79"/>
    <w:rsid w:val="00C71CFF"/>
    <w:rsid w:val="00C73098"/>
    <w:rsid w:val="00C74A20"/>
    <w:rsid w:val="00C803F0"/>
    <w:rsid w:val="00C80C9A"/>
    <w:rsid w:val="00C84E72"/>
    <w:rsid w:val="00C90EAD"/>
    <w:rsid w:val="00C96262"/>
    <w:rsid w:val="00C97290"/>
    <w:rsid w:val="00CA3FA4"/>
    <w:rsid w:val="00CA5777"/>
    <w:rsid w:val="00CA5D17"/>
    <w:rsid w:val="00CA6955"/>
    <w:rsid w:val="00CA6E09"/>
    <w:rsid w:val="00CB0864"/>
    <w:rsid w:val="00CB17F9"/>
    <w:rsid w:val="00CB2F55"/>
    <w:rsid w:val="00CB508D"/>
    <w:rsid w:val="00CB72D7"/>
    <w:rsid w:val="00CC003C"/>
    <w:rsid w:val="00CC08F5"/>
    <w:rsid w:val="00CC0C6E"/>
    <w:rsid w:val="00CC583F"/>
    <w:rsid w:val="00CC7284"/>
    <w:rsid w:val="00CD4FFE"/>
    <w:rsid w:val="00CD595D"/>
    <w:rsid w:val="00CD6DD2"/>
    <w:rsid w:val="00CD6FE1"/>
    <w:rsid w:val="00CE6A79"/>
    <w:rsid w:val="00CF1072"/>
    <w:rsid w:val="00CF4037"/>
    <w:rsid w:val="00CF79F6"/>
    <w:rsid w:val="00CF7BF2"/>
    <w:rsid w:val="00D0050F"/>
    <w:rsid w:val="00D010A4"/>
    <w:rsid w:val="00D02B42"/>
    <w:rsid w:val="00D02FCB"/>
    <w:rsid w:val="00D04DD1"/>
    <w:rsid w:val="00D05AF8"/>
    <w:rsid w:val="00D066BD"/>
    <w:rsid w:val="00D06A9C"/>
    <w:rsid w:val="00D06BC1"/>
    <w:rsid w:val="00D10224"/>
    <w:rsid w:val="00D112EE"/>
    <w:rsid w:val="00D12D20"/>
    <w:rsid w:val="00D1482A"/>
    <w:rsid w:val="00D1567F"/>
    <w:rsid w:val="00D20761"/>
    <w:rsid w:val="00D21B4C"/>
    <w:rsid w:val="00D23850"/>
    <w:rsid w:val="00D23BFD"/>
    <w:rsid w:val="00D25EDE"/>
    <w:rsid w:val="00D30C48"/>
    <w:rsid w:val="00D33B75"/>
    <w:rsid w:val="00D34FD3"/>
    <w:rsid w:val="00D35FB1"/>
    <w:rsid w:val="00D403AD"/>
    <w:rsid w:val="00D425E5"/>
    <w:rsid w:val="00D45DF3"/>
    <w:rsid w:val="00D46944"/>
    <w:rsid w:val="00D519EF"/>
    <w:rsid w:val="00D5270D"/>
    <w:rsid w:val="00D562EA"/>
    <w:rsid w:val="00D57131"/>
    <w:rsid w:val="00D57E12"/>
    <w:rsid w:val="00D60984"/>
    <w:rsid w:val="00D620CF"/>
    <w:rsid w:val="00D62AB8"/>
    <w:rsid w:val="00D62C2B"/>
    <w:rsid w:val="00D64318"/>
    <w:rsid w:val="00D64FD3"/>
    <w:rsid w:val="00D66FD2"/>
    <w:rsid w:val="00D72CF8"/>
    <w:rsid w:val="00D809A5"/>
    <w:rsid w:val="00D81398"/>
    <w:rsid w:val="00D82285"/>
    <w:rsid w:val="00D83BF5"/>
    <w:rsid w:val="00D8500E"/>
    <w:rsid w:val="00D86454"/>
    <w:rsid w:val="00D865B6"/>
    <w:rsid w:val="00D8674D"/>
    <w:rsid w:val="00D90363"/>
    <w:rsid w:val="00D90BDD"/>
    <w:rsid w:val="00D91778"/>
    <w:rsid w:val="00DA5D75"/>
    <w:rsid w:val="00DB1060"/>
    <w:rsid w:val="00DB3BC0"/>
    <w:rsid w:val="00DC3128"/>
    <w:rsid w:val="00DC544C"/>
    <w:rsid w:val="00DC59DD"/>
    <w:rsid w:val="00DD3084"/>
    <w:rsid w:val="00DE243B"/>
    <w:rsid w:val="00DE4CA7"/>
    <w:rsid w:val="00DE55F1"/>
    <w:rsid w:val="00DE7CE9"/>
    <w:rsid w:val="00DF0C2A"/>
    <w:rsid w:val="00DF1626"/>
    <w:rsid w:val="00DF1B61"/>
    <w:rsid w:val="00DF3371"/>
    <w:rsid w:val="00DF3A7C"/>
    <w:rsid w:val="00DF43FE"/>
    <w:rsid w:val="00DF5ACF"/>
    <w:rsid w:val="00DF7101"/>
    <w:rsid w:val="00E03D44"/>
    <w:rsid w:val="00E04AF6"/>
    <w:rsid w:val="00E050EB"/>
    <w:rsid w:val="00E05BB9"/>
    <w:rsid w:val="00E1055F"/>
    <w:rsid w:val="00E1264D"/>
    <w:rsid w:val="00E14EF2"/>
    <w:rsid w:val="00E16B95"/>
    <w:rsid w:val="00E178DD"/>
    <w:rsid w:val="00E17C53"/>
    <w:rsid w:val="00E21D64"/>
    <w:rsid w:val="00E22945"/>
    <w:rsid w:val="00E2581B"/>
    <w:rsid w:val="00E25A16"/>
    <w:rsid w:val="00E262BB"/>
    <w:rsid w:val="00E27E78"/>
    <w:rsid w:val="00E31EA7"/>
    <w:rsid w:val="00E33967"/>
    <w:rsid w:val="00E34987"/>
    <w:rsid w:val="00E37B1B"/>
    <w:rsid w:val="00E4390D"/>
    <w:rsid w:val="00E4592E"/>
    <w:rsid w:val="00E4675C"/>
    <w:rsid w:val="00E50BA9"/>
    <w:rsid w:val="00E531F7"/>
    <w:rsid w:val="00E620CE"/>
    <w:rsid w:val="00E62409"/>
    <w:rsid w:val="00E62563"/>
    <w:rsid w:val="00E63278"/>
    <w:rsid w:val="00E635F9"/>
    <w:rsid w:val="00E6442A"/>
    <w:rsid w:val="00E6601B"/>
    <w:rsid w:val="00E70716"/>
    <w:rsid w:val="00E72470"/>
    <w:rsid w:val="00E72516"/>
    <w:rsid w:val="00E81464"/>
    <w:rsid w:val="00E83528"/>
    <w:rsid w:val="00E8603D"/>
    <w:rsid w:val="00E92E16"/>
    <w:rsid w:val="00E93C76"/>
    <w:rsid w:val="00E93E55"/>
    <w:rsid w:val="00E93EAB"/>
    <w:rsid w:val="00EA017E"/>
    <w:rsid w:val="00EA03A4"/>
    <w:rsid w:val="00EA1628"/>
    <w:rsid w:val="00EA374D"/>
    <w:rsid w:val="00EA3A9B"/>
    <w:rsid w:val="00EA5A63"/>
    <w:rsid w:val="00EA7A38"/>
    <w:rsid w:val="00EB3159"/>
    <w:rsid w:val="00EB3E9A"/>
    <w:rsid w:val="00EB3F40"/>
    <w:rsid w:val="00EB72F8"/>
    <w:rsid w:val="00EC1F89"/>
    <w:rsid w:val="00EC3788"/>
    <w:rsid w:val="00EC3F05"/>
    <w:rsid w:val="00EC4A9E"/>
    <w:rsid w:val="00EC625F"/>
    <w:rsid w:val="00ED061C"/>
    <w:rsid w:val="00ED28B9"/>
    <w:rsid w:val="00ED5F03"/>
    <w:rsid w:val="00ED6021"/>
    <w:rsid w:val="00ED6EB6"/>
    <w:rsid w:val="00ED7D95"/>
    <w:rsid w:val="00EE0543"/>
    <w:rsid w:val="00EE3058"/>
    <w:rsid w:val="00EE44A2"/>
    <w:rsid w:val="00EF08EC"/>
    <w:rsid w:val="00EF3663"/>
    <w:rsid w:val="00EF36D4"/>
    <w:rsid w:val="00EF4CFA"/>
    <w:rsid w:val="00EF55FE"/>
    <w:rsid w:val="00EF56E9"/>
    <w:rsid w:val="00EF5D45"/>
    <w:rsid w:val="00EF6479"/>
    <w:rsid w:val="00EF6C59"/>
    <w:rsid w:val="00F01798"/>
    <w:rsid w:val="00F052B7"/>
    <w:rsid w:val="00F115AD"/>
    <w:rsid w:val="00F13069"/>
    <w:rsid w:val="00F141BE"/>
    <w:rsid w:val="00F1577C"/>
    <w:rsid w:val="00F15BF6"/>
    <w:rsid w:val="00F162A9"/>
    <w:rsid w:val="00F20989"/>
    <w:rsid w:val="00F209C5"/>
    <w:rsid w:val="00F22970"/>
    <w:rsid w:val="00F22DFC"/>
    <w:rsid w:val="00F23F4A"/>
    <w:rsid w:val="00F276C2"/>
    <w:rsid w:val="00F31B3F"/>
    <w:rsid w:val="00F3421E"/>
    <w:rsid w:val="00F345D8"/>
    <w:rsid w:val="00F34668"/>
    <w:rsid w:val="00F347FA"/>
    <w:rsid w:val="00F35993"/>
    <w:rsid w:val="00F42AFE"/>
    <w:rsid w:val="00F440B0"/>
    <w:rsid w:val="00F444E1"/>
    <w:rsid w:val="00F448DC"/>
    <w:rsid w:val="00F4547D"/>
    <w:rsid w:val="00F458D8"/>
    <w:rsid w:val="00F46546"/>
    <w:rsid w:val="00F506E4"/>
    <w:rsid w:val="00F52AA2"/>
    <w:rsid w:val="00F54117"/>
    <w:rsid w:val="00F568C0"/>
    <w:rsid w:val="00F5714D"/>
    <w:rsid w:val="00F5788E"/>
    <w:rsid w:val="00F60EAD"/>
    <w:rsid w:val="00F6115F"/>
    <w:rsid w:val="00F62BCB"/>
    <w:rsid w:val="00F63867"/>
    <w:rsid w:val="00F65556"/>
    <w:rsid w:val="00F67560"/>
    <w:rsid w:val="00F70005"/>
    <w:rsid w:val="00F71BEE"/>
    <w:rsid w:val="00F80974"/>
    <w:rsid w:val="00F83B4F"/>
    <w:rsid w:val="00F84B93"/>
    <w:rsid w:val="00F902C6"/>
    <w:rsid w:val="00F963AE"/>
    <w:rsid w:val="00FA568F"/>
    <w:rsid w:val="00FA5F0B"/>
    <w:rsid w:val="00FA6D4A"/>
    <w:rsid w:val="00FA7F6F"/>
    <w:rsid w:val="00FB29DC"/>
    <w:rsid w:val="00FB70FD"/>
    <w:rsid w:val="00FC1D0D"/>
    <w:rsid w:val="00FC62E4"/>
    <w:rsid w:val="00FC6AAE"/>
    <w:rsid w:val="00FD1E34"/>
    <w:rsid w:val="00FD3460"/>
    <w:rsid w:val="00FD5622"/>
    <w:rsid w:val="00FE29F5"/>
    <w:rsid w:val="00FE2CD0"/>
    <w:rsid w:val="00FE41D4"/>
    <w:rsid w:val="00FE4F67"/>
    <w:rsid w:val="00FE5784"/>
    <w:rsid w:val="00FF01D1"/>
    <w:rsid w:val="00FF29AB"/>
    <w:rsid w:val="00FF30EC"/>
    <w:rsid w:val="00FF6F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EAE7AE"/>
  <w15:chartTrackingRefBased/>
  <w15:docId w15:val="{C0C13E7D-EBA1-473E-81FC-4CAFE4477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autoRedefine/>
    <w:semiHidden/>
    <w:unhideWhenUsed/>
    <w:qFormat/>
    <w:rsid w:val="00B27FEE"/>
    <w:rPr>
      <w:rFonts w:ascii="Times New Roman" w:eastAsia="宋体" w:hAnsi="Times New Roman" w:cs="Times New Roman"/>
      <w:kern w:val="0"/>
      <w:sz w:val="20"/>
      <w:szCs w:val="20"/>
    </w:rPr>
    <w:tblPr>
      <w:tblCellMar>
        <w:top w:w="0" w:type="dxa"/>
        <w:left w:w="0" w:type="dxa"/>
        <w:bottom w:w="0" w:type="dxa"/>
        <w:right w:w="0" w:type="dxa"/>
      </w:tblCellMar>
    </w:tblPr>
  </w:style>
  <w:style w:type="paragraph" w:styleId="a3">
    <w:name w:val="Balloon Text"/>
    <w:basedOn w:val="a"/>
    <w:link w:val="a4"/>
    <w:uiPriority w:val="99"/>
    <w:semiHidden/>
    <w:unhideWhenUsed/>
    <w:rsid w:val="00AE1AEA"/>
    <w:rPr>
      <w:sz w:val="18"/>
      <w:szCs w:val="18"/>
    </w:rPr>
  </w:style>
  <w:style w:type="character" w:customStyle="1" w:styleId="a4">
    <w:name w:val="批注框文本 字符"/>
    <w:basedOn w:val="a0"/>
    <w:link w:val="a3"/>
    <w:uiPriority w:val="99"/>
    <w:semiHidden/>
    <w:rsid w:val="00AE1AEA"/>
    <w:rPr>
      <w:sz w:val="18"/>
      <w:szCs w:val="18"/>
    </w:rPr>
  </w:style>
  <w:style w:type="paragraph" w:styleId="a5">
    <w:name w:val="header"/>
    <w:basedOn w:val="a"/>
    <w:link w:val="a6"/>
    <w:uiPriority w:val="99"/>
    <w:unhideWhenUsed/>
    <w:rsid w:val="00773784"/>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773784"/>
    <w:rPr>
      <w:sz w:val="18"/>
      <w:szCs w:val="18"/>
    </w:rPr>
  </w:style>
  <w:style w:type="paragraph" w:styleId="a7">
    <w:name w:val="footer"/>
    <w:basedOn w:val="a"/>
    <w:link w:val="a8"/>
    <w:uiPriority w:val="99"/>
    <w:unhideWhenUsed/>
    <w:rsid w:val="00773784"/>
    <w:pPr>
      <w:tabs>
        <w:tab w:val="center" w:pos="4153"/>
        <w:tab w:val="right" w:pos="8306"/>
      </w:tabs>
      <w:snapToGrid w:val="0"/>
      <w:jc w:val="left"/>
    </w:pPr>
    <w:rPr>
      <w:sz w:val="18"/>
      <w:szCs w:val="18"/>
    </w:rPr>
  </w:style>
  <w:style w:type="character" w:customStyle="1" w:styleId="a8">
    <w:name w:val="页脚 字符"/>
    <w:basedOn w:val="a0"/>
    <w:link w:val="a7"/>
    <w:uiPriority w:val="99"/>
    <w:rsid w:val="00773784"/>
    <w:rPr>
      <w:sz w:val="18"/>
      <w:szCs w:val="18"/>
    </w:rPr>
  </w:style>
  <w:style w:type="paragraph" w:styleId="a9">
    <w:name w:val="Revision"/>
    <w:hidden/>
    <w:uiPriority w:val="99"/>
    <w:semiHidden/>
    <w:rsid w:val="00773784"/>
  </w:style>
  <w:style w:type="paragraph" w:styleId="HTML">
    <w:name w:val="HTML Preformatted"/>
    <w:basedOn w:val="a"/>
    <w:link w:val="HTML0"/>
    <w:qFormat/>
    <w:rsid w:val="00086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szCs w:val="24"/>
    </w:rPr>
  </w:style>
  <w:style w:type="character" w:customStyle="1" w:styleId="HTML0">
    <w:name w:val="HTML 预设格式 字符"/>
    <w:basedOn w:val="a0"/>
    <w:link w:val="HTML"/>
    <w:rsid w:val="00086BE9"/>
    <w:rPr>
      <w:rFonts w:ascii="宋体" w:eastAsia="宋体" w:hAnsi="宋体" w:cs="Times New Roman"/>
      <w:kern w:val="0"/>
      <w:sz w:val="24"/>
      <w:szCs w:val="24"/>
    </w:rPr>
  </w:style>
  <w:style w:type="paragraph" w:styleId="aa">
    <w:name w:val="List Paragraph"/>
    <w:basedOn w:val="a"/>
    <w:uiPriority w:val="34"/>
    <w:qFormat/>
    <w:rsid w:val="00161483"/>
    <w:pPr>
      <w:ind w:firstLineChars="200" w:firstLine="420"/>
    </w:pPr>
  </w:style>
  <w:style w:type="character" w:styleId="ab">
    <w:name w:val="annotation reference"/>
    <w:basedOn w:val="a0"/>
    <w:uiPriority w:val="99"/>
    <w:semiHidden/>
    <w:unhideWhenUsed/>
    <w:rsid w:val="00CB508D"/>
    <w:rPr>
      <w:sz w:val="21"/>
      <w:szCs w:val="21"/>
    </w:rPr>
  </w:style>
  <w:style w:type="paragraph" w:styleId="ac">
    <w:name w:val="annotation text"/>
    <w:basedOn w:val="a"/>
    <w:link w:val="ad"/>
    <w:uiPriority w:val="99"/>
    <w:semiHidden/>
    <w:unhideWhenUsed/>
    <w:rsid w:val="00CB508D"/>
    <w:pPr>
      <w:jc w:val="left"/>
    </w:pPr>
  </w:style>
  <w:style w:type="character" w:customStyle="1" w:styleId="ad">
    <w:name w:val="批注文字 字符"/>
    <w:basedOn w:val="a0"/>
    <w:link w:val="ac"/>
    <w:uiPriority w:val="99"/>
    <w:semiHidden/>
    <w:rsid w:val="00CB508D"/>
  </w:style>
  <w:style w:type="paragraph" w:styleId="ae">
    <w:name w:val="annotation subject"/>
    <w:basedOn w:val="ac"/>
    <w:next w:val="ac"/>
    <w:link w:val="af"/>
    <w:uiPriority w:val="99"/>
    <w:semiHidden/>
    <w:unhideWhenUsed/>
    <w:rsid w:val="00CB508D"/>
    <w:rPr>
      <w:b/>
      <w:bCs/>
    </w:rPr>
  </w:style>
  <w:style w:type="character" w:customStyle="1" w:styleId="af">
    <w:name w:val="批注主题 字符"/>
    <w:basedOn w:val="ad"/>
    <w:link w:val="ae"/>
    <w:uiPriority w:val="99"/>
    <w:semiHidden/>
    <w:rsid w:val="00CB508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2664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6692AF-B701-4A64-BD40-001FCAA38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579</TotalTime>
  <Pages>10</Pages>
  <Words>1081</Words>
  <Characters>6163</Characters>
  <Application>Microsoft Office Word</Application>
  <DocSecurity>0</DocSecurity>
  <Lines>51</Lines>
  <Paragraphs>14</Paragraphs>
  <ScaleCrop>false</ScaleCrop>
  <Company/>
  <LinksUpToDate>false</LinksUpToDate>
  <CharactersWithSpaces>7230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608774</dc:creator>
  <cp:keywords/>
  <dc:description/>
  <cp:lastModifiedBy>045284</cp:lastModifiedBy>
  <cp:revision>58</cp:revision>
  <cp:lastPrinted>2025-06-10T11:20:00Z</cp:lastPrinted>
  <dcterms:created xsi:type="dcterms:W3CDTF">2025-04-01T11:53:00Z</dcterms:created>
  <dcterms:modified xsi:type="dcterms:W3CDTF">2025-06-11T10:13:00Z</dcterms:modified>
</cp:coreProperties>
</file>