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07BE" w14:textId="77777777" w:rsidR="009B0456" w:rsidRPr="009C2D17" w:rsidRDefault="0026498F">
      <w:pPr>
        <w:spacing w:beforeLines="30" w:before="93" w:afterLines="20" w:after="62" w:line="360" w:lineRule="auto"/>
        <w:ind w:leftChars="-60" w:left="-126"/>
        <w:jc w:val="center"/>
        <w:rPr>
          <w:sz w:val="24"/>
        </w:rPr>
      </w:pPr>
      <w:r w:rsidRPr="009C2D17">
        <w:rPr>
          <w:sz w:val="24"/>
        </w:rPr>
        <w:t>证券简称：达梦数据</w:t>
      </w:r>
      <w:r w:rsidRPr="009C2D17">
        <w:rPr>
          <w:sz w:val="24"/>
        </w:rPr>
        <w:t xml:space="preserve">                                    </w:t>
      </w:r>
      <w:r w:rsidRPr="009C2D17">
        <w:rPr>
          <w:sz w:val="24"/>
        </w:rPr>
        <w:t>股票代码：</w:t>
      </w:r>
      <w:r w:rsidRPr="009C2D17">
        <w:rPr>
          <w:sz w:val="24"/>
        </w:rPr>
        <w:t>688692</w:t>
      </w:r>
    </w:p>
    <w:p w14:paraId="4293A5DC" w14:textId="77777777" w:rsidR="009B0456" w:rsidRPr="009C2D17" w:rsidRDefault="0026498F">
      <w:pPr>
        <w:spacing w:beforeLines="40" w:before="124" w:afterLines="20" w:after="62" w:line="360" w:lineRule="auto"/>
        <w:jc w:val="center"/>
        <w:rPr>
          <w:b/>
          <w:sz w:val="36"/>
          <w:szCs w:val="32"/>
        </w:rPr>
      </w:pPr>
      <w:r w:rsidRPr="009C2D17">
        <w:rPr>
          <w:b/>
          <w:sz w:val="36"/>
          <w:szCs w:val="32"/>
        </w:rPr>
        <w:t>武汉达梦数据库股份有限公司</w:t>
      </w:r>
    </w:p>
    <w:p w14:paraId="3B0384C2" w14:textId="77777777" w:rsidR="009B0456" w:rsidRPr="009C2D17" w:rsidRDefault="0026498F">
      <w:pPr>
        <w:spacing w:beforeLines="40" w:before="124" w:afterLines="20" w:after="62" w:line="360" w:lineRule="auto"/>
        <w:jc w:val="center"/>
        <w:rPr>
          <w:b/>
          <w:sz w:val="36"/>
          <w:szCs w:val="32"/>
        </w:rPr>
      </w:pPr>
      <w:r w:rsidRPr="009C2D17">
        <w:rPr>
          <w:b/>
          <w:sz w:val="36"/>
          <w:szCs w:val="32"/>
        </w:rPr>
        <w:t>投资者关系活动记录表</w:t>
      </w:r>
    </w:p>
    <w:p w14:paraId="6C76EBED" w14:textId="32503B78" w:rsidR="009B0456" w:rsidRPr="009C2D17" w:rsidRDefault="0026498F">
      <w:pPr>
        <w:spacing w:beforeLines="30" w:before="93" w:afterLines="20" w:after="62" w:line="360" w:lineRule="auto"/>
        <w:ind w:firstLineChars="200" w:firstLine="480"/>
        <w:jc w:val="right"/>
        <w:rPr>
          <w:rFonts w:hint="eastAsia"/>
          <w:sz w:val="24"/>
        </w:rPr>
      </w:pPr>
      <w:r w:rsidRPr="009C2D17">
        <w:rPr>
          <w:sz w:val="24"/>
        </w:rPr>
        <w:t>编号：</w:t>
      </w:r>
      <w:r w:rsidR="00E50B44">
        <w:rPr>
          <w:sz w:val="24"/>
        </w:rPr>
        <w:t>2025-00</w:t>
      </w:r>
      <w:r w:rsidR="00560529">
        <w:rPr>
          <w:rFonts w:hint="eastAsia"/>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9B0456" w:rsidRPr="009C2D17" w14:paraId="67986CF4" w14:textId="77777777">
        <w:tc>
          <w:tcPr>
            <w:tcW w:w="2405" w:type="dxa"/>
            <w:vAlign w:val="center"/>
          </w:tcPr>
          <w:p w14:paraId="53DC0265" w14:textId="77777777" w:rsidR="009B0456" w:rsidRPr="009C2D17" w:rsidRDefault="0026498F">
            <w:pPr>
              <w:spacing w:line="360" w:lineRule="auto"/>
              <w:jc w:val="center"/>
              <w:rPr>
                <w:b/>
                <w:bCs/>
                <w:iCs/>
                <w:sz w:val="24"/>
                <w:szCs w:val="24"/>
              </w:rPr>
            </w:pPr>
            <w:r w:rsidRPr="009C2D17">
              <w:rPr>
                <w:b/>
                <w:bCs/>
                <w:iCs/>
                <w:sz w:val="24"/>
                <w:szCs w:val="24"/>
              </w:rPr>
              <w:t>投资者关系活动类别</w:t>
            </w:r>
          </w:p>
        </w:tc>
        <w:tc>
          <w:tcPr>
            <w:tcW w:w="5891" w:type="dxa"/>
          </w:tcPr>
          <w:p w14:paraId="571C38AC" w14:textId="7A3C9F5D" w:rsidR="009B0456" w:rsidRPr="009C2D17" w:rsidRDefault="00560529">
            <w:pPr>
              <w:spacing w:line="360" w:lineRule="auto"/>
              <w:rPr>
                <w:bCs/>
                <w:iCs/>
                <w:sz w:val="24"/>
                <w:szCs w:val="24"/>
              </w:rPr>
            </w:pPr>
            <w:r>
              <w:rPr>
                <w:rFonts w:ascii="宋体" w:hAnsi="宋体" w:hint="eastAsia"/>
                <w:bCs/>
                <w:iCs/>
                <w:sz w:val="24"/>
                <w:szCs w:val="24"/>
              </w:rPr>
              <w:t>□</w:t>
            </w:r>
            <w:r w:rsidR="0026498F" w:rsidRPr="009C2D17">
              <w:rPr>
                <w:bCs/>
                <w:sz w:val="24"/>
                <w:szCs w:val="24"/>
              </w:rPr>
              <w:t>特定对象调研</w:t>
            </w:r>
            <w:r w:rsidR="0026498F" w:rsidRPr="009C2D17">
              <w:rPr>
                <w:bCs/>
                <w:sz w:val="24"/>
                <w:szCs w:val="24"/>
              </w:rPr>
              <w:t xml:space="preserve"> </w:t>
            </w:r>
            <w:r w:rsidR="0026498F" w:rsidRPr="009C2D17">
              <w:rPr>
                <w:b/>
                <w:bCs/>
                <w:sz w:val="24"/>
                <w:szCs w:val="24"/>
              </w:rPr>
              <w:t xml:space="preserve"> </w:t>
            </w:r>
            <w:r w:rsidR="0026498F" w:rsidRPr="009C2D17">
              <w:rPr>
                <w:sz w:val="24"/>
                <w:szCs w:val="24"/>
              </w:rPr>
              <w:t xml:space="preserve">      </w:t>
            </w:r>
            <w:r w:rsidR="00373994">
              <w:rPr>
                <w:rFonts w:ascii="宋体" w:hAnsi="宋体" w:hint="eastAsia"/>
                <w:bCs/>
                <w:iCs/>
                <w:sz w:val="24"/>
                <w:szCs w:val="24"/>
              </w:rPr>
              <w:t>□</w:t>
            </w:r>
            <w:r w:rsidR="0026498F" w:rsidRPr="009C2D17">
              <w:rPr>
                <w:sz w:val="24"/>
                <w:szCs w:val="24"/>
              </w:rPr>
              <w:t>分析师会议</w:t>
            </w:r>
          </w:p>
          <w:p w14:paraId="1F767440" w14:textId="01D196C0"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媒体采访</w:t>
            </w:r>
            <w:r w:rsidR="0026498F" w:rsidRPr="009C2D17">
              <w:rPr>
                <w:sz w:val="24"/>
                <w:szCs w:val="24"/>
              </w:rPr>
              <w:t xml:space="preserve">            </w:t>
            </w:r>
            <w:r w:rsidR="00560529" w:rsidRPr="009C2D17">
              <w:rPr>
                <w:bCs/>
                <w:iCs/>
                <w:sz w:val="24"/>
                <w:szCs w:val="24"/>
              </w:rPr>
              <w:sym w:font="Wingdings 2" w:char="F052"/>
            </w:r>
            <w:r w:rsidR="0026498F" w:rsidRPr="009C2D17">
              <w:rPr>
                <w:sz w:val="24"/>
                <w:szCs w:val="24"/>
              </w:rPr>
              <w:t>业绩说明会</w:t>
            </w:r>
          </w:p>
          <w:p w14:paraId="7AD5CB13" w14:textId="187FB9FE"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新闻发布会</w:t>
            </w:r>
            <w:r w:rsidR="0026498F" w:rsidRPr="009C2D17">
              <w:rPr>
                <w:sz w:val="24"/>
                <w:szCs w:val="24"/>
              </w:rPr>
              <w:t xml:space="preserve">          </w:t>
            </w:r>
            <w:r>
              <w:rPr>
                <w:rFonts w:ascii="宋体" w:hAnsi="宋体" w:hint="eastAsia"/>
                <w:bCs/>
                <w:iCs/>
                <w:sz w:val="24"/>
                <w:szCs w:val="24"/>
              </w:rPr>
              <w:t>□</w:t>
            </w:r>
            <w:r w:rsidR="0026498F" w:rsidRPr="009C2D17">
              <w:rPr>
                <w:sz w:val="24"/>
                <w:szCs w:val="24"/>
              </w:rPr>
              <w:t>路演活动</w:t>
            </w:r>
          </w:p>
          <w:p w14:paraId="2005D552" w14:textId="18E49BD3" w:rsidR="009B0456" w:rsidRPr="009C2D17" w:rsidRDefault="00373994">
            <w:pPr>
              <w:tabs>
                <w:tab w:val="left" w:pos="2685"/>
                <w:tab w:val="center" w:pos="3199"/>
              </w:tabs>
              <w:spacing w:line="360" w:lineRule="auto"/>
              <w:rPr>
                <w:sz w:val="24"/>
                <w:szCs w:val="24"/>
                <w:u w:val="single"/>
              </w:rPr>
            </w:pPr>
            <w:r>
              <w:rPr>
                <w:rFonts w:ascii="宋体" w:hAnsi="宋体" w:hint="eastAsia"/>
                <w:bCs/>
                <w:iCs/>
                <w:sz w:val="24"/>
                <w:szCs w:val="24"/>
              </w:rPr>
              <w:t>□</w:t>
            </w:r>
            <w:r w:rsidR="0026498F" w:rsidRPr="009C2D17">
              <w:rPr>
                <w:sz w:val="24"/>
                <w:szCs w:val="24"/>
              </w:rPr>
              <w:t>现场参观</w:t>
            </w:r>
            <w:r w:rsidR="0026498F" w:rsidRPr="009C2D17">
              <w:rPr>
                <w:bCs/>
                <w:iCs/>
                <w:sz w:val="24"/>
                <w:szCs w:val="24"/>
              </w:rPr>
              <w:tab/>
            </w:r>
            <w:r>
              <w:rPr>
                <w:rFonts w:ascii="宋体" w:hAnsi="宋体" w:hint="eastAsia"/>
                <w:bCs/>
                <w:iCs/>
                <w:sz w:val="24"/>
                <w:szCs w:val="24"/>
              </w:rPr>
              <w:t>□</w:t>
            </w:r>
            <w:r w:rsidR="0026498F" w:rsidRPr="009C2D17">
              <w:rPr>
                <w:sz w:val="24"/>
                <w:szCs w:val="24"/>
              </w:rPr>
              <w:t>其他</w:t>
            </w:r>
            <w:r w:rsidR="0026498F" w:rsidRPr="009C2D17">
              <w:rPr>
                <w:sz w:val="24"/>
                <w:szCs w:val="24"/>
              </w:rPr>
              <w:t xml:space="preserve"> </w:t>
            </w:r>
            <w:r w:rsidR="0026498F" w:rsidRPr="009C2D17">
              <w:rPr>
                <w:sz w:val="24"/>
                <w:szCs w:val="24"/>
                <w:u w:val="single"/>
              </w:rPr>
              <w:t xml:space="preserve">     </w:t>
            </w:r>
          </w:p>
        </w:tc>
      </w:tr>
      <w:tr w:rsidR="009B0456" w:rsidRPr="009C2D17" w14:paraId="1C8A2314" w14:textId="77777777">
        <w:tc>
          <w:tcPr>
            <w:tcW w:w="2405" w:type="dxa"/>
            <w:vAlign w:val="center"/>
          </w:tcPr>
          <w:p w14:paraId="660EB962" w14:textId="77777777" w:rsidR="009B0456" w:rsidRPr="009C2D17" w:rsidRDefault="0026498F">
            <w:pPr>
              <w:spacing w:line="360" w:lineRule="auto"/>
              <w:jc w:val="center"/>
              <w:rPr>
                <w:b/>
                <w:bCs/>
                <w:iCs/>
                <w:sz w:val="24"/>
                <w:szCs w:val="24"/>
              </w:rPr>
            </w:pPr>
            <w:r w:rsidRPr="009C2D17">
              <w:rPr>
                <w:b/>
                <w:bCs/>
                <w:iCs/>
                <w:sz w:val="24"/>
                <w:szCs w:val="24"/>
              </w:rPr>
              <w:t>参与单位名称</w:t>
            </w:r>
          </w:p>
        </w:tc>
        <w:tc>
          <w:tcPr>
            <w:tcW w:w="5891" w:type="dxa"/>
          </w:tcPr>
          <w:p w14:paraId="53230D7F" w14:textId="03368A9C" w:rsidR="009B0456" w:rsidRPr="008B7B5B" w:rsidRDefault="00560529" w:rsidP="00404180">
            <w:pPr>
              <w:spacing w:line="360" w:lineRule="auto"/>
              <w:rPr>
                <w:bCs/>
                <w:iCs/>
                <w:sz w:val="24"/>
                <w:szCs w:val="24"/>
              </w:rPr>
            </w:pPr>
            <w:r>
              <w:rPr>
                <w:rFonts w:hint="eastAsia"/>
                <w:bCs/>
                <w:iCs/>
                <w:color w:val="000000"/>
                <w:sz w:val="24"/>
                <w:lang w:val="en-GB"/>
              </w:rPr>
              <w:t>“</w:t>
            </w:r>
            <w:r w:rsidRPr="00560529">
              <w:rPr>
                <w:rFonts w:hint="eastAsia"/>
                <w:bCs/>
                <w:iCs/>
                <w:color w:val="000000"/>
                <w:sz w:val="24"/>
                <w:lang w:val="en-GB"/>
              </w:rPr>
              <w:t>湖北辖区上市公司</w:t>
            </w:r>
            <w:r w:rsidRPr="00560529">
              <w:rPr>
                <w:rFonts w:hint="eastAsia"/>
                <w:bCs/>
                <w:iCs/>
                <w:color w:val="000000"/>
                <w:sz w:val="24"/>
                <w:lang w:val="en-GB"/>
              </w:rPr>
              <w:t>2025</w:t>
            </w:r>
            <w:r w:rsidRPr="00560529">
              <w:rPr>
                <w:rFonts w:hint="eastAsia"/>
                <w:bCs/>
                <w:iCs/>
                <w:color w:val="000000"/>
                <w:sz w:val="24"/>
                <w:lang w:val="en-GB"/>
              </w:rPr>
              <w:t>年投资者集体接待日活动</w:t>
            </w:r>
            <w:r>
              <w:rPr>
                <w:rFonts w:hint="eastAsia"/>
                <w:bCs/>
                <w:iCs/>
                <w:color w:val="000000"/>
                <w:sz w:val="24"/>
                <w:lang w:val="en-GB"/>
              </w:rPr>
              <w:t>”</w:t>
            </w:r>
            <w:r>
              <w:rPr>
                <w:rFonts w:hint="eastAsia"/>
                <w:bCs/>
                <w:iCs/>
                <w:color w:val="000000"/>
                <w:sz w:val="24"/>
                <w:lang w:val="en-GB"/>
              </w:rPr>
              <w:t>投资者网上提问</w:t>
            </w:r>
          </w:p>
        </w:tc>
      </w:tr>
      <w:tr w:rsidR="009B0456" w:rsidRPr="009C2D17" w14:paraId="16844C9D" w14:textId="77777777">
        <w:tc>
          <w:tcPr>
            <w:tcW w:w="2405" w:type="dxa"/>
            <w:vAlign w:val="center"/>
          </w:tcPr>
          <w:p w14:paraId="25D4C390" w14:textId="77777777" w:rsidR="009B0456" w:rsidRPr="009C2D17" w:rsidRDefault="0026498F">
            <w:pPr>
              <w:spacing w:line="360" w:lineRule="auto"/>
              <w:jc w:val="center"/>
              <w:rPr>
                <w:b/>
                <w:bCs/>
                <w:iCs/>
                <w:sz w:val="24"/>
                <w:szCs w:val="24"/>
              </w:rPr>
            </w:pPr>
            <w:r w:rsidRPr="009C2D17">
              <w:rPr>
                <w:b/>
                <w:bCs/>
                <w:iCs/>
                <w:sz w:val="24"/>
                <w:szCs w:val="24"/>
              </w:rPr>
              <w:t>会议时间</w:t>
            </w:r>
          </w:p>
        </w:tc>
        <w:tc>
          <w:tcPr>
            <w:tcW w:w="5891" w:type="dxa"/>
          </w:tcPr>
          <w:p w14:paraId="31993194" w14:textId="4B9B3B6D" w:rsidR="009B0456" w:rsidRPr="009C2D17" w:rsidRDefault="0026498F" w:rsidP="00C023A5">
            <w:pPr>
              <w:spacing w:line="360" w:lineRule="auto"/>
              <w:rPr>
                <w:rFonts w:hint="eastAsia"/>
                <w:bCs/>
                <w:iCs/>
                <w:sz w:val="24"/>
                <w:szCs w:val="24"/>
              </w:rPr>
            </w:pPr>
            <w:r w:rsidRPr="009C2D17">
              <w:rPr>
                <w:bCs/>
                <w:iCs/>
                <w:sz w:val="24"/>
                <w:szCs w:val="24"/>
              </w:rPr>
              <w:t>2025</w:t>
            </w:r>
            <w:r w:rsidRPr="009C2D17">
              <w:rPr>
                <w:bCs/>
                <w:iCs/>
                <w:sz w:val="24"/>
                <w:szCs w:val="24"/>
              </w:rPr>
              <w:t>年</w:t>
            </w:r>
            <w:r w:rsidR="00560529">
              <w:rPr>
                <w:rFonts w:hint="eastAsia"/>
                <w:bCs/>
                <w:iCs/>
                <w:sz w:val="24"/>
                <w:szCs w:val="24"/>
              </w:rPr>
              <w:t>6</w:t>
            </w:r>
            <w:r w:rsidRPr="009C2D17">
              <w:rPr>
                <w:bCs/>
                <w:iCs/>
                <w:sz w:val="24"/>
                <w:szCs w:val="24"/>
              </w:rPr>
              <w:t>月</w:t>
            </w:r>
            <w:r w:rsidR="00560529">
              <w:rPr>
                <w:rFonts w:hint="eastAsia"/>
                <w:bCs/>
                <w:iCs/>
                <w:sz w:val="24"/>
                <w:szCs w:val="24"/>
              </w:rPr>
              <w:t>12</w:t>
            </w:r>
            <w:r w:rsidRPr="009C2D17">
              <w:rPr>
                <w:bCs/>
                <w:iCs/>
                <w:sz w:val="24"/>
                <w:szCs w:val="24"/>
              </w:rPr>
              <w:t>日</w:t>
            </w:r>
            <w:r w:rsidR="007F1C80" w:rsidRPr="009C2D17">
              <w:rPr>
                <w:bCs/>
                <w:iCs/>
                <w:sz w:val="24"/>
                <w:szCs w:val="24"/>
              </w:rPr>
              <w:t xml:space="preserve"> 1</w:t>
            </w:r>
            <w:r w:rsidR="00560529">
              <w:rPr>
                <w:rFonts w:hint="eastAsia"/>
                <w:bCs/>
                <w:iCs/>
                <w:sz w:val="24"/>
                <w:szCs w:val="24"/>
              </w:rPr>
              <w:t>4</w:t>
            </w:r>
            <w:r w:rsidR="007F1C80" w:rsidRPr="009C2D17">
              <w:rPr>
                <w:bCs/>
                <w:iCs/>
                <w:sz w:val="24"/>
                <w:szCs w:val="24"/>
              </w:rPr>
              <w:t>:30-1</w:t>
            </w:r>
            <w:r w:rsidR="00560529">
              <w:rPr>
                <w:rFonts w:hint="eastAsia"/>
                <w:bCs/>
                <w:iCs/>
                <w:sz w:val="24"/>
                <w:szCs w:val="24"/>
              </w:rPr>
              <w:t>6</w:t>
            </w:r>
            <w:r w:rsidR="007F1C80" w:rsidRPr="009C2D17">
              <w:rPr>
                <w:bCs/>
                <w:iCs/>
                <w:sz w:val="24"/>
                <w:szCs w:val="24"/>
              </w:rPr>
              <w:t>:</w:t>
            </w:r>
            <w:r w:rsidR="00560529">
              <w:rPr>
                <w:rFonts w:hint="eastAsia"/>
                <w:bCs/>
                <w:iCs/>
                <w:sz w:val="24"/>
                <w:szCs w:val="24"/>
              </w:rPr>
              <w:t>50</w:t>
            </w:r>
          </w:p>
        </w:tc>
      </w:tr>
      <w:tr w:rsidR="009B0456" w:rsidRPr="009C2D17" w14:paraId="0DA9A416" w14:textId="77777777">
        <w:trPr>
          <w:trHeight w:val="423"/>
        </w:trPr>
        <w:tc>
          <w:tcPr>
            <w:tcW w:w="2405" w:type="dxa"/>
            <w:vAlign w:val="center"/>
          </w:tcPr>
          <w:p w14:paraId="7561830D" w14:textId="77777777" w:rsidR="009B0456" w:rsidRPr="009C2D17" w:rsidRDefault="0026498F">
            <w:pPr>
              <w:spacing w:line="360" w:lineRule="auto"/>
              <w:jc w:val="center"/>
              <w:rPr>
                <w:b/>
                <w:bCs/>
                <w:iCs/>
                <w:sz w:val="24"/>
                <w:szCs w:val="24"/>
              </w:rPr>
            </w:pPr>
            <w:r w:rsidRPr="009C2D17">
              <w:rPr>
                <w:b/>
                <w:bCs/>
                <w:iCs/>
                <w:sz w:val="24"/>
                <w:szCs w:val="24"/>
              </w:rPr>
              <w:t>参会地点</w:t>
            </w:r>
          </w:p>
        </w:tc>
        <w:tc>
          <w:tcPr>
            <w:tcW w:w="5891" w:type="dxa"/>
          </w:tcPr>
          <w:p w14:paraId="4A6B8FBB" w14:textId="12DCD5D8" w:rsidR="009B0456" w:rsidRPr="009C2D17" w:rsidRDefault="00560529">
            <w:pPr>
              <w:spacing w:line="360" w:lineRule="auto"/>
              <w:rPr>
                <w:bCs/>
                <w:iCs/>
                <w:sz w:val="24"/>
                <w:szCs w:val="24"/>
              </w:rPr>
            </w:pPr>
            <w:r w:rsidRPr="00560529">
              <w:rPr>
                <w:rFonts w:eastAsiaTheme="minorEastAsia" w:hint="eastAsia"/>
                <w:sz w:val="24"/>
                <w:szCs w:val="32"/>
              </w:rPr>
              <w:t>全景网“投资者关系互动平台”（</w:t>
            </w:r>
            <w:r w:rsidRPr="00560529">
              <w:rPr>
                <w:rFonts w:eastAsiaTheme="minorEastAsia" w:hint="eastAsia"/>
                <w:sz w:val="24"/>
                <w:szCs w:val="32"/>
              </w:rPr>
              <w:t>https://ir.p5w.net</w:t>
            </w:r>
            <w:r w:rsidRPr="00560529">
              <w:rPr>
                <w:rFonts w:eastAsiaTheme="minorEastAsia" w:hint="eastAsia"/>
                <w:sz w:val="24"/>
                <w:szCs w:val="32"/>
              </w:rPr>
              <w:t>）</w:t>
            </w:r>
          </w:p>
        </w:tc>
      </w:tr>
      <w:tr w:rsidR="009B0456" w:rsidRPr="009C2D17" w14:paraId="4640DAAD" w14:textId="77777777">
        <w:trPr>
          <w:trHeight w:val="934"/>
        </w:trPr>
        <w:tc>
          <w:tcPr>
            <w:tcW w:w="2405" w:type="dxa"/>
            <w:vAlign w:val="center"/>
          </w:tcPr>
          <w:p w14:paraId="3F4FBB5A" w14:textId="77777777" w:rsidR="009B0456" w:rsidRPr="009C2D17" w:rsidRDefault="0026498F">
            <w:pPr>
              <w:spacing w:line="360" w:lineRule="auto"/>
              <w:jc w:val="center"/>
              <w:rPr>
                <w:b/>
                <w:bCs/>
                <w:iCs/>
                <w:sz w:val="24"/>
                <w:szCs w:val="24"/>
              </w:rPr>
            </w:pPr>
            <w:r w:rsidRPr="009C2D17">
              <w:rPr>
                <w:b/>
                <w:bCs/>
                <w:iCs/>
                <w:sz w:val="24"/>
                <w:szCs w:val="24"/>
              </w:rPr>
              <w:t>公司接待人员姓名</w:t>
            </w:r>
          </w:p>
        </w:tc>
        <w:tc>
          <w:tcPr>
            <w:tcW w:w="5891" w:type="dxa"/>
            <w:vAlign w:val="center"/>
          </w:tcPr>
          <w:p w14:paraId="4181BAA3" w14:textId="4A07C521" w:rsidR="00056FF5" w:rsidRPr="009C2D17" w:rsidRDefault="00056FF5" w:rsidP="00056FF5">
            <w:pPr>
              <w:pStyle w:val="TableParagraph"/>
              <w:spacing w:line="360" w:lineRule="auto"/>
              <w:rPr>
                <w:rFonts w:ascii="Times New Roman" w:eastAsiaTheme="minorEastAsia" w:hAnsi="Times New Roman"/>
                <w:kern w:val="2"/>
                <w:sz w:val="24"/>
                <w:szCs w:val="32"/>
                <w:lang w:eastAsia="zh-CN"/>
              </w:rPr>
            </w:pPr>
            <w:r w:rsidRPr="009C2D17">
              <w:rPr>
                <w:rFonts w:ascii="Times New Roman" w:eastAsiaTheme="minorEastAsia" w:hAnsi="Times New Roman"/>
                <w:kern w:val="2"/>
                <w:sz w:val="24"/>
                <w:szCs w:val="32"/>
                <w:lang w:eastAsia="zh-CN"/>
              </w:rPr>
              <w:t>董事长</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冯裕才</w:t>
            </w:r>
          </w:p>
          <w:p w14:paraId="78935F4F" w14:textId="77777777" w:rsidR="00056FF5" w:rsidRPr="009C2D17" w:rsidRDefault="00056FF5" w:rsidP="00056FF5">
            <w:pPr>
              <w:pStyle w:val="TableParagraph"/>
              <w:spacing w:line="360" w:lineRule="auto"/>
              <w:rPr>
                <w:rFonts w:ascii="Times New Roman" w:eastAsiaTheme="minorEastAsia" w:hAnsi="Times New Roman"/>
                <w:kern w:val="2"/>
                <w:sz w:val="24"/>
                <w:szCs w:val="32"/>
                <w:lang w:eastAsia="zh-CN"/>
              </w:rPr>
            </w:pPr>
            <w:r w:rsidRPr="009C2D17">
              <w:rPr>
                <w:rFonts w:ascii="Times New Roman" w:eastAsiaTheme="minorEastAsia" w:hAnsi="Times New Roman"/>
                <w:kern w:val="2"/>
                <w:sz w:val="24"/>
                <w:szCs w:val="32"/>
                <w:lang w:eastAsia="zh-CN"/>
              </w:rPr>
              <w:t>高级副总经理、董事会秘书</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周淳</w:t>
            </w:r>
          </w:p>
          <w:p w14:paraId="2E6D65A3" w14:textId="7DF6F778" w:rsidR="009B0456" w:rsidRPr="009C2D17" w:rsidRDefault="00056FF5" w:rsidP="00056FF5">
            <w:pPr>
              <w:pStyle w:val="TableParagraph"/>
              <w:spacing w:line="360" w:lineRule="auto"/>
              <w:rPr>
                <w:rFonts w:ascii="Times New Roman" w:hAnsi="Times New Roman"/>
                <w:sz w:val="24"/>
                <w:szCs w:val="24"/>
                <w:lang w:eastAsia="zh-CN"/>
              </w:rPr>
            </w:pPr>
            <w:r w:rsidRPr="009C2D17">
              <w:rPr>
                <w:rFonts w:ascii="Times New Roman" w:eastAsiaTheme="minorEastAsia" w:hAnsi="Times New Roman"/>
                <w:kern w:val="2"/>
                <w:sz w:val="24"/>
                <w:szCs w:val="32"/>
                <w:lang w:eastAsia="zh-CN"/>
              </w:rPr>
              <w:t>证券事务代表</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卜京红</w:t>
            </w:r>
          </w:p>
        </w:tc>
      </w:tr>
      <w:tr w:rsidR="009B0456" w:rsidRPr="009C2D17" w14:paraId="5AF3EFA8" w14:textId="77777777">
        <w:trPr>
          <w:trHeight w:val="589"/>
        </w:trPr>
        <w:tc>
          <w:tcPr>
            <w:tcW w:w="2405" w:type="dxa"/>
            <w:vAlign w:val="center"/>
          </w:tcPr>
          <w:p w14:paraId="62E85D6B" w14:textId="77777777" w:rsidR="009B0456" w:rsidRPr="009C2D17" w:rsidRDefault="0026498F">
            <w:pPr>
              <w:spacing w:line="360" w:lineRule="auto"/>
              <w:jc w:val="center"/>
              <w:rPr>
                <w:iCs/>
                <w:sz w:val="24"/>
                <w:szCs w:val="24"/>
              </w:rPr>
            </w:pPr>
            <w:r w:rsidRPr="009C2D17">
              <w:rPr>
                <w:b/>
                <w:bCs/>
                <w:iCs/>
                <w:sz w:val="24"/>
                <w:szCs w:val="24"/>
              </w:rPr>
              <w:t>投资者关系活动主要内容介绍</w:t>
            </w:r>
          </w:p>
        </w:tc>
        <w:tc>
          <w:tcPr>
            <w:tcW w:w="5891" w:type="dxa"/>
          </w:tcPr>
          <w:p w14:paraId="16DAA229" w14:textId="77777777" w:rsidR="009B0456" w:rsidRPr="00A76EE7" w:rsidRDefault="0026498F">
            <w:pPr>
              <w:pStyle w:val="TableParagraph"/>
              <w:spacing w:line="360" w:lineRule="auto"/>
              <w:rPr>
                <w:rFonts w:ascii="Times New Roman" w:hAnsi="Times New Roman"/>
                <w:kern w:val="2"/>
                <w:sz w:val="24"/>
                <w:szCs w:val="32"/>
                <w:lang w:eastAsia="zh-CN"/>
              </w:rPr>
            </w:pPr>
            <w:r w:rsidRPr="00A76EE7">
              <w:rPr>
                <w:rFonts w:ascii="Times New Roman" w:hAnsi="Times New Roman"/>
                <w:b/>
                <w:bCs/>
                <w:kern w:val="2"/>
                <w:sz w:val="24"/>
                <w:szCs w:val="32"/>
                <w:lang w:eastAsia="zh-CN"/>
              </w:rPr>
              <w:t>主要交流问题</w:t>
            </w:r>
            <w:r w:rsidRPr="00A76EE7">
              <w:rPr>
                <w:rFonts w:ascii="Times New Roman" w:hAnsi="Times New Roman"/>
                <w:kern w:val="2"/>
                <w:sz w:val="24"/>
                <w:szCs w:val="32"/>
                <w:lang w:eastAsia="zh-CN"/>
              </w:rPr>
              <w:t>：</w:t>
            </w:r>
          </w:p>
          <w:p w14:paraId="576A8565" w14:textId="0F7B0EDA"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w:t>
            </w:r>
            <w:r w:rsidRPr="00A76EE7">
              <w:rPr>
                <w:rFonts w:ascii="宋体" w:hAnsi="宋体" w:hint="eastAsia"/>
                <w:b/>
                <w:sz w:val="24"/>
                <w:szCs w:val="24"/>
              </w:rPr>
              <w:t>1.</w:t>
            </w:r>
            <w:r w:rsidRPr="00A76EE7">
              <w:rPr>
                <w:rFonts w:ascii="宋体" w:hAnsi="宋体"/>
                <w:b/>
                <w:sz w:val="24"/>
                <w:szCs w:val="24"/>
              </w:rPr>
              <w:t>请问公司和其他国产数据库相比，公司产品核心竞争力体现在哪里？2.请介绍一下公司的近期和远景规划。谢谢！</w:t>
            </w:r>
          </w:p>
          <w:p w14:paraId="2C8C63B6"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首先,公司始终坚持自主研发路线,通过完全自研掌握核心技术,能够摆脱外部依赖,独立开展核心技术攻关,避免核心技术受制于人,更好地保障产品发展方向、发展节奏以市场需求为导向,并且在自主研发路线的支撑下,能够第一时间对信息安全问题进行修复,提供更快的安全服务响应速度;其次,公司根据发展需要,进一步完善、优化达梦集群数据库、高性能分布式数据库、云数据库等产品性能,并整合国内外研发优势资源,布局数据库新技术的研发,提高公</w:t>
            </w:r>
            <w:r w:rsidRPr="00A76EE7">
              <w:rPr>
                <w:rFonts w:ascii="宋体" w:hAnsi="宋体"/>
                <w:sz w:val="24"/>
                <w:szCs w:val="24"/>
              </w:rPr>
              <w:lastRenderedPageBreak/>
              <w:t>司竞争力。未来，公司将围绕创新驱动、市场拓展、品牌建设、人才建设、基础优化、内控管理等重点，统筹推进经营管理和各项工作，通过创新链、产业链、人才链和资金链融合发展，不断推动公司的持续发展和业绩增长。感谢您对公司的关注!</w:t>
            </w:r>
          </w:p>
          <w:p w14:paraId="20DA05CD"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2、达梦数据是否具有中长期（3年---5年）投资价值，如有，主要理由，谢谢</w:t>
            </w:r>
          </w:p>
          <w:p w14:paraId="671D444A"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答：尊敬的投资者，您好！公司始终坚持稳健经营的发展态势，通过提升经营质量推动市值与内在价值的长效趋同，为投资者创造更大的价值，并积极响应政策号召保障稳定分红，回报投资者。感谢您的关注！</w:t>
            </w:r>
          </w:p>
          <w:p w14:paraId="68D1BB46"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3、敬爱的冯老师，您好！5月初，您在接受湖北日报记者采访时曾说，今年达梦数据希望重点开拓东南亚、中东欧及共建“一带一路”国家市场，让更多国家用上性价比高、服务成本低的中国数据库。请问进展情况如何？谢谢。</w:t>
            </w:r>
          </w:p>
          <w:p w14:paraId="510A57F3"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已在海外市场开展小规模试点项目，验证产品在不同语言环境下的适配性。未来，公司计划组建专业的海外市场团队，深入研究不同国家和地区的政策、行业需求；加强与海外本地企业的合作，通过本地化运营提升品牌影响力；同时，针对海外市场需求对产品进行优化，例如增加多语言支持、符合国际标准的安全认证。感谢您的关注！</w:t>
            </w:r>
          </w:p>
          <w:p w14:paraId="14DCF838"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4、尊敬的冯老师，您好！未来公司是否有对具有协同作用、产生112效应的科技创新型公司的并购计划？谢谢</w:t>
            </w:r>
          </w:p>
          <w:p w14:paraId="7C2B483E"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答：尊敬的投资者，您好！公司未来如有并购计划，将严格按照监管要求及时履行信息披露义务。感谢您对公司的关注！</w:t>
            </w:r>
          </w:p>
          <w:p w14:paraId="237F72CE"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5、周董，您好！现在信创数据库市场上，某些厂商采</w:t>
            </w:r>
            <w:r w:rsidRPr="00A76EE7">
              <w:rPr>
                <w:rFonts w:ascii="宋体" w:hAnsi="宋体"/>
                <w:b/>
                <w:sz w:val="24"/>
                <w:szCs w:val="24"/>
              </w:rPr>
              <w:lastRenderedPageBreak/>
              <w:t>用低价竞争策略，达梦如何应对？公司有何具体措施拉开与竞争对手的距离？</w:t>
            </w:r>
          </w:p>
          <w:p w14:paraId="6B63FB1C"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首先，公司始终坚持自主研发路线，通过完全自研掌握核心技术，能够摆脱外部依赖，独立开展核心技术攻关，避免核心技术受制于人，更好地保障产品发展方向、发展节奏以市场需求为导向，并且在自主研发路线的支撑下，能够第一时间对信息安全问题进行修复，提供更快的安全服务响应速度；其次，公司根据发展需要,进一步完善、优化达梦集群数据库、高性能分布式数据库、云数据库等产品性能，并整合国内外研发优势资源，布局数据库新技术的研发，提高公司竞争力。感谢您对公司的关注!</w:t>
            </w:r>
          </w:p>
          <w:p w14:paraId="75A55CCD"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6、卜代表，您好！公司投资建设的首个国内数据库基地已经竣工，预计什么时间搬迁完成？</w:t>
            </w:r>
          </w:p>
          <w:p w14:paraId="63E61995"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答：尊敬的投资者，您好！公司预计于2025年下半年搬迁完成。感谢您的关注！</w:t>
            </w:r>
          </w:p>
          <w:p w14:paraId="0D7065BD"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7、卜代表，您好！公司管理层如何看待本次大规模首发原股东限售解禁？除中软公司已明确延一年外，其余尚有近70亿元市值。公司有否具体措施来减少由于解禁而带给二级市场公司股价的强大冲击？</w:t>
            </w:r>
          </w:p>
          <w:p w14:paraId="2BFBB9C3"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高度重视市值管理相关工作，坚持通过提升经营质量推动市值与内在价值的长效趋同，提升公司研发技术水平、市场竞争力等方面，稳固公司股东对未来发展的信心。感谢您的关注！</w:t>
            </w:r>
          </w:p>
          <w:p w14:paraId="731226DC"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8、周董，您好！达梦公司目</w:t>
            </w:r>
            <w:bookmarkStart w:id="0" w:name="OLE_LINK1"/>
            <w:bookmarkStart w:id="1" w:name="OLE_LINK2"/>
            <w:r w:rsidRPr="00A76EE7">
              <w:rPr>
                <w:rFonts w:ascii="宋体" w:hAnsi="宋体"/>
                <w:b/>
                <w:sz w:val="24"/>
                <w:szCs w:val="24"/>
              </w:rPr>
              <w:t>前在分布式</w:t>
            </w:r>
            <w:bookmarkEnd w:id="0"/>
            <w:bookmarkEnd w:id="1"/>
            <w:r w:rsidRPr="00A76EE7">
              <w:rPr>
                <w:rFonts w:ascii="宋体" w:hAnsi="宋体"/>
                <w:b/>
                <w:sz w:val="24"/>
                <w:szCs w:val="24"/>
              </w:rPr>
              <w:t>数据库领域市场竞争排位大约在什么位置？（假设分上、中、下三个层次）</w:t>
            </w:r>
          </w:p>
          <w:p w14:paraId="1A69A888"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答：尊敬的投资者，您好！在技术上，达梦分布式数据库在事务处理性能、HTAP处理能力、故障容灾能力、资源管控能力方面均有特色。感谢您对公司的关注！</w:t>
            </w:r>
          </w:p>
          <w:p w14:paraId="62731E61"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lastRenderedPageBreak/>
              <w:t>9、尊敬的冯老师，您好！达梦公司在多模态数据库研发方面进展如何？年内是否能有这方面新产品发布？</w:t>
            </w:r>
          </w:p>
          <w:p w14:paraId="7561592F"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正在研究多模融合数据库技术，在底层实现多模数据的统一存储与统一访问，目前已经分别基于达梦关系数据库与图数据库实现了多模态处理能力。公司如有重磅新产品发布，将及时履行披露义务，感谢您对公司的关注！</w:t>
            </w:r>
          </w:p>
          <w:p w14:paraId="32A75A22"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10、和阿里oceanbase 的竞争优势，特别在金融行业</w:t>
            </w:r>
          </w:p>
          <w:p w14:paraId="5939A025"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始终坚持原始创新、独立研发的技术路线。经过多年的探索与积累，公司目前已掌握大量数据库领域的核心前沿技术，具备自主知识产权，通过了中国信息安全测评中心与国家网络与信息系统安全产品质量监督检验中心的自主原创检验与测试，具有数据库产品线丰富、系统成熟度高、安全性高、性能良好等优势。感谢您的关注！</w:t>
            </w:r>
          </w:p>
          <w:p w14:paraId="12C18476"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11、冯老师，您好！今天是个特殊日子，去年的今天，达梦数据在科创板上市，首先祝贺达梦数据上市一周年。公司今年一季度取得了营收和净利双丰收，请问二季度是否仍保持着良好发展势头？谢谢</w:t>
            </w:r>
          </w:p>
          <w:p w14:paraId="25034E41"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答：尊敬的投资者，您好！公司经营状况稳健，具体业绩情况请关注公司后续披露的定期报告或相关公告。感谢您对公司的关注！</w:t>
            </w:r>
          </w:p>
          <w:p w14:paraId="0ADDCD9D"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12、请问周总，关于多模态数据库，国内同行中已经有上市的，达梦的研发进展在行业中处于什么样的地位？研发进展如何？谢谢</w:t>
            </w:r>
          </w:p>
          <w:p w14:paraId="7A25A3C6"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答：尊敬的投资者，您好！公司正在研究多模融合数据库技术，在底层实现多模数据的统一存储与统一访问，目前已经分别基于达梦关系数据库与图数据库实现了多模态处理能力。感谢您对公司的关注！</w:t>
            </w:r>
          </w:p>
          <w:p w14:paraId="1108D56C"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13、2025年业绩增长能有一个大概的预测吗</w:t>
            </w:r>
          </w:p>
          <w:p w14:paraId="1AF058B1"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lastRenderedPageBreak/>
              <w:t>答：尊敬的投资者，您好！公司将持续稳步推进各项经营管理工作，坚持稳健良好经营的态势，为投资者创造更大价值。感谢您的关注！</w:t>
            </w:r>
          </w:p>
          <w:p w14:paraId="11874A95"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14、请问冯董事长，您怎样评价公司的技术更新与功能升级频率？</w:t>
            </w:r>
          </w:p>
          <w:p w14:paraId="0E44E629"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答：尊敬的投资者，您好！公司持续推进产品研发及技术更新，结合行业前沿技术优化产品功能。感谢您的关注！</w:t>
            </w:r>
          </w:p>
          <w:p w14:paraId="043E76EF"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15、贵公司今年的项目中标详细情况可以介绍一下吗？</w:t>
            </w:r>
          </w:p>
          <w:p w14:paraId="6B655F9A"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答：尊敬的投资者，您好！公司重大的项目中标情况及经营业绩情况请关注公司后续公告。感谢您对公司的关注！</w:t>
            </w:r>
          </w:p>
          <w:p w14:paraId="2B117A4D"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16、董事长您好！虽然公司业绩优秀，但是最近股价一只下跌，公司有没有好的应对措施？</w:t>
            </w:r>
          </w:p>
          <w:p w14:paraId="588DB06A"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高度重视市值管理相关工作，坚持通过提升经营质量推动市值与内在价值的长效趋同，提升公司研发技术水平、市场竞争力等方面，稳固公司股东对未来发展的信心。感谢您的关注！</w:t>
            </w:r>
          </w:p>
          <w:p w14:paraId="4EB5C78C"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17、请问达梦数据如何控制应收账款，和政府部门结算周期是多少，谢谢</w:t>
            </w:r>
          </w:p>
          <w:p w14:paraId="2EB5150F"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针对应收账款回款风险，公司制定并有效执行《应收账款催收管理办法》，对应收账款的具体控制措施包括：（1）在运营管理部门专设团队进行催收工作，商务部负责对应收账款回款及逾期情况进行持续统计；（2）将销售回款纳入对销售人员的绩效考核及渠道客户的资质考核；（3）除按信用风险特征组合计提坏账准备的应收账款外，公司对单项金额重大或单项金额不重大但风险异常的应收账款单独计提坏账准备。感谢您对公司的关注！</w:t>
            </w:r>
          </w:p>
          <w:p w14:paraId="73F5BA10"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18、请问公司国产替代方面的订单有明显增长吗？</w:t>
            </w:r>
          </w:p>
          <w:p w14:paraId="34EFDAF2"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lastRenderedPageBreak/>
              <w:t>答：尊敬的投资者，您好！公司的订单及经营业绩情况请关注公司后续公告。感谢您的关注！</w:t>
            </w:r>
          </w:p>
          <w:p w14:paraId="70AF3560"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19、请您谈谈公司的盈利模式</w:t>
            </w:r>
          </w:p>
          <w:p w14:paraId="0C9F9E50"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主营业务收入主要来自于销售数据库管理系统软件及其相关产品、数据及行业解决方案。公司的盈利主要来源于相应产品和解决方案业务的收入与主要成本之间的差额。感谢您的关注！</w:t>
            </w:r>
          </w:p>
          <w:p w14:paraId="62890F0B"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20、请问冯董事长，公司在数据库行业中的发展地位，如多模态数据库、AI智能体的应用，未来的有哪些长期的战略规划？为了把公司做大做强，公司有没有对相关产业链的投资并购规划？</w:t>
            </w:r>
          </w:p>
          <w:p w14:paraId="3F130ABD"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始终坚持自主创新的技术路线，以“智能化、一体化、平台化”为导向，推动数据库技术的全面升级。通过AI赋能数据库、集中-分布式一体化架构、多模数据融合引擎和云原生数据库技术，持续扩充及强化图、缓存、文档、时序数据库等产品及技术水平，引领中国数据库技术的发展。同时，公司将构建中国数据库创新生态圈，深化与高校、科研机构的产学研合作，加速科研成果转化。公司未来如有并购计划，将严格按照监管要求及时履行信息披露义务。感谢您对公司的关注！</w:t>
            </w:r>
          </w:p>
          <w:p w14:paraId="588FC428"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21、请介绍2025年经营数据情况</w:t>
            </w:r>
          </w:p>
          <w:p w14:paraId="1E652805" w14:textId="77777777" w:rsidR="00560529" w:rsidRPr="00A76EE7" w:rsidRDefault="00560529" w:rsidP="00560529">
            <w:pPr>
              <w:pStyle w:val="Style6"/>
              <w:spacing w:line="460" w:lineRule="exact"/>
              <w:ind w:firstLineChars="0" w:firstLine="0"/>
              <w:rPr>
                <w:rFonts w:ascii="宋体" w:hAnsi="宋体" w:hint="eastAsia"/>
                <w:sz w:val="24"/>
                <w:szCs w:val="24"/>
              </w:rPr>
            </w:pPr>
            <w:r w:rsidRPr="00A76EE7">
              <w:rPr>
                <w:rFonts w:ascii="宋体" w:hAnsi="宋体"/>
                <w:sz w:val="24"/>
                <w:szCs w:val="24"/>
              </w:rPr>
              <w:t>答：尊敬的投资者，您好！公司将稳步推进各项经营管理工作，坚持稳健良好经营的态势，为投资者创造更大价值。公司2025年业绩情况请关注公司后续公告，感谢您对公司的关注！</w:t>
            </w:r>
          </w:p>
          <w:p w14:paraId="29BD1A77"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22、2025业绩增长情况如何？</w:t>
            </w:r>
          </w:p>
          <w:p w14:paraId="56AD081E" w14:textId="77777777" w:rsidR="00560529" w:rsidRPr="00A76EE7" w:rsidRDefault="00560529" w:rsidP="00560529">
            <w:pPr>
              <w:pStyle w:val="Style6"/>
              <w:spacing w:line="460" w:lineRule="exact"/>
              <w:ind w:leftChars="-1" w:left="-2" w:firstLineChars="0" w:firstLine="0"/>
              <w:rPr>
                <w:rFonts w:ascii="宋体" w:hAnsi="宋体" w:hint="eastAsia"/>
                <w:sz w:val="24"/>
                <w:szCs w:val="24"/>
              </w:rPr>
            </w:pPr>
            <w:r w:rsidRPr="00A76EE7">
              <w:rPr>
                <w:rFonts w:ascii="宋体" w:hAnsi="宋体"/>
                <w:sz w:val="24"/>
                <w:szCs w:val="24"/>
              </w:rPr>
              <w:t>答：尊敬的投资者，您好！公司将稳步推进各项经营管理工作，坚持稳健良好经营的态势，为投资者创造更大价值。公司2025年业绩情况请关注公司后续公告，感</w:t>
            </w:r>
            <w:r w:rsidRPr="00A76EE7">
              <w:rPr>
                <w:rFonts w:ascii="宋体" w:hAnsi="宋体"/>
                <w:sz w:val="24"/>
                <w:szCs w:val="24"/>
              </w:rPr>
              <w:lastRenderedPageBreak/>
              <w:t>谢您对公司的关注！</w:t>
            </w:r>
          </w:p>
          <w:p w14:paraId="471D4C47" w14:textId="77777777" w:rsidR="00560529" w:rsidRPr="00A76EE7" w:rsidRDefault="00560529" w:rsidP="00560529">
            <w:pPr>
              <w:pStyle w:val="Style6"/>
              <w:spacing w:line="460" w:lineRule="exact"/>
              <w:ind w:firstLineChars="0" w:firstLine="0"/>
              <w:rPr>
                <w:rFonts w:ascii="宋体" w:hAnsi="宋体" w:hint="eastAsia"/>
                <w:b/>
                <w:sz w:val="24"/>
                <w:szCs w:val="24"/>
              </w:rPr>
            </w:pPr>
            <w:r w:rsidRPr="00A76EE7">
              <w:rPr>
                <w:rFonts w:ascii="宋体" w:hAnsi="宋体"/>
                <w:b/>
                <w:sz w:val="24"/>
                <w:szCs w:val="24"/>
              </w:rPr>
              <w:t>23、请问达梦和阿里oceanbase有无竞争优势？</w:t>
            </w:r>
          </w:p>
          <w:p w14:paraId="65A0E591" w14:textId="4A04106A" w:rsidR="00C023A5" w:rsidRPr="00A76EE7" w:rsidRDefault="00560529" w:rsidP="00560529">
            <w:pPr>
              <w:spacing w:line="360" w:lineRule="auto"/>
              <w:rPr>
                <w:rFonts w:hint="eastAsia"/>
                <w:sz w:val="24"/>
                <w:szCs w:val="24"/>
              </w:rPr>
            </w:pPr>
            <w:r w:rsidRPr="00A76EE7">
              <w:rPr>
                <w:rFonts w:ascii="宋体" w:hAnsi="宋体"/>
                <w:sz w:val="24"/>
                <w:szCs w:val="24"/>
              </w:rPr>
              <w:t>答：尊敬的投资者，您好！公司始终坚持原始创新、独立研发的技术路线。经过多年的探索与积累，公司目前已掌握大量数据库领域的核心前沿技术，具备自主知识产权，通过了中国信息安全测评中心与国家网络与信息系统安全产品质量监督检验中心的自主原创检验与测试，具有数据库产品线丰富、系统成熟度高、安全性高、性能良好等优势。感谢您的关注！</w:t>
            </w:r>
          </w:p>
        </w:tc>
      </w:tr>
      <w:tr w:rsidR="009B0456" w:rsidRPr="009C2D17" w14:paraId="018CCB6B" w14:textId="77777777">
        <w:trPr>
          <w:trHeight w:val="820"/>
        </w:trPr>
        <w:tc>
          <w:tcPr>
            <w:tcW w:w="2405" w:type="dxa"/>
            <w:vAlign w:val="center"/>
          </w:tcPr>
          <w:p w14:paraId="4D5EED5C" w14:textId="77777777" w:rsidR="009B0456" w:rsidRPr="009C2D17" w:rsidRDefault="0026498F">
            <w:pPr>
              <w:spacing w:line="360" w:lineRule="auto"/>
              <w:jc w:val="center"/>
              <w:rPr>
                <w:b/>
                <w:bCs/>
                <w:iCs/>
                <w:sz w:val="24"/>
                <w:szCs w:val="24"/>
              </w:rPr>
            </w:pPr>
            <w:r w:rsidRPr="009C2D17">
              <w:rPr>
                <w:b/>
                <w:bCs/>
                <w:iCs/>
                <w:sz w:val="24"/>
                <w:szCs w:val="24"/>
              </w:rPr>
              <w:lastRenderedPageBreak/>
              <w:t>关于本次活动是否涉及应当披露重大信息的说明</w:t>
            </w:r>
          </w:p>
        </w:tc>
        <w:tc>
          <w:tcPr>
            <w:tcW w:w="5891" w:type="dxa"/>
          </w:tcPr>
          <w:p w14:paraId="608BD189" w14:textId="77777777" w:rsidR="009B0456" w:rsidRPr="009C2D17" w:rsidRDefault="0026498F">
            <w:pPr>
              <w:spacing w:line="360" w:lineRule="auto"/>
              <w:rPr>
                <w:bCs/>
                <w:iCs/>
                <w:sz w:val="24"/>
                <w:szCs w:val="24"/>
              </w:rPr>
            </w:pPr>
            <w:r w:rsidRPr="009C2D17">
              <w:rPr>
                <w:sz w:val="24"/>
                <w:szCs w:val="24"/>
              </w:rPr>
              <w:t>公司严格按照《信息披露管理制度》等相关规定，保证信息披露的真实、准确、完整，没有出现未公开重大信息泄露等情况。</w:t>
            </w:r>
          </w:p>
        </w:tc>
      </w:tr>
      <w:tr w:rsidR="009B0456" w:rsidRPr="009C2D17" w14:paraId="70511841" w14:textId="77777777">
        <w:trPr>
          <w:trHeight w:val="454"/>
        </w:trPr>
        <w:tc>
          <w:tcPr>
            <w:tcW w:w="2405" w:type="dxa"/>
            <w:vAlign w:val="center"/>
          </w:tcPr>
          <w:p w14:paraId="3C0E0550" w14:textId="77777777" w:rsidR="009B0456" w:rsidRPr="009C2D17" w:rsidRDefault="0026498F">
            <w:pPr>
              <w:spacing w:line="360" w:lineRule="auto"/>
              <w:jc w:val="center"/>
              <w:rPr>
                <w:b/>
                <w:bCs/>
                <w:iCs/>
                <w:sz w:val="24"/>
                <w:szCs w:val="24"/>
              </w:rPr>
            </w:pPr>
            <w:r w:rsidRPr="009C2D17">
              <w:rPr>
                <w:b/>
                <w:bCs/>
                <w:iCs/>
                <w:sz w:val="24"/>
                <w:szCs w:val="24"/>
              </w:rPr>
              <w:t>附件清单（如有）</w:t>
            </w:r>
          </w:p>
        </w:tc>
        <w:tc>
          <w:tcPr>
            <w:tcW w:w="5891" w:type="dxa"/>
            <w:vAlign w:val="center"/>
          </w:tcPr>
          <w:p w14:paraId="786E53BE" w14:textId="38986272" w:rsidR="009B0456" w:rsidRPr="009C2D17" w:rsidRDefault="00560529" w:rsidP="00404180">
            <w:pPr>
              <w:pStyle w:val="TableParagraph"/>
              <w:jc w:val="both"/>
              <w:rPr>
                <w:rFonts w:ascii="Times New Roman" w:hAnsi="Times New Roman" w:hint="eastAsia"/>
                <w:sz w:val="24"/>
                <w:szCs w:val="24"/>
                <w:lang w:eastAsia="zh-CN"/>
              </w:rPr>
            </w:pPr>
            <w:r>
              <w:rPr>
                <w:rFonts w:ascii="Times New Roman" w:hAnsi="Times New Roman" w:hint="eastAsia"/>
                <w:bCs/>
                <w:iCs/>
                <w:sz w:val="24"/>
                <w:szCs w:val="24"/>
                <w:lang w:eastAsia="zh-CN"/>
              </w:rPr>
              <w:t>无</w:t>
            </w:r>
          </w:p>
        </w:tc>
      </w:tr>
      <w:tr w:rsidR="009B0456" w:rsidRPr="009C2D17" w14:paraId="23AA8D33" w14:textId="77777777">
        <w:trPr>
          <w:trHeight w:val="454"/>
        </w:trPr>
        <w:tc>
          <w:tcPr>
            <w:tcW w:w="2405" w:type="dxa"/>
            <w:vAlign w:val="center"/>
          </w:tcPr>
          <w:p w14:paraId="2BDA909B" w14:textId="77777777" w:rsidR="009B0456" w:rsidRPr="009C2D17" w:rsidRDefault="0026498F">
            <w:pPr>
              <w:jc w:val="center"/>
              <w:rPr>
                <w:b/>
                <w:bCs/>
                <w:iCs/>
                <w:sz w:val="24"/>
                <w:szCs w:val="24"/>
              </w:rPr>
            </w:pPr>
            <w:r w:rsidRPr="009C2D17">
              <w:rPr>
                <w:b/>
                <w:bCs/>
                <w:iCs/>
                <w:sz w:val="24"/>
                <w:szCs w:val="24"/>
              </w:rPr>
              <w:t>日期</w:t>
            </w:r>
          </w:p>
        </w:tc>
        <w:tc>
          <w:tcPr>
            <w:tcW w:w="5891" w:type="dxa"/>
            <w:vAlign w:val="center"/>
          </w:tcPr>
          <w:p w14:paraId="42F21B31" w14:textId="45C06BE1" w:rsidR="009B0456" w:rsidRPr="009C2D17" w:rsidRDefault="0026498F">
            <w:pPr>
              <w:pStyle w:val="TableParagraph"/>
              <w:jc w:val="both"/>
              <w:rPr>
                <w:rFonts w:ascii="Times New Roman" w:hAnsi="Times New Roman"/>
                <w:bCs/>
                <w:iCs/>
                <w:sz w:val="24"/>
                <w:szCs w:val="24"/>
                <w:lang w:eastAsia="zh-CN"/>
              </w:rPr>
            </w:pPr>
            <w:r w:rsidRPr="009C2D17">
              <w:rPr>
                <w:rFonts w:ascii="Times New Roman" w:hAnsi="Times New Roman"/>
                <w:bCs/>
                <w:iCs/>
                <w:sz w:val="24"/>
                <w:szCs w:val="24"/>
                <w:lang w:eastAsia="zh-CN"/>
              </w:rPr>
              <w:t>2025</w:t>
            </w:r>
            <w:r w:rsidRPr="009C2D17">
              <w:rPr>
                <w:rFonts w:ascii="Times New Roman" w:hAnsi="Times New Roman"/>
                <w:bCs/>
                <w:iCs/>
                <w:sz w:val="24"/>
                <w:szCs w:val="24"/>
                <w:lang w:eastAsia="zh-CN"/>
              </w:rPr>
              <w:t>年</w:t>
            </w:r>
            <w:r w:rsidR="00560529">
              <w:rPr>
                <w:rFonts w:ascii="Times New Roman" w:hAnsi="Times New Roman" w:hint="eastAsia"/>
                <w:bCs/>
                <w:iCs/>
                <w:sz w:val="24"/>
                <w:szCs w:val="24"/>
                <w:lang w:eastAsia="zh-CN"/>
              </w:rPr>
              <w:t>6</w:t>
            </w:r>
            <w:r w:rsidRPr="009C2D17">
              <w:rPr>
                <w:rFonts w:ascii="Times New Roman" w:hAnsi="Times New Roman"/>
                <w:bCs/>
                <w:iCs/>
                <w:sz w:val="24"/>
                <w:szCs w:val="24"/>
                <w:lang w:eastAsia="zh-CN"/>
              </w:rPr>
              <w:t>月</w:t>
            </w:r>
            <w:r w:rsidR="00560529">
              <w:rPr>
                <w:rFonts w:ascii="Times New Roman" w:hAnsi="Times New Roman" w:hint="eastAsia"/>
                <w:bCs/>
                <w:iCs/>
                <w:sz w:val="24"/>
                <w:szCs w:val="24"/>
                <w:lang w:eastAsia="zh-CN"/>
              </w:rPr>
              <w:t>12</w:t>
            </w:r>
            <w:r w:rsidRPr="009C2D17">
              <w:rPr>
                <w:rFonts w:ascii="Times New Roman" w:hAnsi="Times New Roman"/>
                <w:bCs/>
                <w:iCs/>
                <w:sz w:val="24"/>
                <w:szCs w:val="24"/>
                <w:lang w:eastAsia="zh-CN"/>
              </w:rPr>
              <w:t>日</w:t>
            </w:r>
          </w:p>
        </w:tc>
      </w:tr>
    </w:tbl>
    <w:p w14:paraId="10E13D88" w14:textId="77777777" w:rsidR="009B0456" w:rsidRPr="009C2D17" w:rsidRDefault="009B0456">
      <w:pPr>
        <w:spacing w:line="20" w:lineRule="exact"/>
        <w:rPr>
          <w:sz w:val="24"/>
          <w:szCs w:val="24"/>
        </w:rPr>
      </w:pPr>
    </w:p>
    <w:p w14:paraId="2C27D822" w14:textId="77777777" w:rsidR="007F1C80" w:rsidRPr="009C2D17" w:rsidRDefault="007F1C80">
      <w:pPr>
        <w:spacing w:line="20" w:lineRule="exact"/>
        <w:rPr>
          <w:sz w:val="24"/>
          <w:szCs w:val="24"/>
        </w:rPr>
      </w:pPr>
    </w:p>
    <w:p w14:paraId="0F9B5BF5" w14:textId="77777777" w:rsidR="007F1C80" w:rsidRPr="009C2D17" w:rsidRDefault="007F1C80">
      <w:pPr>
        <w:spacing w:line="20" w:lineRule="exact"/>
        <w:rPr>
          <w:sz w:val="24"/>
          <w:szCs w:val="24"/>
        </w:rPr>
      </w:pPr>
    </w:p>
    <w:p w14:paraId="5623840B" w14:textId="77777777" w:rsidR="007F1C80" w:rsidRPr="009C2D17" w:rsidRDefault="007F1C80">
      <w:pPr>
        <w:spacing w:line="20" w:lineRule="exact"/>
        <w:rPr>
          <w:sz w:val="24"/>
          <w:szCs w:val="24"/>
        </w:rPr>
      </w:pPr>
    </w:p>
    <w:p w14:paraId="2B8D831F" w14:textId="77777777" w:rsidR="007F1C80" w:rsidRPr="009C2D17" w:rsidRDefault="007F1C80">
      <w:pPr>
        <w:spacing w:line="20" w:lineRule="exact"/>
        <w:rPr>
          <w:sz w:val="24"/>
          <w:szCs w:val="24"/>
        </w:rPr>
      </w:pPr>
    </w:p>
    <w:p w14:paraId="6EEC1007" w14:textId="77777777" w:rsidR="007F1C80" w:rsidRPr="009C2D17" w:rsidRDefault="007F1C80">
      <w:pPr>
        <w:spacing w:line="20" w:lineRule="exact"/>
        <w:rPr>
          <w:sz w:val="24"/>
          <w:szCs w:val="24"/>
        </w:rPr>
      </w:pPr>
    </w:p>
    <w:p w14:paraId="712FDF97" w14:textId="77777777" w:rsidR="007F1C80" w:rsidRPr="009C2D17" w:rsidRDefault="007F1C80">
      <w:pPr>
        <w:spacing w:line="20" w:lineRule="exact"/>
        <w:rPr>
          <w:sz w:val="24"/>
          <w:szCs w:val="24"/>
        </w:rPr>
      </w:pPr>
    </w:p>
    <w:p w14:paraId="54A19838" w14:textId="71784171" w:rsidR="007F1C80" w:rsidRDefault="007F1C80">
      <w:pPr>
        <w:widowControl/>
        <w:jc w:val="left"/>
        <w:rPr>
          <w:sz w:val="24"/>
          <w:szCs w:val="24"/>
        </w:rPr>
      </w:pPr>
    </w:p>
    <w:p w14:paraId="3446E70E" w14:textId="77777777" w:rsidR="00C42A3A" w:rsidRPr="009C2D17" w:rsidRDefault="00C42A3A">
      <w:pPr>
        <w:widowControl/>
        <w:jc w:val="left"/>
        <w:rPr>
          <w:sz w:val="24"/>
          <w:szCs w:val="24"/>
        </w:rPr>
      </w:pPr>
    </w:p>
    <w:sectPr w:rsidR="00C42A3A" w:rsidRPr="009C2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5B65" w14:textId="77777777" w:rsidR="007B3063" w:rsidRDefault="007B3063" w:rsidP="007F1C80">
      <w:r>
        <w:separator/>
      </w:r>
    </w:p>
  </w:endnote>
  <w:endnote w:type="continuationSeparator" w:id="0">
    <w:p w14:paraId="703DE779" w14:textId="77777777" w:rsidR="007B3063" w:rsidRDefault="007B3063" w:rsidP="007F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6D72" w14:textId="77777777" w:rsidR="007B3063" w:rsidRDefault="007B3063" w:rsidP="007F1C80">
      <w:r>
        <w:separator/>
      </w:r>
    </w:p>
  </w:footnote>
  <w:footnote w:type="continuationSeparator" w:id="0">
    <w:p w14:paraId="2C6B2F53" w14:textId="77777777" w:rsidR="007B3063" w:rsidRDefault="007B3063" w:rsidP="007F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5C2"/>
    <w:rsid w:val="00047C12"/>
    <w:rsid w:val="00050368"/>
    <w:rsid w:val="00053B49"/>
    <w:rsid w:val="00054368"/>
    <w:rsid w:val="00055605"/>
    <w:rsid w:val="00056FF5"/>
    <w:rsid w:val="00062896"/>
    <w:rsid w:val="00065C81"/>
    <w:rsid w:val="000661D9"/>
    <w:rsid w:val="0007148B"/>
    <w:rsid w:val="000761F2"/>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51913"/>
    <w:rsid w:val="001524BF"/>
    <w:rsid w:val="00156B16"/>
    <w:rsid w:val="00156FB7"/>
    <w:rsid w:val="00164097"/>
    <w:rsid w:val="00166552"/>
    <w:rsid w:val="00171D95"/>
    <w:rsid w:val="001849D2"/>
    <w:rsid w:val="001958CD"/>
    <w:rsid w:val="001A1687"/>
    <w:rsid w:val="001A1983"/>
    <w:rsid w:val="001A364D"/>
    <w:rsid w:val="001A6C29"/>
    <w:rsid w:val="001B323E"/>
    <w:rsid w:val="001B5AD7"/>
    <w:rsid w:val="001B66E1"/>
    <w:rsid w:val="001C0541"/>
    <w:rsid w:val="001C31DD"/>
    <w:rsid w:val="001C7ECB"/>
    <w:rsid w:val="001D22C2"/>
    <w:rsid w:val="001D3A7F"/>
    <w:rsid w:val="001D6F94"/>
    <w:rsid w:val="001E3A51"/>
    <w:rsid w:val="001E4499"/>
    <w:rsid w:val="001E563C"/>
    <w:rsid w:val="001E67BF"/>
    <w:rsid w:val="001F197F"/>
    <w:rsid w:val="002074C3"/>
    <w:rsid w:val="00215EBF"/>
    <w:rsid w:val="00221E94"/>
    <w:rsid w:val="0024512B"/>
    <w:rsid w:val="00246017"/>
    <w:rsid w:val="00251015"/>
    <w:rsid w:val="0025223D"/>
    <w:rsid w:val="00255A27"/>
    <w:rsid w:val="00255A4A"/>
    <w:rsid w:val="0026498F"/>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EB3"/>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80"/>
    <w:rsid w:val="004041DC"/>
    <w:rsid w:val="00425198"/>
    <w:rsid w:val="0043039D"/>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D3B79"/>
    <w:rsid w:val="004E1EAF"/>
    <w:rsid w:val="004F2C4B"/>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7372"/>
    <w:rsid w:val="0055134B"/>
    <w:rsid w:val="00552221"/>
    <w:rsid w:val="00552B37"/>
    <w:rsid w:val="005560E6"/>
    <w:rsid w:val="0055713A"/>
    <w:rsid w:val="00560529"/>
    <w:rsid w:val="00576737"/>
    <w:rsid w:val="00577738"/>
    <w:rsid w:val="00580F0D"/>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46D7"/>
    <w:rsid w:val="00727646"/>
    <w:rsid w:val="00735ACD"/>
    <w:rsid w:val="00736524"/>
    <w:rsid w:val="007370BE"/>
    <w:rsid w:val="0073785C"/>
    <w:rsid w:val="00741FF1"/>
    <w:rsid w:val="00744F8B"/>
    <w:rsid w:val="0076451F"/>
    <w:rsid w:val="00771A08"/>
    <w:rsid w:val="00777797"/>
    <w:rsid w:val="00777F09"/>
    <w:rsid w:val="00791093"/>
    <w:rsid w:val="00791FA4"/>
    <w:rsid w:val="007A6000"/>
    <w:rsid w:val="007A6208"/>
    <w:rsid w:val="007A6A53"/>
    <w:rsid w:val="007B2B80"/>
    <w:rsid w:val="007B2DBD"/>
    <w:rsid w:val="007B3063"/>
    <w:rsid w:val="007B4F5B"/>
    <w:rsid w:val="007B712F"/>
    <w:rsid w:val="007C293D"/>
    <w:rsid w:val="007C5C76"/>
    <w:rsid w:val="007C741A"/>
    <w:rsid w:val="007C7846"/>
    <w:rsid w:val="007D48AA"/>
    <w:rsid w:val="007D5AB1"/>
    <w:rsid w:val="007D61D0"/>
    <w:rsid w:val="007F1C80"/>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83E96"/>
    <w:rsid w:val="008872BB"/>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53234"/>
    <w:rsid w:val="0095751E"/>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14"/>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538C"/>
    <w:rsid w:val="00A11E37"/>
    <w:rsid w:val="00A275F1"/>
    <w:rsid w:val="00A3170D"/>
    <w:rsid w:val="00A50E84"/>
    <w:rsid w:val="00A52198"/>
    <w:rsid w:val="00A56D97"/>
    <w:rsid w:val="00A6240E"/>
    <w:rsid w:val="00A673AD"/>
    <w:rsid w:val="00A72907"/>
    <w:rsid w:val="00A75DEC"/>
    <w:rsid w:val="00A76EE7"/>
    <w:rsid w:val="00A907E0"/>
    <w:rsid w:val="00A92C45"/>
    <w:rsid w:val="00A96989"/>
    <w:rsid w:val="00AA1649"/>
    <w:rsid w:val="00AA165E"/>
    <w:rsid w:val="00AA2E0C"/>
    <w:rsid w:val="00AA689E"/>
    <w:rsid w:val="00AD4274"/>
    <w:rsid w:val="00AE1912"/>
    <w:rsid w:val="00AE5793"/>
    <w:rsid w:val="00AE736D"/>
    <w:rsid w:val="00AE75F4"/>
    <w:rsid w:val="00AF33A1"/>
    <w:rsid w:val="00AF390B"/>
    <w:rsid w:val="00AF5A2A"/>
    <w:rsid w:val="00AF7432"/>
    <w:rsid w:val="00B0063D"/>
    <w:rsid w:val="00B024B0"/>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4674"/>
    <w:rsid w:val="00B768B0"/>
    <w:rsid w:val="00B77EA7"/>
    <w:rsid w:val="00B819B7"/>
    <w:rsid w:val="00B81A4B"/>
    <w:rsid w:val="00B85E2B"/>
    <w:rsid w:val="00B86D5B"/>
    <w:rsid w:val="00B877C1"/>
    <w:rsid w:val="00B964C6"/>
    <w:rsid w:val="00BC03F0"/>
    <w:rsid w:val="00BC4050"/>
    <w:rsid w:val="00BC4647"/>
    <w:rsid w:val="00BC4A02"/>
    <w:rsid w:val="00BC7345"/>
    <w:rsid w:val="00BD3449"/>
    <w:rsid w:val="00BD5F9F"/>
    <w:rsid w:val="00BE124F"/>
    <w:rsid w:val="00BE7298"/>
    <w:rsid w:val="00BF49DF"/>
    <w:rsid w:val="00BF5919"/>
    <w:rsid w:val="00C022E7"/>
    <w:rsid w:val="00C023A5"/>
    <w:rsid w:val="00C0373E"/>
    <w:rsid w:val="00C05263"/>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1BE0"/>
    <w:rsid w:val="00CA52DE"/>
    <w:rsid w:val="00CB02C9"/>
    <w:rsid w:val="00CB62BD"/>
    <w:rsid w:val="00CC340F"/>
    <w:rsid w:val="00CC5FED"/>
    <w:rsid w:val="00CC70AE"/>
    <w:rsid w:val="00CD1D21"/>
    <w:rsid w:val="00CD7317"/>
    <w:rsid w:val="00CD7571"/>
    <w:rsid w:val="00CE6D1D"/>
    <w:rsid w:val="00CE7F82"/>
    <w:rsid w:val="00CF58EB"/>
    <w:rsid w:val="00CF598A"/>
    <w:rsid w:val="00CF5B8D"/>
    <w:rsid w:val="00D001DA"/>
    <w:rsid w:val="00D016FB"/>
    <w:rsid w:val="00D07CEE"/>
    <w:rsid w:val="00D108A5"/>
    <w:rsid w:val="00D1163C"/>
    <w:rsid w:val="00D14BF4"/>
    <w:rsid w:val="00D15080"/>
    <w:rsid w:val="00D210CE"/>
    <w:rsid w:val="00D27733"/>
    <w:rsid w:val="00D27FFC"/>
    <w:rsid w:val="00D30D46"/>
    <w:rsid w:val="00D31E5C"/>
    <w:rsid w:val="00D4404C"/>
    <w:rsid w:val="00D45ADE"/>
    <w:rsid w:val="00D51DD3"/>
    <w:rsid w:val="00D5222C"/>
    <w:rsid w:val="00D56668"/>
    <w:rsid w:val="00D5716B"/>
    <w:rsid w:val="00D62D55"/>
    <w:rsid w:val="00D660C0"/>
    <w:rsid w:val="00D7313C"/>
    <w:rsid w:val="00D769E2"/>
    <w:rsid w:val="00D9188D"/>
    <w:rsid w:val="00D944C8"/>
    <w:rsid w:val="00DA2F0A"/>
    <w:rsid w:val="00DA596C"/>
    <w:rsid w:val="00DB1F83"/>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253FA"/>
    <w:rsid w:val="00E3152A"/>
    <w:rsid w:val="00E3244D"/>
    <w:rsid w:val="00E340E2"/>
    <w:rsid w:val="00E50B44"/>
    <w:rsid w:val="00E53E5A"/>
    <w:rsid w:val="00E55A8B"/>
    <w:rsid w:val="00E56EAC"/>
    <w:rsid w:val="00E665B1"/>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14BB"/>
    <w:rsid w:val="00F523A6"/>
    <w:rsid w:val="00F535C3"/>
    <w:rsid w:val="00F56CF5"/>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6273"/>
  <w15:docId w15:val="{D639284F-4FBE-47ED-9815-8BD55DC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a4">
    <w:name w:val="批注文字 字符"/>
    <w:link w:val="a3"/>
    <w:uiPriority w:val="99"/>
    <w:semiHidden/>
    <w:qFormat/>
    <w:rPr>
      <w:rFonts w:ascii="Times New Roman" w:hAnsi="Times New Roman"/>
      <w:kern w:val="2"/>
      <w:sz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HTML0">
    <w:name w:val="HTML 预设格式 字符"/>
    <w:link w:val="HTML"/>
    <w:uiPriority w:val="99"/>
    <w:semiHidden/>
    <w:qFormat/>
    <w:rPr>
      <w:rFonts w:ascii="宋体" w:hAnsi="宋体" w:cs="宋体"/>
      <w:sz w:val="24"/>
      <w:szCs w:val="24"/>
    </w:rPr>
  </w:style>
  <w:style w:type="character" w:customStyle="1" w:styleId="ac">
    <w:name w:val="批注主题 字符"/>
    <w:link w:val="ab"/>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f0">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 w:type="paragraph" w:customStyle="1" w:styleId="Style6">
    <w:name w:val="_Style 6"/>
    <w:basedOn w:val="a"/>
    <w:uiPriority w:val="34"/>
    <w:qFormat/>
    <w:rsid w:val="0056052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3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7CE6-ED13-480C-AB6B-DF97FB0E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张子萱</cp:lastModifiedBy>
  <cp:revision>23</cp:revision>
  <cp:lastPrinted>2022-11-14T09:48:00Z</cp:lastPrinted>
  <dcterms:created xsi:type="dcterms:W3CDTF">2025-04-27T09:39:00Z</dcterms:created>
  <dcterms:modified xsi:type="dcterms:W3CDTF">2025-06-12T09:47:00Z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20650E7BB7C24B6EAEC89992E2ECD422_13</vt:lpwstr>
  </property>
  <property fmtid="{D5CDD505-2E9C-101B-9397-08002B2CF9AE}" pid="4" name="KSOTemplateDocerSaveRecord">
    <vt:lpwstr>eyJoZGlkIjoiZjRjYmQzNGM5MzM2ZDk1MTg0Yjc2NjM0ZGU1MGY3YzQiLCJ1c2VySWQiOiI2NDYyODQ3NjYifQ==</vt:lpwstr>
  </property>
</Properties>
</file>