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E78DD" w14:textId="77777777" w:rsidR="002C09C5" w:rsidRDefault="007B3B73">
      <w:pPr>
        <w:spacing w:line="500" w:lineRule="exact"/>
        <w:jc w:val="center"/>
        <w:rPr>
          <w:rFonts w:ascii="黑体" w:eastAsia="黑体" w:hAnsi="黑体"/>
          <w:iCs/>
          <w:color w:val="000000" w:themeColor="text1"/>
          <w:sz w:val="44"/>
          <w:szCs w:val="28"/>
        </w:rPr>
      </w:pPr>
      <w:bookmarkStart w:id="0" w:name="_GoBack"/>
      <w:bookmarkEnd w:id="0"/>
      <w:r>
        <w:rPr>
          <w:rFonts w:ascii="黑体" w:eastAsia="黑体" w:hAnsi="黑体" w:hint="eastAsia"/>
          <w:iCs/>
          <w:color w:val="000000" w:themeColor="text1"/>
          <w:sz w:val="44"/>
          <w:szCs w:val="28"/>
        </w:rPr>
        <w:t>苏州上声电子股份有限公司</w:t>
      </w:r>
    </w:p>
    <w:p w14:paraId="5249BDBE" w14:textId="77777777" w:rsidR="002C09C5" w:rsidRDefault="007B3B73">
      <w:pPr>
        <w:spacing w:line="640" w:lineRule="exact"/>
        <w:jc w:val="center"/>
        <w:rPr>
          <w:rFonts w:ascii="黑体" w:eastAsia="黑体" w:hAnsi="黑体"/>
          <w:iCs/>
          <w:color w:val="000000" w:themeColor="text1"/>
          <w:sz w:val="44"/>
          <w:szCs w:val="28"/>
        </w:rPr>
      </w:pPr>
      <w:r>
        <w:rPr>
          <w:rFonts w:ascii="黑体" w:eastAsia="黑体" w:hAnsi="黑体" w:hint="eastAsia"/>
          <w:iCs/>
          <w:color w:val="000000" w:themeColor="text1"/>
          <w:sz w:val="44"/>
          <w:szCs w:val="28"/>
        </w:rPr>
        <w:t>投资者关系活动记录表</w:t>
      </w:r>
    </w:p>
    <w:p w14:paraId="0167E625" w14:textId="77777777" w:rsidR="002C09C5" w:rsidRDefault="007B3B73">
      <w:pPr>
        <w:spacing w:beforeLines="50" w:before="156" w:afterLines="50" w:after="156" w:line="500" w:lineRule="exact"/>
        <w:jc w:val="center"/>
        <w:rPr>
          <w:rFonts w:ascii="仿宋" w:eastAsia="仿宋" w:hAnsi="仿宋"/>
          <w:iCs/>
          <w:color w:val="000000" w:themeColor="text1"/>
          <w:sz w:val="28"/>
          <w:szCs w:val="28"/>
        </w:rPr>
      </w:pPr>
      <w:r>
        <w:rPr>
          <w:rFonts w:ascii="仿宋" w:eastAsia="仿宋" w:hAnsi="仿宋" w:hint="eastAsia"/>
          <w:bCs/>
          <w:iCs/>
          <w:color w:val="000000" w:themeColor="text1"/>
          <w:sz w:val="28"/>
          <w:szCs w:val="28"/>
        </w:rPr>
        <w:t>证券简称：上声电子</w:t>
      </w:r>
      <w:r>
        <w:rPr>
          <w:rFonts w:ascii="仿宋" w:eastAsia="仿宋" w:hAnsi="仿宋"/>
          <w:bCs/>
          <w:iCs/>
          <w:color w:val="000000" w:themeColor="text1"/>
          <w:sz w:val="28"/>
          <w:szCs w:val="28"/>
        </w:rPr>
        <w:t xml:space="preserve">      </w:t>
      </w:r>
      <w:r>
        <w:rPr>
          <w:rFonts w:ascii="仿宋" w:eastAsia="仿宋" w:hAnsi="仿宋" w:hint="eastAsia"/>
          <w:bCs/>
          <w:iCs/>
          <w:color w:val="000000" w:themeColor="text1"/>
          <w:sz w:val="28"/>
          <w:szCs w:val="28"/>
        </w:rPr>
        <w:t>证券代码：</w:t>
      </w:r>
      <w:r>
        <w:rPr>
          <w:rFonts w:ascii="仿宋" w:eastAsia="仿宋" w:hAnsi="仿宋" w:hint="eastAsia"/>
          <w:bCs/>
          <w:iCs/>
          <w:color w:val="000000" w:themeColor="text1"/>
          <w:sz w:val="28"/>
          <w:szCs w:val="28"/>
        </w:rPr>
        <w:t>6</w:t>
      </w:r>
      <w:r>
        <w:rPr>
          <w:rFonts w:ascii="仿宋" w:eastAsia="仿宋" w:hAnsi="仿宋"/>
          <w:bCs/>
          <w:iCs/>
          <w:color w:val="000000" w:themeColor="text1"/>
          <w:sz w:val="28"/>
          <w:szCs w:val="28"/>
        </w:rPr>
        <w:t xml:space="preserve">88533     </w:t>
      </w:r>
      <w:r>
        <w:rPr>
          <w:rFonts w:ascii="仿宋" w:eastAsia="仿宋" w:hAnsi="仿宋" w:hint="eastAsia"/>
          <w:bCs/>
          <w:iCs/>
          <w:color w:val="000000" w:themeColor="text1"/>
          <w:sz w:val="28"/>
          <w:szCs w:val="28"/>
        </w:rPr>
        <w:t>编号：</w:t>
      </w:r>
      <w:r>
        <w:rPr>
          <w:rFonts w:ascii="仿宋" w:eastAsia="仿宋" w:hAnsi="仿宋" w:hint="eastAsia"/>
          <w:bCs/>
          <w:iCs/>
          <w:color w:val="000000" w:themeColor="text1"/>
          <w:sz w:val="28"/>
          <w:szCs w:val="28"/>
        </w:rPr>
        <w:t>2</w:t>
      </w:r>
      <w:r>
        <w:rPr>
          <w:rFonts w:ascii="仿宋" w:eastAsia="仿宋" w:hAnsi="仿宋"/>
          <w:bCs/>
          <w:iCs/>
          <w:color w:val="000000" w:themeColor="text1"/>
          <w:sz w:val="28"/>
          <w:szCs w:val="28"/>
        </w:rPr>
        <w:t>025-003</w:t>
      </w:r>
    </w:p>
    <w:tbl>
      <w:tblPr>
        <w:tblStyle w:val="a6"/>
        <w:tblW w:w="9634" w:type="dxa"/>
        <w:jc w:val="center"/>
        <w:tblLook w:val="04A0" w:firstRow="1" w:lastRow="0" w:firstColumn="1" w:lastColumn="0" w:noHBand="0" w:noVBand="1"/>
      </w:tblPr>
      <w:tblGrid>
        <w:gridCol w:w="2547"/>
        <w:gridCol w:w="7087"/>
      </w:tblGrid>
      <w:tr w:rsidR="002C09C5" w14:paraId="24994725" w14:textId="77777777">
        <w:trPr>
          <w:trHeight w:val="2016"/>
          <w:jc w:val="center"/>
        </w:trPr>
        <w:tc>
          <w:tcPr>
            <w:tcW w:w="2547" w:type="dxa"/>
            <w:tcBorders>
              <w:top w:val="single" w:sz="4" w:space="0" w:color="auto"/>
              <w:left w:val="single" w:sz="4" w:space="0" w:color="auto"/>
              <w:bottom w:val="single" w:sz="4" w:space="0" w:color="auto"/>
              <w:right w:val="single" w:sz="4" w:space="0" w:color="auto"/>
            </w:tcBorders>
            <w:vAlign w:val="center"/>
          </w:tcPr>
          <w:p w14:paraId="2699DE52" w14:textId="77777777" w:rsidR="002C09C5" w:rsidRDefault="007B3B73">
            <w:pPr>
              <w:spacing w:line="50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投资者关系活动</w:t>
            </w:r>
          </w:p>
          <w:p w14:paraId="0F99E2B8" w14:textId="77777777" w:rsidR="002C09C5" w:rsidRDefault="007B3B73">
            <w:pPr>
              <w:spacing w:line="50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类别</w:t>
            </w:r>
          </w:p>
        </w:tc>
        <w:tc>
          <w:tcPr>
            <w:tcW w:w="7087" w:type="dxa"/>
            <w:tcBorders>
              <w:top w:val="single" w:sz="4" w:space="0" w:color="auto"/>
              <w:left w:val="single" w:sz="4" w:space="0" w:color="auto"/>
              <w:bottom w:val="single" w:sz="4" w:space="0" w:color="auto"/>
              <w:right w:val="single" w:sz="4" w:space="0" w:color="auto"/>
            </w:tcBorders>
            <w:vAlign w:val="center"/>
          </w:tcPr>
          <w:p w14:paraId="1D9B6DEC" w14:textId="77777777" w:rsidR="002C09C5" w:rsidRDefault="007B3B73">
            <w:pPr>
              <w:tabs>
                <w:tab w:val="left" w:pos="3093"/>
              </w:tabs>
              <w:spacing w:line="420" w:lineRule="exact"/>
              <w:jc w:val="lef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sym w:font="Wingdings 2" w:char="F052"/>
            </w:r>
            <w:r>
              <w:rPr>
                <w:rFonts w:ascii="仿宋" w:eastAsia="仿宋" w:hAnsi="仿宋" w:hint="eastAsia"/>
                <w:color w:val="000000" w:themeColor="text1"/>
                <w:kern w:val="0"/>
                <w:sz w:val="28"/>
                <w:szCs w:val="28"/>
              </w:rPr>
              <w:t>特定对象调研</w:t>
            </w:r>
            <w:r>
              <w:rPr>
                <w:rFonts w:ascii="仿宋" w:eastAsia="仿宋" w:hAnsi="仿宋" w:hint="eastAsia"/>
                <w:color w:val="000000" w:themeColor="text1"/>
                <w:kern w:val="0"/>
                <w:sz w:val="28"/>
                <w:szCs w:val="28"/>
              </w:rPr>
              <w:t xml:space="preserve">        </w:t>
            </w:r>
            <w:r>
              <w:rPr>
                <w:rFonts w:ascii="仿宋" w:eastAsia="仿宋" w:hAnsi="仿宋" w:hint="eastAsia"/>
                <w:bCs/>
                <w:iCs/>
                <w:color w:val="000000" w:themeColor="text1"/>
                <w:kern w:val="0"/>
                <w:sz w:val="28"/>
                <w:szCs w:val="28"/>
              </w:rPr>
              <w:t>□</w:t>
            </w:r>
            <w:r>
              <w:rPr>
                <w:rFonts w:ascii="仿宋" w:eastAsia="仿宋" w:hAnsi="仿宋" w:hint="eastAsia"/>
                <w:color w:val="000000" w:themeColor="text1"/>
                <w:kern w:val="0"/>
                <w:sz w:val="28"/>
                <w:szCs w:val="28"/>
              </w:rPr>
              <w:t>分析师会议</w:t>
            </w:r>
          </w:p>
          <w:p w14:paraId="6ED4B3FC" w14:textId="77777777" w:rsidR="002C09C5" w:rsidRDefault="007B3B73">
            <w:pPr>
              <w:spacing w:line="420" w:lineRule="exact"/>
              <w:jc w:val="lef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w:t>
            </w:r>
            <w:r>
              <w:rPr>
                <w:rFonts w:ascii="仿宋" w:eastAsia="仿宋" w:hAnsi="仿宋" w:hint="eastAsia"/>
                <w:color w:val="000000" w:themeColor="text1"/>
                <w:kern w:val="0"/>
                <w:sz w:val="28"/>
                <w:szCs w:val="28"/>
              </w:rPr>
              <w:t>媒体采访</w:t>
            </w:r>
            <w:r>
              <w:rPr>
                <w:rFonts w:ascii="仿宋" w:eastAsia="仿宋" w:hAnsi="仿宋" w:hint="eastAsia"/>
                <w:color w:val="000000" w:themeColor="text1"/>
                <w:kern w:val="0"/>
                <w:sz w:val="28"/>
                <w:szCs w:val="28"/>
              </w:rPr>
              <w:t xml:space="preserve">           </w:t>
            </w:r>
            <w:r>
              <w:rPr>
                <w:rFonts w:ascii="仿宋" w:eastAsia="仿宋" w:hAnsi="仿宋"/>
                <w:color w:val="000000" w:themeColor="text1"/>
                <w:kern w:val="0"/>
                <w:sz w:val="28"/>
                <w:szCs w:val="28"/>
              </w:rPr>
              <w:t xml:space="preserve"> </w:t>
            </w:r>
            <w:r>
              <w:rPr>
                <w:rFonts w:ascii="仿宋" w:eastAsia="仿宋" w:hAnsi="仿宋" w:hint="eastAsia"/>
                <w:bCs/>
                <w:iCs/>
                <w:color w:val="000000" w:themeColor="text1"/>
                <w:kern w:val="0"/>
                <w:sz w:val="28"/>
                <w:szCs w:val="28"/>
              </w:rPr>
              <w:t>□</w:t>
            </w:r>
            <w:r>
              <w:rPr>
                <w:rFonts w:ascii="仿宋" w:eastAsia="仿宋" w:hAnsi="仿宋" w:hint="eastAsia"/>
                <w:color w:val="000000" w:themeColor="text1"/>
                <w:kern w:val="0"/>
                <w:sz w:val="28"/>
                <w:szCs w:val="28"/>
              </w:rPr>
              <w:t>业绩说明会</w:t>
            </w:r>
          </w:p>
          <w:p w14:paraId="7109CA69" w14:textId="77777777" w:rsidR="002C09C5" w:rsidRDefault="007B3B73">
            <w:pPr>
              <w:spacing w:line="420" w:lineRule="exact"/>
              <w:jc w:val="lef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w:t>
            </w:r>
            <w:r>
              <w:rPr>
                <w:rFonts w:ascii="仿宋" w:eastAsia="仿宋" w:hAnsi="仿宋" w:hint="eastAsia"/>
                <w:color w:val="000000" w:themeColor="text1"/>
                <w:kern w:val="0"/>
                <w:sz w:val="28"/>
                <w:szCs w:val="28"/>
              </w:rPr>
              <w:t>新闻发布会</w:t>
            </w:r>
            <w:r>
              <w:rPr>
                <w:rFonts w:ascii="仿宋" w:eastAsia="仿宋" w:hAnsi="仿宋" w:hint="eastAsia"/>
                <w:color w:val="000000" w:themeColor="text1"/>
                <w:kern w:val="0"/>
                <w:sz w:val="28"/>
                <w:szCs w:val="28"/>
              </w:rPr>
              <w:t xml:space="preserve">          </w:t>
            </w:r>
            <w:r>
              <w:rPr>
                <w:rFonts w:ascii="仿宋" w:eastAsia="仿宋" w:hAnsi="仿宋" w:hint="eastAsia"/>
                <w:bCs/>
                <w:iCs/>
                <w:color w:val="000000" w:themeColor="text1"/>
                <w:kern w:val="0"/>
                <w:sz w:val="28"/>
                <w:szCs w:val="28"/>
              </w:rPr>
              <w:t>□</w:t>
            </w:r>
            <w:r>
              <w:rPr>
                <w:rFonts w:ascii="仿宋" w:eastAsia="仿宋" w:hAnsi="仿宋" w:hint="eastAsia"/>
                <w:color w:val="000000" w:themeColor="text1"/>
                <w:kern w:val="0"/>
                <w:sz w:val="28"/>
                <w:szCs w:val="28"/>
              </w:rPr>
              <w:t>路演活动</w:t>
            </w:r>
          </w:p>
          <w:p w14:paraId="663BF0FF" w14:textId="77777777" w:rsidR="002C09C5" w:rsidRDefault="007B3B73">
            <w:pPr>
              <w:tabs>
                <w:tab w:val="left" w:pos="3130"/>
                <w:tab w:val="center" w:pos="3199"/>
              </w:tabs>
              <w:spacing w:line="420" w:lineRule="exact"/>
              <w:jc w:val="lef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w:t>
            </w:r>
            <w:r>
              <w:rPr>
                <w:rFonts w:ascii="仿宋" w:eastAsia="仿宋" w:hAnsi="仿宋" w:hint="eastAsia"/>
                <w:color w:val="000000" w:themeColor="text1"/>
                <w:kern w:val="0"/>
                <w:sz w:val="28"/>
                <w:szCs w:val="28"/>
              </w:rPr>
              <w:t>现场参观</w:t>
            </w:r>
            <w:r>
              <w:rPr>
                <w:rFonts w:ascii="仿宋" w:eastAsia="仿宋" w:hAnsi="仿宋" w:hint="eastAsia"/>
                <w:bCs/>
                <w:iCs/>
                <w:color w:val="000000" w:themeColor="text1"/>
                <w:kern w:val="0"/>
                <w:sz w:val="28"/>
                <w:szCs w:val="28"/>
              </w:rPr>
              <w:tab/>
            </w:r>
            <w:r>
              <w:rPr>
                <w:rFonts w:ascii="仿宋" w:eastAsia="仿宋" w:hAnsi="仿宋" w:hint="eastAsia"/>
                <w:bCs/>
                <w:iCs/>
                <w:color w:val="000000" w:themeColor="text1"/>
                <w:kern w:val="0"/>
                <w:sz w:val="28"/>
                <w:szCs w:val="28"/>
              </w:rPr>
              <w:t>□</w:t>
            </w:r>
            <w:r>
              <w:rPr>
                <w:rFonts w:ascii="仿宋" w:eastAsia="仿宋" w:hAnsi="仿宋" w:hint="eastAsia"/>
                <w:color w:val="000000" w:themeColor="text1"/>
                <w:kern w:val="0"/>
                <w:sz w:val="28"/>
                <w:szCs w:val="28"/>
              </w:rPr>
              <w:t>其他（</w:t>
            </w:r>
            <w:r>
              <w:rPr>
                <w:rFonts w:ascii="仿宋" w:eastAsia="仿宋" w:hAnsi="仿宋" w:hint="eastAsia"/>
                <w:color w:val="000000" w:themeColor="text1"/>
                <w:kern w:val="0"/>
                <w:sz w:val="28"/>
                <w:szCs w:val="28"/>
                <w:u w:val="single"/>
              </w:rPr>
              <w:t>需文字说明</w:t>
            </w:r>
            <w:r>
              <w:rPr>
                <w:rFonts w:ascii="仿宋" w:eastAsia="仿宋" w:hAnsi="仿宋" w:hint="eastAsia"/>
                <w:color w:val="000000" w:themeColor="text1"/>
                <w:kern w:val="0"/>
                <w:sz w:val="28"/>
                <w:szCs w:val="28"/>
              </w:rPr>
              <w:t>）</w:t>
            </w:r>
          </w:p>
        </w:tc>
      </w:tr>
      <w:tr w:rsidR="002C09C5" w14:paraId="4F448C7E" w14:textId="77777777">
        <w:trPr>
          <w:trHeight w:val="1691"/>
          <w:jc w:val="center"/>
        </w:trPr>
        <w:tc>
          <w:tcPr>
            <w:tcW w:w="2547" w:type="dxa"/>
            <w:tcBorders>
              <w:top w:val="single" w:sz="4" w:space="0" w:color="auto"/>
              <w:left w:val="single" w:sz="4" w:space="0" w:color="auto"/>
              <w:bottom w:val="single" w:sz="4" w:space="0" w:color="auto"/>
              <w:right w:val="single" w:sz="4" w:space="0" w:color="auto"/>
            </w:tcBorders>
            <w:vAlign w:val="center"/>
          </w:tcPr>
          <w:p w14:paraId="5FFAE27F" w14:textId="77777777" w:rsidR="002C09C5" w:rsidRDefault="007B3B73">
            <w:pPr>
              <w:spacing w:line="50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参与单位名称</w:t>
            </w:r>
          </w:p>
          <w:p w14:paraId="274B2E7C" w14:textId="77777777" w:rsidR="002C09C5" w:rsidRDefault="007B3B73">
            <w:pPr>
              <w:spacing w:line="50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（排名不分先后）</w:t>
            </w:r>
          </w:p>
        </w:tc>
        <w:tc>
          <w:tcPr>
            <w:tcW w:w="7087" w:type="dxa"/>
            <w:tcBorders>
              <w:top w:val="single" w:sz="4" w:space="0" w:color="auto"/>
              <w:left w:val="single" w:sz="4" w:space="0" w:color="auto"/>
              <w:bottom w:val="single" w:sz="4" w:space="0" w:color="auto"/>
              <w:right w:val="single" w:sz="4" w:space="0" w:color="auto"/>
            </w:tcBorders>
            <w:vAlign w:val="center"/>
          </w:tcPr>
          <w:p w14:paraId="482129CC" w14:textId="77777777" w:rsidR="002C09C5" w:rsidRDefault="007B3B73">
            <w:pPr>
              <w:spacing w:line="46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中泰资管</w:t>
            </w:r>
            <w:r>
              <w:rPr>
                <w:rFonts w:ascii="仿宋" w:eastAsia="仿宋" w:hAnsi="仿宋" w:hint="eastAsia"/>
                <w:color w:val="000000" w:themeColor="text1"/>
                <w:kern w:val="0"/>
                <w:sz w:val="28"/>
                <w:szCs w:val="28"/>
              </w:rPr>
              <w:t xml:space="preserve"> </w:t>
            </w:r>
            <w:r>
              <w:rPr>
                <w:rFonts w:ascii="仿宋" w:eastAsia="仿宋" w:hAnsi="仿宋" w:hint="eastAsia"/>
                <w:color w:val="000000" w:themeColor="text1"/>
                <w:kern w:val="0"/>
                <w:sz w:val="28"/>
                <w:szCs w:val="28"/>
              </w:rPr>
              <w:t>潘斌</w:t>
            </w:r>
          </w:p>
          <w:p w14:paraId="5D0A39CF" w14:textId="77777777" w:rsidR="002C09C5" w:rsidRDefault="007B3B73">
            <w:pPr>
              <w:spacing w:line="46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杭银理财</w:t>
            </w:r>
            <w:r>
              <w:rPr>
                <w:rFonts w:ascii="仿宋" w:eastAsia="仿宋" w:hAnsi="仿宋" w:hint="eastAsia"/>
                <w:color w:val="000000" w:themeColor="text1"/>
                <w:kern w:val="0"/>
                <w:sz w:val="28"/>
                <w:szCs w:val="28"/>
              </w:rPr>
              <w:t xml:space="preserve"> </w:t>
            </w:r>
            <w:r>
              <w:rPr>
                <w:rFonts w:ascii="仿宋" w:eastAsia="仿宋" w:hAnsi="仿宋" w:hint="eastAsia"/>
                <w:color w:val="000000" w:themeColor="text1"/>
                <w:kern w:val="0"/>
                <w:sz w:val="28"/>
                <w:szCs w:val="28"/>
              </w:rPr>
              <w:t>曹祥</w:t>
            </w:r>
          </w:p>
          <w:p w14:paraId="7DE28841" w14:textId="77777777" w:rsidR="002C09C5" w:rsidRDefault="007B3B73">
            <w:pPr>
              <w:spacing w:line="46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国泰基金</w:t>
            </w:r>
            <w:r>
              <w:rPr>
                <w:rFonts w:ascii="仿宋" w:eastAsia="仿宋" w:hAnsi="仿宋" w:hint="eastAsia"/>
                <w:color w:val="000000" w:themeColor="text1"/>
                <w:kern w:val="0"/>
                <w:sz w:val="28"/>
                <w:szCs w:val="28"/>
              </w:rPr>
              <w:t xml:space="preserve"> </w:t>
            </w:r>
            <w:r>
              <w:rPr>
                <w:rFonts w:ascii="仿宋" w:eastAsia="仿宋" w:hAnsi="仿宋" w:hint="eastAsia"/>
                <w:color w:val="000000" w:themeColor="text1"/>
                <w:kern w:val="0"/>
                <w:sz w:val="28"/>
                <w:szCs w:val="28"/>
              </w:rPr>
              <w:t>高司民</w:t>
            </w:r>
          </w:p>
          <w:p w14:paraId="36C56F1D" w14:textId="77777777" w:rsidR="002C09C5" w:rsidRDefault="007B3B73">
            <w:pPr>
              <w:spacing w:line="46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国信证券</w:t>
            </w:r>
            <w:r>
              <w:rPr>
                <w:rFonts w:ascii="仿宋" w:eastAsia="仿宋" w:hAnsi="仿宋" w:hint="eastAsia"/>
                <w:color w:val="000000" w:themeColor="text1"/>
                <w:kern w:val="0"/>
                <w:sz w:val="28"/>
                <w:szCs w:val="28"/>
              </w:rPr>
              <w:t xml:space="preserve"> </w:t>
            </w:r>
            <w:r>
              <w:rPr>
                <w:rFonts w:ascii="仿宋" w:eastAsia="仿宋" w:hAnsi="仿宋" w:hint="eastAsia"/>
                <w:color w:val="000000" w:themeColor="text1"/>
                <w:kern w:val="0"/>
                <w:sz w:val="28"/>
                <w:szCs w:val="28"/>
              </w:rPr>
              <w:t>杨钐</w:t>
            </w:r>
          </w:p>
        </w:tc>
      </w:tr>
      <w:tr w:rsidR="002C09C5" w14:paraId="3A24E275" w14:textId="77777777">
        <w:trPr>
          <w:trHeight w:val="832"/>
          <w:jc w:val="center"/>
        </w:trPr>
        <w:tc>
          <w:tcPr>
            <w:tcW w:w="2547" w:type="dxa"/>
            <w:tcBorders>
              <w:top w:val="single" w:sz="4" w:space="0" w:color="auto"/>
              <w:left w:val="single" w:sz="4" w:space="0" w:color="auto"/>
              <w:bottom w:val="single" w:sz="4" w:space="0" w:color="auto"/>
              <w:right w:val="single" w:sz="4" w:space="0" w:color="auto"/>
            </w:tcBorders>
            <w:vAlign w:val="center"/>
          </w:tcPr>
          <w:p w14:paraId="13CE9944" w14:textId="77777777" w:rsidR="002C09C5" w:rsidRDefault="007B3B73">
            <w:pPr>
              <w:spacing w:line="50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时间</w:t>
            </w:r>
          </w:p>
        </w:tc>
        <w:tc>
          <w:tcPr>
            <w:tcW w:w="7087" w:type="dxa"/>
            <w:tcBorders>
              <w:top w:val="single" w:sz="4" w:space="0" w:color="auto"/>
              <w:left w:val="single" w:sz="4" w:space="0" w:color="auto"/>
              <w:bottom w:val="single" w:sz="4" w:space="0" w:color="auto"/>
              <w:right w:val="single" w:sz="4" w:space="0" w:color="auto"/>
            </w:tcBorders>
            <w:vAlign w:val="center"/>
          </w:tcPr>
          <w:p w14:paraId="2828A3E9" w14:textId="77777777" w:rsidR="002C09C5" w:rsidRDefault="007B3B73">
            <w:pPr>
              <w:spacing w:line="4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2</w:t>
            </w:r>
            <w:r>
              <w:rPr>
                <w:rFonts w:ascii="仿宋" w:eastAsia="仿宋" w:hAnsi="仿宋"/>
                <w:color w:val="000000" w:themeColor="text1"/>
                <w:kern w:val="0"/>
                <w:sz w:val="28"/>
                <w:szCs w:val="28"/>
              </w:rPr>
              <w:t>025-0</w:t>
            </w:r>
            <w:r>
              <w:rPr>
                <w:rFonts w:ascii="仿宋" w:eastAsia="仿宋" w:hAnsi="仿宋" w:hint="eastAsia"/>
                <w:color w:val="000000" w:themeColor="text1"/>
                <w:kern w:val="0"/>
                <w:sz w:val="28"/>
                <w:szCs w:val="28"/>
              </w:rPr>
              <w:t>6-27</w:t>
            </w:r>
          </w:p>
        </w:tc>
      </w:tr>
      <w:tr w:rsidR="002C09C5" w14:paraId="2702614D" w14:textId="77777777">
        <w:trPr>
          <w:trHeight w:val="702"/>
          <w:jc w:val="center"/>
        </w:trPr>
        <w:tc>
          <w:tcPr>
            <w:tcW w:w="2547" w:type="dxa"/>
            <w:tcBorders>
              <w:top w:val="single" w:sz="4" w:space="0" w:color="auto"/>
              <w:left w:val="single" w:sz="4" w:space="0" w:color="auto"/>
              <w:bottom w:val="single" w:sz="4" w:space="0" w:color="auto"/>
              <w:right w:val="single" w:sz="4" w:space="0" w:color="auto"/>
            </w:tcBorders>
            <w:vAlign w:val="center"/>
          </w:tcPr>
          <w:p w14:paraId="341080EA" w14:textId="77777777" w:rsidR="002C09C5" w:rsidRDefault="007B3B73">
            <w:pPr>
              <w:spacing w:line="50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地点</w:t>
            </w:r>
          </w:p>
        </w:tc>
        <w:tc>
          <w:tcPr>
            <w:tcW w:w="7087" w:type="dxa"/>
            <w:tcBorders>
              <w:top w:val="single" w:sz="4" w:space="0" w:color="auto"/>
              <w:left w:val="single" w:sz="4" w:space="0" w:color="auto"/>
              <w:bottom w:val="single" w:sz="4" w:space="0" w:color="auto"/>
              <w:right w:val="single" w:sz="4" w:space="0" w:color="auto"/>
            </w:tcBorders>
            <w:vAlign w:val="center"/>
          </w:tcPr>
          <w:p w14:paraId="782E65C0" w14:textId="77777777" w:rsidR="002C09C5" w:rsidRDefault="007B3B73">
            <w:pPr>
              <w:spacing w:line="500" w:lineRule="exac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公司一楼会议室</w:t>
            </w:r>
          </w:p>
        </w:tc>
      </w:tr>
      <w:tr w:rsidR="002C09C5" w14:paraId="24AA778D" w14:textId="77777777">
        <w:trPr>
          <w:trHeight w:val="1507"/>
          <w:jc w:val="center"/>
        </w:trPr>
        <w:tc>
          <w:tcPr>
            <w:tcW w:w="2547" w:type="dxa"/>
            <w:tcBorders>
              <w:top w:val="single" w:sz="4" w:space="0" w:color="auto"/>
              <w:left w:val="single" w:sz="4" w:space="0" w:color="auto"/>
              <w:bottom w:val="single" w:sz="4" w:space="0" w:color="auto"/>
              <w:right w:val="single" w:sz="4" w:space="0" w:color="auto"/>
            </w:tcBorders>
            <w:vAlign w:val="center"/>
          </w:tcPr>
          <w:p w14:paraId="0D9D0D4B" w14:textId="77777777" w:rsidR="002C09C5" w:rsidRDefault="007B3B73">
            <w:pPr>
              <w:spacing w:line="50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上市公司</w:t>
            </w:r>
          </w:p>
          <w:p w14:paraId="215B85D7" w14:textId="77777777" w:rsidR="002C09C5" w:rsidRDefault="007B3B73">
            <w:pPr>
              <w:spacing w:line="50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接待人员姓名</w:t>
            </w:r>
          </w:p>
        </w:tc>
        <w:tc>
          <w:tcPr>
            <w:tcW w:w="7087" w:type="dxa"/>
            <w:tcBorders>
              <w:top w:val="single" w:sz="4" w:space="0" w:color="auto"/>
              <w:left w:val="single" w:sz="4" w:space="0" w:color="auto"/>
              <w:bottom w:val="single" w:sz="4" w:space="0" w:color="auto"/>
              <w:right w:val="single" w:sz="4" w:space="0" w:color="auto"/>
            </w:tcBorders>
            <w:vAlign w:val="center"/>
          </w:tcPr>
          <w:p w14:paraId="41A70C4E" w14:textId="77777777" w:rsidR="002C09C5" w:rsidRDefault="007B3B73">
            <w:pPr>
              <w:spacing w:line="460" w:lineRule="exact"/>
              <w:rPr>
                <w:rFonts w:ascii="仿宋" w:eastAsia="仿宋" w:hAnsi="仿宋"/>
                <w:bCs/>
                <w:iCs/>
                <w:color w:val="000000" w:themeColor="text1"/>
                <w:sz w:val="28"/>
                <w:szCs w:val="28"/>
              </w:rPr>
            </w:pPr>
            <w:r>
              <w:rPr>
                <w:rFonts w:ascii="仿宋" w:eastAsia="仿宋" w:hAnsi="仿宋"/>
                <w:bCs/>
                <w:iCs/>
                <w:color w:val="000000" w:themeColor="text1"/>
                <w:spacing w:val="70"/>
                <w:sz w:val="28"/>
                <w:szCs w:val="28"/>
              </w:rPr>
              <w:t>董事会秘</w:t>
            </w:r>
            <w:r>
              <w:rPr>
                <w:rFonts w:ascii="仿宋" w:eastAsia="仿宋" w:hAnsi="仿宋"/>
                <w:bCs/>
                <w:iCs/>
                <w:color w:val="000000" w:themeColor="text1"/>
                <w:sz w:val="28"/>
                <w:szCs w:val="28"/>
              </w:rPr>
              <w:t>书</w:t>
            </w:r>
            <w:r>
              <w:rPr>
                <w:rFonts w:ascii="仿宋" w:eastAsia="仿宋" w:hAnsi="仿宋" w:hint="eastAsia"/>
                <w:bCs/>
                <w:iCs/>
                <w:color w:val="000000" w:themeColor="text1"/>
                <w:sz w:val="28"/>
                <w:szCs w:val="28"/>
              </w:rPr>
              <w:t xml:space="preserve"> </w:t>
            </w:r>
            <w:r>
              <w:rPr>
                <w:rFonts w:ascii="仿宋" w:eastAsia="仿宋" w:hAnsi="仿宋"/>
                <w:bCs/>
                <w:iCs/>
                <w:color w:val="000000" w:themeColor="text1"/>
                <w:sz w:val="28"/>
                <w:szCs w:val="28"/>
              </w:rPr>
              <w:t xml:space="preserve">    </w:t>
            </w:r>
            <w:r>
              <w:rPr>
                <w:rFonts w:ascii="仿宋" w:eastAsia="仿宋" w:hAnsi="仿宋" w:hint="eastAsia"/>
                <w:bCs/>
                <w:iCs/>
                <w:color w:val="000000" w:themeColor="text1"/>
                <w:sz w:val="28"/>
                <w:szCs w:val="28"/>
              </w:rPr>
              <w:t>朱文元先生</w:t>
            </w:r>
          </w:p>
          <w:p w14:paraId="4F2A4BCB" w14:textId="77777777" w:rsidR="002C09C5" w:rsidRDefault="007B3B73">
            <w:pPr>
              <w:spacing w:line="460" w:lineRule="exact"/>
              <w:jc w:val="left"/>
              <w:rPr>
                <w:rFonts w:ascii="仿宋" w:eastAsia="仿宋" w:hAnsi="仿宋"/>
                <w:bCs/>
                <w:iCs/>
                <w:color w:val="000000" w:themeColor="text1"/>
                <w:kern w:val="0"/>
                <w:sz w:val="28"/>
                <w:szCs w:val="28"/>
              </w:rPr>
            </w:pPr>
            <w:r w:rsidRPr="007B3B73">
              <w:rPr>
                <w:rFonts w:ascii="仿宋" w:eastAsia="仿宋" w:hAnsi="仿宋" w:hint="eastAsia"/>
                <w:bCs/>
                <w:iCs/>
                <w:color w:val="000000" w:themeColor="text1"/>
                <w:spacing w:val="15"/>
                <w:kern w:val="0"/>
                <w:sz w:val="28"/>
                <w:szCs w:val="28"/>
                <w:fitText w:val="1960" w:id="-784194304"/>
              </w:rPr>
              <w:t>证券事务代</w:t>
            </w:r>
            <w:r w:rsidRPr="007B3B73">
              <w:rPr>
                <w:rFonts w:ascii="仿宋" w:eastAsia="仿宋" w:hAnsi="仿宋" w:hint="eastAsia"/>
                <w:bCs/>
                <w:iCs/>
                <w:color w:val="000000" w:themeColor="text1"/>
                <w:spacing w:val="45"/>
                <w:kern w:val="0"/>
                <w:sz w:val="28"/>
                <w:szCs w:val="28"/>
                <w:fitText w:val="1960" w:id="-784194304"/>
              </w:rPr>
              <w:t>表</w:t>
            </w:r>
            <w:r>
              <w:rPr>
                <w:rFonts w:ascii="仿宋" w:eastAsia="仿宋" w:hAnsi="仿宋" w:hint="eastAsia"/>
                <w:bCs/>
                <w:iCs/>
                <w:color w:val="000000" w:themeColor="text1"/>
                <w:kern w:val="0"/>
                <w:sz w:val="28"/>
                <w:szCs w:val="28"/>
              </w:rPr>
              <w:t xml:space="preserve"> </w:t>
            </w:r>
            <w:r>
              <w:rPr>
                <w:rFonts w:ascii="仿宋" w:eastAsia="仿宋" w:hAnsi="仿宋"/>
                <w:bCs/>
                <w:iCs/>
                <w:color w:val="000000" w:themeColor="text1"/>
                <w:kern w:val="0"/>
                <w:sz w:val="28"/>
                <w:szCs w:val="28"/>
              </w:rPr>
              <w:t xml:space="preserve">    </w:t>
            </w:r>
            <w:r w:rsidRPr="007B3B73">
              <w:rPr>
                <w:rFonts w:ascii="仿宋" w:eastAsia="仿宋" w:hAnsi="仿宋"/>
                <w:bCs/>
                <w:iCs/>
                <w:color w:val="000000" w:themeColor="text1"/>
                <w:spacing w:val="30"/>
                <w:kern w:val="0"/>
                <w:sz w:val="28"/>
                <w:szCs w:val="28"/>
                <w:fitText w:val="1400" w:id="-784194303"/>
              </w:rPr>
              <w:t>郭鹏先</w:t>
            </w:r>
            <w:r w:rsidRPr="007B3B73">
              <w:rPr>
                <w:rFonts w:ascii="仿宋" w:eastAsia="仿宋" w:hAnsi="仿宋"/>
                <w:bCs/>
                <w:iCs/>
                <w:color w:val="000000" w:themeColor="text1"/>
                <w:spacing w:val="30"/>
                <w:kern w:val="0"/>
                <w:sz w:val="28"/>
                <w:szCs w:val="28"/>
                <w:fitText w:val="1400" w:id="-784194303"/>
              </w:rPr>
              <w:t>生</w:t>
            </w:r>
          </w:p>
        </w:tc>
      </w:tr>
      <w:tr w:rsidR="002C09C5" w14:paraId="4CAE862B" w14:textId="77777777">
        <w:trPr>
          <w:trHeight w:val="983"/>
          <w:jc w:val="center"/>
        </w:trPr>
        <w:tc>
          <w:tcPr>
            <w:tcW w:w="2547" w:type="dxa"/>
            <w:tcBorders>
              <w:top w:val="single" w:sz="4" w:space="0" w:color="auto"/>
              <w:left w:val="single" w:sz="4" w:space="0" w:color="auto"/>
              <w:bottom w:val="single" w:sz="4" w:space="0" w:color="auto"/>
              <w:right w:val="single" w:sz="4" w:space="0" w:color="auto"/>
            </w:tcBorders>
            <w:vAlign w:val="center"/>
          </w:tcPr>
          <w:p w14:paraId="0382F94F" w14:textId="77777777" w:rsidR="002C09C5" w:rsidRDefault="007B3B73">
            <w:pPr>
              <w:spacing w:line="48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投资者关系活动</w:t>
            </w:r>
          </w:p>
          <w:p w14:paraId="69A76BAB" w14:textId="77777777" w:rsidR="002C09C5" w:rsidRDefault="007B3B73">
            <w:pPr>
              <w:spacing w:line="480" w:lineRule="exact"/>
              <w:jc w:val="center"/>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主要内容介绍</w:t>
            </w:r>
          </w:p>
        </w:tc>
        <w:tc>
          <w:tcPr>
            <w:tcW w:w="7087" w:type="dxa"/>
            <w:tcBorders>
              <w:top w:val="single" w:sz="4" w:space="0" w:color="auto"/>
              <w:left w:val="single" w:sz="4" w:space="0" w:color="auto"/>
              <w:bottom w:val="single" w:sz="4" w:space="0" w:color="auto"/>
              <w:right w:val="single" w:sz="4" w:space="0" w:color="auto"/>
            </w:tcBorders>
            <w:vAlign w:val="center"/>
          </w:tcPr>
          <w:p w14:paraId="0D907CC5" w14:textId="77777777" w:rsidR="002C09C5" w:rsidRDefault="007B3B73">
            <w:pPr>
              <w:autoSpaceDE w:val="0"/>
              <w:autoSpaceDN w:val="0"/>
              <w:adjustRightInd w:val="0"/>
              <w:spacing w:line="660" w:lineRule="exact"/>
              <w:rPr>
                <w:rFonts w:ascii="仿宋" w:eastAsia="仿宋" w:hAnsi="仿宋" w:cs="仿宋_GB2312"/>
                <w:b/>
                <w:color w:val="000000" w:themeColor="text1"/>
                <w:kern w:val="0"/>
                <w:sz w:val="28"/>
                <w:szCs w:val="28"/>
              </w:rPr>
            </w:pPr>
            <w:r>
              <w:rPr>
                <w:rFonts w:ascii="仿宋" w:eastAsia="仿宋" w:hAnsi="仿宋" w:cs="仿宋_GB2312" w:hint="eastAsia"/>
                <w:b/>
                <w:color w:val="000000" w:themeColor="text1"/>
                <w:kern w:val="0"/>
                <w:sz w:val="28"/>
                <w:szCs w:val="28"/>
              </w:rPr>
              <w:t>一、</w:t>
            </w:r>
            <w:r>
              <w:rPr>
                <w:rFonts w:ascii="仿宋" w:eastAsia="仿宋" w:hAnsi="仿宋" w:cs="仿宋_GB2312"/>
                <w:b/>
                <w:color w:val="000000" w:themeColor="text1"/>
                <w:kern w:val="0"/>
                <w:sz w:val="28"/>
                <w:szCs w:val="28"/>
              </w:rPr>
              <w:t>公司近期基本情况介绍</w:t>
            </w:r>
          </w:p>
          <w:p w14:paraId="403A7E6B" w14:textId="77777777" w:rsidR="002C09C5" w:rsidRDefault="007B3B73">
            <w:pPr>
              <w:autoSpaceDE w:val="0"/>
              <w:autoSpaceDN w:val="0"/>
              <w:adjustRightInd w:val="0"/>
              <w:spacing w:line="600" w:lineRule="exact"/>
              <w:ind w:firstLineChars="200" w:firstLine="56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公司致力于运用声学技术提升驾车体验，是国内技术领先的汽车声学产品方案供应商，已融入国内外众多知名汽车制造厂商的同步开发体系。公司拥有声学产品、系统方案及相关算法的研发设计能力，产品主要涵盖车载扬声器系统、车载功放及</w:t>
            </w:r>
            <w:r>
              <w:rPr>
                <w:rFonts w:ascii="仿宋" w:eastAsia="仿宋" w:hAnsi="仿宋" w:cs="仿宋_GB2312" w:hint="eastAsia"/>
                <w:color w:val="000000" w:themeColor="text1"/>
                <w:kern w:val="0"/>
                <w:sz w:val="28"/>
                <w:szCs w:val="28"/>
              </w:rPr>
              <w:t>AVAS</w:t>
            </w:r>
            <w:r>
              <w:rPr>
                <w:rFonts w:ascii="仿宋" w:eastAsia="仿宋" w:hAnsi="仿宋" w:cs="仿宋_GB2312" w:hint="eastAsia"/>
                <w:color w:val="000000" w:themeColor="text1"/>
                <w:kern w:val="0"/>
                <w:sz w:val="28"/>
                <w:szCs w:val="28"/>
              </w:rPr>
              <w:t>，能够为客户提供全面的产品解决方案。目前，公司车载扬声器在全球乘用车及轻型商用车市场的占有率为</w:t>
            </w:r>
            <w:r>
              <w:rPr>
                <w:rFonts w:ascii="仿宋" w:eastAsia="仿宋" w:hAnsi="仿宋" w:cs="仿宋_GB2312" w:hint="eastAsia"/>
                <w:color w:val="000000" w:themeColor="text1"/>
                <w:kern w:val="0"/>
                <w:sz w:val="28"/>
                <w:szCs w:val="28"/>
              </w:rPr>
              <w:t>1</w:t>
            </w:r>
            <w:r>
              <w:rPr>
                <w:rFonts w:ascii="仿宋" w:eastAsia="仿宋" w:hAnsi="仿宋" w:cs="仿宋_GB2312"/>
                <w:color w:val="000000" w:themeColor="text1"/>
                <w:kern w:val="0"/>
                <w:sz w:val="28"/>
                <w:szCs w:val="28"/>
              </w:rPr>
              <w:t>5</w:t>
            </w:r>
            <w:r>
              <w:rPr>
                <w:rFonts w:ascii="仿宋" w:eastAsia="仿宋" w:hAnsi="仿宋" w:cs="仿宋_GB2312" w:hint="eastAsia"/>
                <w:color w:val="000000" w:themeColor="text1"/>
                <w:kern w:val="0"/>
                <w:sz w:val="28"/>
                <w:szCs w:val="28"/>
              </w:rPr>
              <w:t>.</w:t>
            </w:r>
            <w:r>
              <w:rPr>
                <w:rFonts w:ascii="仿宋" w:eastAsia="仿宋" w:hAnsi="仿宋" w:cs="仿宋_GB2312"/>
                <w:color w:val="000000" w:themeColor="text1"/>
                <w:kern w:val="0"/>
                <w:sz w:val="28"/>
                <w:szCs w:val="28"/>
              </w:rPr>
              <w:t>24</w:t>
            </w:r>
            <w:r>
              <w:rPr>
                <w:rFonts w:ascii="仿宋" w:eastAsia="仿宋" w:hAnsi="仿宋" w:cs="仿宋_GB2312" w:hint="eastAsia"/>
                <w:color w:val="000000" w:themeColor="text1"/>
                <w:kern w:val="0"/>
                <w:sz w:val="28"/>
                <w:szCs w:val="28"/>
              </w:rPr>
              <w:t>%</w:t>
            </w:r>
            <w:r>
              <w:rPr>
                <w:rFonts w:ascii="仿宋" w:eastAsia="仿宋" w:hAnsi="仿宋" w:cs="仿宋_GB2312" w:hint="eastAsia"/>
                <w:color w:val="000000" w:themeColor="text1"/>
                <w:kern w:val="0"/>
                <w:sz w:val="28"/>
                <w:szCs w:val="28"/>
              </w:rPr>
              <w:t>，国内市场占有率第一。</w:t>
            </w:r>
          </w:p>
          <w:p w14:paraId="3675C021" w14:textId="77777777" w:rsidR="002C09C5" w:rsidRDefault="007B3B73">
            <w:pPr>
              <w:autoSpaceDE w:val="0"/>
              <w:autoSpaceDN w:val="0"/>
              <w:adjustRightInd w:val="0"/>
              <w:spacing w:line="500" w:lineRule="exact"/>
              <w:ind w:firstLineChars="200" w:firstLine="56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lastRenderedPageBreak/>
              <w:t>公司全体员工在董事会的领导下，抢抓机遇，锐意进取，既巩固了海外传统市场的优势地位，也把握住了国内新能源车快速增长的机遇，继续保持了营收和利润的快速增长。</w:t>
            </w:r>
          </w:p>
          <w:p w14:paraId="10796439" w14:textId="77777777" w:rsidR="002C09C5" w:rsidRDefault="007B3B73">
            <w:pPr>
              <w:autoSpaceDE w:val="0"/>
              <w:autoSpaceDN w:val="0"/>
              <w:adjustRightInd w:val="0"/>
              <w:spacing w:line="500" w:lineRule="exact"/>
              <w:ind w:firstLineChars="200" w:firstLine="56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202</w:t>
            </w:r>
            <w:r>
              <w:rPr>
                <w:rFonts w:ascii="仿宋" w:eastAsia="仿宋" w:hAnsi="仿宋" w:cs="仿宋_GB2312"/>
                <w:color w:val="000000" w:themeColor="text1"/>
                <w:kern w:val="0"/>
                <w:sz w:val="28"/>
                <w:szCs w:val="28"/>
              </w:rPr>
              <w:t>4</w:t>
            </w:r>
            <w:r>
              <w:rPr>
                <w:rFonts w:ascii="仿宋" w:eastAsia="仿宋" w:hAnsi="仿宋" w:cs="仿宋_GB2312" w:hint="eastAsia"/>
                <w:color w:val="000000" w:themeColor="text1"/>
                <w:kern w:val="0"/>
                <w:sz w:val="28"/>
                <w:szCs w:val="28"/>
              </w:rPr>
              <w:t>年公司生产、销售总体呈现稳健、有序的上升趋势，报告期内公司实现营业收入</w:t>
            </w:r>
            <w:r>
              <w:rPr>
                <w:rFonts w:ascii="仿宋" w:eastAsia="仿宋" w:hAnsi="仿宋" w:cs="仿宋_GB2312" w:hint="eastAsia"/>
                <w:color w:val="000000" w:themeColor="text1"/>
                <w:kern w:val="0"/>
                <w:sz w:val="28"/>
                <w:szCs w:val="28"/>
              </w:rPr>
              <w:t>277,590.48</w:t>
            </w:r>
            <w:r>
              <w:rPr>
                <w:rFonts w:ascii="仿宋" w:eastAsia="仿宋" w:hAnsi="仿宋" w:cs="仿宋_GB2312" w:hint="eastAsia"/>
                <w:color w:val="000000" w:themeColor="text1"/>
                <w:kern w:val="0"/>
                <w:sz w:val="28"/>
                <w:szCs w:val="28"/>
              </w:rPr>
              <w:t>万元，较上年同期增长</w:t>
            </w:r>
            <w:r>
              <w:rPr>
                <w:rFonts w:ascii="仿宋" w:eastAsia="仿宋" w:hAnsi="仿宋" w:cs="仿宋_GB2312" w:hint="eastAsia"/>
                <w:color w:val="000000" w:themeColor="text1"/>
                <w:kern w:val="0"/>
                <w:sz w:val="28"/>
                <w:szCs w:val="28"/>
              </w:rPr>
              <w:t>19.32%</w:t>
            </w:r>
            <w:r>
              <w:rPr>
                <w:rFonts w:ascii="仿宋" w:eastAsia="仿宋" w:hAnsi="仿宋" w:cs="仿宋_GB2312" w:hint="eastAsia"/>
                <w:color w:val="000000" w:themeColor="text1"/>
                <w:kern w:val="0"/>
                <w:sz w:val="28"/>
                <w:szCs w:val="28"/>
              </w:rPr>
              <w:t>；归属于上市公司股东的净利润</w:t>
            </w:r>
            <w:r>
              <w:rPr>
                <w:rFonts w:ascii="仿宋" w:eastAsia="仿宋" w:hAnsi="仿宋" w:cs="仿宋_GB2312" w:hint="eastAsia"/>
                <w:color w:val="000000" w:themeColor="text1"/>
                <w:kern w:val="0"/>
                <w:sz w:val="28"/>
                <w:szCs w:val="28"/>
              </w:rPr>
              <w:t>23,517.38</w:t>
            </w:r>
            <w:r>
              <w:rPr>
                <w:rFonts w:ascii="仿宋" w:eastAsia="仿宋" w:hAnsi="仿宋" w:cs="仿宋_GB2312" w:hint="eastAsia"/>
                <w:color w:val="000000" w:themeColor="text1"/>
                <w:kern w:val="0"/>
                <w:sz w:val="28"/>
                <w:szCs w:val="28"/>
              </w:rPr>
              <w:t>万元，比上年同期增加</w:t>
            </w:r>
            <w:r>
              <w:rPr>
                <w:rFonts w:ascii="仿宋" w:eastAsia="仿宋" w:hAnsi="仿宋" w:cs="仿宋_GB2312" w:hint="eastAsia"/>
                <w:color w:val="000000" w:themeColor="text1"/>
                <w:kern w:val="0"/>
                <w:sz w:val="28"/>
                <w:szCs w:val="28"/>
              </w:rPr>
              <w:t>47.92%</w:t>
            </w:r>
            <w:r>
              <w:rPr>
                <w:rFonts w:ascii="仿宋" w:eastAsia="仿宋" w:hAnsi="仿宋" w:cs="仿宋_GB2312" w:hint="eastAsia"/>
                <w:color w:val="000000" w:themeColor="text1"/>
                <w:kern w:val="0"/>
                <w:sz w:val="28"/>
                <w:szCs w:val="28"/>
              </w:rPr>
              <w:t>；归属于上市公司股东的扣除非经常性损益的净利润</w:t>
            </w:r>
            <w:r>
              <w:rPr>
                <w:rFonts w:ascii="仿宋" w:eastAsia="仿宋" w:hAnsi="仿宋" w:cs="仿宋_GB2312" w:hint="eastAsia"/>
                <w:color w:val="000000" w:themeColor="text1"/>
                <w:kern w:val="0"/>
                <w:sz w:val="28"/>
                <w:szCs w:val="28"/>
              </w:rPr>
              <w:t>18,890.03</w:t>
            </w:r>
            <w:r>
              <w:rPr>
                <w:rFonts w:ascii="仿宋" w:eastAsia="仿宋" w:hAnsi="仿宋" w:cs="仿宋_GB2312" w:hint="eastAsia"/>
                <w:color w:val="000000" w:themeColor="text1"/>
                <w:kern w:val="0"/>
                <w:sz w:val="28"/>
                <w:szCs w:val="28"/>
              </w:rPr>
              <w:t>万元，比上年同期上升</w:t>
            </w:r>
            <w:r>
              <w:rPr>
                <w:rFonts w:ascii="仿宋" w:eastAsia="仿宋" w:hAnsi="仿宋" w:cs="仿宋_GB2312" w:hint="eastAsia"/>
                <w:color w:val="000000" w:themeColor="text1"/>
                <w:kern w:val="0"/>
                <w:sz w:val="28"/>
                <w:szCs w:val="28"/>
              </w:rPr>
              <w:t>21.00%</w:t>
            </w:r>
            <w:r>
              <w:rPr>
                <w:rFonts w:ascii="仿宋" w:eastAsia="仿宋" w:hAnsi="仿宋" w:cs="仿宋_GB2312" w:hint="eastAsia"/>
                <w:color w:val="000000" w:themeColor="text1"/>
                <w:kern w:val="0"/>
                <w:sz w:val="28"/>
                <w:szCs w:val="28"/>
              </w:rPr>
              <w:t>。</w:t>
            </w:r>
          </w:p>
          <w:p w14:paraId="6852D5AB" w14:textId="77777777" w:rsidR="002C09C5" w:rsidRDefault="007B3B73">
            <w:pPr>
              <w:autoSpaceDE w:val="0"/>
              <w:autoSpaceDN w:val="0"/>
              <w:adjustRightInd w:val="0"/>
              <w:spacing w:line="500" w:lineRule="exact"/>
              <w:rPr>
                <w:rFonts w:ascii="仿宋" w:eastAsia="仿宋" w:hAnsi="仿宋" w:cs="仿宋_GB2312"/>
                <w:b/>
                <w:color w:val="000000" w:themeColor="text1"/>
                <w:kern w:val="0"/>
                <w:sz w:val="28"/>
                <w:szCs w:val="28"/>
              </w:rPr>
            </w:pPr>
            <w:r>
              <w:rPr>
                <w:rFonts w:ascii="仿宋" w:eastAsia="仿宋" w:hAnsi="仿宋" w:cs="仿宋_GB2312"/>
                <w:b/>
                <w:color w:val="000000" w:themeColor="text1"/>
                <w:kern w:val="0"/>
                <w:sz w:val="28"/>
                <w:szCs w:val="28"/>
              </w:rPr>
              <w:t>二、访谈环节</w:t>
            </w:r>
          </w:p>
          <w:p w14:paraId="636AC341" w14:textId="77777777" w:rsidR="002C09C5" w:rsidRDefault="007B3B73">
            <w:pPr>
              <w:autoSpaceDE w:val="0"/>
              <w:autoSpaceDN w:val="0"/>
              <w:adjustRightInd w:val="0"/>
              <w:spacing w:line="500" w:lineRule="exact"/>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Q1</w:t>
            </w:r>
            <w:r>
              <w:rPr>
                <w:rFonts w:ascii="仿宋" w:eastAsia="仿宋" w:hAnsi="仿宋" w:cs="仿宋_GB2312"/>
                <w:color w:val="000000" w:themeColor="text1"/>
                <w:kern w:val="0"/>
                <w:sz w:val="28"/>
                <w:szCs w:val="28"/>
              </w:rPr>
              <w:t>、</w:t>
            </w:r>
            <w:r>
              <w:rPr>
                <w:rFonts w:ascii="仿宋" w:eastAsia="仿宋" w:hAnsi="仿宋" w:cs="仿宋_GB2312" w:hint="eastAsia"/>
                <w:color w:val="000000" w:themeColor="text1"/>
                <w:kern w:val="0"/>
                <w:sz w:val="28"/>
                <w:szCs w:val="28"/>
              </w:rPr>
              <w:t>公司近期产品项目的研发方向？</w:t>
            </w:r>
          </w:p>
          <w:p w14:paraId="2488BC8F" w14:textId="77777777" w:rsidR="002C09C5" w:rsidRDefault="007B3B73">
            <w:pPr>
              <w:autoSpaceDE w:val="0"/>
              <w:autoSpaceDN w:val="0"/>
              <w:adjustRightInd w:val="0"/>
              <w:spacing w:line="500" w:lineRule="exact"/>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答：纯数字整车音响系统继续突破，在原获得</w:t>
            </w:r>
            <w:r>
              <w:rPr>
                <w:rFonts w:ascii="仿宋" w:eastAsia="仿宋" w:hAnsi="仿宋" w:cs="仿宋_GB2312" w:hint="eastAsia"/>
                <w:color w:val="000000" w:themeColor="text1"/>
                <w:kern w:val="0"/>
                <w:sz w:val="28"/>
                <w:szCs w:val="28"/>
              </w:rPr>
              <w:t>ASIC</w:t>
            </w:r>
            <w:r>
              <w:rPr>
                <w:rFonts w:ascii="仿宋" w:eastAsia="仿宋" w:hAnsi="仿宋" w:cs="仿宋_GB2312" w:hint="eastAsia"/>
                <w:color w:val="000000" w:themeColor="text1"/>
                <w:kern w:val="0"/>
                <w:sz w:val="28"/>
                <w:szCs w:val="28"/>
              </w:rPr>
              <w:t>芯片基础上，</w:t>
            </w:r>
            <w:r>
              <w:rPr>
                <w:rFonts w:ascii="仿宋" w:eastAsia="仿宋" w:hAnsi="仿宋" w:cs="仿宋_GB2312" w:hint="eastAsia"/>
                <w:color w:val="000000" w:themeColor="text1"/>
                <w:kern w:val="0"/>
                <w:sz w:val="28"/>
                <w:szCs w:val="28"/>
              </w:rPr>
              <w:t>2024</w:t>
            </w:r>
            <w:r>
              <w:rPr>
                <w:rFonts w:ascii="仿宋" w:eastAsia="仿宋" w:hAnsi="仿宋" w:cs="仿宋_GB2312" w:hint="eastAsia"/>
                <w:color w:val="000000" w:themeColor="text1"/>
                <w:kern w:val="0"/>
                <w:sz w:val="28"/>
                <w:szCs w:val="28"/>
              </w:rPr>
              <w:t>年为纯数字音响配套的另二款芯片开发获得成功，将加快纯数字音响系统产品推向国内外市场，该方案在国内首创。应用</w:t>
            </w:r>
            <w:r>
              <w:rPr>
                <w:rFonts w:ascii="仿宋" w:eastAsia="仿宋" w:hAnsi="仿宋" w:cs="仿宋_GB2312" w:hint="eastAsia"/>
                <w:color w:val="000000" w:themeColor="text1"/>
                <w:kern w:val="0"/>
                <w:sz w:val="28"/>
                <w:szCs w:val="28"/>
              </w:rPr>
              <w:t>AI</w:t>
            </w:r>
            <w:r>
              <w:rPr>
                <w:rFonts w:ascii="仿宋" w:eastAsia="仿宋" w:hAnsi="仿宋" w:cs="仿宋_GB2312" w:hint="eastAsia"/>
                <w:color w:val="000000" w:themeColor="text1"/>
                <w:kern w:val="0"/>
                <w:sz w:val="28"/>
                <w:szCs w:val="28"/>
              </w:rPr>
              <w:t>全景声音响系统技术已经在上海车展向公众展示，营造了更加清晰的自然声、临场感与沉浸环绕声等效果。通过音效算法实现车内多分区域声场产品研发获得突破，</w:t>
            </w:r>
            <w:r>
              <w:rPr>
                <w:rFonts w:ascii="仿宋" w:eastAsia="仿宋" w:hAnsi="仿宋" w:cs="仿宋_GB2312" w:hint="eastAsia"/>
                <w:color w:val="000000" w:themeColor="text1"/>
                <w:kern w:val="0"/>
                <w:sz w:val="28"/>
                <w:szCs w:val="28"/>
              </w:rPr>
              <w:t>RNC</w:t>
            </w:r>
            <w:r>
              <w:rPr>
                <w:rFonts w:ascii="仿宋" w:eastAsia="仿宋" w:hAnsi="仿宋" w:cs="仿宋_GB2312" w:hint="eastAsia"/>
                <w:color w:val="000000" w:themeColor="text1"/>
                <w:kern w:val="0"/>
                <w:sz w:val="28"/>
                <w:szCs w:val="28"/>
              </w:rPr>
              <w:t>整车降噪与车内多点通话已经展现较好效果。使用钻石、带式、碳纤维等新材料扬声器、</w:t>
            </w:r>
            <w:r>
              <w:rPr>
                <w:rFonts w:ascii="仿宋" w:eastAsia="仿宋" w:hAnsi="仿宋" w:cs="仿宋_GB2312" w:hint="eastAsia"/>
                <w:color w:val="000000" w:themeColor="text1"/>
                <w:kern w:val="0"/>
                <w:sz w:val="28"/>
                <w:szCs w:val="28"/>
              </w:rPr>
              <w:t>IP</w:t>
            </w:r>
            <w:r>
              <w:rPr>
                <w:rFonts w:ascii="仿宋" w:eastAsia="仿宋" w:hAnsi="仿宋" w:cs="仿宋_GB2312" w:hint="eastAsia"/>
                <w:color w:val="000000" w:themeColor="text1"/>
                <w:kern w:val="0"/>
                <w:sz w:val="28"/>
                <w:szCs w:val="28"/>
              </w:rPr>
              <w:t>重低音与阵列式头枕等创新专利产品组成的</w:t>
            </w:r>
            <w:r>
              <w:rPr>
                <w:rFonts w:ascii="仿宋" w:eastAsia="仿宋" w:hAnsi="仿宋" w:cs="仿宋_GB2312" w:hint="eastAsia"/>
                <w:color w:val="000000" w:themeColor="text1"/>
                <w:kern w:val="0"/>
                <w:sz w:val="28"/>
                <w:szCs w:val="28"/>
              </w:rPr>
              <w:t>53</w:t>
            </w:r>
            <w:r>
              <w:rPr>
                <w:rFonts w:ascii="仿宋" w:eastAsia="仿宋" w:hAnsi="仿宋" w:cs="仿宋_GB2312" w:hint="eastAsia"/>
                <w:color w:val="000000" w:themeColor="text1"/>
                <w:kern w:val="0"/>
                <w:sz w:val="28"/>
                <w:szCs w:val="28"/>
              </w:rPr>
              <w:t>扬超豪华配置，搭配</w:t>
            </w:r>
            <w:r>
              <w:rPr>
                <w:rFonts w:ascii="仿宋" w:eastAsia="仿宋" w:hAnsi="仿宋" w:cs="仿宋_GB2312" w:hint="eastAsia"/>
                <w:color w:val="000000" w:themeColor="text1"/>
                <w:kern w:val="0"/>
                <w:sz w:val="28"/>
                <w:szCs w:val="28"/>
              </w:rPr>
              <w:t>4000W</w:t>
            </w:r>
            <w:r>
              <w:rPr>
                <w:rFonts w:ascii="仿宋" w:eastAsia="仿宋" w:hAnsi="仿宋" w:cs="仿宋_GB2312" w:hint="eastAsia"/>
                <w:color w:val="000000" w:themeColor="text1"/>
                <w:kern w:val="0"/>
                <w:sz w:val="28"/>
                <w:szCs w:val="28"/>
              </w:rPr>
              <w:t>大功率功放，结合</w:t>
            </w:r>
            <w:r>
              <w:rPr>
                <w:rFonts w:ascii="仿宋" w:eastAsia="仿宋" w:hAnsi="仿宋" w:cs="仿宋_GB2312" w:hint="eastAsia"/>
                <w:color w:val="000000" w:themeColor="text1"/>
                <w:kern w:val="0"/>
                <w:sz w:val="28"/>
                <w:szCs w:val="28"/>
              </w:rPr>
              <w:t>720</w:t>
            </w:r>
            <w:r>
              <w:rPr>
                <w:rFonts w:ascii="仿宋" w:eastAsia="仿宋" w:hAnsi="仿宋" w:cs="仿宋_GB2312" w:hint="eastAsia"/>
                <w:color w:val="000000" w:themeColor="text1"/>
                <w:kern w:val="0"/>
                <w:sz w:val="28"/>
                <w:szCs w:val="28"/>
              </w:rPr>
              <w:t>°全景声场</w:t>
            </w:r>
            <w:r>
              <w:rPr>
                <w:rFonts w:ascii="仿宋" w:eastAsia="仿宋" w:hAnsi="仿宋" w:cs="仿宋_GB2312" w:hint="eastAsia"/>
                <w:color w:val="000000" w:themeColor="text1"/>
                <w:kern w:val="0"/>
                <w:sz w:val="28"/>
                <w:szCs w:val="28"/>
              </w:rPr>
              <w:t>重构技术，营造了影院级声场体验。结合先进的扬声器设计、声学结构设计和信号处理算法为不同座位的用户提供个性化的聆听体验。公司从硬件、软件，音响产品、电子产品到算法形成了全链路自研能力，能够承接和提供车载音响系统各类配置能力。</w:t>
            </w:r>
          </w:p>
          <w:p w14:paraId="10A8ED13" w14:textId="77777777" w:rsidR="002C09C5" w:rsidRDefault="007B3B73">
            <w:pPr>
              <w:autoSpaceDE w:val="0"/>
              <w:autoSpaceDN w:val="0"/>
              <w:adjustRightInd w:val="0"/>
              <w:spacing w:line="500" w:lineRule="exact"/>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lastRenderedPageBreak/>
              <w:t>Q</w:t>
            </w:r>
            <w:r>
              <w:rPr>
                <w:rFonts w:ascii="仿宋" w:eastAsia="仿宋" w:hAnsi="仿宋" w:cs="仿宋_GB2312"/>
                <w:color w:val="000000" w:themeColor="text1"/>
                <w:kern w:val="0"/>
                <w:sz w:val="28"/>
                <w:szCs w:val="28"/>
              </w:rPr>
              <w:t>2</w:t>
            </w:r>
            <w:r>
              <w:rPr>
                <w:rFonts w:ascii="仿宋" w:eastAsia="仿宋" w:hAnsi="仿宋" w:cs="仿宋_GB2312"/>
                <w:color w:val="000000" w:themeColor="text1"/>
                <w:kern w:val="0"/>
                <w:sz w:val="28"/>
                <w:szCs w:val="28"/>
              </w:rPr>
              <w:t>、</w:t>
            </w:r>
            <w:r>
              <w:rPr>
                <w:rFonts w:ascii="仿宋" w:eastAsia="仿宋" w:hAnsi="仿宋" w:cs="仿宋_GB2312" w:hint="eastAsia"/>
                <w:color w:val="000000" w:themeColor="text1"/>
                <w:kern w:val="0"/>
                <w:sz w:val="28"/>
                <w:szCs w:val="28"/>
              </w:rPr>
              <w:t>2</w:t>
            </w:r>
            <w:r>
              <w:rPr>
                <w:rFonts w:ascii="仿宋" w:eastAsia="仿宋" w:hAnsi="仿宋" w:cs="仿宋_GB2312"/>
                <w:color w:val="000000" w:themeColor="text1"/>
                <w:kern w:val="0"/>
                <w:sz w:val="28"/>
                <w:szCs w:val="28"/>
              </w:rPr>
              <w:t>025</w:t>
            </w:r>
            <w:r>
              <w:rPr>
                <w:rFonts w:ascii="仿宋" w:eastAsia="仿宋" w:hAnsi="仿宋" w:cs="仿宋_GB2312"/>
                <w:color w:val="000000" w:themeColor="text1"/>
                <w:kern w:val="0"/>
                <w:sz w:val="28"/>
                <w:szCs w:val="28"/>
              </w:rPr>
              <w:t>年</w:t>
            </w:r>
            <w:r>
              <w:rPr>
                <w:rFonts w:ascii="仿宋" w:eastAsia="仿宋" w:hAnsi="仿宋" w:cs="仿宋_GB2312" w:hint="eastAsia"/>
                <w:color w:val="000000" w:themeColor="text1"/>
                <w:kern w:val="0"/>
                <w:sz w:val="28"/>
                <w:szCs w:val="28"/>
              </w:rPr>
              <w:t>一季度利润的下降的原因？</w:t>
            </w:r>
          </w:p>
          <w:p w14:paraId="0236E3BE" w14:textId="77777777" w:rsidR="002C09C5" w:rsidRDefault="007B3B73">
            <w:pPr>
              <w:autoSpaceDE w:val="0"/>
              <w:autoSpaceDN w:val="0"/>
              <w:adjustRightInd w:val="0"/>
              <w:spacing w:line="500" w:lineRule="exact"/>
              <w:rPr>
                <w:rFonts w:ascii="仿宋" w:eastAsia="仿宋" w:hAnsi="仿宋" w:cs="仿宋_GB2312"/>
                <w:color w:val="000000" w:themeColor="text1"/>
                <w:kern w:val="0"/>
                <w:sz w:val="28"/>
                <w:szCs w:val="28"/>
              </w:rPr>
            </w:pPr>
            <w:r>
              <w:rPr>
                <w:rFonts w:ascii="仿宋" w:eastAsia="仿宋" w:hAnsi="仿宋" w:cs="仿宋_GB2312"/>
                <w:color w:val="000000" w:themeColor="text1"/>
                <w:kern w:val="0"/>
                <w:sz w:val="28"/>
                <w:szCs w:val="28"/>
              </w:rPr>
              <w:t>答：</w:t>
            </w:r>
            <w:r>
              <w:rPr>
                <w:rFonts w:ascii="仿宋" w:eastAsia="仿宋" w:hAnsi="仿宋" w:cs="仿宋_GB2312"/>
                <w:color w:val="000000" w:themeColor="text1"/>
                <w:kern w:val="0"/>
                <w:sz w:val="28"/>
                <w:szCs w:val="28"/>
              </w:rPr>
              <w:t xml:space="preserve"> </w:t>
            </w:r>
            <w:r>
              <w:rPr>
                <w:rFonts w:ascii="仿宋" w:eastAsia="仿宋" w:hAnsi="仿宋" w:cs="仿宋_GB2312" w:hint="eastAsia"/>
                <w:color w:val="000000" w:themeColor="text1"/>
                <w:kern w:val="0"/>
                <w:sz w:val="28"/>
                <w:szCs w:val="28"/>
              </w:rPr>
              <w:t>1</w:t>
            </w:r>
            <w:r>
              <w:rPr>
                <w:rFonts w:ascii="仿宋" w:eastAsia="仿宋" w:hAnsi="仿宋" w:cs="仿宋_GB2312" w:hint="eastAsia"/>
                <w:color w:val="000000" w:themeColor="text1"/>
                <w:kern w:val="0"/>
                <w:sz w:val="28"/>
                <w:szCs w:val="28"/>
              </w:rPr>
              <w:t>、合肥工厂尚处于运行初期，产能</w:t>
            </w:r>
            <w:r>
              <w:rPr>
                <w:rFonts w:ascii="仿宋" w:eastAsia="仿宋" w:hAnsi="仿宋" w:cs="仿宋_GB2312" w:hint="eastAsia"/>
                <w:color w:val="000000" w:themeColor="text1"/>
                <w:kern w:val="0"/>
                <w:sz w:val="28"/>
                <w:szCs w:val="28"/>
              </w:rPr>
              <w:t>属于爬坡阶段</w:t>
            </w:r>
            <w:r>
              <w:rPr>
                <w:rFonts w:ascii="仿宋" w:eastAsia="仿宋" w:hAnsi="仿宋" w:cs="仿宋_GB2312" w:hint="eastAsia"/>
                <w:color w:val="000000" w:themeColor="text1"/>
                <w:kern w:val="0"/>
                <w:sz w:val="28"/>
                <w:szCs w:val="28"/>
              </w:rPr>
              <w:t>，运营成本高；</w:t>
            </w:r>
            <w:r>
              <w:rPr>
                <w:rFonts w:ascii="仿宋" w:eastAsia="仿宋" w:hAnsi="仿宋" w:cs="仿宋_GB2312"/>
                <w:color w:val="000000" w:themeColor="text1"/>
                <w:kern w:val="0"/>
                <w:sz w:val="28"/>
                <w:szCs w:val="28"/>
              </w:rPr>
              <w:t>2</w:t>
            </w:r>
            <w:r>
              <w:rPr>
                <w:rFonts w:ascii="仿宋" w:eastAsia="仿宋" w:hAnsi="仿宋" w:cs="仿宋_GB2312" w:hint="eastAsia"/>
                <w:color w:val="000000" w:themeColor="text1"/>
                <w:kern w:val="0"/>
                <w:sz w:val="28"/>
                <w:szCs w:val="28"/>
              </w:rPr>
              <w:t>、捷克工厂交付压力较大，运营成本提高，有亏损；</w:t>
            </w:r>
            <w:r>
              <w:rPr>
                <w:rFonts w:ascii="仿宋" w:eastAsia="仿宋" w:hAnsi="仿宋" w:cs="仿宋_GB2312"/>
                <w:color w:val="000000" w:themeColor="text1"/>
                <w:kern w:val="0"/>
                <w:sz w:val="28"/>
                <w:szCs w:val="28"/>
              </w:rPr>
              <w:t xml:space="preserve"> </w:t>
            </w:r>
          </w:p>
          <w:p w14:paraId="08A2BB33" w14:textId="77777777" w:rsidR="002C09C5" w:rsidRDefault="007B3B73">
            <w:pPr>
              <w:autoSpaceDE w:val="0"/>
              <w:autoSpaceDN w:val="0"/>
              <w:adjustRightInd w:val="0"/>
              <w:spacing w:beforeLines="50" w:before="156" w:line="500" w:lineRule="exact"/>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Q4</w:t>
            </w:r>
            <w:r>
              <w:rPr>
                <w:rFonts w:ascii="仿宋" w:eastAsia="仿宋" w:hAnsi="仿宋" w:cs="仿宋_GB2312"/>
                <w:color w:val="000000" w:themeColor="text1"/>
                <w:kern w:val="0"/>
                <w:sz w:val="28"/>
                <w:szCs w:val="28"/>
              </w:rPr>
              <w:t>、</w:t>
            </w:r>
            <w:r>
              <w:rPr>
                <w:rFonts w:ascii="仿宋" w:eastAsia="仿宋" w:hAnsi="仿宋" w:cs="仿宋_GB2312" w:hint="eastAsia"/>
                <w:color w:val="000000" w:themeColor="text1"/>
                <w:kern w:val="0"/>
                <w:sz w:val="28"/>
                <w:szCs w:val="28"/>
              </w:rPr>
              <w:t>后续公司业务的增长点？</w:t>
            </w:r>
          </w:p>
          <w:p w14:paraId="07E4029C" w14:textId="77777777" w:rsidR="002C09C5" w:rsidRDefault="007B3B73">
            <w:pPr>
              <w:autoSpaceDE w:val="0"/>
              <w:autoSpaceDN w:val="0"/>
              <w:adjustRightInd w:val="0"/>
              <w:spacing w:line="500" w:lineRule="exact"/>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答：为产品引入新技术，创新产品，打造差异化优势，创造技术价值。持续加大在声学信号处理、汽车电子产品、软件算法领域的研发投入，重点包括音效算法，降噪算法，调音工具及其他汽车电子新产品。拓宽在声学领域的布局，延伸公司产品线，以车载声学为核心，同时向外延发展。汽车市场对整车音响的需求仍有提升空间。高端车型继续提升配置，中低端车型继续普及配置，都为公司的业务增长提供了潜力。</w:t>
            </w:r>
          </w:p>
          <w:p w14:paraId="317EC3BA" w14:textId="77777777" w:rsidR="002C09C5" w:rsidRDefault="007B3B73">
            <w:pPr>
              <w:autoSpaceDE w:val="0"/>
              <w:autoSpaceDN w:val="0"/>
              <w:adjustRightInd w:val="0"/>
              <w:spacing w:beforeLines="50" w:before="156" w:line="500" w:lineRule="exact"/>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Q5</w:t>
            </w:r>
            <w:r>
              <w:rPr>
                <w:rFonts w:ascii="仿宋" w:eastAsia="仿宋" w:hAnsi="仿宋" w:cs="仿宋_GB2312"/>
                <w:color w:val="000000" w:themeColor="text1"/>
                <w:kern w:val="0"/>
                <w:sz w:val="28"/>
                <w:szCs w:val="28"/>
              </w:rPr>
              <w:t>、公司如何</w:t>
            </w:r>
            <w:r>
              <w:rPr>
                <w:rFonts w:ascii="仿宋" w:eastAsia="仿宋" w:hAnsi="仿宋" w:cs="仿宋_GB2312" w:hint="eastAsia"/>
                <w:color w:val="000000" w:themeColor="text1"/>
                <w:kern w:val="0"/>
                <w:sz w:val="28"/>
                <w:szCs w:val="28"/>
              </w:rPr>
              <w:t>规划</w:t>
            </w:r>
            <w:r>
              <w:rPr>
                <w:rFonts w:ascii="仿宋" w:eastAsia="仿宋" w:hAnsi="仿宋" w:cs="仿宋_GB2312"/>
                <w:color w:val="000000" w:themeColor="text1"/>
                <w:kern w:val="0"/>
                <w:sz w:val="28"/>
                <w:szCs w:val="28"/>
              </w:rPr>
              <w:t>海外工厂的</w:t>
            </w:r>
            <w:r>
              <w:rPr>
                <w:rFonts w:ascii="仿宋" w:eastAsia="仿宋" w:hAnsi="仿宋" w:cs="仿宋_GB2312" w:hint="eastAsia"/>
                <w:color w:val="000000" w:themeColor="text1"/>
                <w:kern w:val="0"/>
                <w:sz w:val="28"/>
                <w:szCs w:val="28"/>
              </w:rPr>
              <w:t>发展</w:t>
            </w:r>
            <w:r>
              <w:rPr>
                <w:rFonts w:ascii="仿宋" w:eastAsia="仿宋" w:hAnsi="仿宋" w:cs="仿宋_GB2312"/>
                <w:color w:val="000000" w:themeColor="text1"/>
                <w:kern w:val="0"/>
                <w:sz w:val="28"/>
                <w:szCs w:val="28"/>
              </w:rPr>
              <w:t>？</w:t>
            </w:r>
          </w:p>
          <w:p w14:paraId="1D6F11ED" w14:textId="77777777" w:rsidR="002C09C5" w:rsidRDefault="007B3B73">
            <w:pPr>
              <w:autoSpaceDE w:val="0"/>
              <w:autoSpaceDN w:val="0"/>
              <w:adjustRightInd w:val="0"/>
              <w:spacing w:line="500" w:lineRule="exact"/>
              <w:rPr>
                <w:rFonts w:ascii="仿宋" w:eastAsia="仿宋" w:hAnsi="仿宋" w:cs="仿宋_GB2312"/>
                <w:color w:val="000000" w:themeColor="text1"/>
                <w:kern w:val="0"/>
                <w:sz w:val="28"/>
                <w:szCs w:val="28"/>
              </w:rPr>
            </w:pPr>
            <w:r>
              <w:rPr>
                <w:rFonts w:ascii="仿宋" w:eastAsia="仿宋" w:hAnsi="仿宋" w:cs="仿宋_GB2312"/>
                <w:color w:val="000000" w:themeColor="text1"/>
                <w:kern w:val="0"/>
                <w:sz w:val="28"/>
                <w:szCs w:val="28"/>
              </w:rPr>
              <w:t>答：拓展海外基地的产品种类，承接更多的当地配套项目，尽快提升规模效应。总结过去的问题，制定针对性的解决方案</w:t>
            </w:r>
            <w:r>
              <w:rPr>
                <w:rFonts w:ascii="仿宋" w:eastAsia="仿宋" w:hAnsi="仿宋" w:cs="仿宋_GB2312"/>
                <w:color w:val="000000" w:themeColor="text1"/>
                <w:kern w:val="0"/>
                <w:sz w:val="28"/>
                <w:szCs w:val="28"/>
              </w:rPr>
              <w:t>。捷克和墨西哥工厂对当地市场具有支点战略作用，有利于公司全球化战略的实施。</w:t>
            </w:r>
          </w:p>
          <w:p w14:paraId="609C0B85" w14:textId="77777777" w:rsidR="002C09C5" w:rsidRDefault="007B3B73">
            <w:pPr>
              <w:autoSpaceDE w:val="0"/>
              <w:autoSpaceDN w:val="0"/>
              <w:adjustRightInd w:val="0"/>
              <w:spacing w:beforeLines="50" w:before="156" w:line="500" w:lineRule="exact"/>
              <w:rPr>
                <w:rFonts w:ascii="仿宋" w:eastAsia="仿宋" w:hAnsi="仿宋" w:cs="仿宋_GB2312"/>
                <w:color w:val="000000" w:themeColor="text1"/>
                <w:kern w:val="0"/>
                <w:sz w:val="28"/>
                <w:szCs w:val="28"/>
              </w:rPr>
            </w:pPr>
            <w:r>
              <w:rPr>
                <w:rFonts w:ascii="仿宋" w:eastAsia="仿宋" w:hAnsi="仿宋" w:cs="仿宋_GB2312"/>
                <w:color w:val="000000" w:themeColor="text1"/>
                <w:kern w:val="0"/>
                <w:sz w:val="28"/>
                <w:szCs w:val="28"/>
              </w:rPr>
              <w:t>Q6</w:t>
            </w:r>
            <w:r>
              <w:rPr>
                <w:rFonts w:ascii="仿宋" w:eastAsia="仿宋" w:hAnsi="仿宋" w:cs="仿宋_GB2312"/>
                <w:color w:val="000000" w:themeColor="text1"/>
                <w:kern w:val="0"/>
                <w:sz w:val="28"/>
                <w:szCs w:val="28"/>
              </w:rPr>
              <w:t>、对</w:t>
            </w:r>
            <w:r>
              <w:rPr>
                <w:rFonts w:ascii="仿宋" w:eastAsia="仿宋" w:hAnsi="仿宋" w:cs="仿宋_GB2312" w:hint="eastAsia"/>
                <w:color w:val="000000" w:themeColor="text1"/>
                <w:kern w:val="0"/>
                <w:sz w:val="28"/>
                <w:szCs w:val="28"/>
              </w:rPr>
              <w:t>2</w:t>
            </w:r>
            <w:r>
              <w:rPr>
                <w:rFonts w:ascii="仿宋" w:eastAsia="仿宋" w:hAnsi="仿宋" w:cs="仿宋_GB2312"/>
                <w:color w:val="000000" w:themeColor="text1"/>
                <w:kern w:val="0"/>
                <w:sz w:val="28"/>
                <w:szCs w:val="28"/>
              </w:rPr>
              <w:t>025</w:t>
            </w:r>
            <w:r>
              <w:rPr>
                <w:rFonts w:ascii="仿宋" w:eastAsia="仿宋" w:hAnsi="仿宋" w:cs="仿宋_GB2312"/>
                <w:color w:val="000000" w:themeColor="text1"/>
                <w:kern w:val="0"/>
                <w:sz w:val="28"/>
                <w:szCs w:val="28"/>
              </w:rPr>
              <w:t>年的发展如何展望？</w:t>
            </w:r>
          </w:p>
          <w:p w14:paraId="78BED998" w14:textId="77777777" w:rsidR="002C09C5" w:rsidRDefault="007B3B73">
            <w:pPr>
              <w:autoSpaceDE w:val="0"/>
              <w:autoSpaceDN w:val="0"/>
              <w:adjustRightInd w:val="0"/>
              <w:spacing w:line="500" w:lineRule="exact"/>
              <w:rPr>
                <w:rFonts w:ascii="仿宋" w:eastAsia="仿宋" w:hAnsi="仿宋" w:cs="仿宋_GB2312"/>
                <w:color w:val="000000" w:themeColor="text1"/>
                <w:kern w:val="0"/>
                <w:sz w:val="28"/>
                <w:szCs w:val="28"/>
              </w:rPr>
            </w:pPr>
            <w:r>
              <w:rPr>
                <w:rFonts w:ascii="仿宋" w:eastAsia="仿宋" w:hAnsi="仿宋" w:cs="仿宋_GB2312"/>
                <w:color w:val="000000" w:themeColor="text1"/>
                <w:kern w:val="0"/>
                <w:sz w:val="28"/>
                <w:szCs w:val="28"/>
              </w:rPr>
              <w:t>答：</w:t>
            </w:r>
            <w:r>
              <w:rPr>
                <w:rFonts w:ascii="仿宋" w:eastAsia="仿宋" w:hAnsi="仿宋" w:cs="仿宋_GB2312" w:hint="eastAsia"/>
                <w:color w:val="000000" w:themeColor="text1"/>
                <w:kern w:val="0"/>
                <w:sz w:val="28"/>
                <w:szCs w:val="28"/>
              </w:rPr>
              <w:t>2</w:t>
            </w:r>
            <w:r>
              <w:rPr>
                <w:rFonts w:ascii="仿宋" w:eastAsia="仿宋" w:hAnsi="仿宋" w:cs="仿宋_GB2312"/>
                <w:color w:val="000000" w:themeColor="text1"/>
                <w:kern w:val="0"/>
                <w:sz w:val="28"/>
                <w:szCs w:val="28"/>
              </w:rPr>
              <w:t>025</w:t>
            </w:r>
            <w:r>
              <w:rPr>
                <w:rFonts w:ascii="仿宋" w:eastAsia="仿宋" w:hAnsi="仿宋" w:cs="仿宋_GB2312"/>
                <w:color w:val="000000" w:themeColor="text1"/>
                <w:kern w:val="0"/>
                <w:sz w:val="28"/>
                <w:szCs w:val="28"/>
              </w:rPr>
              <w:t>年，国内车市竞争激烈，我们</w:t>
            </w:r>
            <w:r>
              <w:rPr>
                <w:rFonts w:ascii="仿宋" w:eastAsia="仿宋" w:hAnsi="仿宋" w:cs="仿宋_GB2312" w:hint="eastAsia"/>
                <w:color w:val="000000" w:themeColor="text1"/>
                <w:kern w:val="0"/>
                <w:sz w:val="28"/>
                <w:szCs w:val="28"/>
              </w:rPr>
              <w:t>具备</w:t>
            </w:r>
            <w:r>
              <w:rPr>
                <w:rFonts w:ascii="仿宋" w:eastAsia="仿宋" w:hAnsi="仿宋" w:cs="仿宋_GB2312"/>
                <w:color w:val="000000" w:themeColor="text1"/>
                <w:kern w:val="0"/>
                <w:sz w:val="28"/>
                <w:szCs w:val="28"/>
              </w:rPr>
              <w:t>客户覆盖面广的优势，抗风险能力是比较好的。结合本年度汽车市场的实际情况，公司将重点关注营收的增长。具体完成结果，很大程度上取决于下游车市的情况。请广大投资者关注公司披露的定期报告的内容。</w:t>
            </w:r>
          </w:p>
        </w:tc>
      </w:tr>
      <w:tr w:rsidR="002C09C5" w14:paraId="45D27145" w14:textId="77777777">
        <w:trPr>
          <w:trHeight w:val="546"/>
          <w:jc w:val="center"/>
        </w:trPr>
        <w:tc>
          <w:tcPr>
            <w:tcW w:w="2547" w:type="dxa"/>
            <w:tcBorders>
              <w:top w:val="single" w:sz="4" w:space="0" w:color="auto"/>
              <w:left w:val="single" w:sz="4" w:space="0" w:color="auto"/>
              <w:bottom w:val="single" w:sz="4" w:space="0" w:color="auto"/>
              <w:right w:val="single" w:sz="4" w:space="0" w:color="auto"/>
            </w:tcBorders>
            <w:vAlign w:val="center"/>
          </w:tcPr>
          <w:p w14:paraId="5E5DF377" w14:textId="77777777" w:rsidR="002C09C5" w:rsidRDefault="007B3B73">
            <w:pPr>
              <w:spacing w:line="500" w:lineRule="exac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lastRenderedPageBreak/>
              <w:t>附件清单（如有）</w:t>
            </w:r>
          </w:p>
        </w:tc>
        <w:tc>
          <w:tcPr>
            <w:tcW w:w="7087" w:type="dxa"/>
            <w:tcBorders>
              <w:top w:val="single" w:sz="4" w:space="0" w:color="auto"/>
              <w:left w:val="single" w:sz="4" w:space="0" w:color="auto"/>
              <w:bottom w:val="single" w:sz="4" w:space="0" w:color="auto"/>
              <w:right w:val="single" w:sz="4" w:space="0" w:color="auto"/>
            </w:tcBorders>
            <w:vAlign w:val="center"/>
          </w:tcPr>
          <w:p w14:paraId="5551FFE2" w14:textId="77777777" w:rsidR="002C09C5" w:rsidRDefault="002C09C5">
            <w:pPr>
              <w:spacing w:line="500" w:lineRule="exact"/>
              <w:rPr>
                <w:rFonts w:ascii="仿宋" w:eastAsia="仿宋" w:hAnsi="仿宋"/>
                <w:bCs/>
                <w:iCs/>
                <w:color w:val="000000" w:themeColor="text1"/>
                <w:kern w:val="0"/>
                <w:sz w:val="28"/>
                <w:szCs w:val="28"/>
              </w:rPr>
            </w:pPr>
          </w:p>
        </w:tc>
      </w:tr>
      <w:tr w:rsidR="002C09C5" w14:paraId="21CDA6BC" w14:textId="77777777">
        <w:trPr>
          <w:trHeight w:val="568"/>
          <w:jc w:val="center"/>
        </w:trPr>
        <w:tc>
          <w:tcPr>
            <w:tcW w:w="2547" w:type="dxa"/>
            <w:tcBorders>
              <w:top w:val="single" w:sz="4" w:space="0" w:color="auto"/>
              <w:left w:val="single" w:sz="4" w:space="0" w:color="auto"/>
              <w:bottom w:val="single" w:sz="4" w:space="0" w:color="auto"/>
              <w:right w:val="single" w:sz="4" w:space="0" w:color="auto"/>
            </w:tcBorders>
            <w:vAlign w:val="center"/>
          </w:tcPr>
          <w:p w14:paraId="35503AAF" w14:textId="77777777" w:rsidR="002C09C5" w:rsidRDefault="007B3B73">
            <w:pPr>
              <w:spacing w:line="500" w:lineRule="exac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日期</w:t>
            </w:r>
          </w:p>
        </w:tc>
        <w:tc>
          <w:tcPr>
            <w:tcW w:w="7087" w:type="dxa"/>
            <w:tcBorders>
              <w:top w:val="single" w:sz="4" w:space="0" w:color="auto"/>
              <w:left w:val="single" w:sz="4" w:space="0" w:color="auto"/>
              <w:bottom w:val="single" w:sz="4" w:space="0" w:color="auto"/>
              <w:right w:val="single" w:sz="4" w:space="0" w:color="auto"/>
            </w:tcBorders>
            <w:vAlign w:val="center"/>
          </w:tcPr>
          <w:p w14:paraId="61E82483" w14:textId="77777777" w:rsidR="002C09C5" w:rsidRDefault="007B3B73">
            <w:pPr>
              <w:spacing w:line="500" w:lineRule="exact"/>
              <w:rPr>
                <w:rFonts w:ascii="仿宋" w:eastAsia="仿宋" w:hAnsi="仿宋"/>
                <w:bCs/>
                <w:iCs/>
                <w:color w:val="000000" w:themeColor="text1"/>
                <w:kern w:val="0"/>
                <w:sz w:val="28"/>
                <w:szCs w:val="28"/>
              </w:rPr>
            </w:pPr>
            <w:r>
              <w:rPr>
                <w:rFonts w:ascii="仿宋" w:eastAsia="仿宋" w:hAnsi="仿宋" w:hint="eastAsia"/>
                <w:bCs/>
                <w:iCs/>
                <w:color w:val="000000" w:themeColor="text1"/>
                <w:kern w:val="0"/>
                <w:sz w:val="28"/>
                <w:szCs w:val="28"/>
              </w:rPr>
              <w:t>202</w:t>
            </w:r>
            <w:r>
              <w:rPr>
                <w:rFonts w:ascii="仿宋" w:eastAsia="仿宋" w:hAnsi="仿宋"/>
                <w:bCs/>
                <w:iCs/>
                <w:color w:val="000000" w:themeColor="text1"/>
                <w:kern w:val="0"/>
                <w:sz w:val="28"/>
                <w:szCs w:val="28"/>
              </w:rPr>
              <w:t>5-0</w:t>
            </w:r>
            <w:r>
              <w:rPr>
                <w:rFonts w:ascii="仿宋" w:eastAsia="仿宋" w:hAnsi="仿宋" w:hint="eastAsia"/>
                <w:bCs/>
                <w:iCs/>
                <w:color w:val="000000" w:themeColor="text1"/>
                <w:kern w:val="0"/>
                <w:sz w:val="28"/>
                <w:szCs w:val="28"/>
              </w:rPr>
              <w:t>6</w:t>
            </w:r>
            <w:r>
              <w:rPr>
                <w:rFonts w:ascii="仿宋" w:eastAsia="仿宋" w:hAnsi="仿宋"/>
                <w:bCs/>
                <w:iCs/>
                <w:color w:val="000000" w:themeColor="text1"/>
                <w:kern w:val="0"/>
                <w:sz w:val="28"/>
                <w:szCs w:val="28"/>
              </w:rPr>
              <w:t>-</w:t>
            </w:r>
            <w:r>
              <w:rPr>
                <w:rFonts w:ascii="仿宋" w:eastAsia="仿宋" w:hAnsi="仿宋" w:hint="eastAsia"/>
                <w:bCs/>
                <w:iCs/>
                <w:color w:val="000000" w:themeColor="text1"/>
                <w:kern w:val="0"/>
                <w:sz w:val="28"/>
                <w:szCs w:val="28"/>
              </w:rPr>
              <w:t>27</w:t>
            </w:r>
          </w:p>
        </w:tc>
      </w:tr>
    </w:tbl>
    <w:p w14:paraId="69823869" w14:textId="77777777" w:rsidR="002C09C5" w:rsidRDefault="002C09C5">
      <w:pPr>
        <w:spacing w:line="240" w:lineRule="exact"/>
        <w:rPr>
          <w:rFonts w:ascii="仿宋" w:eastAsia="仿宋" w:hAnsi="仿宋"/>
          <w:color w:val="000000" w:themeColor="text1"/>
          <w:sz w:val="28"/>
          <w:szCs w:val="28"/>
        </w:rPr>
      </w:pPr>
    </w:p>
    <w:sectPr w:rsidR="002C09C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36BFD" w14:textId="77777777" w:rsidR="007B3B73" w:rsidRDefault="007B3B73" w:rsidP="009815E2">
      <w:r>
        <w:separator/>
      </w:r>
    </w:p>
  </w:endnote>
  <w:endnote w:type="continuationSeparator" w:id="0">
    <w:p w14:paraId="20739DF8" w14:textId="77777777" w:rsidR="007B3B73" w:rsidRDefault="007B3B73" w:rsidP="0098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3971E" w14:textId="77777777" w:rsidR="007B3B73" w:rsidRDefault="007B3B73" w:rsidP="009815E2">
      <w:r>
        <w:separator/>
      </w:r>
    </w:p>
  </w:footnote>
  <w:footnote w:type="continuationSeparator" w:id="0">
    <w:p w14:paraId="1DA63D7F" w14:textId="77777777" w:rsidR="007B3B73" w:rsidRDefault="007B3B73" w:rsidP="00981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8A"/>
    <w:rsid w:val="00001E6B"/>
    <w:rsid w:val="00013D94"/>
    <w:rsid w:val="00016959"/>
    <w:rsid w:val="00017CF8"/>
    <w:rsid w:val="00020396"/>
    <w:rsid w:val="000210EA"/>
    <w:rsid w:val="00024D9A"/>
    <w:rsid w:val="00032471"/>
    <w:rsid w:val="00032CD5"/>
    <w:rsid w:val="00035ABE"/>
    <w:rsid w:val="000423E8"/>
    <w:rsid w:val="0004369B"/>
    <w:rsid w:val="00051654"/>
    <w:rsid w:val="00057272"/>
    <w:rsid w:val="00057675"/>
    <w:rsid w:val="00057A3A"/>
    <w:rsid w:val="00062FEC"/>
    <w:rsid w:val="00066918"/>
    <w:rsid w:val="00066FA1"/>
    <w:rsid w:val="00071026"/>
    <w:rsid w:val="00071C7C"/>
    <w:rsid w:val="00072F2A"/>
    <w:rsid w:val="0007327C"/>
    <w:rsid w:val="0007627B"/>
    <w:rsid w:val="0007707C"/>
    <w:rsid w:val="000771F0"/>
    <w:rsid w:val="00080909"/>
    <w:rsid w:val="00082DB8"/>
    <w:rsid w:val="00087F56"/>
    <w:rsid w:val="00090234"/>
    <w:rsid w:val="00090DF0"/>
    <w:rsid w:val="000973F6"/>
    <w:rsid w:val="000A37FB"/>
    <w:rsid w:val="000A554C"/>
    <w:rsid w:val="000C0BC1"/>
    <w:rsid w:val="000C4C16"/>
    <w:rsid w:val="000C4C6E"/>
    <w:rsid w:val="000C7338"/>
    <w:rsid w:val="000D1C9A"/>
    <w:rsid w:val="000D2571"/>
    <w:rsid w:val="000D2976"/>
    <w:rsid w:val="000D5B23"/>
    <w:rsid w:val="000E18F9"/>
    <w:rsid w:val="000E2F21"/>
    <w:rsid w:val="000E4AF9"/>
    <w:rsid w:val="000E62A8"/>
    <w:rsid w:val="000E71F5"/>
    <w:rsid w:val="000E76B8"/>
    <w:rsid w:val="000F1C6D"/>
    <w:rsid w:val="000F3EBB"/>
    <w:rsid w:val="000F52CF"/>
    <w:rsid w:val="000F64CE"/>
    <w:rsid w:val="000F6676"/>
    <w:rsid w:val="001010F0"/>
    <w:rsid w:val="00101554"/>
    <w:rsid w:val="00105935"/>
    <w:rsid w:val="00105F89"/>
    <w:rsid w:val="00106AFE"/>
    <w:rsid w:val="00107673"/>
    <w:rsid w:val="00107C6B"/>
    <w:rsid w:val="001108D0"/>
    <w:rsid w:val="00110C5C"/>
    <w:rsid w:val="001128EB"/>
    <w:rsid w:val="00114924"/>
    <w:rsid w:val="00115AC7"/>
    <w:rsid w:val="00120C61"/>
    <w:rsid w:val="00122B94"/>
    <w:rsid w:val="00125576"/>
    <w:rsid w:val="00126444"/>
    <w:rsid w:val="0012778E"/>
    <w:rsid w:val="00130C7E"/>
    <w:rsid w:val="001348BF"/>
    <w:rsid w:val="00142F43"/>
    <w:rsid w:val="00150BB1"/>
    <w:rsid w:val="001551B5"/>
    <w:rsid w:val="00155C3D"/>
    <w:rsid w:val="00156244"/>
    <w:rsid w:val="00157D47"/>
    <w:rsid w:val="00157FAB"/>
    <w:rsid w:val="0016029F"/>
    <w:rsid w:val="0016617A"/>
    <w:rsid w:val="00167DF3"/>
    <w:rsid w:val="00170C1E"/>
    <w:rsid w:val="00172156"/>
    <w:rsid w:val="00172B3B"/>
    <w:rsid w:val="00174F39"/>
    <w:rsid w:val="00177A78"/>
    <w:rsid w:val="00177C61"/>
    <w:rsid w:val="00180C28"/>
    <w:rsid w:val="00181195"/>
    <w:rsid w:val="0018134E"/>
    <w:rsid w:val="0019029D"/>
    <w:rsid w:val="00190687"/>
    <w:rsid w:val="001906DB"/>
    <w:rsid w:val="00191A43"/>
    <w:rsid w:val="001935DC"/>
    <w:rsid w:val="00194553"/>
    <w:rsid w:val="00196BA0"/>
    <w:rsid w:val="00197D0D"/>
    <w:rsid w:val="001A002F"/>
    <w:rsid w:val="001A0230"/>
    <w:rsid w:val="001A07AE"/>
    <w:rsid w:val="001A242A"/>
    <w:rsid w:val="001A31CA"/>
    <w:rsid w:val="001A3584"/>
    <w:rsid w:val="001A7825"/>
    <w:rsid w:val="001B2202"/>
    <w:rsid w:val="001B2299"/>
    <w:rsid w:val="001B3CCD"/>
    <w:rsid w:val="001C3656"/>
    <w:rsid w:val="001C3821"/>
    <w:rsid w:val="001C5B3C"/>
    <w:rsid w:val="001C5BD3"/>
    <w:rsid w:val="001D14D4"/>
    <w:rsid w:val="001D15AD"/>
    <w:rsid w:val="001D4087"/>
    <w:rsid w:val="001D5DBA"/>
    <w:rsid w:val="001D7ECE"/>
    <w:rsid w:val="001E2945"/>
    <w:rsid w:val="001E58BB"/>
    <w:rsid w:val="001E661E"/>
    <w:rsid w:val="001E77C9"/>
    <w:rsid w:val="001F193B"/>
    <w:rsid w:val="001F7474"/>
    <w:rsid w:val="0020143D"/>
    <w:rsid w:val="002063BD"/>
    <w:rsid w:val="00206DB1"/>
    <w:rsid w:val="0020788C"/>
    <w:rsid w:val="00210728"/>
    <w:rsid w:val="002134C3"/>
    <w:rsid w:val="00214482"/>
    <w:rsid w:val="00216120"/>
    <w:rsid w:val="0022161F"/>
    <w:rsid w:val="00223A49"/>
    <w:rsid w:val="00224463"/>
    <w:rsid w:val="002273AC"/>
    <w:rsid w:val="00227412"/>
    <w:rsid w:val="00227AB8"/>
    <w:rsid w:val="0023169E"/>
    <w:rsid w:val="00231F23"/>
    <w:rsid w:val="00232B0A"/>
    <w:rsid w:val="0023479D"/>
    <w:rsid w:val="002354F5"/>
    <w:rsid w:val="00236D72"/>
    <w:rsid w:val="002375C6"/>
    <w:rsid w:val="00240FF5"/>
    <w:rsid w:val="00242F05"/>
    <w:rsid w:val="00243A7D"/>
    <w:rsid w:val="00246123"/>
    <w:rsid w:val="00247B3B"/>
    <w:rsid w:val="00253399"/>
    <w:rsid w:val="002537D2"/>
    <w:rsid w:val="0025385E"/>
    <w:rsid w:val="00256D81"/>
    <w:rsid w:val="002575E1"/>
    <w:rsid w:val="002614B2"/>
    <w:rsid w:val="00262A35"/>
    <w:rsid w:val="00265754"/>
    <w:rsid w:val="00267CC7"/>
    <w:rsid w:val="002708CF"/>
    <w:rsid w:val="0027481F"/>
    <w:rsid w:val="00274B8F"/>
    <w:rsid w:val="0027714B"/>
    <w:rsid w:val="00277660"/>
    <w:rsid w:val="00281536"/>
    <w:rsid w:val="002823FD"/>
    <w:rsid w:val="002836D9"/>
    <w:rsid w:val="00283BD9"/>
    <w:rsid w:val="002854AA"/>
    <w:rsid w:val="00286D84"/>
    <w:rsid w:val="00292726"/>
    <w:rsid w:val="00296DF8"/>
    <w:rsid w:val="002A67ED"/>
    <w:rsid w:val="002A732F"/>
    <w:rsid w:val="002B1BB6"/>
    <w:rsid w:val="002B4414"/>
    <w:rsid w:val="002B4F67"/>
    <w:rsid w:val="002B669B"/>
    <w:rsid w:val="002C04FF"/>
    <w:rsid w:val="002C09C5"/>
    <w:rsid w:val="002C09E6"/>
    <w:rsid w:val="002C6E8D"/>
    <w:rsid w:val="002D123C"/>
    <w:rsid w:val="002D18EA"/>
    <w:rsid w:val="002D2791"/>
    <w:rsid w:val="002D3549"/>
    <w:rsid w:val="002D4B87"/>
    <w:rsid w:val="002E1090"/>
    <w:rsid w:val="002E15C7"/>
    <w:rsid w:val="002E19E4"/>
    <w:rsid w:val="002E1DBA"/>
    <w:rsid w:val="002F0474"/>
    <w:rsid w:val="002F0F9B"/>
    <w:rsid w:val="002F28B5"/>
    <w:rsid w:val="002F4516"/>
    <w:rsid w:val="002F6F18"/>
    <w:rsid w:val="00300452"/>
    <w:rsid w:val="003017A7"/>
    <w:rsid w:val="00301A10"/>
    <w:rsid w:val="00304D3C"/>
    <w:rsid w:val="00316CA6"/>
    <w:rsid w:val="00321AA8"/>
    <w:rsid w:val="00323679"/>
    <w:rsid w:val="00330F29"/>
    <w:rsid w:val="003320C6"/>
    <w:rsid w:val="0034103B"/>
    <w:rsid w:val="00343691"/>
    <w:rsid w:val="00346357"/>
    <w:rsid w:val="00346FAD"/>
    <w:rsid w:val="00350089"/>
    <w:rsid w:val="00352D50"/>
    <w:rsid w:val="00353D08"/>
    <w:rsid w:val="00355AF2"/>
    <w:rsid w:val="00356CD7"/>
    <w:rsid w:val="003572E7"/>
    <w:rsid w:val="003608E5"/>
    <w:rsid w:val="003617C0"/>
    <w:rsid w:val="003619DE"/>
    <w:rsid w:val="00362EB5"/>
    <w:rsid w:val="00365962"/>
    <w:rsid w:val="003659A0"/>
    <w:rsid w:val="003707B2"/>
    <w:rsid w:val="00370B2A"/>
    <w:rsid w:val="00370CD0"/>
    <w:rsid w:val="003740C1"/>
    <w:rsid w:val="00374811"/>
    <w:rsid w:val="00374B8E"/>
    <w:rsid w:val="00380D1E"/>
    <w:rsid w:val="00382AB7"/>
    <w:rsid w:val="003832C4"/>
    <w:rsid w:val="003843A0"/>
    <w:rsid w:val="00384766"/>
    <w:rsid w:val="00386475"/>
    <w:rsid w:val="00386984"/>
    <w:rsid w:val="00387FD6"/>
    <w:rsid w:val="0039022F"/>
    <w:rsid w:val="003913B9"/>
    <w:rsid w:val="00391D18"/>
    <w:rsid w:val="00395E0B"/>
    <w:rsid w:val="003A1112"/>
    <w:rsid w:val="003A2F6F"/>
    <w:rsid w:val="003A3224"/>
    <w:rsid w:val="003A345D"/>
    <w:rsid w:val="003A3D34"/>
    <w:rsid w:val="003A3E3D"/>
    <w:rsid w:val="003A49F6"/>
    <w:rsid w:val="003A7A09"/>
    <w:rsid w:val="003B361D"/>
    <w:rsid w:val="003B526E"/>
    <w:rsid w:val="003B5B73"/>
    <w:rsid w:val="003C4948"/>
    <w:rsid w:val="003D0144"/>
    <w:rsid w:val="003D2352"/>
    <w:rsid w:val="003D3F7A"/>
    <w:rsid w:val="003D6799"/>
    <w:rsid w:val="003E2EDE"/>
    <w:rsid w:val="003E39FE"/>
    <w:rsid w:val="003E78F1"/>
    <w:rsid w:val="003E79F5"/>
    <w:rsid w:val="003E7A8B"/>
    <w:rsid w:val="003F1153"/>
    <w:rsid w:val="003F16AF"/>
    <w:rsid w:val="003F1EFA"/>
    <w:rsid w:val="003F219C"/>
    <w:rsid w:val="003F3224"/>
    <w:rsid w:val="00402382"/>
    <w:rsid w:val="0040515D"/>
    <w:rsid w:val="004056EC"/>
    <w:rsid w:val="004131A5"/>
    <w:rsid w:val="00413396"/>
    <w:rsid w:val="00421565"/>
    <w:rsid w:val="00422422"/>
    <w:rsid w:val="004233C6"/>
    <w:rsid w:val="00425572"/>
    <w:rsid w:val="00433B8A"/>
    <w:rsid w:val="004346C2"/>
    <w:rsid w:val="00440077"/>
    <w:rsid w:val="004409AA"/>
    <w:rsid w:val="0044252B"/>
    <w:rsid w:val="00442A95"/>
    <w:rsid w:val="00442C5C"/>
    <w:rsid w:val="00444FF2"/>
    <w:rsid w:val="00445B3B"/>
    <w:rsid w:val="004468EB"/>
    <w:rsid w:val="00446D80"/>
    <w:rsid w:val="00452B88"/>
    <w:rsid w:val="004541A5"/>
    <w:rsid w:val="004549D1"/>
    <w:rsid w:val="004554AE"/>
    <w:rsid w:val="00466E73"/>
    <w:rsid w:val="00467101"/>
    <w:rsid w:val="004677D1"/>
    <w:rsid w:val="00471412"/>
    <w:rsid w:val="00471C9C"/>
    <w:rsid w:val="00472655"/>
    <w:rsid w:val="00472D06"/>
    <w:rsid w:val="0047467F"/>
    <w:rsid w:val="00481E7A"/>
    <w:rsid w:val="00482E79"/>
    <w:rsid w:val="00485320"/>
    <w:rsid w:val="0048625E"/>
    <w:rsid w:val="00486D89"/>
    <w:rsid w:val="00490F0C"/>
    <w:rsid w:val="004919D5"/>
    <w:rsid w:val="0049241D"/>
    <w:rsid w:val="00493D89"/>
    <w:rsid w:val="00493FE8"/>
    <w:rsid w:val="0049726A"/>
    <w:rsid w:val="004A0952"/>
    <w:rsid w:val="004A1709"/>
    <w:rsid w:val="004B0BD7"/>
    <w:rsid w:val="004B4348"/>
    <w:rsid w:val="004B49B5"/>
    <w:rsid w:val="004B5E53"/>
    <w:rsid w:val="004C0D1F"/>
    <w:rsid w:val="004C68EA"/>
    <w:rsid w:val="004D1262"/>
    <w:rsid w:val="004D26D4"/>
    <w:rsid w:val="004D41B6"/>
    <w:rsid w:val="004D612D"/>
    <w:rsid w:val="004E076F"/>
    <w:rsid w:val="004E56C3"/>
    <w:rsid w:val="004E6240"/>
    <w:rsid w:val="004E7605"/>
    <w:rsid w:val="004F269C"/>
    <w:rsid w:val="005034DE"/>
    <w:rsid w:val="005052FB"/>
    <w:rsid w:val="00515B01"/>
    <w:rsid w:val="005273E6"/>
    <w:rsid w:val="00527E81"/>
    <w:rsid w:val="00531CF4"/>
    <w:rsid w:val="005405CE"/>
    <w:rsid w:val="00541EEA"/>
    <w:rsid w:val="0054217F"/>
    <w:rsid w:val="005449A0"/>
    <w:rsid w:val="00544BC4"/>
    <w:rsid w:val="00553044"/>
    <w:rsid w:val="005530AB"/>
    <w:rsid w:val="00553A73"/>
    <w:rsid w:val="0056073D"/>
    <w:rsid w:val="00562ADA"/>
    <w:rsid w:val="00565BB3"/>
    <w:rsid w:val="00572327"/>
    <w:rsid w:val="00572712"/>
    <w:rsid w:val="00574153"/>
    <w:rsid w:val="005743B6"/>
    <w:rsid w:val="005752D8"/>
    <w:rsid w:val="005803B5"/>
    <w:rsid w:val="005830F0"/>
    <w:rsid w:val="0058421D"/>
    <w:rsid w:val="0059106A"/>
    <w:rsid w:val="00591DF0"/>
    <w:rsid w:val="00597ED0"/>
    <w:rsid w:val="005A0BE5"/>
    <w:rsid w:val="005A6F0F"/>
    <w:rsid w:val="005A7285"/>
    <w:rsid w:val="005A77F4"/>
    <w:rsid w:val="005B2402"/>
    <w:rsid w:val="005B2F41"/>
    <w:rsid w:val="005B5644"/>
    <w:rsid w:val="005C1006"/>
    <w:rsid w:val="005C36E7"/>
    <w:rsid w:val="005C5B74"/>
    <w:rsid w:val="005C74A0"/>
    <w:rsid w:val="005D10C0"/>
    <w:rsid w:val="005D5070"/>
    <w:rsid w:val="005D7A66"/>
    <w:rsid w:val="005D7EEF"/>
    <w:rsid w:val="005E00B9"/>
    <w:rsid w:val="005E0101"/>
    <w:rsid w:val="005E30FB"/>
    <w:rsid w:val="005E5975"/>
    <w:rsid w:val="005E6F0B"/>
    <w:rsid w:val="005E7201"/>
    <w:rsid w:val="005E73DF"/>
    <w:rsid w:val="005E78C4"/>
    <w:rsid w:val="005E7A0E"/>
    <w:rsid w:val="005F0BAB"/>
    <w:rsid w:val="005F4071"/>
    <w:rsid w:val="005F574C"/>
    <w:rsid w:val="00601246"/>
    <w:rsid w:val="0060293D"/>
    <w:rsid w:val="0060311F"/>
    <w:rsid w:val="00604015"/>
    <w:rsid w:val="006061FE"/>
    <w:rsid w:val="00606AFA"/>
    <w:rsid w:val="00606DD6"/>
    <w:rsid w:val="00607462"/>
    <w:rsid w:val="00611F92"/>
    <w:rsid w:val="00613D44"/>
    <w:rsid w:val="00613E45"/>
    <w:rsid w:val="0061567F"/>
    <w:rsid w:val="00622FEC"/>
    <w:rsid w:val="0062496A"/>
    <w:rsid w:val="00626034"/>
    <w:rsid w:val="00627ECE"/>
    <w:rsid w:val="0063152D"/>
    <w:rsid w:val="006331D1"/>
    <w:rsid w:val="00634C22"/>
    <w:rsid w:val="00636546"/>
    <w:rsid w:val="00637F7C"/>
    <w:rsid w:val="00640CDA"/>
    <w:rsid w:val="00640EF6"/>
    <w:rsid w:val="006458F7"/>
    <w:rsid w:val="00646929"/>
    <w:rsid w:val="00651CF0"/>
    <w:rsid w:val="0065330E"/>
    <w:rsid w:val="006535A1"/>
    <w:rsid w:val="00653926"/>
    <w:rsid w:val="00657689"/>
    <w:rsid w:val="00661298"/>
    <w:rsid w:val="00661C99"/>
    <w:rsid w:val="00661FED"/>
    <w:rsid w:val="006635E5"/>
    <w:rsid w:val="00664697"/>
    <w:rsid w:val="00666BBD"/>
    <w:rsid w:val="00673BDC"/>
    <w:rsid w:val="0067584F"/>
    <w:rsid w:val="00676EC1"/>
    <w:rsid w:val="006777F2"/>
    <w:rsid w:val="006801D2"/>
    <w:rsid w:val="0068522A"/>
    <w:rsid w:val="0068636C"/>
    <w:rsid w:val="00690310"/>
    <w:rsid w:val="00692D43"/>
    <w:rsid w:val="006A03A2"/>
    <w:rsid w:val="006A2D99"/>
    <w:rsid w:val="006B28B6"/>
    <w:rsid w:val="006B4687"/>
    <w:rsid w:val="006B6ED4"/>
    <w:rsid w:val="006B7184"/>
    <w:rsid w:val="006C1BC1"/>
    <w:rsid w:val="006C1C73"/>
    <w:rsid w:val="006C339D"/>
    <w:rsid w:val="006C460F"/>
    <w:rsid w:val="006C4F65"/>
    <w:rsid w:val="006D5AC0"/>
    <w:rsid w:val="006D6185"/>
    <w:rsid w:val="006D6C07"/>
    <w:rsid w:val="006D7A8F"/>
    <w:rsid w:val="006E3603"/>
    <w:rsid w:val="006E3B43"/>
    <w:rsid w:val="006E5A33"/>
    <w:rsid w:val="006E69C0"/>
    <w:rsid w:val="006F047F"/>
    <w:rsid w:val="006F1796"/>
    <w:rsid w:val="006F4FD1"/>
    <w:rsid w:val="00701347"/>
    <w:rsid w:val="00705B01"/>
    <w:rsid w:val="007078C9"/>
    <w:rsid w:val="007113BE"/>
    <w:rsid w:val="00716D3B"/>
    <w:rsid w:val="00725946"/>
    <w:rsid w:val="00727E3E"/>
    <w:rsid w:val="00730AFF"/>
    <w:rsid w:val="0073552B"/>
    <w:rsid w:val="00735552"/>
    <w:rsid w:val="007420B5"/>
    <w:rsid w:val="00745CB3"/>
    <w:rsid w:val="00750269"/>
    <w:rsid w:val="0075026A"/>
    <w:rsid w:val="0075479A"/>
    <w:rsid w:val="00756139"/>
    <w:rsid w:val="007573DA"/>
    <w:rsid w:val="00757CA1"/>
    <w:rsid w:val="00761744"/>
    <w:rsid w:val="00761B3C"/>
    <w:rsid w:val="00761D8C"/>
    <w:rsid w:val="0076423D"/>
    <w:rsid w:val="00767C60"/>
    <w:rsid w:val="00770476"/>
    <w:rsid w:val="00773ED8"/>
    <w:rsid w:val="007746F0"/>
    <w:rsid w:val="00774865"/>
    <w:rsid w:val="00775805"/>
    <w:rsid w:val="007915D0"/>
    <w:rsid w:val="0079224B"/>
    <w:rsid w:val="00792CE2"/>
    <w:rsid w:val="00793E18"/>
    <w:rsid w:val="007A08A8"/>
    <w:rsid w:val="007A0BE9"/>
    <w:rsid w:val="007B016C"/>
    <w:rsid w:val="007B03A0"/>
    <w:rsid w:val="007B06F0"/>
    <w:rsid w:val="007B25E9"/>
    <w:rsid w:val="007B3B73"/>
    <w:rsid w:val="007B5F9B"/>
    <w:rsid w:val="007B6B0D"/>
    <w:rsid w:val="007B6B15"/>
    <w:rsid w:val="007C2A30"/>
    <w:rsid w:val="007C422D"/>
    <w:rsid w:val="007C47A7"/>
    <w:rsid w:val="007D0A07"/>
    <w:rsid w:val="007D38C4"/>
    <w:rsid w:val="007D3B09"/>
    <w:rsid w:val="007D44FB"/>
    <w:rsid w:val="007D58B3"/>
    <w:rsid w:val="007D5E59"/>
    <w:rsid w:val="007D7F56"/>
    <w:rsid w:val="007E05DD"/>
    <w:rsid w:val="007E2790"/>
    <w:rsid w:val="007E513C"/>
    <w:rsid w:val="007E52EC"/>
    <w:rsid w:val="007E78ED"/>
    <w:rsid w:val="007F096B"/>
    <w:rsid w:val="007F0A6D"/>
    <w:rsid w:val="007F3CD8"/>
    <w:rsid w:val="007F4175"/>
    <w:rsid w:val="007F435C"/>
    <w:rsid w:val="007F514B"/>
    <w:rsid w:val="007F5EC5"/>
    <w:rsid w:val="00801FA2"/>
    <w:rsid w:val="00805970"/>
    <w:rsid w:val="008062F3"/>
    <w:rsid w:val="00810869"/>
    <w:rsid w:val="00810DAF"/>
    <w:rsid w:val="00811A89"/>
    <w:rsid w:val="008208F7"/>
    <w:rsid w:val="00821221"/>
    <w:rsid w:val="00824099"/>
    <w:rsid w:val="0082475C"/>
    <w:rsid w:val="0082579C"/>
    <w:rsid w:val="0082589D"/>
    <w:rsid w:val="0083077E"/>
    <w:rsid w:val="00831078"/>
    <w:rsid w:val="00832401"/>
    <w:rsid w:val="0083420E"/>
    <w:rsid w:val="008444A2"/>
    <w:rsid w:val="008450DD"/>
    <w:rsid w:val="008459C4"/>
    <w:rsid w:val="00846E66"/>
    <w:rsid w:val="00856D66"/>
    <w:rsid w:val="00856DD6"/>
    <w:rsid w:val="00861BD7"/>
    <w:rsid w:val="00861D49"/>
    <w:rsid w:val="00862BED"/>
    <w:rsid w:val="00863009"/>
    <w:rsid w:val="0086543C"/>
    <w:rsid w:val="00866C08"/>
    <w:rsid w:val="00871D34"/>
    <w:rsid w:val="0087501A"/>
    <w:rsid w:val="00877CFE"/>
    <w:rsid w:val="008843A0"/>
    <w:rsid w:val="00885B29"/>
    <w:rsid w:val="0089133A"/>
    <w:rsid w:val="00895429"/>
    <w:rsid w:val="00895E0B"/>
    <w:rsid w:val="008A1BC6"/>
    <w:rsid w:val="008A22DD"/>
    <w:rsid w:val="008A26AB"/>
    <w:rsid w:val="008A490A"/>
    <w:rsid w:val="008A598F"/>
    <w:rsid w:val="008B09B7"/>
    <w:rsid w:val="008B370C"/>
    <w:rsid w:val="008B411C"/>
    <w:rsid w:val="008C00C5"/>
    <w:rsid w:val="008C52F7"/>
    <w:rsid w:val="008C7232"/>
    <w:rsid w:val="008D01A4"/>
    <w:rsid w:val="008D35A5"/>
    <w:rsid w:val="008D5FD0"/>
    <w:rsid w:val="008D6591"/>
    <w:rsid w:val="008E0655"/>
    <w:rsid w:val="008E0BF6"/>
    <w:rsid w:val="008E2A2E"/>
    <w:rsid w:val="008E56A4"/>
    <w:rsid w:val="008E5EA0"/>
    <w:rsid w:val="008F0321"/>
    <w:rsid w:val="008F1476"/>
    <w:rsid w:val="008F4229"/>
    <w:rsid w:val="0090039D"/>
    <w:rsid w:val="00901433"/>
    <w:rsid w:val="009033BF"/>
    <w:rsid w:val="00903824"/>
    <w:rsid w:val="00906B78"/>
    <w:rsid w:val="00913249"/>
    <w:rsid w:val="0091644A"/>
    <w:rsid w:val="00917A5F"/>
    <w:rsid w:val="009200EF"/>
    <w:rsid w:val="00923258"/>
    <w:rsid w:val="00924BE6"/>
    <w:rsid w:val="009266E6"/>
    <w:rsid w:val="00926707"/>
    <w:rsid w:val="0093046B"/>
    <w:rsid w:val="00933E85"/>
    <w:rsid w:val="00936241"/>
    <w:rsid w:val="0093779A"/>
    <w:rsid w:val="00937BE2"/>
    <w:rsid w:val="00942D5B"/>
    <w:rsid w:val="00947536"/>
    <w:rsid w:val="00951ECC"/>
    <w:rsid w:val="00956680"/>
    <w:rsid w:val="00956D6E"/>
    <w:rsid w:val="00967725"/>
    <w:rsid w:val="00967EDA"/>
    <w:rsid w:val="009702A3"/>
    <w:rsid w:val="009725BB"/>
    <w:rsid w:val="0097782F"/>
    <w:rsid w:val="00977D70"/>
    <w:rsid w:val="009815E2"/>
    <w:rsid w:val="00981809"/>
    <w:rsid w:val="0098435F"/>
    <w:rsid w:val="00984405"/>
    <w:rsid w:val="00984919"/>
    <w:rsid w:val="00985E13"/>
    <w:rsid w:val="0099211D"/>
    <w:rsid w:val="00993899"/>
    <w:rsid w:val="00994BA3"/>
    <w:rsid w:val="00997220"/>
    <w:rsid w:val="009A1D07"/>
    <w:rsid w:val="009A5605"/>
    <w:rsid w:val="009A64E0"/>
    <w:rsid w:val="009B056F"/>
    <w:rsid w:val="009B2328"/>
    <w:rsid w:val="009B53B3"/>
    <w:rsid w:val="009B5E02"/>
    <w:rsid w:val="009B6966"/>
    <w:rsid w:val="009C0C8D"/>
    <w:rsid w:val="009C1336"/>
    <w:rsid w:val="009C3B5A"/>
    <w:rsid w:val="009D0AE0"/>
    <w:rsid w:val="009D2DBF"/>
    <w:rsid w:val="009D4BE6"/>
    <w:rsid w:val="009D6549"/>
    <w:rsid w:val="009E132C"/>
    <w:rsid w:val="009E1BA3"/>
    <w:rsid w:val="009E58A2"/>
    <w:rsid w:val="009E59A9"/>
    <w:rsid w:val="009F0631"/>
    <w:rsid w:val="009F35E0"/>
    <w:rsid w:val="009F3B10"/>
    <w:rsid w:val="009F5577"/>
    <w:rsid w:val="009F6B54"/>
    <w:rsid w:val="009F6E2B"/>
    <w:rsid w:val="00A00462"/>
    <w:rsid w:val="00A00EC7"/>
    <w:rsid w:val="00A011A8"/>
    <w:rsid w:val="00A03098"/>
    <w:rsid w:val="00A05973"/>
    <w:rsid w:val="00A07568"/>
    <w:rsid w:val="00A10273"/>
    <w:rsid w:val="00A10DC2"/>
    <w:rsid w:val="00A12231"/>
    <w:rsid w:val="00A17A8F"/>
    <w:rsid w:val="00A22F67"/>
    <w:rsid w:val="00A23B19"/>
    <w:rsid w:val="00A2515C"/>
    <w:rsid w:val="00A25357"/>
    <w:rsid w:val="00A25CB7"/>
    <w:rsid w:val="00A264AF"/>
    <w:rsid w:val="00A337A0"/>
    <w:rsid w:val="00A33B39"/>
    <w:rsid w:val="00A35941"/>
    <w:rsid w:val="00A371DE"/>
    <w:rsid w:val="00A43A76"/>
    <w:rsid w:val="00A44E09"/>
    <w:rsid w:val="00A52AC3"/>
    <w:rsid w:val="00A55A65"/>
    <w:rsid w:val="00A57A18"/>
    <w:rsid w:val="00A60EDB"/>
    <w:rsid w:val="00A60F7E"/>
    <w:rsid w:val="00A6109E"/>
    <w:rsid w:val="00A63CF6"/>
    <w:rsid w:val="00A63D3F"/>
    <w:rsid w:val="00A651AA"/>
    <w:rsid w:val="00A654E5"/>
    <w:rsid w:val="00A672E2"/>
    <w:rsid w:val="00A72692"/>
    <w:rsid w:val="00A74F6E"/>
    <w:rsid w:val="00A750F7"/>
    <w:rsid w:val="00A84114"/>
    <w:rsid w:val="00A85B06"/>
    <w:rsid w:val="00A86C3C"/>
    <w:rsid w:val="00A87581"/>
    <w:rsid w:val="00A90741"/>
    <w:rsid w:val="00A91008"/>
    <w:rsid w:val="00A92895"/>
    <w:rsid w:val="00A93930"/>
    <w:rsid w:val="00A95A13"/>
    <w:rsid w:val="00A95FEE"/>
    <w:rsid w:val="00A9640E"/>
    <w:rsid w:val="00A973AC"/>
    <w:rsid w:val="00A97981"/>
    <w:rsid w:val="00AA0CFA"/>
    <w:rsid w:val="00AA0D60"/>
    <w:rsid w:val="00AA28E7"/>
    <w:rsid w:val="00AA2B50"/>
    <w:rsid w:val="00AA5305"/>
    <w:rsid w:val="00AA645B"/>
    <w:rsid w:val="00AB2677"/>
    <w:rsid w:val="00AB3332"/>
    <w:rsid w:val="00AB47D7"/>
    <w:rsid w:val="00AB491C"/>
    <w:rsid w:val="00AC02B5"/>
    <w:rsid w:val="00AC2C7A"/>
    <w:rsid w:val="00AC3B29"/>
    <w:rsid w:val="00AC3BF0"/>
    <w:rsid w:val="00AC4BBD"/>
    <w:rsid w:val="00AC52FB"/>
    <w:rsid w:val="00AC6690"/>
    <w:rsid w:val="00AC6A71"/>
    <w:rsid w:val="00AD04F1"/>
    <w:rsid w:val="00AD54ED"/>
    <w:rsid w:val="00AE3D4A"/>
    <w:rsid w:val="00AE4A25"/>
    <w:rsid w:val="00AF3CAB"/>
    <w:rsid w:val="00AF5215"/>
    <w:rsid w:val="00AF55CE"/>
    <w:rsid w:val="00AF5BE0"/>
    <w:rsid w:val="00AF626F"/>
    <w:rsid w:val="00B02C6D"/>
    <w:rsid w:val="00B043A8"/>
    <w:rsid w:val="00B06644"/>
    <w:rsid w:val="00B06916"/>
    <w:rsid w:val="00B0703B"/>
    <w:rsid w:val="00B105AE"/>
    <w:rsid w:val="00B10A74"/>
    <w:rsid w:val="00B13CDA"/>
    <w:rsid w:val="00B16D1D"/>
    <w:rsid w:val="00B24BAE"/>
    <w:rsid w:val="00B276A0"/>
    <w:rsid w:val="00B317E2"/>
    <w:rsid w:val="00B34B38"/>
    <w:rsid w:val="00B3758C"/>
    <w:rsid w:val="00B52A92"/>
    <w:rsid w:val="00B52FCE"/>
    <w:rsid w:val="00B53644"/>
    <w:rsid w:val="00B55FAC"/>
    <w:rsid w:val="00B60805"/>
    <w:rsid w:val="00B65B68"/>
    <w:rsid w:val="00B71EA8"/>
    <w:rsid w:val="00B7243C"/>
    <w:rsid w:val="00B804A2"/>
    <w:rsid w:val="00B811DD"/>
    <w:rsid w:val="00B8282F"/>
    <w:rsid w:val="00B831B0"/>
    <w:rsid w:val="00B90A0E"/>
    <w:rsid w:val="00B92D31"/>
    <w:rsid w:val="00B937EA"/>
    <w:rsid w:val="00B95EFB"/>
    <w:rsid w:val="00BA24DB"/>
    <w:rsid w:val="00BA29C1"/>
    <w:rsid w:val="00BA339B"/>
    <w:rsid w:val="00BA3AAF"/>
    <w:rsid w:val="00BA5B76"/>
    <w:rsid w:val="00BB3326"/>
    <w:rsid w:val="00BB378C"/>
    <w:rsid w:val="00BB4372"/>
    <w:rsid w:val="00BB4AA4"/>
    <w:rsid w:val="00BB4E1A"/>
    <w:rsid w:val="00BC689F"/>
    <w:rsid w:val="00BD083E"/>
    <w:rsid w:val="00BD1800"/>
    <w:rsid w:val="00BD3129"/>
    <w:rsid w:val="00BD4529"/>
    <w:rsid w:val="00BD4687"/>
    <w:rsid w:val="00BD5573"/>
    <w:rsid w:val="00BD5744"/>
    <w:rsid w:val="00BE2B98"/>
    <w:rsid w:val="00BE38B0"/>
    <w:rsid w:val="00BE7582"/>
    <w:rsid w:val="00BE75CB"/>
    <w:rsid w:val="00BF4186"/>
    <w:rsid w:val="00BF4DDB"/>
    <w:rsid w:val="00BF5066"/>
    <w:rsid w:val="00BF63B8"/>
    <w:rsid w:val="00C017E5"/>
    <w:rsid w:val="00C02E3C"/>
    <w:rsid w:val="00C03B53"/>
    <w:rsid w:val="00C10834"/>
    <w:rsid w:val="00C13A0D"/>
    <w:rsid w:val="00C145FE"/>
    <w:rsid w:val="00C14655"/>
    <w:rsid w:val="00C16E4E"/>
    <w:rsid w:val="00C20EBA"/>
    <w:rsid w:val="00C234D2"/>
    <w:rsid w:val="00C23582"/>
    <w:rsid w:val="00C23710"/>
    <w:rsid w:val="00C23B42"/>
    <w:rsid w:val="00C24FB3"/>
    <w:rsid w:val="00C252F5"/>
    <w:rsid w:val="00C25FC7"/>
    <w:rsid w:val="00C27A1B"/>
    <w:rsid w:val="00C338EA"/>
    <w:rsid w:val="00C37FC2"/>
    <w:rsid w:val="00C43EE3"/>
    <w:rsid w:val="00C44E5A"/>
    <w:rsid w:val="00C4686C"/>
    <w:rsid w:val="00C50078"/>
    <w:rsid w:val="00C5346A"/>
    <w:rsid w:val="00C623A9"/>
    <w:rsid w:val="00C62B7C"/>
    <w:rsid w:val="00C63E51"/>
    <w:rsid w:val="00C6681E"/>
    <w:rsid w:val="00C66AE1"/>
    <w:rsid w:val="00C67C1D"/>
    <w:rsid w:val="00C72A60"/>
    <w:rsid w:val="00C7343D"/>
    <w:rsid w:val="00C736DA"/>
    <w:rsid w:val="00C7422A"/>
    <w:rsid w:val="00C74555"/>
    <w:rsid w:val="00C74F1A"/>
    <w:rsid w:val="00C755BB"/>
    <w:rsid w:val="00C77145"/>
    <w:rsid w:val="00C77990"/>
    <w:rsid w:val="00C86B63"/>
    <w:rsid w:val="00C87ABD"/>
    <w:rsid w:val="00C930DA"/>
    <w:rsid w:val="00C9311D"/>
    <w:rsid w:val="00C9360F"/>
    <w:rsid w:val="00C969B0"/>
    <w:rsid w:val="00C9726D"/>
    <w:rsid w:val="00C97710"/>
    <w:rsid w:val="00CA0009"/>
    <w:rsid w:val="00CA3B79"/>
    <w:rsid w:val="00CA40A9"/>
    <w:rsid w:val="00CA4C9A"/>
    <w:rsid w:val="00CA7067"/>
    <w:rsid w:val="00CA7BC9"/>
    <w:rsid w:val="00CB148C"/>
    <w:rsid w:val="00CB1F6D"/>
    <w:rsid w:val="00CB2511"/>
    <w:rsid w:val="00CB3C10"/>
    <w:rsid w:val="00CB4A37"/>
    <w:rsid w:val="00CB50A9"/>
    <w:rsid w:val="00CB5509"/>
    <w:rsid w:val="00CB57CC"/>
    <w:rsid w:val="00CB6087"/>
    <w:rsid w:val="00CB72E9"/>
    <w:rsid w:val="00CC2947"/>
    <w:rsid w:val="00CC6B11"/>
    <w:rsid w:val="00CC7A2E"/>
    <w:rsid w:val="00CD06D8"/>
    <w:rsid w:val="00CD35D2"/>
    <w:rsid w:val="00CD653F"/>
    <w:rsid w:val="00CE5301"/>
    <w:rsid w:val="00CE5B7F"/>
    <w:rsid w:val="00CE7B72"/>
    <w:rsid w:val="00CF533D"/>
    <w:rsid w:val="00CF5EF4"/>
    <w:rsid w:val="00CF6541"/>
    <w:rsid w:val="00CF71D2"/>
    <w:rsid w:val="00D01FD4"/>
    <w:rsid w:val="00D03F69"/>
    <w:rsid w:val="00D05C54"/>
    <w:rsid w:val="00D137F6"/>
    <w:rsid w:val="00D15560"/>
    <w:rsid w:val="00D16E8B"/>
    <w:rsid w:val="00D22531"/>
    <w:rsid w:val="00D23EC9"/>
    <w:rsid w:val="00D2415C"/>
    <w:rsid w:val="00D24482"/>
    <w:rsid w:val="00D27989"/>
    <w:rsid w:val="00D34442"/>
    <w:rsid w:val="00D3498A"/>
    <w:rsid w:val="00D35FC4"/>
    <w:rsid w:val="00D369EB"/>
    <w:rsid w:val="00D4096F"/>
    <w:rsid w:val="00D40EED"/>
    <w:rsid w:val="00D50082"/>
    <w:rsid w:val="00D506E7"/>
    <w:rsid w:val="00D53622"/>
    <w:rsid w:val="00D561DC"/>
    <w:rsid w:val="00D572B5"/>
    <w:rsid w:val="00D65E26"/>
    <w:rsid w:val="00D7236A"/>
    <w:rsid w:val="00D734DE"/>
    <w:rsid w:val="00D745A5"/>
    <w:rsid w:val="00D75C1F"/>
    <w:rsid w:val="00D76C58"/>
    <w:rsid w:val="00D81A86"/>
    <w:rsid w:val="00D826AA"/>
    <w:rsid w:val="00D82C0A"/>
    <w:rsid w:val="00D83F3A"/>
    <w:rsid w:val="00D85F36"/>
    <w:rsid w:val="00D878DC"/>
    <w:rsid w:val="00D87B36"/>
    <w:rsid w:val="00D9226E"/>
    <w:rsid w:val="00D925D2"/>
    <w:rsid w:val="00D92F96"/>
    <w:rsid w:val="00D93BC3"/>
    <w:rsid w:val="00D94466"/>
    <w:rsid w:val="00D9516A"/>
    <w:rsid w:val="00DA028D"/>
    <w:rsid w:val="00DA3B3F"/>
    <w:rsid w:val="00DA7542"/>
    <w:rsid w:val="00DB5217"/>
    <w:rsid w:val="00DB5251"/>
    <w:rsid w:val="00DB5F08"/>
    <w:rsid w:val="00DB6E44"/>
    <w:rsid w:val="00DB6EC7"/>
    <w:rsid w:val="00DB7A21"/>
    <w:rsid w:val="00DC0567"/>
    <w:rsid w:val="00DC2A29"/>
    <w:rsid w:val="00DC2C68"/>
    <w:rsid w:val="00DC4773"/>
    <w:rsid w:val="00DC6E74"/>
    <w:rsid w:val="00DC7099"/>
    <w:rsid w:val="00DC7E1F"/>
    <w:rsid w:val="00DD1E46"/>
    <w:rsid w:val="00DD3639"/>
    <w:rsid w:val="00DD458E"/>
    <w:rsid w:val="00DD538C"/>
    <w:rsid w:val="00DD62DF"/>
    <w:rsid w:val="00DE1B1D"/>
    <w:rsid w:val="00DE3192"/>
    <w:rsid w:val="00DE4724"/>
    <w:rsid w:val="00DF098D"/>
    <w:rsid w:val="00DF42CC"/>
    <w:rsid w:val="00DF7202"/>
    <w:rsid w:val="00E02E9F"/>
    <w:rsid w:val="00E05EA0"/>
    <w:rsid w:val="00E11E2A"/>
    <w:rsid w:val="00E14B0F"/>
    <w:rsid w:val="00E17EFB"/>
    <w:rsid w:val="00E234B9"/>
    <w:rsid w:val="00E23A66"/>
    <w:rsid w:val="00E3391A"/>
    <w:rsid w:val="00E360F4"/>
    <w:rsid w:val="00E373C9"/>
    <w:rsid w:val="00E4205B"/>
    <w:rsid w:val="00E420AD"/>
    <w:rsid w:val="00E432BE"/>
    <w:rsid w:val="00E43FEE"/>
    <w:rsid w:val="00E45CD5"/>
    <w:rsid w:val="00E50D53"/>
    <w:rsid w:val="00E520DD"/>
    <w:rsid w:val="00E53B64"/>
    <w:rsid w:val="00E6034A"/>
    <w:rsid w:val="00E6304B"/>
    <w:rsid w:val="00E65A2C"/>
    <w:rsid w:val="00E66797"/>
    <w:rsid w:val="00E66B6E"/>
    <w:rsid w:val="00E72B75"/>
    <w:rsid w:val="00E744AF"/>
    <w:rsid w:val="00E74D00"/>
    <w:rsid w:val="00E76621"/>
    <w:rsid w:val="00E832C2"/>
    <w:rsid w:val="00E85A9F"/>
    <w:rsid w:val="00E870EE"/>
    <w:rsid w:val="00E91A91"/>
    <w:rsid w:val="00E931B7"/>
    <w:rsid w:val="00E9469F"/>
    <w:rsid w:val="00E94A00"/>
    <w:rsid w:val="00E94A5E"/>
    <w:rsid w:val="00E971CE"/>
    <w:rsid w:val="00E97617"/>
    <w:rsid w:val="00E97813"/>
    <w:rsid w:val="00E97D43"/>
    <w:rsid w:val="00E97E86"/>
    <w:rsid w:val="00EA12FB"/>
    <w:rsid w:val="00EA243F"/>
    <w:rsid w:val="00EA3C53"/>
    <w:rsid w:val="00EA59B1"/>
    <w:rsid w:val="00EA680B"/>
    <w:rsid w:val="00EA7FC2"/>
    <w:rsid w:val="00EB10D8"/>
    <w:rsid w:val="00EB591C"/>
    <w:rsid w:val="00EB6C83"/>
    <w:rsid w:val="00EC0186"/>
    <w:rsid w:val="00EC5A09"/>
    <w:rsid w:val="00ED38EF"/>
    <w:rsid w:val="00ED4EE6"/>
    <w:rsid w:val="00EE00D6"/>
    <w:rsid w:val="00EE06BE"/>
    <w:rsid w:val="00EE3E9A"/>
    <w:rsid w:val="00EE45E9"/>
    <w:rsid w:val="00EF0028"/>
    <w:rsid w:val="00EF03E2"/>
    <w:rsid w:val="00EF1DB2"/>
    <w:rsid w:val="00EF3E9A"/>
    <w:rsid w:val="00EF46BF"/>
    <w:rsid w:val="00EF541F"/>
    <w:rsid w:val="00EF5DD1"/>
    <w:rsid w:val="00EF6030"/>
    <w:rsid w:val="00EF6D67"/>
    <w:rsid w:val="00F05DEB"/>
    <w:rsid w:val="00F063A2"/>
    <w:rsid w:val="00F06803"/>
    <w:rsid w:val="00F06827"/>
    <w:rsid w:val="00F079D0"/>
    <w:rsid w:val="00F1212A"/>
    <w:rsid w:val="00F15141"/>
    <w:rsid w:val="00F206C2"/>
    <w:rsid w:val="00F259E4"/>
    <w:rsid w:val="00F32E31"/>
    <w:rsid w:val="00F34E01"/>
    <w:rsid w:val="00F362BB"/>
    <w:rsid w:val="00F36623"/>
    <w:rsid w:val="00F36904"/>
    <w:rsid w:val="00F369C3"/>
    <w:rsid w:val="00F36C40"/>
    <w:rsid w:val="00F42227"/>
    <w:rsid w:val="00F4234C"/>
    <w:rsid w:val="00F44FC7"/>
    <w:rsid w:val="00F516FE"/>
    <w:rsid w:val="00F523CA"/>
    <w:rsid w:val="00F53AE3"/>
    <w:rsid w:val="00F53B7B"/>
    <w:rsid w:val="00F54684"/>
    <w:rsid w:val="00F559DF"/>
    <w:rsid w:val="00F565CF"/>
    <w:rsid w:val="00F604DC"/>
    <w:rsid w:val="00F604ED"/>
    <w:rsid w:val="00F624A4"/>
    <w:rsid w:val="00F62869"/>
    <w:rsid w:val="00F6586C"/>
    <w:rsid w:val="00F661D8"/>
    <w:rsid w:val="00F67461"/>
    <w:rsid w:val="00F67977"/>
    <w:rsid w:val="00F700A3"/>
    <w:rsid w:val="00F710A8"/>
    <w:rsid w:val="00F7581E"/>
    <w:rsid w:val="00F80C04"/>
    <w:rsid w:val="00F83E63"/>
    <w:rsid w:val="00F84BD4"/>
    <w:rsid w:val="00F855A6"/>
    <w:rsid w:val="00F913D3"/>
    <w:rsid w:val="00F915E1"/>
    <w:rsid w:val="00F95758"/>
    <w:rsid w:val="00F97FFA"/>
    <w:rsid w:val="00FA2031"/>
    <w:rsid w:val="00FA39F3"/>
    <w:rsid w:val="00FA3AF5"/>
    <w:rsid w:val="00FA6785"/>
    <w:rsid w:val="00FA6CD0"/>
    <w:rsid w:val="00FA7668"/>
    <w:rsid w:val="00FB0112"/>
    <w:rsid w:val="00FB1F50"/>
    <w:rsid w:val="00FB1FAA"/>
    <w:rsid w:val="00FB31CC"/>
    <w:rsid w:val="00FB4D96"/>
    <w:rsid w:val="00FB66F5"/>
    <w:rsid w:val="00FB7ACF"/>
    <w:rsid w:val="00FC00B9"/>
    <w:rsid w:val="00FC65A3"/>
    <w:rsid w:val="00FD0AC0"/>
    <w:rsid w:val="00FD0F28"/>
    <w:rsid w:val="00FD142E"/>
    <w:rsid w:val="00FD3784"/>
    <w:rsid w:val="00FD3CA1"/>
    <w:rsid w:val="00FE069F"/>
    <w:rsid w:val="00FE1488"/>
    <w:rsid w:val="00FE1DA9"/>
    <w:rsid w:val="00FE262B"/>
    <w:rsid w:val="00FE2D98"/>
    <w:rsid w:val="00FE2E27"/>
    <w:rsid w:val="00FE5189"/>
    <w:rsid w:val="00FE5AA5"/>
    <w:rsid w:val="00FE6A0F"/>
    <w:rsid w:val="00FE702F"/>
    <w:rsid w:val="00FF1864"/>
    <w:rsid w:val="00FF18D4"/>
    <w:rsid w:val="00FF1B98"/>
    <w:rsid w:val="00FF4F08"/>
    <w:rsid w:val="00FF5733"/>
    <w:rsid w:val="2FCE7205"/>
    <w:rsid w:val="510739FA"/>
    <w:rsid w:val="67594E2A"/>
    <w:rsid w:val="798E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E2092D-164C-478D-BFFF-0204F0C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uiPriority w:val="20"/>
    <w:qFormat/>
    <w:rPr>
      <w:color w:val="F73131"/>
    </w:rPr>
  </w:style>
  <w:style w:type="character" w:styleId="a8">
    <w:name w:val="annotation reference"/>
    <w:qFormat/>
    <w:rPr>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paragraph" w:customStyle="1" w:styleId="005">
    <w:name w:val="005正文"/>
    <w:basedOn w:val="a"/>
    <w:link w:val="005CharChar"/>
    <w:qFormat/>
    <w:pPr>
      <w:spacing w:beforeLines="50" w:line="360" w:lineRule="auto"/>
      <w:ind w:firstLineChars="200" w:firstLine="200"/>
    </w:pPr>
    <w:rPr>
      <w:sz w:val="24"/>
      <w:szCs w:val="22"/>
    </w:rPr>
  </w:style>
  <w:style w:type="character" w:customStyle="1" w:styleId="005CharChar">
    <w:name w:val="005正文 Char Char"/>
    <w:link w:val="005"/>
    <w:qFormat/>
    <w:rPr>
      <w:rFonts w:ascii="Times New Roman" w:eastAsia="宋体" w:hAnsi="Times New Roman" w:cs="Times New Roman"/>
      <w:sz w:val="24"/>
    </w:rPr>
  </w:style>
  <w:style w:type="character" w:customStyle="1" w:styleId="005Char">
    <w:name w:val="005正文 Char"/>
    <w:qFormat/>
    <w:rPr>
      <w:kern w:val="2"/>
      <w:sz w:val="24"/>
      <w:szCs w:val="22"/>
    </w:rPr>
  </w:style>
  <w:style w:type="paragraph" w:styleId="aa">
    <w:name w:val="No Spacing"/>
    <w:uiPriority w:val="1"/>
    <w:qFormat/>
    <w:pPr>
      <w:widowControl w:val="0"/>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82FC3-7537-40FA-815A-03A9A49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郭鹏</cp:lastModifiedBy>
  <cp:revision>2</cp:revision>
  <dcterms:created xsi:type="dcterms:W3CDTF">2025-07-01T09:35:00Z</dcterms:created>
  <dcterms:modified xsi:type="dcterms:W3CDTF">2025-07-01T09:35:00Z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eyJoZGlkIjoiMmMyZjhmOWU0MjkxYjViZjQ2NDEzMjEzZTYwMTEyZTEiLCJ1c2VySWQiOiIzMjI1MDUyNDgifQ==</vt:lpwstr>
  </property>
  <property fmtid="{D5CDD505-2E9C-101B-9397-08002B2CF9AE}" pid="3" name="KSOProductBuildVer">
    <vt:lpwstr>2052-12.1.0.21541</vt:lpwstr>
  </property>
  <property fmtid="{D5CDD505-2E9C-101B-9397-08002B2CF9AE}" pid="4" name="ICV">
    <vt:lpwstr>43D4B259E6334A5A9E594D5B3F66F1E3_13</vt:lpwstr>
  </property>
</Properties>
</file>