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CDCFE" w14:textId="580C9717" w:rsidR="0047278C" w:rsidRDefault="00377FCD">
      <w:pPr>
        <w:spacing w:line="360" w:lineRule="auto"/>
        <w:rPr>
          <w:rFonts w:asciiTheme="minorEastAsia" w:hAnsiTheme="minorEastAsia"/>
          <w:b/>
          <w:sz w:val="24"/>
        </w:rPr>
      </w:pPr>
      <w:r>
        <w:rPr>
          <w:rFonts w:asciiTheme="minorEastAsia" w:hAnsiTheme="minorEastAsia" w:hint="eastAsia"/>
          <w:b/>
          <w:sz w:val="24"/>
        </w:rPr>
        <w:t>证券代码：688159</w:t>
      </w:r>
      <w:r>
        <w:rPr>
          <w:rFonts w:asciiTheme="minorEastAsia" w:hAnsiTheme="minorEastAsia"/>
          <w:b/>
          <w:sz w:val="24"/>
        </w:rPr>
        <w:t xml:space="preserve">                                  </w:t>
      </w:r>
      <w:r>
        <w:rPr>
          <w:rFonts w:asciiTheme="minorEastAsia" w:hAnsiTheme="minorEastAsia" w:hint="eastAsia"/>
          <w:b/>
          <w:sz w:val="24"/>
        </w:rPr>
        <w:t xml:space="preserve"> 证券简称：有方科技</w:t>
      </w:r>
    </w:p>
    <w:p w14:paraId="1716C46F" w14:textId="77777777" w:rsidR="0047278C" w:rsidRDefault="00377FCD">
      <w:pPr>
        <w:spacing w:line="360" w:lineRule="auto"/>
        <w:jc w:val="center"/>
        <w:rPr>
          <w:rFonts w:ascii="黑体" w:eastAsia="黑体"/>
          <w:b/>
          <w:sz w:val="32"/>
          <w:szCs w:val="32"/>
        </w:rPr>
      </w:pPr>
      <w:r>
        <w:rPr>
          <w:rFonts w:ascii="黑体" w:eastAsia="黑体" w:hint="eastAsia"/>
          <w:b/>
          <w:sz w:val="32"/>
          <w:szCs w:val="32"/>
        </w:rPr>
        <w:t>深圳市有方科技股份有限公司</w:t>
      </w:r>
    </w:p>
    <w:p w14:paraId="5F7A86BA" w14:textId="77777777" w:rsidR="0047278C" w:rsidRDefault="00377FCD">
      <w:pPr>
        <w:spacing w:beforeLines="50" w:before="156" w:afterLines="50" w:after="156" w:line="400" w:lineRule="exact"/>
        <w:jc w:val="center"/>
        <w:rPr>
          <w:rFonts w:ascii="黑体" w:eastAsia="黑体" w:hAnsi="黑体"/>
          <w:b/>
          <w:bCs/>
          <w:iCs/>
          <w:color w:val="000000"/>
          <w:sz w:val="32"/>
          <w:szCs w:val="32"/>
        </w:rPr>
      </w:pPr>
      <w:r>
        <w:rPr>
          <w:rFonts w:ascii="黑体" w:eastAsia="黑体" w:hAnsi="黑体" w:hint="eastAsia"/>
          <w:b/>
          <w:bCs/>
          <w:iCs/>
          <w:color w:val="000000"/>
          <w:sz w:val="32"/>
          <w:szCs w:val="32"/>
        </w:rPr>
        <w:t>投资者关系活动记录表</w:t>
      </w:r>
    </w:p>
    <w:p w14:paraId="7A8F7472" w14:textId="1BCD8D6E" w:rsidR="0047278C" w:rsidRPr="005432E2" w:rsidRDefault="00377FCD">
      <w:pPr>
        <w:spacing w:line="400" w:lineRule="exact"/>
        <w:rPr>
          <w:rFonts w:ascii="宋体" w:eastAsia="宋体" w:hAnsi="宋体"/>
          <w:bCs/>
          <w:iCs/>
          <w:color w:val="000000"/>
          <w:sz w:val="24"/>
        </w:rPr>
      </w:pPr>
      <w:r w:rsidRPr="005432E2">
        <w:rPr>
          <w:rFonts w:ascii="宋体" w:eastAsia="宋体" w:hAnsi="宋体" w:hint="eastAsia"/>
          <w:bCs/>
          <w:iCs/>
          <w:color w:val="000000"/>
          <w:sz w:val="24"/>
        </w:rPr>
        <w:t>编号：</w:t>
      </w:r>
      <w:r w:rsidR="00C51A5F" w:rsidRPr="005432E2">
        <w:rPr>
          <w:rFonts w:ascii="宋体" w:eastAsia="宋体" w:hAnsi="宋体"/>
          <w:bCs/>
          <w:iCs/>
          <w:color w:val="000000"/>
          <w:sz w:val="24"/>
        </w:rPr>
        <w:t>202</w:t>
      </w:r>
      <w:r w:rsidR="006E0398" w:rsidRPr="005432E2">
        <w:rPr>
          <w:rFonts w:ascii="宋体" w:eastAsia="宋体" w:hAnsi="宋体"/>
          <w:bCs/>
          <w:iCs/>
          <w:color w:val="000000"/>
          <w:sz w:val="24"/>
        </w:rPr>
        <w:t>5</w:t>
      </w:r>
      <w:r w:rsidRPr="005432E2">
        <w:rPr>
          <w:rFonts w:ascii="宋体" w:eastAsia="宋体" w:hAnsi="宋体"/>
          <w:bCs/>
          <w:iCs/>
          <w:color w:val="000000"/>
          <w:sz w:val="24"/>
        </w:rPr>
        <w:t>-</w:t>
      </w:r>
      <w:r w:rsidR="00BE0AD8">
        <w:rPr>
          <w:rFonts w:ascii="宋体" w:eastAsia="宋体" w:hAnsi="宋体" w:hint="eastAsia"/>
          <w:bCs/>
          <w:iCs/>
          <w:color w:val="000000"/>
          <w:sz w:val="24"/>
        </w:rPr>
        <w:t>线上会议</w:t>
      </w:r>
      <w:r w:rsidR="00C51A5F" w:rsidRPr="005432E2">
        <w:rPr>
          <w:rFonts w:ascii="宋体" w:eastAsia="宋体" w:hAnsi="宋体"/>
          <w:bCs/>
          <w:iCs/>
          <w:color w:val="000000"/>
          <w:sz w:val="24"/>
        </w:rPr>
        <w:t>00</w:t>
      </w:r>
      <w:r w:rsidR="00BE0AD8">
        <w:rPr>
          <w:rFonts w:ascii="宋体" w:eastAsia="宋体" w:hAnsi="宋体"/>
          <w:bCs/>
          <w:iCs/>
          <w:color w:val="000000"/>
          <w:sz w:val="24"/>
        </w:rPr>
        <w:t>1</w:t>
      </w:r>
      <w:r w:rsidR="00C51A5F" w:rsidRPr="005432E2">
        <w:rPr>
          <w:rFonts w:ascii="宋体" w:eastAsia="宋体" w:hAnsi="宋体"/>
          <w:bCs/>
          <w:iCs/>
          <w:color w:val="000000"/>
          <w:sz w:val="24"/>
        </w:rPr>
        <w:t xml:space="preserve">                         </w:t>
      </w:r>
      <w:r w:rsidRPr="005432E2">
        <w:rPr>
          <w:rFonts w:ascii="宋体" w:eastAsia="宋体" w:hAnsi="宋体" w:hint="eastAsia"/>
          <w:bCs/>
          <w:iCs/>
          <w:color w:val="000000"/>
          <w:sz w:val="24"/>
        </w:rPr>
        <w:t>日期：</w:t>
      </w:r>
      <w:r w:rsidRPr="005432E2">
        <w:rPr>
          <w:rFonts w:ascii="宋体" w:eastAsia="宋体" w:hAnsi="宋体"/>
          <w:bCs/>
          <w:iCs/>
          <w:color w:val="000000"/>
          <w:sz w:val="24"/>
        </w:rPr>
        <w:t>202</w:t>
      </w:r>
      <w:r w:rsidR="006E0398" w:rsidRPr="005432E2">
        <w:rPr>
          <w:rFonts w:ascii="宋体" w:eastAsia="宋体" w:hAnsi="宋体"/>
          <w:bCs/>
          <w:iCs/>
          <w:color w:val="000000"/>
          <w:sz w:val="24"/>
        </w:rPr>
        <w:t>5</w:t>
      </w:r>
      <w:r w:rsidRPr="005432E2">
        <w:rPr>
          <w:rFonts w:ascii="宋体" w:eastAsia="宋体" w:hAnsi="宋体" w:hint="eastAsia"/>
          <w:bCs/>
          <w:iCs/>
          <w:color w:val="000000"/>
          <w:sz w:val="24"/>
        </w:rPr>
        <w:t>年</w:t>
      </w:r>
      <w:r w:rsidR="00BE0AD8">
        <w:rPr>
          <w:rFonts w:ascii="宋体" w:eastAsia="宋体" w:hAnsi="宋体"/>
          <w:bCs/>
          <w:iCs/>
          <w:color w:val="000000"/>
          <w:sz w:val="24"/>
        </w:rPr>
        <w:t>7</w:t>
      </w:r>
      <w:r w:rsidRPr="005432E2">
        <w:rPr>
          <w:rFonts w:ascii="宋体" w:eastAsia="宋体" w:hAnsi="宋体" w:hint="eastAsia"/>
          <w:bCs/>
          <w:iCs/>
          <w:color w:val="000000"/>
          <w:sz w:val="24"/>
        </w:rPr>
        <w:t>月</w:t>
      </w:r>
      <w:r w:rsidR="00D15464" w:rsidRPr="005432E2">
        <w:rPr>
          <w:rFonts w:ascii="宋体" w:eastAsia="宋体" w:hAnsi="宋体"/>
          <w:bCs/>
          <w:iCs/>
          <w:color w:val="000000"/>
          <w:sz w:val="24"/>
        </w:rPr>
        <w:t>1</w:t>
      </w:r>
      <w:r w:rsidR="00BE0AD8">
        <w:rPr>
          <w:rFonts w:ascii="宋体" w:eastAsia="宋体" w:hAnsi="宋体"/>
          <w:bCs/>
          <w:iCs/>
          <w:color w:val="000000"/>
          <w:sz w:val="24"/>
        </w:rPr>
        <w:t>0</w:t>
      </w:r>
      <w:r w:rsidRPr="005432E2">
        <w:rPr>
          <w:rFonts w:ascii="宋体" w:eastAsia="宋体" w:hAnsi="宋体" w:hint="eastAsia"/>
          <w:bCs/>
          <w:iCs/>
          <w:color w:val="000000"/>
          <w:sz w:val="24"/>
        </w:rPr>
        <w:t>日</w:t>
      </w:r>
      <w:r w:rsidRPr="005432E2">
        <w:rPr>
          <w:rFonts w:ascii="宋体" w:eastAsia="宋体" w:hAnsi="宋体"/>
          <w:bCs/>
          <w:iCs/>
          <w:color w:val="000000"/>
          <w:sz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47278C" w14:paraId="38CD5C94" w14:textId="77777777">
        <w:tc>
          <w:tcPr>
            <w:tcW w:w="1908" w:type="dxa"/>
            <w:tcBorders>
              <w:top w:val="single" w:sz="4" w:space="0" w:color="auto"/>
              <w:left w:val="single" w:sz="4" w:space="0" w:color="auto"/>
              <w:bottom w:val="single" w:sz="4" w:space="0" w:color="auto"/>
              <w:right w:val="single" w:sz="4" w:space="0" w:color="auto"/>
            </w:tcBorders>
          </w:tcPr>
          <w:p w14:paraId="6C732250"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投资者关系活动类别</w:t>
            </w:r>
          </w:p>
          <w:p w14:paraId="17F83C4B" w14:textId="77777777" w:rsidR="0047278C" w:rsidRDefault="0047278C">
            <w:pPr>
              <w:spacing w:line="360" w:lineRule="auto"/>
              <w:rPr>
                <w:rFonts w:ascii="宋体" w:eastAsia="宋体" w:hAnsi="宋体" w:cs="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14:paraId="292DCC02" w14:textId="346B24D8" w:rsidR="0047278C" w:rsidRDefault="00377FCD">
            <w:pPr>
              <w:spacing w:line="360" w:lineRule="auto"/>
              <w:rPr>
                <w:rFonts w:ascii="宋体" w:eastAsia="宋体" w:hAnsi="宋体" w:cs="宋体"/>
                <w:sz w:val="24"/>
              </w:rPr>
            </w:pPr>
            <w:r>
              <w:rPr>
                <w:rFonts w:ascii="宋体" w:eastAsia="宋体" w:hAnsi="宋体" w:cs="宋体" w:hint="eastAsia"/>
                <w:bCs/>
                <w:iCs/>
                <w:color w:val="000000"/>
                <w:sz w:val="24"/>
              </w:rPr>
              <w:sym w:font="Wingdings 2" w:char="00A3"/>
            </w:r>
            <w:r>
              <w:rPr>
                <w:rFonts w:ascii="宋体" w:eastAsia="宋体" w:hAnsi="宋体" w:cs="宋体" w:hint="eastAsia"/>
                <w:sz w:val="24"/>
              </w:rPr>
              <w:t xml:space="preserve">特定对象调研      </w:t>
            </w:r>
            <w:r>
              <w:rPr>
                <w:rFonts w:ascii="宋体" w:eastAsia="宋体" w:hAnsi="宋体" w:cs="宋体" w:hint="eastAsia"/>
                <w:bCs/>
                <w:iCs/>
                <w:color w:val="000000"/>
                <w:sz w:val="24"/>
              </w:rPr>
              <w:t>□</w:t>
            </w:r>
            <w:r w:rsidR="00E748DF">
              <w:rPr>
                <w:rFonts w:ascii="宋体" w:eastAsia="宋体" w:hAnsi="宋体" w:cs="宋体" w:hint="eastAsia"/>
                <w:bCs/>
                <w:iCs/>
                <w:color w:val="000000"/>
                <w:sz w:val="24"/>
              </w:rPr>
              <w:t>券商</w:t>
            </w:r>
            <w:r>
              <w:rPr>
                <w:rFonts w:ascii="宋体" w:eastAsia="宋体" w:hAnsi="宋体" w:cs="宋体" w:hint="eastAsia"/>
                <w:sz w:val="24"/>
              </w:rPr>
              <w:t>策略会</w:t>
            </w:r>
            <w:r w:rsidR="002C281F">
              <w:rPr>
                <w:rFonts w:ascii="宋体" w:eastAsia="宋体" w:hAnsi="宋体" w:cs="宋体"/>
                <w:bCs/>
                <w:iCs/>
                <w:color w:val="000000"/>
                <w:sz w:val="24"/>
              </w:rPr>
              <w:t xml:space="preserve">        </w:t>
            </w:r>
            <w:r>
              <w:rPr>
                <w:rFonts w:ascii="宋体" w:eastAsia="宋体" w:hAnsi="宋体" w:cs="宋体" w:hint="eastAsia"/>
                <w:bCs/>
                <w:iCs/>
                <w:color w:val="000000"/>
                <w:sz w:val="24"/>
              </w:rPr>
              <w:t>□</w:t>
            </w:r>
            <w:r>
              <w:rPr>
                <w:rFonts w:ascii="宋体" w:eastAsia="宋体" w:hAnsi="宋体" w:cs="宋体" w:hint="eastAsia"/>
                <w:sz w:val="24"/>
              </w:rPr>
              <w:t>媒体采访</w:t>
            </w:r>
          </w:p>
          <w:p w14:paraId="5CF83C7F" w14:textId="7CAE3519"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sym w:font="Wingdings 2" w:char="00A3"/>
            </w:r>
            <w:r>
              <w:rPr>
                <w:rFonts w:ascii="宋体" w:eastAsia="宋体" w:hAnsi="宋体" w:cs="宋体" w:hint="eastAsia"/>
                <w:sz w:val="24"/>
              </w:rPr>
              <w:t>业绩说明会</w:t>
            </w:r>
            <w:r w:rsidR="002C281F">
              <w:rPr>
                <w:rFonts w:ascii="宋体" w:eastAsia="宋体" w:hAnsi="宋体" w:cs="宋体" w:hint="eastAsia"/>
                <w:sz w:val="24"/>
              </w:rPr>
              <w:t xml:space="preserve"> </w:t>
            </w:r>
            <w:r w:rsidR="002C281F">
              <w:rPr>
                <w:rFonts w:ascii="宋体" w:eastAsia="宋体" w:hAnsi="宋体" w:cs="宋体"/>
                <w:sz w:val="24"/>
              </w:rPr>
              <w:t xml:space="preserve">       </w:t>
            </w:r>
            <w:r>
              <w:rPr>
                <w:rFonts w:ascii="宋体" w:eastAsia="宋体" w:hAnsi="宋体" w:cs="宋体" w:hint="eastAsia"/>
                <w:bCs/>
                <w:iCs/>
                <w:color w:val="000000"/>
                <w:sz w:val="24"/>
              </w:rPr>
              <w:t>□</w:t>
            </w:r>
            <w:r>
              <w:rPr>
                <w:rFonts w:ascii="宋体" w:eastAsia="宋体" w:hAnsi="宋体" w:cs="宋体" w:hint="eastAsia"/>
                <w:sz w:val="24"/>
              </w:rPr>
              <w:t xml:space="preserve">新闻发布会        </w:t>
            </w:r>
            <w:r>
              <w:rPr>
                <w:rFonts w:ascii="宋体" w:eastAsia="宋体" w:hAnsi="宋体" w:cs="宋体" w:hint="eastAsia"/>
                <w:bCs/>
                <w:iCs/>
                <w:color w:val="000000"/>
                <w:sz w:val="24"/>
              </w:rPr>
              <w:t>□</w:t>
            </w:r>
            <w:r>
              <w:rPr>
                <w:rFonts w:ascii="宋体" w:eastAsia="宋体" w:hAnsi="宋体" w:cs="宋体" w:hint="eastAsia"/>
                <w:sz w:val="24"/>
              </w:rPr>
              <w:t>路演活动</w:t>
            </w:r>
          </w:p>
          <w:p w14:paraId="3A35B0D3" w14:textId="266150F3" w:rsidR="0047278C" w:rsidRDefault="00BE0AD8">
            <w:pPr>
              <w:tabs>
                <w:tab w:val="left" w:pos="3045"/>
                <w:tab w:val="center" w:pos="3199"/>
              </w:tabs>
              <w:spacing w:line="360" w:lineRule="auto"/>
              <w:rPr>
                <w:rFonts w:ascii="宋体" w:eastAsia="宋体" w:hAnsi="宋体" w:cs="宋体"/>
                <w:bCs/>
                <w:iCs/>
                <w:color w:val="000000"/>
                <w:sz w:val="24"/>
              </w:rPr>
            </w:pPr>
            <w:r>
              <w:rPr>
                <w:rFonts w:ascii="宋体" w:eastAsia="宋体" w:hAnsi="宋体" w:cs="宋体" w:hint="eastAsia"/>
                <w:bCs/>
                <w:iCs/>
                <w:color w:val="000000"/>
                <w:sz w:val="24"/>
              </w:rPr>
              <w:t>□</w:t>
            </w:r>
            <w:r w:rsidR="00377FCD">
              <w:rPr>
                <w:rFonts w:ascii="宋体" w:eastAsia="宋体" w:hAnsi="宋体" w:cs="宋体" w:hint="eastAsia"/>
                <w:sz w:val="24"/>
              </w:rPr>
              <w:t>现场参观</w:t>
            </w:r>
            <w:r>
              <w:rPr>
                <w:rFonts w:ascii="宋体" w:eastAsia="宋体" w:hAnsi="宋体" w:cs="宋体" w:hint="eastAsia"/>
                <w:bCs/>
                <w:iCs/>
                <w:color w:val="000000"/>
                <w:sz w:val="24"/>
              </w:rPr>
              <w:t xml:space="preserve">         </w:t>
            </w:r>
            <w:r>
              <w:rPr>
                <w:rFonts w:ascii="宋体" w:eastAsia="宋体" w:hAnsi="宋体" w:cs="宋体"/>
                <w:bCs/>
                <w:iCs/>
                <w:color w:val="000000"/>
                <w:sz w:val="24"/>
              </w:rPr>
              <w:t xml:space="preserve"> </w:t>
            </w:r>
            <w:r>
              <w:rPr>
                <w:rFonts w:ascii="宋体" w:eastAsia="宋体" w:hAnsi="宋体" w:cs="宋体" w:hint="eastAsia"/>
                <w:bCs/>
                <w:iCs/>
                <w:color w:val="000000"/>
                <w:sz w:val="24"/>
              </w:rPr>
              <w:sym w:font="Wingdings 2" w:char="0052"/>
            </w:r>
            <w:r>
              <w:rPr>
                <w:rFonts w:ascii="宋体" w:eastAsia="宋体" w:hAnsi="宋体" w:cs="宋体" w:hint="eastAsia"/>
                <w:sz w:val="24"/>
              </w:rPr>
              <w:t>线上</w:t>
            </w:r>
            <w:r w:rsidR="00377FCD">
              <w:rPr>
                <w:rFonts w:ascii="宋体" w:eastAsia="宋体" w:hAnsi="宋体" w:cs="宋体" w:hint="eastAsia"/>
                <w:sz w:val="24"/>
              </w:rPr>
              <w:t xml:space="preserve">会议  </w:t>
            </w:r>
            <w:r w:rsidR="00377FCD">
              <w:rPr>
                <w:rFonts w:ascii="宋体" w:eastAsia="宋体" w:hAnsi="宋体" w:cs="宋体"/>
                <w:sz w:val="24"/>
              </w:rPr>
              <w:t xml:space="preserve">       </w:t>
            </w:r>
            <w:r w:rsidR="00377FCD">
              <w:rPr>
                <w:rFonts w:ascii="宋体" w:eastAsia="宋体" w:hAnsi="宋体" w:cs="宋体" w:hint="eastAsia"/>
                <w:sz w:val="24"/>
              </w:rPr>
              <w:t xml:space="preserve"> </w:t>
            </w:r>
            <w:r w:rsidR="00377FCD">
              <w:rPr>
                <w:rFonts w:ascii="宋体" w:eastAsia="宋体" w:hAnsi="宋体" w:cs="宋体" w:hint="eastAsia"/>
                <w:bCs/>
                <w:iCs/>
                <w:color w:val="000000"/>
                <w:sz w:val="24"/>
              </w:rPr>
              <w:t>□</w:t>
            </w:r>
            <w:r w:rsidR="00377FCD">
              <w:rPr>
                <w:rFonts w:ascii="宋体" w:eastAsia="宋体" w:hAnsi="宋体" w:cs="宋体" w:hint="eastAsia"/>
                <w:sz w:val="24"/>
              </w:rPr>
              <w:t xml:space="preserve">其他 </w:t>
            </w:r>
          </w:p>
        </w:tc>
      </w:tr>
      <w:tr w:rsidR="0047278C" w14:paraId="25EB8BE6" w14:textId="77777777">
        <w:tc>
          <w:tcPr>
            <w:tcW w:w="1908" w:type="dxa"/>
            <w:tcBorders>
              <w:top w:val="single" w:sz="4" w:space="0" w:color="auto"/>
              <w:left w:val="single" w:sz="4" w:space="0" w:color="auto"/>
              <w:bottom w:val="single" w:sz="4" w:space="0" w:color="auto"/>
              <w:right w:val="single" w:sz="4" w:space="0" w:color="auto"/>
            </w:tcBorders>
          </w:tcPr>
          <w:p w14:paraId="39657002"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tcPr>
          <w:p w14:paraId="0386D931" w14:textId="30BE8CCF" w:rsidR="0047278C" w:rsidRDefault="00377FCD">
            <w:pPr>
              <w:spacing w:line="360" w:lineRule="auto"/>
              <w:rPr>
                <w:rFonts w:ascii="宋体" w:eastAsia="宋体" w:hAnsi="宋体" w:cs="宋体"/>
                <w:bCs/>
                <w:iCs/>
                <w:kern w:val="0"/>
                <w:sz w:val="24"/>
              </w:rPr>
            </w:pPr>
            <w:r>
              <w:rPr>
                <w:rFonts w:ascii="宋体" w:eastAsia="宋体" w:hAnsi="宋体" w:cs="宋体" w:hint="eastAsia"/>
                <w:bCs/>
                <w:iCs/>
                <w:kern w:val="0"/>
                <w:sz w:val="24"/>
              </w:rPr>
              <w:t>主持人：董事会秘书</w:t>
            </w:r>
            <w:r w:rsidR="006E0398">
              <w:rPr>
                <w:rFonts w:ascii="宋体" w:eastAsia="宋体" w:hAnsi="宋体" w:cs="宋体" w:hint="eastAsia"/>
                <w:bCs/>
                <w:iCs/>
                <w:kern w:val="0"/>
                <w:sz w:val="24"/>
              </w:rPr>
              <w:t>李子瑞</w:t>
            </w:r>
          </w:p>
          <w:p w14:paraId="6746E5D2" w14:textId="39692864" w:rsidR="0047278C" w:rsidRDefault="00377FCD" w:rsidP="00583C54">
            <w:pPr>
              <w:spacing w:line="360" w:lineRule="auto"/>
              <w:rPr>
                <w:rFonts w:ascii="宋体" w:eastAsia="宋体" w:hAnsi="宋体" w:cs="宋体"/>
                <w:bCs/>
                <w:iCs/>
                <w:kern w:val="0"/>
                <w:sz w:val="24"/>
              </w:rPr>
            </w:pPr>
            <w:r>
              <w:rPr>
                <w:rFonts w:ascii="宋体" w:eastAsia="宋体" w:hAnsi="宋体" w:cs="宋体" w:hint="eastAsia"/>
                <w:bCs/>
                <w:iCs/>
                <w:kern w:val="0"/>
                <w:sz w:val="24"/>
              </w:rPr>
              <w:t>参会人：</w:t>
            </w:r>
            <w:r w:rsidR="00583C54">
              <w:rPr>
                <w:rFonts w:ascii="宋体" w:eastAsia="宋体" w:hAnsi="宋体" w:cs="宋体" w:hint="eastAsia"/>
                <w:bCs/>
                <w:iCs/>
                <w:kern w:val="0"/>
                <w:sz w:val="24"/>
              </w:rPr>
              <w:t>融通基金</w:t>
            </w:r>
            <w:r w:rsidR="00EE5589">
              <w:rPr>
                <w:rFonts w:ascii="宋体" w:eastAsia="宋体" w:hAnsi="宋体" w:cs="宋体" w:hint="eastAsia"/>
                <w:bCs/>
                <w:iCs/>
                <w:kern w:val="0"/>
                <w:sz w:val="24"/>
              </w:rPr>
              <w:t>、</w:t>
            </w:r>
            <w:r w:rsidR="00583C54">
              <w:rPr>
                <w:rFonts w:ascii="宋体" w:eastAsia="宋体" w:hAnsi="宋体" w:cs="宋体" w:hint="eastAsia"/>
                <w:bCs/>
                <w:iCs/>
                <w:kern w:val="0"/>
                <w:sz w:val="24"/>
              </w:rPr>
              <w:t>华鑫证券</w:t>
            </w:r>
            <w:r w:rsidR="00EE5589">
              <w:rPr>
                <w:rFonts w:ascii="宋体" w:eastAsia="宋体" w:hAnsi="宋体" w:cs="宋体" w:hint="eastAsia"/>
                <w:bCs/>
                <w:iCs/>
                <w:kern w:val="0"/>
                <w:sz w:val="24"/>
              </w:rPr>
              <w:t>等</w:t>
            </w:r>
            <w:r w:rsidR="00583C54">
              <w:rPr>
                <w:rFonts w:ascii="宋体" w:eastAsia="宋体" w:hAnsi="宋体" w:cs="宋体"/>
                <w:bCs/>
                <w:iCs/>
                <w:kern w:val="0"/>
                <w:sz w:val="24"/>
              </w:rPr>
              <w:t>88</w:t>
            </w:r>
            <w:r w:rsidR="00EE5589">
              <w:rPr>
                <w:rFonts w:ascii="宋体" w:eastAsia="宋体" w:hAnsi="宋体" w:cs="宋体"/>
                <w:bCs/>
                <w:iCs/>
                <w:kern w:val="0"/>
                <w:sz w:val="24"/>
              </w:rPr>
              <w:t>家</w:t>
            </w:r>
            <w:r w:rsidR="00915569" w:rsidRPr="00915569">
              <w:rPr>
                <w:rFonts w:ascii="宋体" w:eastAsia="宋体" w:hAnsi="宋体" w:cs="宋体" w:hint="eastAsia"/>
                <w:bCs/>
                <w:iCs/>
                <w:kern w:val="0"/>
                <w:sz w:val="24"/>
              </w:rPr>
              <w:t>机构投资者代表和个人投资者参会</w:t>
            </w:r>
          </w:p>
        </w:tc>
      </w:tr>
      <w:tr w:rsidR="0047278C" w14:paraId="344C3AF8" w14:textId="77777777">
        <w:tc>
          <w:tcPr>
            <w:tcW w:w="1908" w:type="dxa"/>
            <w:tcBorders>
              <w:top w:val="single" w:sz="4" w:space="0" w:color="auto"/>
              <w:left w:val="single" w:sz="4" w:space="0" w:color="auto"/>
              <w:bottom w:val="single" w:sz="4" w:space="0" w:color="auto"/>
              <w:right w:val="single" w:sz="4" w:space="0" w:color="auto"/>
            </w:tcBorders>
          </w:tcPr>
          <w:p w14:paraId="5862AB87"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tcPr>
          <w:p w14:paraId="5C5B43FD" w14:textId="6F6D712E" w:rsidR="0047278C" w:rsidRDefault="00377FCD" w:rsidP="00BE0AD8">
            <w:pPr>
              <w:spacing w:line="360" w:lineRule="auto"/>
              <w:rPr>
                <w:rFonts w:ascii="宋体" w:eastAsia="宋体" w:hAnsi="宋体" w:cs="宋体"/>
                <w:bCs/>
                <w:iCs/>
                <w:color w:val="000000"/>
                <w:sz w:val="24"/>
              </w:rPr>
            </w:pPr>
            <w:r>
              <w:rPr>
                <w:rFonts w:ascii="宋体" w:eastAsia="宋体" w:hAnsi="宋体" w:cs="宋体"/>
                <w:bCs/>
                <w:iCs/>
                <w:color w:val="000000"/>
                <w:sz w:val="24"/>
              </w:rPr>
              <w:t>202</w:t>
            </w:r>
            <w:r w:rsidR="006E0398">
              <w:rPr>
                <w:rFonts w:ascii="宋体" w:eastAsia="宋体" w:hAnsi="宋体" w:cs="宋体"/>
                <w:bCs/>
                <w:iCs/>
                <w:color w:val="000000"/>
                <w:sz w:val="24"/>
              </w:rPr>
              <w:t>5</w:t>
            </w:r>
            <w:r>
              <w:rPr>
                <w:rFonts w:ascii="宋体" w:eastAsia="宋体" w:hAnsi="宋体" w:cs="宋体" w:hint="eastAsia"/>
                <w:bCs/>
                <w:iCs/>
                <w:color w:val="000000"/>
                <w:sz w:val="24"/>
              </w:rPr>
              <w:t>年</w:t>
            </w:r>
            <w:r w:rsidR="00BE0AD8">
              <w:rPr>
                <w:rFonts w:ascii="宋体" w:eastAsia="宋体" w:hAnsi="宋体" w:cs="宋体"/>
                <w:bCs/>
                <w:iCs/>
                <w:color w:val="000000"/>
                <w:sz w:val="24"/>
              </w:rPr>
              <w:t>7</w:t>
            </w:r>
            <w:r>
              <w:rPr>
                <w:rFonts w:ascii="宋体" w:eastAsia="宋体" w:hAnsi="宋体" w:cs="宋体" w:hint="eastAsia"/>
                <w:bCs/>
                <w:iCs/>
                <w:color w:val="000000"/>
                <w:sz w:val="24"/>
              </w:rPr>
              <w:t>月</w:t>
            </w:r>
            <w:r w:rsidR="00D15464">
              <w:rPr>
                <w:rFonts w:ascii="宋体" w:eastAsia="宋体" w:hAnsi="宋体" w:cs="宋体"/>
                <w:bCs/>
                <w:iCs/>
                <w:color w:val="000000"/>
                <w:sz w:val="24"/>
              </w:rPr>
              <w:t>1</w:t>
            </w:r>
            <w:r w:rsidR="00BE0AD8">
              <w:rPr>
                <w:rFonts w:ascii="宋体" w:eastAsia="宋体" w:hAnsi="宋体" w:cs="宋体"/>
                <w:bCs/>
                <w:iCs/>
                <w:color w:val="000000"/>
                <w:sz w:val="24"/>
              </w:rPr>
              <w:t>0</w:t>
            </w:r>
            <w:r>
              <w:rPr>
                <w:rFonts w:ascii="宋体" w:eastAsia="宋体" w:hAnsi="宋体" w:cs="宋体" w:hint="eastAsia"/>
                <w:bCs/>
                <w:iCs/>
                <w:color w:val="000000"/>
                <w:sz w:val="24"/>
              </w:rPr>
              <w:t>日</w:t>
            </w:r>
          </w:p>
        </w:tc>
      </w:tr>
      <w:tr w:rsidR="0047278C" w14:paraId="66FE789D" w14:textId="77777777">
        <w:tc>
          <w:tcPr>
            <w:tcW w:w="1908" w:type="dxa"/>
            <w:tcBorders>
              <w:top w:val="single" w:sz="4" w:space="0" w:color="auto"/>
              <w:left w:val="single" w:sz="4" w:space="0" w:color="auto"/>
              <w:bottom w:val="single" w:sz="4" w:space="0" w:color="auto"/>
              <w:right w:val="single" w:sz="4" w:space="0" w:color="auto"/>
            </w:tcBorders>
          </w:tcPr>
          <w:p w14:paraId="6B7F11CF"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14:paraId="04DB2A9D" w14:textId="3713F9E2" w:rsidR="0047278C" w:rsidRDefault="00583C54">
            <w:pPr>
              <w:spacing w:line="360" w:lineRule="auto"/>
              <w:rPr>
                <w:rFonts w:ascii="宋体" w:eastAsia="宋体" w:hAnsi="宋体" w:cs="宋体"/>
                <w:bCs/>
                <w:iCs/>
                <w:color w:val="000000"/>
                <w:sz w:val="24"/>
              </w:rPr>
            </w:pPr>
            <w:r w:rsidRPr="00583C54">
              <w:rPr>
                <w:rFonts w:ascii="宋体" w:eastAsia="宋体" w:hAnsi="宋体" w:cs="宋体" w:hint="eastAsia"/>
                <w:bCs/>
                <w:iCs/>
                <w:color w:val="000000"/>
                <w:sz w:val="24"/>
              </w:rPr>
              <w:t>价值在线（</w:t>
            </w:r>
            <w:r w:rsidRPr="00583C54">
              <w:rPr>
                <w:rFonts w:ascii="宋体" w:eastAsia="宋体" w:hAnsi="宋体" w:cs="宋体"/>
                <w:bCs/>
                <w:iCs/>
                <w:color w:val="000000"/>
                <w:sz w:val="24"/>
              </w:rPr>
              <w:t>https://www.ir-online.cn/）网络互动</w:t>
            </w:r>
          </w:p>
        </w:tc>
      </w:tr>
      <w:tr w:rsidR="0047278C" w14:paraId="49A9D726" w14:textId="77777777">
        <w:tc>
          <w:tcPr>
            <w:tcW w:w="1908" w:type="dxa"/>
            <w:tcBorders>
              <w:top w:val="single" w:sz="4" w:space="0" w:color="auto"/>
              <w:left w:val="single" w:sz="4" w:space="0" w:color="auto"/>
              <w:bottom w:val="single" w:sz="4" w:space="0" w:color="auto"/>
              <w:right w:val="single" w:sz="4" w:space="0" w:color="auto"/>
            </w:tcBorders>
          </w:tcPr>
          <w:p w14:paraId="4B6605FC"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14:paraId="639BF7E4" w14:textId="4F48A51D" w:rsidR="002466AB" w:rsidRDefault="002466AB" w:rsidP="006E0398">
            <w:pPr>
              <w:pStyle w:val="a6"/>
              <w:numPr>
                <w:ilvl w:val="0"/>
                <w:numId w:val="1"/>
              </w:numPr>
              <w:spacing w:line="360" w:lineRule="auto"/>
              <w:ind w:firstLineChars="0"/>
              <w:rPr>
                <w:rFonts w:ascii="宋体" w:eastAsia="宋体" w:hAnsi="宋体" w:cs="宋体"/>
                <w:bCs/>
                <w:iCs/>
                <w:color w:val="000000"/>
                <w:sz w:val="24"/>
              </w:rPr>
            </w:pPr>
            <w:r>
              <w:rPr>
                <w:rFonts w:ascii="宋体" w:eastAsia="宋体" w:hAnsi="宋体" w:cs="宋体" w:hint="eastAsia"/>
                <w:bCs/>
                <w:iCs/>
                <w:color w:val="000000"/>
                <w:sz w:val="24"/>
              </w:rPr>
              <w:t>有方科技 副董事长：魏琼</w:t>
            </w:r>
          </w:p>
          <w:p w14:paraId="2400846B" w14:textId="00AF2FB9" w:rsidR="0047278C" w:rsidRPr="006E0398" w:rsidRDefault="006E0398" w:rsidP="006E0398">
            <w:pPr>
              <w:pStyle w:val="a6"/>
              <w:numPr>
                <w:ilvl w:val="0"/>
                <w:numId w:val="1"/>
              </w:numPr>
              <w:spacing w:line="360" w:lineRule="auto"/>
              <w:ind w:firstLineChars="0"/>
              <w:rPr>
                <w:rFonts w:ascii="宋体" w:eastAsia="宋体" w:hAnsi="宋体" w:cs="宋体"/>
                <w:bCs/>
                <w:iCs/>
                <w:color w:val="000000"/>
                <w:sz w:val="24"/>
              </w:rPr>
            </w:pPr>
            <w:r>
              <w:rPr>
                <w:rFonts w:ascii="宋体" w:eastAsia="宋体" w:hAnsi="宋体" w:cs="宋体" w:hint="eastAsia"/>
                <w:bCs/>
                <w:iCs/>
                <w:color w:val="000000"/>
                <w:sz w:val="24"/>
              </w:rPr>
              <w:t>有方科技 董事会秘书：李子瑞</w:t>
            </w:r>
          </w:p>
          <w:p w14:paraId="5B64EB75" w14:textId="5DA29F55" w:rsidR="0047278C" w:rsidRDefault="00377FCD">
            <w:pPr>
              <w:pStyle w:val="a6"/>
              <w:numPr>
                <w:ilvl w:val="0"/>
                <w:numId w:val="1"/>
              </w:numPr>
              <w:spacing w:line="360" w:lineRule="auto"/>
              <w:ind w:firstLineChars="0"/>
              <w:rPr>
                <w:rFonts w:ascii="宋体" w:eastAsia="宋体" w:hAnsi="宋体" w:cs="宋体"/>
                <w:bCs/>
                <w:iCs/>
                <w:color w:val="000000"/>
                <w:sz w:val="24"/>
              </w:rPr>
            </w:pPr>
            <w:r>
              <w:rPr>
                <w:rFonts w:ascii="宋体" w:eastAsia="宋体" w:hAnsi="宋体" w:cs="宋体" w:hint="eastAsia"/>
                <w:bCs/>
                <w:iCs/>
                <w:color w:val="000000"/>
                <w:sz w:val="24"/>
              </w:rPr>
              <w:t xml:space="preserve">有方科技 </w:t>
            </w:r>
            <w:r w:rsidR="00CA284B">
              <w:rPr>
                <w:rFonts w:ascii="宋体" w:eastAsia="宋体" w:hAnsi="宋体" w:cs="宋体" w:hint="eastAsia"/>
                <w:bCs/>
                <w:iCs/>
                <w:color w:val="000000"/>
                <w:sz w:val="24"/>
              </w:rPr>
              <w:t>证券事务代表</w:t>
            </w:r>
            <w:r>
              <w:rPr>
                <w:rFonts w:ascii="宋体" w:eastAsia="宋体" w:hAnsi="宋体" w:cs="宋体" w:hint="eastAsia"/>
                <w:bCs/>
                <w:iCs/>
                <w:color w:val="000000"/>
                <w:sz w:val="24"/>
              </w:rPr>
              <w:t>：郑妍</w:t>
            </w:r>
          </w:p>
        </w:tc>
      </w:tr>
      <w:tr w:rsidR="0047278C" w14:paraId="20D1ED53" w14:textId="77777777">
        <w:tc>
          <w:tcPr>
            <w:tcW w:w="1908" w:type="dxa"/>
            <w:tcBorders>
              <w:top w:val="single" w:sz="4" w:space="0" w:color="auto"/>
              <w:left w:val="single" w:sz="4" w:space="0" w:color="auto"/>
              <w:bottom w:val="single" w:sz="4" w:space="0" w:color="auto"/>
              <w:right w:val="single" w:sz="4" w:space="0" w:color="auto"/>
            </w:tcBorders>
            <w:vAlign w:val="center"/>
          </w:tcPr>
          <w:p w14:paraId="13AF9903"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tcPr>
          <w:p w14:paraId="528DB126"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会议沟通交流过程中，公司人员严格按照有关制度规定，没有出现未公开重大信息泄露等情况。会议沟通交流详见附件的《会议纪要》。</w:t>
            </w:r>
          </w:p>
        </w:tc>
      </w:tr>
      <w:tr w:rsidR="0047278C" w14:paraId="45CCD6C9" w14:textId="77777777">
        <w:trPr>
          <w:trHeight w:val="552"/>
        </w:trPr>
        <w:tc>
          <w:tcPr>
            <w:tcW w:w="1908" w:type="dxa"/>
            <w:tcBorders>
              <w:top w:val="single" w:sz="4" w:space="0" w:color="auto"/>
              <w:left w:val="single" w:sz="4" w:space="0" w:color="auto"/>
              <w:right w:val="single" w:sz="4" w:space="0" w:color="auto"/>
            </w:tcBorders>
            <w:vAlign w:val="center"/>
          </w:tcPr>
          <w:p w14:paraId="308A5FEC"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附件清单（如有）</w:t>
            </w:r>
          </w:p>
        </w:tc>
        <w:tc>
          <w:tcPr>
            <w:tcW w:w="6614" w:type="dxa"/>
            <w:tcBorders>
              <w:top w:val="single" w:sz="4" w:space="0" w:color="auto"/>
              <w:left w:val="single" w:sz="4" w:space="0" w:color="auto"/>
              <w:right w:val="single" w:sz="4" w:space="0" w:color="auto"/>
            </w:tcBorders>
          </w:tcPr>
          <w:p w14:paraId="478EA13F" w14:textId="77777777" w:rsidR="0047278C" w:rsidRDefault="00377FCD">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会议纪要</w:t>
            </w:r>
          </w:p>
        </w:tc>
      </w:tr>
    </w:tbl>
    <w:p w14:paraId="5E58C23F" w14:textId="77777777" w:rsidR="0047278C" w:rsidRDefault="0047278C">
      <w:pPr>
        <w:spacing w:line="360" w:lineRule="auto"/>
        <w:rPr>
          <w:rFonts w:ascii="黑体" w:eastAsia="黑体" w:hAnsi="黑体" w:cs="宋体"/>
          <w:color w:val="000000"/>
          <w:sz w:val="28"/>
          <w:shd w:val="clear" w:color="auto" w:fill="FFFFFF"/>
        </w:rPr>
      </w:pPr>
    </w:p>
    <w:p w14:paraId="0E20D3F1" w14:textId="77777777" w:rsidR="0047278C" w:rsidRDefault="00377FCD">
      <w:pPr>
        <w:widowControl/>
        <w:jc w:val="left"/>
        <w:rPr>
          <w:rFonts w:ascii="黑体" w:eastAsia="黑体" w:hAnsi="黑体" w:cs="宋体"/>
          <w:color w:val="000000"/>
          <w:sz w:val="28"/>
          <w:shd w:val="clear" w:color="auto" w:fill="FFFFFF"/>
        </w:rPr>
      </w:pPr>
      <w:r>
        <w:rPr>
          <w:rFonts w:ascii="黑体" w:eastAsia="黑体" w:hAnsi="黑体" w:cs="宋体"/>
          <w:color w:val="000000"/>
          <w:sz w:val="28"/>
          <w:shd w:val="clear" w:color="auto" w:fill="FFFFFF"/>
        </w:rPr>
        <w:br w:type="page"/>
      </w:r>
    </w:p>
    <w:p w14:paraId="1C6F6AFE" w14:textId="77777777" w:rsidR="0047278C" w:rsidRDefault="00377FCD">
      <w:pPr>
        <w:spacing w:line="360" w:lineRule="auto"/>
        <w:rPr>
          <w:rFonts w:ascii="黑体" w:eastAsia="黑体" w:hAnsi="黑体" w:cs="宋体"/>
          <w:color w:val="000000"/>
          <w:sz w:val="28"/>
          <w:shd w:val="clear" w:color="auto" w:fill="FFFFFF"/>
        </w:rPr>
      </w:pPr>
      <w:r>
        <w:rPr>
          <w:rFonts w:ascii="黑体" w:eastAsia="黑体" w:hAnsi="黑体" w:cs="宋体" w:hint="eastAsia"/>
          <w:color w:val="000000"/>
          <w:sz w:val="28"/>
          <w:shd w:val="clear" w:color="auto" w:fill="FFFFFF"/>
        </w:rPr>
        <w:lastRenderedPageBreak/>
        <w:t>附件</w:t>
      </w:r>
    </w:p>
    <w:p w14:paraId="3153FC65" w14:textId="59BD7133" w:rsidR="0047278C" w:rsidRPr="00F30306" w:rsidRDefault="00377FCD" w:rsidP="00F30306">
      <w:pPr>
        <w:spacing w:line="360" w:lineRule="auto"/>
        <w:jc w:val="center"/>
        <w:rPr>
          <w:rFonts w:ascii="黑体" w:eastAsia="黑体" w:hAnsi="黑体" w:cs="宋体"/>
          <w:color w:val="000000"/>
          <w:sz w:val="32"/>
          <w:shd w:val="clear" w:color="auto" w:fill="FFFFFF"/>
        </w:rPr>
      </w:pPr>
      <w:r>
        <w:rPr>
          <w:rFonts w:ascii="黑体" w:eastAsia="黑体" w:hAnsi="黑体" w:cs="宋体" w:hint="eastAsia"/>
          <w:color w:val="000000"/>
          <w:sz w:val="32"/>
          <w:shd w:val="clear" w:color="auto" w:fill="FFFFFF"/>
        </w:rPr>
        <w:t>会议纪要</w:t>
      </w:r>
    </w:p>
    <w:p w14:paraId="7E068887" w14:textId="6732E329" w:rsidR="0047278C" w:rsidRDefault="0024002C" w:rsidP="005432E2">
      <w:pPr>
        <w:pStyle w:val="a6"/>
        <w:widowControl/>
        <w:numPr>
          <w:ilvl w:val="0"/>
          <w:numId w:val="2"/>
        </w:numPr>
        <w:spacing w:beforeLines="50" w:before="156" w:line="360" w:lineRule="auto"/>
        <w:ind w:firstLineChars="0"/>
        <w:rPr>
          <w:rFonts w:ascii="宋体" w:eastAsia="宋体" w:hAnsi="宋体" w:cs="宋体"/>
          <w:kern w:val="0"/>
          <w:sz w:val="24"/>
          <w:szCs w:val="24"/>
        </w:rPr>
      </w:pPr>
      <w:r>
        <w:rPr>
          <w:rFonts w:ascii="宋体" w:eastAsia="宋体" w:hAnsi="宋体" w:cs="宋体" w:hint="eastAsia"/>
          <w:kern w:val="0"/>
          <w:sz w:val="24"/>
          <w:szCs w:val="24"/>
        </w:rPr>
        <w:t xml:space="preserve"> </w:t>
      </w:r>
      <w:r w:rsidR="00377FCD">
        <w:rPr>
          <w:rFonts w:ascii="宋体" w:eastAsia="宋体" w:hAnsi="宋体" w:cs="宋体" w:hint="eastAsia"/>
          <w:kern w:val="0"/>
          <w:sz w:val="24"/>
          <w:szCs w:val="24"/>
        </w:rPr>
        <w:t>公司基本情况介绍</w:t>
      </w:r>
    </w:p>
    <w:p w14:paraId="213A27CF" w14:textId="16AC6168" w:rsidR="0047278C" w:rsidRPr="00F30306" w:rsidRDefault="007F32C0" w:rsidP="002C0CA6">
      <w:pPr>
        <w:widowControl/>
        <w:spacing w:beforeLines="50" w:before="156" w:line="360" w:lineRule="auto"/>
        <w:ind w:firstLineChars="200" w:firstLine="480"/>
        <w:rPr>
          <w:rFonts w:ascii="宋体" w:eastAsia="宋体" w:hAnsi="宋体" w:cs="宋体"/>
          <w:kern w:val="0"/>
          <w:sz w:val="24"/>
          <w:szCs w:val="24"/>
        </w:rPr>
      </w:pPr>
      <w:r w:rsidRPr="007F32C0">
        <w:rPr>
          <w:rFonts w:ascii="宋体" w:eastAsia="宋体" w:hAnsi="宋体" w:cs="宋体" w:hint="eastAsia"/>
          <w:kern w:val="0"/>
          <w:sz w:val="24"/>
          <w:szCs w:val="24"/>
        </w:rPr>
        <w:t>公司管理层魏琼和李子瑞对公司近期情况做简要介绍，深圳市有方科技股份有限公司较早提出了“云</w:t>
      </w:r>
      <w:r w:rsidRPr="007F32C0">
        <w:rPr>
          <w:rFonts w:ascii="宋体" w:eastAsia="宋体" w:hAnsi="宋体" w:cs="宋体"/>
          <w:kern w:val="0"/>
          <w:sz w:val="24"/>
          <w:szCs w:val="24"/>
        </w:rPr>
        <w:t>-管-端”的战略发展框架，多年来一直致力于为物联网提供稳定、可靠、安全的接入通信产品和服务，拥有无线通信模组、终端、物联感知云平台等产品。2023年公司开始发展云基础设施业务，向客户提供存算软硬件产品，2025年公司开始筹划开展算力云服务业务。近日公司披露了开展融资租赁业务来为算力云服务提供资金支持的相关公告，公司布局该业务的主要原因是，随着人工智能产业的蓬勃发展，下游</w:t>
      </w:r>
      <w:r w:rsidR="000967CC">
        <w:rPr>
          <w:rFonts w:ascii="宋体" w:eastAsia="宋体" w:hAnsi="宋体" w:cs="宋体" w:hint="eastAsia"/>
          <w:kern w:val="0"/>
          <w:sz w:val="24"/>
          <w:szCs w:val="24"/>
        </w:rPr>
        <w:t>客户</w:t>
      </w:r>
      <w:r w:rsidRPr="007F32C0">
        <w:rPr>
          <w:rFonts w:ascii="宋体" w:eastAsia="宋体" w:hAnsi="宋体" w:cs="宋体"/>
          <w:kern w:val="0"/>
          <w:sz w:val="24"/>
          <w:szCs w:val="24"/>
        </w:rPr>
        <w:t>对算力的需求增长，而公司过往在持续满足</w:t>
      </w:r>
      <w:r w:rsidRPr="007F32C0">
        <w:rPr>
          <w:rFonts w:ascii="宋体" w:eastAsia="宋体" w:hAnsi="宋体" w:cs="宋体" w:hint="eastAsia"/>
          <w:kern w:val="0"/>
          <w:sz w:val="24"/>
          <w:szCs w:val="24"/>
        </w:rPr>
        <w:t>客户存力、算力、运力方面的需求过程中主要提供云基础设施产品，公司的业绩也随之得到改善，净利润改善后外部银行、融资租赁公司等间接融资渠道变得顺畅，而公司内部也在充实资本，为该业务提供了资金保障；从技术层面来说，公司在持续为客户提供技术支持，包括方案升级、上机组网、运营维护等支持，在大量技术支持的实践过程中，公司积累了相关技术和经验；从市场层面来说，公司过去两年建立了良好的市场口碑，获得了客户的高度认可，而随着存算软硬件的价格波动趋于稳定、真实客户需求明确以及行业竞争格局变得更清晰，公司开展该业</w:t>
      </w:r>
      <w:r>
        <w:rPr>
          <w:rFonts w:ascii="宋体" w:eastAsia="宋体" w:hAnsi="宋体" w:cs="宋体" w:hint="eastAsia"/>
          <w:kern w:val="0"/>
          <w:sz w:val="24"/>
          <w:szCs w:val="24"/>
        </w:rPr>
        <w:t>务将拥有更加明确的预期回报，以上是公司发展算力云服务业务的原因</w:t>
      </w:r>
      <w:r w:rsidR="002466AB" w:rsidRPr="002466AB">
        <w:rPr>
          <w:rFonts w:ascii="宋体" w:eastAsia="宋体" w:hAnsi="宋体" w:cs="宋体" w:hint="eastAsia"/>
          <w:kern w:val="0"/>
          <w:sz w:val="24"/>
          <w:szCs w:val="24"/>
        </w:rPr>
        <w:t>。</w:t>
      </w:r>
    </w:p>
    <w:p w14:paraId="6421AF49" w14:textId="3E3625E2" w:rsidR="009546AC" w:rsidRPr="005432E2" w:rsidRDefault="00377FCD" w:rsidP="005432E2">
      <w:pPr>
        <w:pStyle w:val="a6"/>
        <w:widowControl/>
        <w:numPr>
          <w:ilvl w:val="0"/>
          <w:numId w:val="2"/>
        </w:numPr>
        <w:spacing w:beforeLines="50" w:before="156" w:line="360" w:lineRule="auto"/>
        <w:ind w:firstLineChars="0"/>
        <w:rPr>
          <w:rFonts w:ascii="宋体" w:eastAsia="宋体" w:hAnsi="宋体" w:cs="宋体"/>
          <w:kern w:val="0"/>
          <w:sz w:val="24"/>
          <w:szCs w:val="24"/>
        </w:rPr>
      </w:pPr>
      <w:r>
        <w:rPr>
          <w:rFonts w:ascii="宋体" w:eastAsia="宋体" w:hAnsi="宋体" w:cs="宋体" w:hint="eastAsia"/>
          <w:kern w:val="0"/>
          <w:sz w:val="24"/>
          <w:szCs w:val="24"/>
        </w:rPr>
        <w:t>投资者问答概要</w:t>
      </w:r>
    </w:p>
    <w:p w14:paraId="5DF3C44F" w14:textId="77777777" w:rsidR="007F32C0" w:rsidRPr="007F32C0" w:rsidRDefault="007F32C0" w:rsidP="007F32C0">
      <w:pPr>
        <w:widowControl/>
        <w:spacing w:beforeLines="50" w:before="156" w:line="360" w:lineRule="auto"/>
        <w:ind w:firstLineChars="200" w:firstLine="480"/>
        <w:rPr>
          <w:rFonts w:ascii="宋体" w:eastAsia="宋体" w:hAnsi="宋体" w:cs="宋体"/>
          <w:kern w:val="0"/>
          <w:sz w:val="24"/>
          <w:szCs w:val="24"/>
        </w:rPr>
      </w:pPr>
      <w:r w:rsidRPr="007F32C0">
        <w:rPr>
          <w:rFonts w:ascii="宋体" w:eastAsia="宋体" w:hAnsi="宋体" w:cs="宋体"/>
          <w:kern w:val="0"/>
          <w:sz w:val="24"/>
          <w:szCs w:val="24"/>
        </w:rPr>
        <w:t>1、请问公司的生产经营是否正常？云基础设施业务的前端交付情况是否正常？采购渠道是否会受外部政策的的影响？</w:t>
      </w:r>
    </w:p>
    <w:p w14:paraId="6BBEE0DD" w14:textId="66D273AC" w:rsidR="007F32C0" w:rsidRPr="007F32C0" w:rsidRDefault="007F32C0" w:rsidP="007F32C0">
      <w:pPr>
        <w:widowControl/>
        <w:spacing w:beforeLines="50" w:before="156" w:line="360" w:lineRule="auto"/>
        <w:ind w:firstLineChars="200" w:firstLine="480"/>
        <w:rPr>
          <w:rFonts w:ascii="宋体" w:eastAsia="宋体" w:hAnsi="宋体" w:cs="宋体"/>
          <w:kern w:val="0"/>
          <w:sz w:val="24"/>
          <w:szCs w:val="24"/>
        </w:rPr>
      </w:pPr>
      <w:r w:rsidRPr="007F32C0">
        <w:rPr>
          <w:rFonts w:ascii="宋体" w:eastAsia="宋体" w:hAnsi="宋体" w:cs="宋体" w:hint="eastAsia"/>
          <w:kern w:val="0"/>
          <w:sz w:val="24"/>
          <w:szCs w:val="24"/>
        </w:rPr>
        <w:t>答：公司在此严正声明，公司生产经营活动一切正常。云基础设施业务的前端交付情况也正常，不存在付款后未收到货物的情形。公司的采购渠道在世界多地均有布局，渠道稳定</w:t>
      </w:r>
      <w:r w:rsidR="002E19CB">
        <w:rPr>
          <w:rFonts w:ascii="宋体" w:eastAsia="宋体" w:hAnsi="宋体" w:cs="宋体" w:hint="eastAsia"/>
          <w:kern w:val="0"/>
          <w:sz w:val="24"/>
          <w:szCs w:val="24"/>
        </w:rPr>
        <w:t>且在</w:t>
      </w:r>
      <w:r w:rsidRPr="007F32C0">
        <w:rPr>
          <w:rFonts w:ascii="宋体" w:eastAsia="宋体" w:hAnsi="宋体" w:cs="宋体" w:hint="eastAsia"/>
          <w:kern w:val="0"/>
          <w:sz w:val="24"/>
          <w:szCs w:val="24"/>
        </w:rPr>
        <w:t>持续拓展，受外部政策的影响较小。</w:t>
      </w:r>
    </w:p>
    <w:p w14:paraId="14C57A25" w14:textId="77777777" w:rsidR="007F32C0" w:rsidRPr="007F32C0" w:rsidRDefault="007F32C0" w:rsidP="007F32C0">
      <w:pPr>
        <w:widowControl/>
        <w:spacing w:beforeLines="50" w:before="156" w:line="360" w:lineRule="auto"/>
        <w:ind w:firstLineChars="200" w:firstLine="480"/>
        <w:rPr>
          <w:rFonts w:ascii="宋体" w:eastAsia="宋体" w:hAnsi="宋体" w:cs="宋体"/>
          <w:kern w:val="0"/>
          <w:sz w:val="24"/>
          <w:szCs w:val="24"/>
        </w:rPr>
      </w:pPr>
      <w:r w:rsidRPr="007F32C0">
        <w:rPr>
          <w:rFonts w:ascii="宋体" w:eastAsia="宋体" w:hAnsi="宋体" w:cs="宋体"/>
          <w:kern w:val="0"/>
          <w:sz w:val="24"/>
          <w:szCs w:val="24"/>
        </w:rPr>
        <w:t>2、公司做算力云服务业务的优势在哪里？</w:t>
      </w:r>
    </w:p>
    <w:p w14:paraId="76EB9AA8" w14:textId="23B35243" w:rsidR="007F32C0" w:rsidRPr="007F32C0" w:rsidRDefault="007F32C0" w:rsidP="007F32C0">
      <w:pPr>
        <w:widowControl/>
        <w:spacing w:beforeLines="50" w:before="156" w:line="360" w:lineRule="auto"/>
        <w:ind w:firstLineChars="200" w:firstLine="480"/>
        <w:rPr>
          <w:rFonts w:ascii="宋体" w:eastAsia="宋体" w:hAnsi="宋体" w:cs="宋体"/>
          <w:kern w:val="0"/>
          <w:sz w:val="24"/>
          <w:szCs w:val="24"/>
        </w:rPr>
      </w:pPr>
      <w:r w:rsidRPr="007F32C0">
        <w:rPr>
          <w:rFonts w:ascii="宋体" w:eastAsia="宋体" w:hAnsi="宋体" w:cs="宋体" w:hint="eastAsia"/>
          <w:kern w:val="0"/>
          <w:sz w:val="24"/>
          <w:szCs w:val="24"/>
        </w:rPr>
        <w:lastRenderedPageBreak/>
        <w:t>答：公司的优势体现在几个方面：（</w:t>
      </w:r>
      <w:r w:rsidRPr="007F32C0">
        <w:rPr>
          <w:rFonts w:ascii="宋体" w:eastAsia="宋体" w:hAnsi="宋体" w:cs="宋体"/>
          <w:kern w:val="0"/>
          <w:sz w:val="24"/>
          <w:szCs w:val="24"/>
        </w:rPr>
        <w:t>1）供应链渠道布局时间早，渠道稳定可靠覆盖广，在交付上有</w:t>
      </w:r>
      <w:r w:rsidR="000F0F39">
        <w:rPr>
          <w:rFonts w:ascii="宋体" w:eastAsia="宋体" w:hAnsi="宋体" w:cs="宋体" w:hint="eastAsia"/>
          <w:kern w:val="0"/>
          <w:sz w:val="24"/>
          <w:szCs w:val="24"/>
        </w:rPr>
        <w:t>高效</w:t>
      </w:r>
      <w:r w:rsidRPr="007F32C0">
        <w:rPr>
          <w:rFonts w:ascii="宋体" w:eastAsia="宋体" w:hAnsi="宋体" w:cs="宋体"/>
          <w:kern w:val="0"/>
          <w:sz w:val="24"/>
          <w:szCs w:val="24"/>
        </w:rPr>
        <w:t>的保障；（2)公司与下游大客户建立了长期稳定的合作关系，深度了解到</w:t>
      </w:r>
      <w:r w:rsidR="000F0F39">
        <w:rPr>
          <w:rFonts w:ascii="宋体" w:eastAsia="宋体" w:hAnsi="宋体" w:cs="宋体" w:hint="eastAsia"/>
          <w:kern w:val="0"/>
          <w:sz w:val="24"/>
          <w:szCs w:val="24"/>
        </w:rPr>
        <w:t>大</w:t>
      </w:r>
      <w:r w:rsidRPr="007F32C0">
        <w:rPr>
          <w:rFonts w:ascii="宋体" w:eastAsia="宋体" w:hAnsi="宋体" w:cs="宋体"/>
          <w:kern w:val="0"/>
          <w:sz w:val="24"/>
          <w:szCs w:val="24"/>
        </w:rPr>
        <w:t>客户对存算解决方案的特定需求并予以积极满足，严格履约交付及时，提供专业且及时的技术支持和运维服务，并逐渐建立起良好的市场口碑，因此</w:t>
      </w:r>
      <w:r w:rsidR="00BD1B11">
        <w:rPr>
          <w:rFonts w:ascii="宋体" w:eastAsia="宋体" w:hAnsi="宋体" w:cs="宋体" w:hint="eastAsia"/>
          <w:kern w:val="0"/>
          <w:sz w:val="24"/>
          <w:szCs w:val="24"/>
        </w:rPr>
        <w:t>双方均有意愿</w:t>
      </w:r>
      <w:r w:rsidRPr="007F32C0">
        <w:rPr>
          <w:rFonts w:ascii="宋体" w:eastAsia="宋体" w:hAnsi="宋体" w:cs="宋体"/>
          <w:kern w:val="0"/>
          <w:sz w:val="24"/>
          <w:szCs w:val="24"/>
        </w:rPr>
        <w:t>开展合作。</w:t>
      </w:r>
    </w:p>
    <w:p w14:paraId="4799083B" w14:textId="77777777" w:rsidR="007F32C0" w:rsidRPr="007F32C0" w:rsidRDefault="007F32C0" w:rsidP="007F32C0">
      <w:pPr>
        <w:widowControl/>
        <w:spacing w:beforeLines="50" w:before="156" w:line="360" w:lineRule="auto"/>
        <w:ind w:firstLineChars="200" w:firstLine="480"/>
        <w:rPr>
          <w:rFonts w:ascii="宋体" w:eastAsia="宋体" w:hAnsi="宋体" w:cs="宋体"/>
          <w:kern w:val="0"/>
          <w:sz w:val="24"/>
          <w:szCs w:val="24"/>
        </w:rPr>
      </w:pPr>
      <w:r w:rsidRPr="007F32C0">
        <w:rPr>
          <w:rFonts w:ascii="宋体" w:eastAsia="宋体" w:hAnsi="宋体" w:cs="宋体"/>
          <w:kern w:val="0"/>
          <w:sz w:val="24"/>
          <w:szCs w:val="24"/>
        </w:rPr>
        <w:t>3、公司上半年业绩如何？</w:t>
      </w:r>
    </w:p>
    <w:p w14:paraId="54DD9A2C" w14:textId="7E9EB479" w:rsidR="007F32C0" w:rsidRPr="007F32C0" w:rsidRDefault="007F32C0" w:rsidP="007F32C0">
      <w:pPr>
        <w:widowControl/>
        <w:spacing w:beforeLines="50" w:before="156" w:line="360" w:lineRule="auto"/>
        <w:ind w:firstLineChars="200" w:firstLine="480"/>
        <w:rPr>
          <w:rFonts w:ascii="宋体" w:eastAsia="宋体" w:hAnsi="宋体" w:cs="宋体"/>
          <w:kern w:val="0"/>
          <w:sz w:val="24"/>
          <w:szCs w:val="24"/>
        </w:rPr>
      </w:pPr>
      <w:r w:rsidRPr="007F32C0">
        <w:rPr>
          <w:rFonts w:ascii="宋体" w:eastAsia="宋体" w:hAnsi="宋体" w:cs="宋体" w:hint="eastAsia"/>
          <w:kern w:val="0"/>
          <w:sz w:val="24"/>
          <w:szCs w:val="24"/>
        </w:rPr>
        <w:t>答：关于上半年业绩</w:t>
      </w:r>
      <w:r w:rsidR="00CD5C7C">
        <w:rPr>
          <w:rFonts w:ascii="宋体" w:eastAsia="宋体" w:hAnsi="宋体" w:cs="宋体" w:hint="eastAsia"/>
          <w:kern w:val="0"/>
          <w:sz w:val="24"/>
          <w:szCs w:val="24"/>
        </w:rPr>
        <w:t>请关注</w:t>
      </w:r>
      <w:r w:rsidRPr="007F32C0">
        <w:rPr>
          <w:rFonts w:ascii="宋体" w:eastAsia="宋体" w:hAnsi="宋体" w:cs="宋体" w:hint="eastAsia"/>
          <w:kern w:val="0"/>
          <w:sz w:val="24"/>
          <w:szCs w:val="24"/>
        </w:rPr>
        <w:t>公司后续发布的《</w:t>
      </w:r>
      <w:r w:rsidRPr="007F32C0">
        <w:rPr>
          <w:rFonts w:ascii="宋体" w:eastAsia="宋体" w:hAnsi="宋体" w:cs="宋体"/>
          <w:kern w:val="0"/>
          <w:sz w:val="24"/>
          <w:szCs w:val="24"/>
        </w:rPr>
        <w:t>2025年半年度报告》。</w:t>
      </w:r>
    </w:p>
    <w:p w14:paraId="5470628C" w14:textId="77777777" w:rsidR="007F32C0" w:rsidRPr="007F32C0" w:rsidRDefault="007F32C0" w:rsidP="007F32C0">
      <w:pPr>
        <w:widowControl/>
        <w:spacing w:beforeLines="50" w:before="156" w:line="360" w:lineRule="auto"/>
        <w:ind w:firstLineChars="200" w:firstLine="480"/>
        <w:rPr>
          <w:rFonts w:ascii="宋体" w:eastAsia="宋体" w:hAnsi="宋体" w:cs="宋体"/>
          <w:kern w:val="0"/>
          <w:sz w:val="24"/>
          <w:szCs w:val="24"/>
        </w:rPr>
      </w:pPr>
      <w:r w:rsidRPr="007F32C0">
        <w:rPr>
          <w:rFonts w:ascii="宋体" w:eastAsia="宋体" w:hAnsi="宋体" w:cs="宋体"/>
          <w:kern w:val="0"/>
          <w:sz w:val="24"/>
          <w:szCs w:val="24"/>
        </w:rPr>
        <w:t>4、公司在算力云服务业务方面的战略规划是怎样的？客户需要什么样的产品？</w:t>
      </w:r>
      <w:bookmarkStart w:id="0" w:name="_GoBack"/>
      <w:bookmarkEnd w:id="0"/>
    </w:p>
    <w:p w14:paraId="76818985" w14:textId="55520D7C" w:rsidR="007F32C0" w:rsidRPr="007F32C0" w:rsidRDefault="007F32C0" w:rsidP="007F32C0">
      <w:pPr>
        <w:widowControl/>
        <w:spacing w:beforeLines="50" w:before="156" w:line="360" w:lineRule="auto"/>
        <w:ind w:firstLineChars="200" w:firstLine="480"/>
        <w:rPr>
          <w:rFonts w:ascii="宋体" w:eastAsia="宋体" w:hAnsi="宋体" w:cs="宋体"/>
          <w:kern w:val="0"/>
          <w:sz w:val="24"/>
          <w:szCs w:val="24"/>
        </w:rPr>
      </w:pPr>
      <w:r w:rsidRPr="007F32C0">
        <w:rPr>
          <w:rFonts w:ascii="宋体" w:eastAsia="宋体" w:hAnsi="宋体" w:cs="宋体" w:hint="eastAsia"/>
          <w:kern w:val="0"/>
          <w:sz w:val="24"/>
          <w:szCs w:val="24"/>
        </w:rPr>
        <w:t>答：公司将按照既定的战略规划推进算力云服务业务的落地，</w:t>
      </w:r>
      <w:r w:rsidR="0031765D">
        <w:rPr>
          <w:rFonts w:ascii="宋体" w:eastAsia="宋体" w:hAnsi="宋体" w:cs="宋体" w:hint="eastAsia"/>
          <w:kern w:val="0"/>
          <w:sz w:val="24"/>
          <w:szCs w:val="24"/>
        </w:rPr>
        <w:t>目前向金融机构申请的融资租赁资金能保障公司</w:t>
      </w:r>
      <w:r w:rsidR="00353AAC">
        <w:rPr>
          <w:rFonts w:ascii="宋体" w:eastAsia="宋体" w:hAnsi="宋体" w:cs="宋体" w:hint="eastAsia"/>
          <w:kern w:val="0"/>
          <w:sz w:val="24"/>
          <w:szCs w:val="24"/>
        </w:rPr>
        <w:t>试点</w:t>
      </w:r>
      <w:r w:rsidRPr="007F32C0">
        <w:rPr>
          <w:rFonts w:ascii="宋体" w:eastAsia="宋体" w:hAnsi="宋体" w:cs="宋体" w:hint="eastAsia"/>
          <w:kern w:val="0"/>
          <w:sz w:val="24"/>
          <w:szCs w:val="24"/>
        </w:rPr>
        <w:t>一个重点项目，</w:t>
      </w:r>
      <w:r w:rsidR="0031765D">
        <w:rPr>
          <w:rFonts w:ascii="宋体" w:eastAsia="宋体" w:hAnsi="宋体" w:cs="宋体" w:hint="eastAsia"/>
          <w:kern w:val="0"/>
          <w:sz w:val="24"/>
          <w:szCs w:val="24"/>
        </w:rPr>
        <w:t>通过</w:t>
      </w:r>
      <w:r w:rsidR="00353AAC">
        <w:rPr>
          <w:rFonts w:ascii="宋体" w:eastAsia="宋体" w:hAnsi="宋体" w:cs="宋体" w:hint="eastAsia"/>
          <w:kern w:val="0"/>
          <w:sz w:val="24"/>
          <w:szCs w:val="24"/>
        </w:rPr>
        <w:t>第一个</w:t>
      </w:r>
      <w:r w:rsidR="0031765D">
        <w:rPr>
          <w:rFonts w:ascii="宋体" w:eastAsia="宋体" w:hAnsi="宋体" w:cs="宋体" w:hint="eastAsia"/>
          <w:kern w:val="0"/>
          <w:sz w:val="24"/>
          <w:szCs w:val="24"/>
        </w:rPr>
        <w:t>项目</w:t>
      </w:r>
      <w:r w:rsidRPr="007F32C0">
        <w:rPr>
          <w:rFonts w:ascii="宋体" w:eastAsia="宋体" w:hAnsi="宋体" w:cs="宋体" w:hint="eastAsia"/>
          <w:kern w:val="0"/>
          <w:sz w:val="24"/>
          <w:szCs w:val="24"/>
        </w:rPr>
        <w:t>积累起更丰富的项目</w:t>
      </w:r>
      <w:r w:rsidR="00CF3C87">
        <w:rPr>
          <w:rFonts w:ascii="宋体" w:eastAsia="宋体" w:hAnsi="宋体" w:cs="宋体" w:hint="eastAsia"/>
          <w:kern w:val="0"/>
          <w:sz w:val="24"/>
          <w:szCs w:val="24"/>
        </w:rPr>
        <w:t>运作</w:t>
      </w:r>
      <w:r w:rsidRPr="007F32C0">
        <w:rPr>
          <w:rFonts w:ascii="宋体" w:eastAsia="宋体" w:hAnsi="宋体" w:cs="宋体" w:hint="eastAsia"/>
          <w:kern w:val="0"/>
          <w:sz w:val="24"/>
          <w:szCs w:val="24"/>
        </w:rPr>
        <w:t>经验，然后未来</w:t>
      </w:r>
      <w:r w:rsidR="00351FAF">
        <w:rPr>
          <w:rFonts w:ascii="宋体" w:eastAsia="宋体" w:hAnsi="宋体" w:cs="宋体" w:hint="eastAsia"/>
          <w:kern w:val="0"/>
          <w:sz w:val="24"/>
          <w:szCs w:val="24"/>
        </w:rPr>
        <w:t>公司</w:t>
      </w:r>
      <w:r w:rsidRPr="007F32C0">
        <w:rPr>
          <w:rFonts w:ascii="宋体" w:eastAsia="宋体" w:hAnsi="宋体" w:cs="宋体" w:hint="eastAsia"/>
          <w:kern w:val="0"/>
          <w:sz w:val="24"/>
          <w:szCs w:val="24"/>
        </w:rPr>
        <w:t>将根据客户的具体需求、资金情况、项目</w:t>
      </w:r>
      <w:r w:rsidR="006221B2">
        <w:rPr>
          <w:rFonts w:ascii="宋体" w:eastAsia="宋体" w:hAnsi="宋体" w:cs="宋体" w:hint="eastAsia"/>
          <w:kern w:val="0"/>
          <w:sz w:val="24"/>
          <w:szCs w:val="24"/>
        </w:rPr>
        <w:t>的</w:t>
      </w:r>
      <w:r w:rsidRPr="007F32C0">
        <w:rPr>
          <w:rFonts w:ascii="宋体" w:eastAsia="宋体" w:hAnsi="宋体" w:cs="宋体" w:hint="eastAsia"/>
          <w:kern w:val="0"/>
          <w:sz w:val="24"/>
          <w:szCs w:val="24"/>
        </w:rPr>
        <w:t>运作情况等方面持续拓展和落地更多的项目。客户需要的是定制化的包含产品和服务的解决方案，需要的是拥有前沿先进技术的存算软硬件产品以满足各方面的需求</w:t>
      </w:r>
      <w:r w:rsidR="00BA5840">
        <w:rPr>
          <w:rFonts w:ascii="宋体" w:eastAsia="宋体" w:hAnsi="宋体" w:cs="宋体" w:hint="eastAsia"/>
          <w:kern w:val="0"/>
          <w:sz w:val="24"/>
          <w:szCs w:val="24"/>
        </w:rPr>
        <w:t>，公司会根据客户</w:t>
      </w:r>
      <w:r w:rsidR="00CE7908">
        <w:rPr>
          <w:rFonts w:ascii="宋体" w:eastAsia="宋体" w:hAnsi="宋体" w:cs="宋体" w:hint="eastAsia"/>
          <w:kern w:val="0"/>
          <w:sz w:val="24"/>
          <w:szCs w:val="24"/>
        </w:rPr>
        <w:t>的</w:t>
      </w:r>
      <w:r w:rsidR="00BA5840">
        <w:rPr>
          <w:rFonts w:ascii="宋体" w:eastAsia="宋体" w:hAnsi="宋体" w:cs="宋体" w:hint="eastAsia"/>
          <w:kern w:val="0"/>
          <w:sz w:val="24"/>
          <w:szCs w:val="24"/>
        </w:rPr>
        <w:t>需求提供相应的云基础设施产品或算力云服务</w:t>
      </w:r>
      <w:r w:rsidRPr="007F32C0">
        <w:rPr>
          <w:rFonts w:ascii="宋体" w:eastAsia="宋体" w:hAnsi="宋体" w:cs="宋体" w:hint="eastAsia"/>
          <w:kern w:val="0"/>
          <w:sz w:val="24"/>
          <w:szCs w:val="24"/>
        </w:rPr>
        <w:t>。</w:t>
      </w:r>
    </w:p>
    <w:p w14:paraId="6285AC66" w14:textId="77777777" w:rsidR="007F32C0" w:rsidRPr="007F32C0" w:rsidRDefault="007F32C0" w:rsidP="007F32C0">
      <w:pPr>
        <w:widowControl/>
        <w:spacing w:beforeLines="50" w:before="156" w:line="360" w:lineRule="auto"/>
        <w:ind w:firstLineChars="200" w:firstLine="480"/>
        <w:rPr>
          <w:rFonts w:ascii="宋体" w:eastAsia="宋体" w:hAnsi="宋体" w:cs="宋体"/>
          <w:kern w:val="0"/>
          <w:sz w:val="24"/>
          <w:szCs w:val="24"/>
        </w:rPr>
      </w:pPr>
      <w:r w:rsidRPr="007F32C0">
        <w:rPr>
          <w:rFonts w:ascii="宋体" w:eastAsia="宋体" w:hAnsi="宋体" w:cs="宋体"/>
          <w:kern w:val="0"/>
          <w:sz w:val="24"/>
          <w:szCs w:val="24"/>
        </w:rPr>
        <w:t>5、公司融租渠道是否会考虑RWA？</w:t>
      </w:r>
    </w:p>
    <w:p w14:paraId="67F7002B" w14:textId="096522C5" w:rsidR="00EE58E5" w:rsidRDefault="007F32C0" w:rsidP="007F32C0">
      <w:pPr>
        <w:widowControl/>
        <w:spacing w:beforeLines="50" w:before="156" w:line="360" w:lineRule="auto"/>
        <w:ind w:firstLineChars="200" w:firstLine="480"/>
        <w:rPr>
          <w:rFonts w:ascii="宋体" w:eastAsia="宋体" w:hAnsi="宋体" w:cs="宋体"/>
          <w:kern w:val="0"/>
          <w:sz w:val="24"/>
          <w:szCs w:val="24"/>
        </w:rPr>
      </w:pPr>
      <w:r w:rsidRPr="007F32C0">
        <w:rPr>
          <w:rFonts w:ascii="宋体" w:eastAsia="宋体" w:hAnsi="宋体" w:cs="宋体" w:hint="eastAsia"/>
          <w:kern w:val="0"/>
          <w:sz w:val="24"/>
          <w:szCs w:val="24"/>
        </w:rPr>
        <w:t>答：公司正在发展的算力云服务业务由于需要大额融资、收益稳定以及属于前沿领域，因此可能适合成为</w:t>
      </w:r>
      <w:r w:rsidRPr="007F32C0">
        <w:rPr>
          <w:rFonts w:ascii="宋体" w:eastAsia="宋体" w:hAnsi="宋体" w:cs="宋体"/>
          <w:kern w:val="0"/>
          <w:sz w:val="24"/>
          <w:szCs w:val="24"/>
        </w:rPr>
        <w:t>RWA的底层资产，公司高度关注当前RWA融资业务，并积极探索RWA融资模式，努力拓宽融资渠道，为公司业务发展提供资金保障。</w:t>
      </w:r>
    </w:p>
    <w:p w14:paraId="07F38B7A" w14:textId="1CBD9C53" w:rsidR="00585A0E" w:rsidRPr="00C97370" w:rsidRDefault="00585A0E" w:rsidP="007F32C0">
      <w:pPr>
        <w:widowControl/>
        <w:spacing w:beforeLines="50" w:before="156" w:line="360" w:lineRule="auto"/>
        <w:ind w:firstLineChars="200" w:firstLine="480"/>
        <w:rPr>
          <w:rFonts w:ascii="宋体" w:eastAsia="宋体" w:hAnsi="宋体" w:cs="宋体"/>
          <w:kern w:val="0"/>
          <w:sz w:val="24"/>
          <w:szCs w:val="24"/>
        </w:rPr>
      </w:pPr>
    </w:p>
    <w:sectPr w:rsidR="00585A0E" w:rsidRPr="00C973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D22DF" w14:textId="77777777" w:rsidR="00334768" w:rsidRDefault="00334768" w:rsidP="00C51A5F">
      <w:r>
        <w:separator/>
      </w:r>
    </w:p>
  </w:endnote>
  <w:endnote w:type="continuationSeparator" w:id="0">
    <w:p w14:paraId="0E69F9B0" w14:textId="77777777" w:rsidR="00334768" w:rsidRDefault="00334768" w:rsidP="00C5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BEF40" w14:textId="77777777" w:rsidR="00334768" w:rsidRDefault="00334768" w:rsidP="00C51A5F">
      <w:r>
        <w:separator/>
      </w:r>
    </w:p>
  </w:footnote>
  <w:footnote w:type="continuationSeparator" w:id="0">
    <w:p w14:paraId="759AFA09" w14:textId="77777777" w:rsidR="00334768" w:rsidRDefault="00334768" w:rsidP="00C51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F03CE"/>
    <w:multiLevelType w:val="hybridMultilevel"/>
    <w:tmpl w:val="79A058DC"/>
    <w:lvl w:ilvl="0" w:tplc="276CE6F2">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BA7B76"/>
    <w:multiLevelType w:val="multilevel"/>
    <w:tmpl w:val="17BA7B76"/>
    <w:lvl w:ilvl="0">
      <w:start w:val="1"/>
      <w:numFmt w:val="decimal"/>
      <w:lvlText w:val="%1、"/>
      <w:lvlJc w:val="left"/>
      <w:pPr>
        <w:ind w:left="363" w:hanging="363"/>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EA670DA"/>
    <w:multiLevelType w:val="hybridMultilevel"/>
    <w:tmpl w:val="9B3CD29A"/>
    <w:lvl w:ilvl="0" w:tplc="EB0A9E4E">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5A273C7"/>
    <w:multiLevelType w:val="multilevel"/>
    <w:tmpl w:val="55A273C7"/>
    <w:lvl w:ilvl="0">
      <w:start w:val="2"/>
      <w:numFmt w:val="decimal"/>
      <w:lvlText w:val="%1、"/>
      <w:lvlJc w:val="left"/>
      <w:pPr>
        <w:ind w:left="844" w:hanging="360"/>
      </w:pPr>
      <w:rPr>
        <w:rFonts w:hint="default"/>
      </w:rPr>
    </w:lvl>
    <w:lvl w:ilvl="1">
      <w:start w:val="1"/>
      <w:numFmt w:val="lowerLetter"/>
      <w:lvlText w:val="%2)"/>
      <w:lvlJc w:val="left"/>
      <w:pPr>
        <w:ind w:left="1324" w:hanging="420"/>
      </w:pPr>
    </w:lvl>
    <w:lvl w:ilvl="2">
      <w:start w:val="1"/>
      <w:numFmt w:val="lowerRoman"/>
      <w:lvlText w:val="%3."/>
      <w:lvlJc w:val="right"/>
      <w:pPr>
        <w:ind w:left="1744" w:hanging="420"/>
      </w:pPr>
    </w:lvl>
    <w:lvl w:ilvl="3">
      <w:start w:val="1"/>
      <w:numFmt w:val="decimal"/>
      <w:lvlText w:val="%4."/>
      <w:lvlJc w:val="left"/>
      <w:pPr>
        <w:ind w:left="2164" w:hanging="420"/>
      </w:pPr>
    </w:lvl>
    <w:lvl w:ilvl="4">
      <w:start w:val="1"/>
      <w:numFmt w:val="lowerLetter"/>
      <w:lvlText w:val="%5)"/>
      <w:lvlJc w:val="left"/>
      <w:pPr>
        <w:ind w:left="2584" w:hanging="420"/>
      </w:pPr>
    </w:lvl>
    <w:lvl w:ilvl="5">
      <w:start w:val="1"/>
      <w:numFmt w:val="lowerRoman"/>
      <w:lvlText w:val="%6."/>
      <w:lvlJc w:val="right"/>
      <w:pPr>
        <w:ind w:left="3004" w:hanging="420"/>
      </w:pPr>
    </w:lvl>
    <w:lvl w:ilvl="6">
      <w:start w:val="1"/>
      <w:numFmt w:val="decimal"/>
      <w:lvlText w:val="%7."/>
      <w:lvlJc w:val="left"/>
      <w:pPr>
        <w:ind w:left="3424" w:hanging="420"/>
      </w:pPr>
    </w:lvl>
    <w:lvl w:ilvl="7">
      <w:start w:val="1"/>
      <w:numFmt w:val="lowerLetter"/>
      <w:lvlText w:val="%8)"/>
      <w:lvlJc w:val="left"/>
      <w:pPr>
        <w:ind w:left="3844" w:hanging="420"/>
      </w:pPr>
    </w:lvl>
    <w:lvl w:ilvl="8">
      <w:start w:val="1"/>
      <w:numFmt w:val="lowerRoman"/>
      <w:lvlText w:val="%9."/>
      <w:lvlJc w:val="right"/>
      <w:pPr>
        <w:ind w:left="4264" w:hanging="420"/>
      </w:pPr>
    </w:lvl>
  </w:abstractNum>
  <w:abstractNum w:abstractNumId="4">
    <w:nsid w:val="58753B70"/>
    <w:multiLevelType w:val="multilevel"/>
    <w:tmpl w:val="B27E232C"/>
    <w:lvl w:ilvl="0">
      <w:start w:val="3"/>
      <w:numFmt w:val="decimal"/>
      <w:lvlText w:val="%1、"/>
      <w:lvlJc w:val="left"/>
      <w:pPr>
        <w:ind w:left="363" w:hanging="363"/>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7B7C22F8"/>
    <w:multiLevelType w:val="multilevel"/>
    <w:tmpl w:val="7B7C22F8"/>
    <w:lvl w:ilvl="0">
      <w:start w:val="1"/>
      <w:numFmt w:val="japaneseCounting"/>
      <w:lvlText w:val="%1、"/>
      <w:lvlJc w:val="left"/>
      <w:pPr>
        <w:ind w:left="484" w:hanging="484"/>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ZmJkOGVhOGU0MTg4M2U5MjUzMzU0OTE4MzZiMDYifQ=="/>
  </w:docVars>
  <w:rsids>
    <w:rsidRoot w:val="00FD627F"/>
    <w:rsid w:val="000014F4"/>
    <w:rsid w:val="00002D8D"/>
    <w:rsid w:val="00003340"/>
    <w:rsid w:val="00005435"/>
    <w:rsid w:val="00007413"/>
    <w:rsid w:val="00007F0F"/>
    <w:rsid w:val="00011B3E"/>
    <w:rsid w:val="00012F82"/>
    <w:rsid w:val="00016329"/>
    <w:rsid w:val="00016732"/>
    <w:rsid w:val="0002259C"/>
    <w:rsid w:val="00023052"/>
    <w:rsid w:val="00024E5F"/>
    <w:rsid w:val="00025A3A"/>
    <w:rsid w:val="000313E6"/>
    <w:rsid w:val="00031D0E"/>
    <w:rsid w:val="0003526E"/>
    <w:rsid w:val="000355D2"/>
    <w:rsid w:val="00037354"/>
    <w:rsid w:val="00042BDD"/>
    <w:rsid w:val="00044852"/>
    <w:rsid w:val="00045168"/>
    <w:rsid w:val="00045244"/>
    <w:rsid w:val="000458DA"/>
    <w:rsid w:val="00046714"/>
    <w:rsid w:val="0005083F"/>
    <w:rsid w:val="00050894"/>
    <w:rsid w:val="00051A38"/>
    <w:rsid w:val="00051EA3"/>
    <w:rsid w:val="0005200B"/>
    <w:rsid w:val="000578D0"/>
    <w:rsid w:val="00060A43"/>
    <w:rsid w:val="00064C77"/>
    <w:rsid w:val="00064D1D"/>
    <w:rsid w:val="00066764"/>
    <w:rsid w:val="00070581"/>
    <w:rsid w:val="000760A8"/>
    <w:rsid w:val="00080536"/>
    <w:rsid w:val="00082A6B"/>
    <w:rsid w:val="00085002"/>
    <w:rsid w:val="00094727"/>
    <w:rsid w:val="00094D0C"/>
    <w:rsid w:val="000967CC"/>
    <w:rsid w:val="000A0968"/>
    <w:rsid w:val="000A1398"/>
    <w:rsid w:val="000A1684"/>
    <w:rsid w:val="000A1CDE"/>
    <w:rsid w:val="000A35F4"/>
    <w:rsid w:val="000A380F"/>
    <w:rsid w:val="000A4B0A"/>
    <w:rsid w:val="000A4DF7"/>
    <w:rsid w:val="000A52E3"/>
    <w:rsid w:val="000A696E"/>
    <w:rsid w:val="000A757E"/>
    <w:rsid w:val="000B12DB"/>
    <w:rsid w:val="000B296A"/>
    <w:rsid w:val="000B2E13"/>
    <w:rsid w:val="000B4C19"/>
    <w:rsid w:val="000B7333"/>
    <w:rsid w:val="000C305D"/>
    <w:rsid w:val="000C52A0"/>
    <w:rsid w:val="000C7D58"/>
    <w:rsid w:val="000E02BB"/>
    <w:rsid w:val="000E2058"/>
    <w:rsid w:val="000E23DD"/>
    <w:rsid w:val="000E4F0B"/>
    <w:rsid w:val="000F0838"/>
    <w:rsid w:val="000F0EAE"/>
    <w:rsid w:val="000F0F39"/>
    <w:rsid w:val="000F1846"/>
    <w:rsid w:val="000F22D8"/>
    <w:rsid w:val="000F4CF8"/>
    <w:rsid w:val="000F6290"/>
    <w:rsid w:val="000F6E10"/>
    <w:rsid w:val="000F72CB"/>
    <w:rsid w:val="000F72D5"/>
    <w:rsid w:val="000F77E0"/>
    <w:rsid w:val="0010081C"/>
    <w:rsid w:val="00101E2B"/>
    <w:rsid w:val="001022C2"/>
    <w:rsid w:val="001025C8"/>
    <w:rsid w:val="00102848"/>
    <w:rsid w:val="001039C4"/>
    <w:rsid w:val="001072EB"/>
    <w:rsid w:val="001128C4"/>
    <w:rsid w:val="00115760"/>
    <w:rsid w:val="001163A9"/>
    <w:rsid w:val="00120CE4"/>
    <w:rsid w:val="00121BFC"/>
    <w:rsid w:val="00122132"/>
    <w:rsid w:val="00123A53"/>
    <w:rsid w:val="00123F41"/>
    <w:rsid w:val="0012460E"/>
    <w:rsid w:val="00124B3C"/>
    <w:rsid w:val="0012517E"/>
    <w:rsid w:val="00125A2E"/>
    <w:rsid w:val="00126EF6"/>
    <w:rsid w:val="00127F74"/>
    <w:rsid w:val="00132A5F"/>
    <w:rsid w:val="001358C0"/>
    <w:rsid w:val="00135CB9"/>
    <w:rsid w:val="00136516"/>
    <w:rsid w:val="00137111"/>
    <w:rsid w:val="00144E7D"/>
    <w:rsid w:val="00145AE2"/>
    <w:rsid w:val="001504B0"/>
    <w:rsid w:val="001508E1"/>
    <w:rsid w:val="00153757"/>
    <w:rsid w:val="00154C1F"/>
    <w:rsid w:val="00157013"/>
    <w:rsid w:val="00166F12"/>
    <w:rsid w:val="00167EE7"/>
    <w:rsid w:val="00170BE1"/>
    <w:rsid w:val="001717A7"/>
    <w:rsid w:val="00177016"/>
    <w:rsid w:val="001774F0"/>
    <w:rsid w:val="00177C3D"/>
    <w:rsid w:val="001818A5"/>
    <w:rsid w:val="001823E8"/>
    <w:rsid w:val="001828FD"/>
    <w:rsid w:val="00183527"/>
    <w:rsid w:val="001848FB"/>
    <w:rsid w:val="00184ECD"/>
    <w:rsid w:val="00190A16"/>
    <w:rsid w:val="00190C70"/>
    <w:rsid w:val="00191F5C"/>
    <w:rsid w:val="001953AB"/>
    <w:rsid w:val="001958EB"/>
    <w:rsid w:val="00196502"/>
    <w:rsid w:val="001A05A1"/>
    <w:rsid w:val="001A071C"/>
    <w:rsid w:val="001A2CC2"/>
    <w:rsid w:val="001B4CCE"/>
    <w:rsid w:val="001B5F3E"/>
    <w:rsid w:val="001B6C2E"/>
    <w:rsid w:val="001C3C30"/>
    <w:rsid w:val="001C6CDF"/>
    <w:rsid w:val="001D0AEC"/>
    <w:rsid w:val="001D21E0"/>
    <w:rsid w:val="001D2B21"/>
    <w:rsid w:val="001D3CDB"/>
    <w:rsid w:val="001D5E84"/>
    <w:rsid w:val="001D66C5"/>
    <w:rsid w:val="001D7ADD"/>
    <w:rsid w:val="001E1E93"/>
    <w:rsid w:val="001E38A9"/>
    <w:rsid w:val="001E4B87"/>
    <w:rsid w:val="001E5003"/>
    <w:rsid w:val="001F197C"/>
    <w:rsid w:val="001F2670"/>
    <w:rsid w:val="001F4952"/>
    <w:rsid w:val="001F4F21"/>
    <w:rsid w:val="001F60C1"/>
    <w:rsid w:val="00200575"/>
    <w:rsid w:val="00200BF3"/>
    <w:rsid w:val="00201D70"/>
    <w:rsid w:val="002026D7"/>
    <w:rsid w:val="00202788"/>
    <w:rsid w:val="002067D0"/>
    <w:rsid w:val="00206BB8"/>
    <w:rsid w:val="00207E07"/>
    <w:rsid w:val="0021266F"/>
    <w:rsid w:val="00213400"/>
    <w:rsid w:val="002143CC"/>
    <w:rsid w:val="0021471B"/>
    <w:rsid w:val="002149B6"/>
    <w:rsid w:val="00216AC9"/>
    <w:rsid w:val="00222455"/>
    <w:rsid w:val="00224D4C"/>
    <w:rsid w:val="00225ED1"/>
    <w:rsid w:val="00226DAD"/>
    <w:rsid w:val="0023178C"/>
    <w:rsid w:val="00233827"/>
    <w:rsid w:val="00233B72"/>
    <w:rsid w:val="002342C8"/>
    <w:rsid w:val="002347EA"/>
    <w:rsid w:val="002365FB"/>
    <w:rsid w:val="0024002C"/>
    <w:rsid w:val="00240369"/>
    <w:rsid w:val="0024386D"/>
    <w:rsid w:val="002462D7"/>
    <w:rsid w:val="002466AB"/>
    <w:rsid w:val="00246E24"/>
    <w:rsid w:val="0025319F"/>
    <w:rsid w:val="00254347"/>
    <w:rsid w:val="00255231"/>
    <w:rsid w:val="00256364"/>
    <w:rsid w:val="00256778"/>
    <w:rsid w:val="00257462"/>
    <w:rsid w:val="00257EB7"/>
    <w:rsid w:val="0026055F"/>
    <w:rsid w:val="00261559"/>
    <w:rsid w:val="00263241"/>
    <w:rsid w:val="0026527C"/>
    <w:rsid w:val="00270661"/>
    <w:rsid w:val="00275470"/>
    <w:rsid w:val="00281186"/>
    <w:rsid w:val="00281664"/>
    <w:rsid w:val="00282B42"/>
    <w:rsid w:val="00282FE2"/>
    <w:rsid w:val="00283B52"/>
    <w:rsid w:val="00284C58"/>
    <w:rsid w:val="00286E4C"/>
    <w:rsid w:val="00291C28"/>
    <w:rsid w:val="00291E4B"/>
    <w:rsid w:val="00293940"/>
    <w:rsid w:val="0029428A"/>
    <w:rsid w:val="00297ABA"/>
    <w:rsid w:val="002A0191"/>
    <w:rsid w:val="002A04A9"/>
    <w:rsid w:val="002A10D9"/>
    <w:rsid w:val="002A1C12"/>
    <w:rsid w:val="002A2109"/>
    <w:rsid w:val="002A59D2"/>
    <w:rsid w:val="002A5B45"/>
    <w:rsid w:val="002A7FF5"/>
    <w:rsid w:val="002B2657"/>
    <w:rsid w:val="002B36F2"/>
    <w:rsid w:val="002B5D40"/>
    <w:rsid w:val="002B6AAA"/>
    <w:rsid w:val="002C0CA6"/>
    <w:rsid w:val="002C13D0"/>
    <w:rsid w:val="002C1FD4"/>
    <w:rsid w:val="002C281F"/>
    <w:rsid w:val="002C368D"/>
    <w:rsid w:val="002C4284"/>
    <w:rsid w:val="002C5130"/>
    <w:rsid w:val="002C5CD6"/>
    <w:rsid w:val="002D1141"/>
    <w:rsid w:val="002D36A0"/>
    <w:rsid w:val="002D3FFC"/>
    <w:rsid w:val="002D4F99"/>
    <w:rsid w:val="002D59C0"/>
    <w:rsid w:val="002D5E57"/>
    <w:rsid w:val="002E19CB"/>
    <w:rsid w:val="002E2324"/>
    <w:rsid w:val="002F0AB8"/>
    <w:rsid w:val="002F1505"/>
    <w:rsid w:val="002F2E44"/>
    <w:rsid w:val="002F45D4"/>
    <w:rsid w:val="002F6AA5"/>
    <w:rsid w:val="003023A0"/>
    <w:rsid w:val="0030332D"/>
    <w:rsid w:val="00303822"/>
    <w:rsid w:val="00304080"/>
    <w:rsid w:val="00305B24"/>
    <w:rsid w:val="00306D91"/>
    <w:rsid w:val="00311574"/>
    <w:rsid w:val="0031765D"/>
    <w:rsid w:val="00320E62"/>
    <w:rsid w:val="00320F3C"/>
    <w:rsid w:val="00320F4F"/>
    <w:rsid w:val="003221CD"/>
    <w:rsid w:val="00322790"/>
    <w:rsid w:val="003232EE"/>
    <w:rsid w:val="00324A05"/>
    <w:rsid w:val="00326A8F"/>
    <w:rsid w:val="00330341"/>
    <w:rsid w:val="003304F5"/>
    <w:rsid w:val="00330AFD"/>
    <w:rsid w:val="003318B5"/>
    <w:rsid w:val="00331974"/>
    <w:rsid w:val="00334768"/>
    <w:rsid w:val="00334A71"/>
    <w:rsid w:val="00335C97"/>
    <w:rsid w:val="0033701A"/>
    <w:rsid w:val="00337140"/>
    <w:rsid w:val="003446F1"/>
    <w:rsid w:val="00345242"/>
    <w:rsid w:val="00345622"/>
    <w:rsid w:val="003467F5"/>
    <w:rsid w:val="0034737F"/>
    <w:rsid w:val="003513BA"/>
    <w:rsid w:val="00351FAF"/>
    <w:rsid w:val="00352485"/>
    <w:rsid w:val="00352869"/>
    <w:rsid w:val="00353AAC"/>
    <w:rsid w:val="00353AB2"/>
    <w:rsid w:val="00355CA0"/>
    <w:rsid w:val="0035685C"/>
    <w:rsid w:val="0035747F"/>
    <w:rsid w:val="00357846"/>
    <w:rsid w:val="00361961"/>
    <w:rsid w:val="00362078"/>
    <w:rsid w:val="00366967"/>
    <w:rsid w:val="003671CD"/>
    <w:rsid w:val="003674D9"/>
    <w:rsid w:val="003703A4"/>
    <w:rsid w:val="00370C0E"/>
    <w:rsid w:val="00372848"/>
    <w:rsid w:val="00375221"/>
    <w:rsid w:val="0037750A"/>
    <w:rsid w:val="003777DB"/>
    <w:rsid w:val="00377FCD"/>
    <w:rsid w:val="00381475"/>
    <w:rsid w:val="0038330C"/>
    <w:rsid w:val="00384B9A"/>
    <w:rsid w:val="00384CBE"/>
    <w:rsid w:val="00384D6F"/>
    <w:rsid w:val="003850A6"/>
    <w:rsid w:val="00386F4C"/>
    <w:rsid w:val="003875D7"/>
    <w:rsid w:val="003907AA"/>
    <w:rsid w:val="0039103B"/>
    <w:rsid w:val="0039550D"/>
    <w:rsid w:val="00396046"/>
    <w:rsid w:val="00397CDA"/>
    <w:rsid w:val="003A24B8"/>
    <w:rsid w:val="003A27F3"/>
    <w:rsid w:val="003A62F9"/>
    <w:rsid w:val="003A680F"/>
    <w:rsid w:val="003B32B8"/>
    <w:rsid w:val="003B4778"/>
    <w:rsid w:val="003B48A4"/>
    <w:rsid w:val="003B54C1"/>
    <w:rsid w:val="003B6097"/>
    <w:rsid w:val="003B639B"/>
    <w:rsid w:val="003B75AA"/>
    <w:rsid w:val="003C0BDB"/>
    <w:rsid w:val="003C139B"/>
    <w:rsid w:val="003C1E9D"/>
    <w:rsid w:val="003C273B"/>
    <w:rsid w:val="003C4F16"/>
    <w:rsid w:val="003C72C4"/>
    <w:rsid w:val="003C7FEB"/>
    <w:rsid w:val="003D2E4D"/>
    <w:rsid w:val="003D4430"/>
    <w:rsid w:val="003D444F"/>
    <w:rsid w:val="003D5173"/>
    <w:rsid w:val="003D68EA"/>
    <w:rsid w:val="003E1CC8"/>
    <w:rsid w:val="003E2D08"/>
    <w:rsid w:val="003E3AA3"/>
    <w:rsid w:val="003E4A66"/>
    <w:rsid w:val="003E4B22"/>
    <w:rsid w:val="003E50A0"/>
    <w:rsid w:val="003F0D59"/>
    <w:rsid w:val="003F2152"/>
    <w:rsid w:val="003F2182"/>
    <w:rsid w:val="003F3657"/>
    <w:rsid w:val="003F40E4"/>
    <w:rsid w:val="003F77CE"/>
    <w:rsid w:val="00400BCF"/>
    <w:rsid w:val="0040197C"/>
    <w:rsid w:val="00410E77"/>
    <w:rsid w:val="00411F1C"/>
    <w:rsid w:val="0041425C"/>
    <w:rsid w:val="00414403"/>
    <w:rsid w:val="0041602A"/>
    <w:rsid w:val="00420048"/>
    <w:rsid w:val="00420ADE"/>
    <w:rsid w:val="00420C4E"/>
    <w:rsid w:val="0042523F"/>
    <w:rsid w:val="00425589"/>
    <w:rsid w:val="00430DB6"/>
    <w:rsid w:val="00431885"/>
    <w:rsid w:val="00434E0A"/>
    <w:rsid w:val="00435607"/>
    <w:rsid w:val="00435A82"/>
    <w:rsid w:val="004412A0"/>
    <w:rsid w:val="0044659B"/>
    <w:rsid w:val="00446CBE"/>
    <w:rsid w:val="004506C7"/>
    <w:rsid w:val="0045085E"/>
    <w:rsid w:val="0045655B"/>
    <w:rsid w:val="0045686B"/>
    <w:rsid w:val="00462408"/>
    <w:rsid w:val="004667CA"/>
    <w:rsid w:val="004704B7"/>
    <w:rsid w:val="0047278C"/>
    <w:rsid w:val="00475041"/>
    <w:rsid w:val="00476F68"/>
    <w:rsid w:val="00483BDD"/>
    <w:rsid w:val="00484D2B"/>
    <w:rsid w:val="0048535E"/>
    <w:rsid w:val="00487D5E"/>
    <w:rsid w:val="00487E38"/>
    <w:rsid w:val="00490B86"/>
    <w:rsid w:val="00492D20"/>
    <w:rsid w:val="0049435E"/>
    <w:rsid w:val="004958A8"/>
    <w:rsid w:val="004A087D"/>
    <w:rsid w:val="004A1200"/>
    <w:rsid w:val="004A2A0B"/>
    <w:rsid w:val="004A2B41"/>
    <w:rsid w:val="004A3E9A"/>
    <w:rsid w:val="004A4C2B"/>
    <w:rsid w:val="004A52FA"/>
    <w:rsid w:val="004B276F"/>
    <w:rsid w:val="004B2A7F"/>
    <w:rsid w:val="004B3389"/>
    <w:rsid w:val="004B585A"/>
    <w:rsid w:val="004B5C93"/>
    <w:rsid w:val="004B5DA1"/>
    <w:rsid w:val="004B6FA5"/>
    <w:rsid w:val="004B7EB2"/>
    <w:rsid w:val="004C055B"/>
    <w:rsid w:val="004C4BDD"/>
    <w:rsid w:val="004C6056"/>
    <w:rsid w:val="004D2943"/>
    <w:rsid w:val="004D35B6"/>
    <w:rsid w:val="004D7DCC"/>
    <w:rsid w:val="004E00F1"/>
    <w:rsid w:val="004E1B1A"/>
    <w:rsid w:val="004E20CE"/>
    <w:rsid w:val="004E2CAA"/>
    <w:rsid w:val="004E2F63"/>
    <w:rsid w:val="004E4DEA"/>
    <w:rsid w:val="004E54A4"/>
    <w:rsid w:val="004E622D"/>
    <w:rsid w:val="004E63E4"/>
    <w:rsid w:val="004F045F"/>
    <w:rsid w:val="004F1E96"/>
    <w:rsid w:val="004F2556"/>
    <w:rsid w:val="004F3367"/>
    <w:rsid w:val="004F4331"/>
    <w:rsid w:val="004F4703"/>
    <w:rsid w:val="004F6533"/>
    <w:rsid w:val="00500286"/>
    <w:rsid w:val="00501E56"/>
    <w:rsid w:val="0050346D"/>
    <w:rsid w:val="00507C95"/>
    <w:rsid w:val="00511124"/>
    <w:rsid w:val="005125E8"/>
    <w:rsid w:val="00513196"/>
    <w:rsid w:val="00513D3D"/>
    <w:rsid w:val="00514DAF"/>
    <w:rsid w:val="00517F10"/>
    <w:rsid w:val="005212CE"/>
    <w:rsid w:val="00521A36"/>
    <w:rsid w:val="0052204F"/>
    <w:rsid w:val="0052318D"/>
    <w:rsid w:val="00523436"/>
    <w:rsid w:val="005246BA"/>
    <w:rsid w:val="005266FD"/>
    <w:rsid w:val="00530196"/>
    <w:rsid w:val="005305ED"/>
    <w:rsid w:val="00530804"/>
    <w:rsid w:val="00531FF8"/>
    <w:rsid w:val="005320E8"/>
    <w:rsid w:val="0054083E"/>
    <w:rsid w:val="00540EC8"/>
    <w:rsid w:val="00540F59"/>
    <w:rsid w:val="00542FC8"/>
    <w:rsid w:val="005432E2"/>
    <w:rsid w:val="00544062"/>
    <w:rsid w:val="00544086"/>
    <w:rsid w:val="00545FDE"/>
    <w:rsid w:val="00550346"/>
    <w:rsid w:val="00551542"/>
    <w:rsid w:val="00556278"/>
    <w:rsid w:val="005567D2"/>
    <w:rsid w:val="005569FE"/>
    <w:rsid w:val="0056132E"/>
    <w:rsid w:val="00562A15"/>
    <w:rsid w:val="00563122"/>
    <w:rsid w:val="00564479"/>
    <w:rsid w:val="00564D2F"/>
    <w:rsid w:val="00565089"/>
    <w:rsid w:val="005655AA"/>
    <w:rsid w:val="00565A35"/>
    <w:rsid w:val="00566950"/>
    <w:rsid w:val="00567719"/>
    <w:rsid w:val="00570C3A"/>
    <w:rsid w:val="005740C2"/>
    <w:rsid w:val="005745D8"/>
    <w:rsid w:val="00575EAF"/>
    <w:rsid w:val="00581FDA"/>
    <w:rsid w:val="00583C54"/>
    <w:rsid w:val="00584C13"/>
    <w:rsid w:val="00585A0E"/>
    <w:rsid w:val="00591445"/>
    <w:rsid w:val="00592161"/>
    <w:rsid w:val="00592C9F"/>
    <w:rsid w:val="00596104"/>
    <w:rsid w:val="005A107F"/>
    <w:rsid w:val="005A1DE5"/>
    <w:rsid w:val="005A4A7B"/>
    <w:rsid w:val="005A4F1C"/>
    <w:rsid w:val="005A617C"/>
    <w:rsid w:val="005A6324"/>
    <w:rsid w:val="005A647A"/>
    <w:rsid w:val="005B0989"/>
    <w:rsid w:val="005B0CA6"/>
    <w:rsid w:val="005B2ADE"/>
    <w:rsid w:val="005B6386"/>
    <w:rsid w:val="005C0EA1"/>
    <w:rsid w:val="005C2864"/>
    <w:rsid w:val="005C35F3"/>
    <w:rsid w:val="005C3619"/>
    <w:rsid w:val="005C4562"/>
    <w:rsid w:val="005D0D8A"/>
    <w:rsid w:val="005D208C"/>
    <w:rsid w:val="005D5E9B"/>
    <w:rsid w:val="005D71E0"/>
    <w:rsid w:val="005E0487"/>
    <w:rsid w:val="005E14A1"/>
    <w:rsid w:val="005E56F5"/>
    <w:rsid w:val="005E7159"/>
    <w:rsid w:val="005E75F5"/>
    <w:rsid w:val="005F016B"/>
    <w:rsid w:val="005F0AA2"/>
    <w:rsid w:val="005F1D42"/>
    <w:rsid w:val="005F4BC7"/>
    <w:rsid w:val="005F4BD1"/>
    <w:rsid w:val="005F5210"/>
    <w:rsid w:val="005F59D3"/>
    <w:rsid w:val="005F6195"/>
    <w:rsid w:val="005F7A39"/>
    <w:rsid w:val="00600E19"/>
    <w:rsid w:val="006035AD"/>
    <w:rsid w:val="0060467D"/>
    <w:rsid w:val="00605689"/>
    <w:rsid w:val="0060784F"/>
    <w:rsid w:val="0061095C"/>
    <w:rsid w:val="00611501"/>
    <w:rsid w:val="00611880"/>
    <w:rsid w:val="0061270B"/>
    <w:rsid w:val="00614EE8"/>
    <w:rsid w:val="00620591"/>
    <w:rsid w:val="006208F0"/>
    <w:rsid w:val="006212EF"/>
    <w:rsid w:val="00621391"/>
    <w:rsid w:val="006221B2"/>
    <w:rsid w:val="00622A28"/>
    <w:rsid w:val="00622C51"/>
    <w:rsid w:val="0063063C"/>
    <w:rsid w:val="00631F0E"/>
    <w:rsid w:val="00637B4F"/>
    <w:rsid w:val="006432A2"/>
    <w:rsid w:val="006434D8"/>
    <w:rsid w:val="00644CE4"/>
    <w:rsid w:val="006525F0"/>
    <w:rsid w:val="00653774"/>
    <w:rsid w:val="00654287"/>
    <w:rsid w:val="006547A7"/>
    <w:rsid w:val="00654870"/>
    <w:rsid w:val="00654BBA"/>
    <w:rsid w:val="00655FD6"/>
    <w:rsid w:val="006609E5"/>
    <w:rsid w:val="0066306E"/>
    <w:rsid w:val="00663398"/>
    <w:rsid w:val="006659E0"/>
    <w:rsid w:val="0066621B"/>
    <w:rsid w:val="00667E64"/>
    <w:rsid w:val="00672DAD"/>
    <w:rsid w:val="00673023"/>
    <w:rsid w:val="0067343B"/>
    <w:rsid w:val="006750D5"/>
    <w:rsid w:val="00681B76"/>
    <w:rsid w:val="00684F5C"/>
    <w:rsid w:val="00685AA5"/>
    <w:rsid w:val="006933B3"/>
    <w:rsid w:val="00695BAA"/>
    <w:rsid w:val="006A0B1E"/>
    <w:rsid w:val="006A358F"/>
    <w:rsid w:val="006A4C59"/>
    <w:rsid w:val="006A74E7"/>
    <w:rsid w:val="006B0607"/>
    <w:rsid w:val="006B1674"/>
    <w:rsid w:val="006B2338"/>
    <w:rsid w:val="006B4D0B"/>
    <w:rsid w:val="006B5E44"/>
    <w:rsid w:val="006B7300"/>
    <w:rsid w:val="006B7783"/>
    <w:rsid w:val="006C0EA2"/>
    <w:rsid w:val="006C1457"/>
    <w:rsid w:val="006C1AA4"/>
    <w:rsid w:val="006C30A5"/>
    <w:rsid w:val="006C3354"/>
    <w:rsid w:val="006C416B"/>
    <w:rsid w:val="006D235F"/>
    <w:rsid w:val="006D2DED"/>
    <w:rsid w:val="006D689E"/>
    <w:rsid w:val="006D7DC5"/>
    <w:rsid w:val="006E02C3"/>
    <w:rsid w:val="006E0398"/>
    <w:rsid w:val="006E753A"/>
    <w:rsid w:val="006F0E19"/>
    <w:rsid w:val="006F166F"/>
    <w:rsid w:val="006F4540"/>
    <w:rsid w:val="006F514F"/>
    <w:rsid w:val="006F63C0"/>
    <w:rsid w:val="006F66F1"/>
    <w:rsid w:val="006F68FA"/>
    <w:rsid w:val="006F7363"/>
    <w:rsid w:val="007006C3"/>
    <w:rsid w:val="00705D2A"/>
    <w:rsid w:val="0070647E"/>
    <w:rsid w:val="00706566"/>
    <w:rsid w:val="00707906"/>
    <w:rsid w:val="007101C1"/>
    <w:rsid w:val="00711685"/>
    <w:rsid w:val="00711CB3"/>
    <w:rsid w:val="007160C5"/>
    <w:rsid w:val="007173A0"/>
    <w:rsid w:val="0071746B"/>
    <w:rsid w:val="00722EA9"/>
    <w:rsid w:val="00722F6D"/>
    <w:rsid w:val="00727DF2"/>
    <w:rsid w:val="007305DE"/>
    <w:rsid w:val="00730830"/>
    <w:rsid w:val="007314C7"/>
    <w:rsid w:val="00733E0E"/>
    <w:rsid w:val="00735DEC"/>
    <w:rsid w:val="007421FF"/>
    <w:rsid w:val="0074699E"/>
    <w:rsid w:val="0074776E"/>
    <w:rsid w:val="007478AA"/>
    <w:rsid w:val="0074794C"/>
    <w:rsid w:val="00747B45"/>
    <w:rsid w:val="00751253"/>
    <w:rsid w:val="00751E08"/>
    <w:rsid w:val="00754FB0"/>
    <w:rsid w:val="007568CE"/>
    <w:rsid w:val="00756C89"/>
    <w:rsid w:val="007572BA"/>
    <w:rsid w:val="00757524"/>
    <w:rsid w:val="007602E2"/>
    <w:rsid w:val="00761E05"/>
    <w:rsid w:val="00762434"/>
    <w:rsid w:val="00764640"/>
    <w:rsid w:val="007665F5"/>
    <w:rsid w:val="007731A6"/>
    <w:rsid w:val="00774C36"/>
    <w:rsid w:val="00775533"/>
    <w:rsid w:val="007770C6"/>
    <w:rsid w:val="00777EBC"/>
    <w:rsid w:val="00780A9F"/>
    <w:rsid w:val="0078215C"/>
    <w:rsid w:val="00786179"/>
    <w:rsid w:val="007923E5"/>
    <w:rsid w:val="00792E3D"/>
    <w:rsid w:val="00792F27"/>
    <w:rsid w:val="0079774C"/>
    <w:rsid w:val="007A2AA1"/>
    <w:rsid w:val="007A3522"/>
    <w:rsid w:val="007A3AAB"/>
    <w:rsid w:val="007A6158"/>
    <w:rsid w:val="007B05B0"/>
    <w:rsid w:val="007B0626"/>
    <w:rsid w:val="007B0CC1"/>
    <w:rsid w:val="007B14E5"/>
    <w:rsid w:val="007B18EF"/>
    <w:rsid w:val="007B31B7"/>
    <w:rsid w:val="007B3ADC"/>
    <w:rsid w:val="007B3E13"/>
    <w:rsid w:val="007B49AC"/>
    <w:rsid w:val="007B4BF4"/>
    <w:rsid w:val="007B5C7B"/>
    <w:rsid w:val="007B5CE4"/>
    <w:rsid w:val="007B7D30"/>
    <w:rsid w:val="007C0269"/>
    <w:rsid w:val="007C37DA"/>
    <w:rsid w:val="007C37E5"/>
    <w:rsid w:val="007C4FBE"/>
    <w:rsid w:val="007C5C57"/>
    <w:rsid w:val="007C799F"/>
    <w:rsid w:val="007D03CF"/>
    <w:rsid w:val="007D6DE6"/>
    <w:rsid w:val="007E0427"/>
    <w:rsid w:val="007E0CE6"/>
    <w:rsid w:val="007E10EA"/>
    <w:rsid w:val="007E1149"/>
    <w:rsid w:val="007E22FC"/>
    <w:rsid w:val="007E2E3C"/>
    <w:rsid w:val="007E3938"/>
    <w:rsid w:val="007E46CF"/>
    <w:rsid w:val="007E57A7"/>
    <w:rsid w:val="007F1070"/>
    <w:rsid w:val="007F10CF"/>
    <w:rsid w:val="007F32C0"/>
    <w:rsid w:val="007F60CF"/>
    <w:rsid w:val="00801751"/>
    <w:rsid w:val="00802821"/>
    <w:rsid w:val="00807500"/>
    <w:rsid w:val="0081172A"/>
    <w:rsid w:val="00815D9A"/>
    <w:rsid w:val="00817281"/>
    <w:rsid w:val="0082126B"/>
    <w:rsid w:val="008217A9"/>
    <w:rsid w:val="00822ACA"/>
    <w:rsid w:val="00822D05"/>
    <w:rsid w:val="00825EEC"/>
    <w:rsid w:val="0082607F"/>
    <w:rsid w:val="0082609A"/>
    <w:rsid w:val="0082636B"/>
    <w:rsid w:val="008309BD"/>
    <w:rsid w:val="00831F92"/>
    <w:rsid w:val="00834ED1"/>
    <w:rsid w:val="00840673"/>
    <w:rsid w:val="008442D6"/>
    <w:rsid w:val="008448D9"/>
    <w:rsid w:val="008512EE"/>
    <w:rsid w:val="00852235"/>
    <w:rsid w:val="00852287"/>
    <w:rsid w:val="00852EDC"/>
    <w:rsid w:val="00855F32"/>
    <w:rsid w:val="00856D5B"/>
    <w:rsid w:val="0085773B"/>
    <w:rsid w:val="00862E6F"/>
    <w:rsid w:val="00864573"/>
    <w:rsid w:val="008659C5"/>
    <w:rsid w:val="00865D7C"/>
    <w:rsid w:val="008660A5"/>
    <w:rsid w:val="0086740A"/>
    <w:rsid w:val="008718CF"/>
    <w:rsid w:val="00873B52"/>
    <w:rsid w:val="00875B0B"/>
    <w:rsid w:val="00877CA2"/>
    <w:rsid w:val="008804BA"/>
    <w:rsid w:val="00881CF8"/>
    <w:rsid w:val="00882B73"/>
    <w:rsid w:val="00882CFF"/>
    <w:rsid w:val="00883BA0"/>
    <w:rsid w:val="00891DB7"/>
    <w:rsid w:val="00892A9E"/>
    <w:rsid w:val="00895026"/>
    <w:rsid w:val="008962E6"/>
    <w:rsid w:val="008A0372"/>
    <w:rsid w:val="008A23DF"/>
    <w:rsid w:val="008A318E"/>
    <w:rsid w:val="008A3BBA"/>
    <w:rsid w:val="008A41E9"/>
    <w:rsid w:val="008A66F4"/>
    <w:rsid w:val="008B146A"/>
    <w:rsid w:val="008B240A"/>
    <w:rsid w:val="008B2CAA"/>
    <w:rsid w:val="008B54C1"/>
    <w:rsid w:val="008C02D4"/>
    <w:rsid w:val="008C2786"/>
    <w:rsid w:val="008C3C74"/>
    <w:rsid w:val="008C720E"/>
    <w:rsid w:val="008C79B1"/>
    <w:rsid w:val="008D0CF5"/>
    <w:rsid w:val="008D4BA3"/>
    <w:rsid w:val="008D59D9"/>
    <w:rsid w:val="008D6B67"/>
    <w:rsid w:val="008D783B"/>
    <w:rsid w:val="008E1394"/>
    <w:rsid w:val="008E3000"/>
    <w:rsid w:val="008E41AA"/>
    <w:rsid w:val="008E4BC7"/>
    <w:rsid w:val="008E67C9"/>
    <w:rsid w:val="008E7B14"/>
    <w:rsid w:val="008F00E6"/>
    <w:rsid w:val="008F11FC"/>
    <w:rsid w:val="008F1F92"/>
    <w:rsid w:val="008F5678"/>
    <w:rsid w:val="008F73A0"/>
    <w:rsid w:val="008F79D9"/>
    <w:rsid w:val="00901C1A"/>
    <w:rsid w:val="009021D8"/>
    <w:rsid w:val="00902552"/>
    <w:rsid w:val="00906473"/>
    <w:rsid w:val="00906A92"/>
    <w:rsid w:val="00913EED"/>
    <w:rsid w:val="00915569"/>
    <w:rsid w:val="00916EDD"/>
    <w:rsid w:val="009205D8"/>
    <w:rsid w:val="00920E53"/>
    <w:rsid w:val="0092112A"/>
    <w:rsid w:val="0092152B"/>
    <w:rsid w:val="0092417F"/>
    <w:rsid w:val="00924764"/>
    <w:rsid w:val="009278F5"/>
    <w:rsid w:val="00930EE8"/>
    <w:rsid w:val="0093158B"/>
    <w:rsid w:val="00931CB6"/>
    <w:rsid w:val="00934257"/>
    <w:rsid w:val="0093469F"/>
    <w:rsid w:val="009357BA"/>
    <w:rsid w:val="009372DA"/>
    <w:rsid w:val="009418F1"/>
    <w:rsid w:val="009436E5"/>
    <w:rsid w:val="00944263"/>
    <w:rsid w:val="00944401"/>
    <w:rsid w:val="00946E02"/>
    <w:rsid w:val="009476D9"/>
    <w:rsid w:val="00951102"/>
    <w:rsid w:val="0095186C"/>
    <w:rsid w:val="009522CD"/>
    <w:rsid w:val="009546AC"/>
    <w:rsid w:val="00955B71"/>
    <w:rsid w:val="00956C03"/>
    <w:rsid w:val="00960772"/>
    <w:rsid w:val="00960C20"/>
    <w:rsid w:val="009612B9"/>
    <w:rsid w:val="00961DE4"/>
    <w:rsid w:val="009639C1"/>
    <w:rsid w:val="009643BD"/>
    <w:rsid w:val="0096494D"/>
    <w:rsid w:val="009668FC"/>
    <w:rsid w:val="00970328"/>
    <w:rsid w:val="00971208"/>
    <w:rsid w:val="00971B66"/>
    <w:rsid w:val="00972A72"/>
    <w:rsid w:val="00974668"/>
    <w:rsid w:val="00974D92"/>
    <w:rsid w:val="00975501"/>
    <w:rsid w:val="009764CD"/>
    <w:rsid w:val="00983232"/>
    <w:rsid w:val="0098388D"/>
    <w:rsid w:val="00990096"/>
    <w:rsid w:val="00992717"/>
    <w:rsid w:val="00995E55"/>
    <w:rsid w:val="00996198"/>
    <w:rsid w:val="00996A13"/>
    <w:rsid w:val="00996D1C"/>
    <w:rsid w:val="009A02F6"/>
    <w:rsid w:val="009A0358"/>
    <w:rsid w:val="009A0A59"/>
    <w:rsid w:val="009A5509"/>
    <w:rsid w:val="009B009E"/>
    <w:rsid w:val="009B0F07"/>
    <w:rsid w:val="009B4806"/>
    <w:rsid w:val="009B4948"/>
    <w:rsid w:val="009B6812"/>
    <w:rsid w:val="009B6D5D"/>
    <w:rsid w:val="009B759B"/>
    <w:rsid w:val="009C09D6"/>
    <w:rsid w:val="009C22EC"/>
    <w:rsid w:val="009C2485"/>
    <w:rsid w:val="009C32A0"/>
    <w:rsid w:val="009C61E3"/>
    <w:rsid w:val="009D0097"/>
    <w:rsid w:val="009D0731"/>
    <w:rsid w:val="009D0833"/>
    <w:rsid w:val="009D1DCC"/>
    <w:rsid w:val="009D2DD8"/>
    <w:rsid w:val="009D4749"/>
    <w:rsid w:val="009D62E6"/>
    <w:rsid w:val="009D73C0"/>
    <w:rsid w:val="009E3FCC"/>
    <w:rsid w:val="009E49FD"/>
    <w:rsid w:val="009E6485"/>
    <w:rsid w:val="009E6BE4"/>
    <w:rsid w:val="009F3618"/>
    <w:rsid w:val="009F4DCC"/>
    <w:rsid w:val="009F6E47"/>
    <w:rsid w:val="009F74C5"/>
    <w:rsid w:val="009F74D3"/>
    <w:rsid w:val="00A004AF"/>
    <w:rsid w:val="00A01A84"/>
    <w:rsid w:val="00A02264"/>
    <w:rsid w:val="00A0266E"/>
    <w:rsid w:val="00A03EE4"/>
    <w:rsid w:val="00A04A79"/>
    <w:rsid w:val="00A04FA0"/>
    <w:rsid w:val="00A06673"/>
    <w:rsid w:val="00A11117"/>
    <w:rsid w:val="00A139ED"/>
    <w:rsid w:val="00A153B1"/>
    <w:rsid w:val="00A1767F"/>
    <w:rsid w:val="00A22D4C"/>
    <w:rsid w:val="00A25145"/>
    <w:rsid w:val="00A25E29"/>
    <w:rsid w:val="00A262E4"/>
    <w:rsid w:val="00A27344"/>
    <w:rsid w:val="00A273BF"/>
    <w:rsid w:val="00A27DBE"/>
    <w:rsid w:val="00A319E5"/>
    <w:rsid w:val="00A31D3B"/>
    <w:rsid w:val="00A31F5D"/>
    <w:rsid w:val="00A33CAE"/>
    <w:rsid w:val="00A368FD"/>
    <w:rsid w:val="00A410EB"/>
    <w:rsid w:val="00A41293"/>
    <w:rsid w:val="00A428F3"/>
    <w:rsid w:val="00A44188"/>
    <w:rsid w:val="00A44515"/>
    <w:rsid w:val="00A44B9B"/>
    <w:rsid w:val="00A45AEC"/>
    <w:rsid w:val="00A45E21"/>
    <w:rsid w:val="00A47093"/>
    <w:rsid w:val="00A5050A"/>
    <w:rsid w:val="00A54E3E"/>
    <w:rsid w:val="00A54F29"/>
    <w:rsid w:val="00A6423F"/>
    <w:rsid w:val="00A64E72"/>
    <w:rsid w:val="00A6545A"/>
    <w:rsid w:val="00A70158"/>
    <w:rsid w:val="00A7024A"/>
    <w:rsid w:val="00A707CB"/>
    <w:rsid w:val="00A7285A"/>
    <w:rsid w:val="00A72D40"/>
    <w:rsid w:val="00A75692"/>
    <w:rsid w:val="00A771F2"/>
    <w:rsid w:val="00A81F50"/>
    <w:rsid w:val="00A82E89"/>
    <w:rsid w:val="00A832D4"/>
    <w:rsid w:val="00A84098"/>
    <w:rsid w:val="00A8546A"/>
    <w:rsid w:val="00A8621B"/>
    <w:rsid w:val="00A868DA"/>
    <w:rsid w:val="00A86989"/>
    <w:rsid w:val="00A90EB1"/>
    <w:rsid w:val="00A91024"/>
    <w:rsid w:val="00A92993"/>
    <w:rsid w:val="00A9637D"/>
    <w:rsid w:val="00A96564"/>
    <w:rsid w:val="00AA0533"/>
    <w:rsid w:val="00AA2DEA"/>
    <w:rsid w:val="00AA3FAF"/>
    <w:rsid w:val="00AB1237"/>
    <w:rsid w:val="00AB2E57"/>
    <w:rsid w:val="00AB73BA"/>
    <w:rsid w:val="00AB749C"/>
    <w:rsid w:val="00AB7E5D"/>
    <w:rsid w:val="00AC143E"/>
    <w:rsid w:val="00AC3896"/>
    <w:rsid w:val="00AD1C88"/>
    <w:rsid w:val="00AD398A"/>
    <w:rsid w:val="00AD5D70"/>
    <w:rsid w:val="00AD792D"/>
    <w:rsid w:val="00AD79F9"/>
    <w:rsid w:val="00AE09FE"/>
    <w:rsid w:val="00AE375C"/>
    <w:rsid w:val="00AE54C0"/>
    <w:rsid w:val="00AF0164"/>
    <w:rsid w:val="00AF0D1E"/>
    <w:rsid w:val="00AF10B6"/>
    <w:rsid w:val="00AF1902"/>
    <w:rsid w:val="00AF558F"/>
    <w:rsid w:val="00B04858"/>
    <w:rsid w:val="00B12937"/>
    <w:rsid w:val="00B1464B"/>
    <w:rsid w:val="00B23D3B"/>
    <w:rsid w:val="00B2525A"/>
    <w:rsid w:val="00B3096C"/>
    <w:rsid w:val="00B32268"/>
    <w:rsid w:val="00B34C5F"/>
    <w:rsid w:val="00B3564E"/>
    <w:rsid w:val="00B35EE3"/>
    <w:rsid w:val="00B37CBD"/>
    <w:rsid w:val="00B40AA4"/>
    <w:rsid w:val="00B40EE0"/>
    <w:rsid w:val="00B42217"/>
    <w:rsid w:val="00B4248C"/>
    <w:rsid w:val="00B43BD5"/>
    <w:rsid w:val="00B44AC6"/>
    <w:rsid w:val="00B44E44"/>
    <w:rsid w:val="00B46519"/>
    <w:rsid w:val="00B46754"/>
    <w:rsid w:val="00B50C41"/>
    <w:rsid w:val="00B52EFE"/>
    <w:rsid w:val="00B55D7F"/>
    <w:rsid w:val="00B5663A"/>
    <w:rsid w:val="00B57C43"/>
    <w:rsid w:val="00B618C0"/>
    <w:rsid w:val="00B6246E"/>
    <w:rsid w:val="00B642D9"/>
    <w:rsid w:val="00B651DA"/>
    <w:rsid w:val="00B67AF8"/>
    <w:rsid w:val="00B67EB0"/>
    <w:rsid w:val="00B7016B"/>
    <w:rsid w:val="00B72660"/>
    <w:rsid w:val="00B72849"/>
    <w:rsid w:val="00B76053"/>
    <w:rsid w:val="00B77A82"/>
    <w:rsid w:val="00B80532"/>
    <w:rsid w:val="00B80D6D"/>
    <w:rsid w:val="00B86D53"/>
    <w:rsid w:val="00B91437"/>
    <w:rsid w:val="00B9433D"/>
    <w:rsid w:val="00B95FA0"/>
    <w:rsid w:val="00B96E2C"/>
    <w:rsid w:val="00B9767D"/>
    <w:rsid w:val="00BA0ED8"/>
    <w:rsid w:val="00BA117B"/>
    <w:rsid w:val="00BA20CA"/>
    <w:rsid w:val="00BA416F"/>
    <w:rsid w:val="00BA5840"/>
    <w:rsid w:val="00BA58A0"/>
    <w:rsid w:val="00BA61A7"/>
    <w:rsid w:val="00BA7533"/>
    <w:rsid w:val="00BA7F1A"/>
    <w:rsid w:val="00BB342C"/>
    <w:rsid w:val="00BB3938"/>
    <w:rsid w:val="00BB5F61"/>
    <w:rsid w:val="00BC11C8"/>
    <w:rsid w:val="00BC21DC"/>
    <w:rsid w:val="00BC40E2"/>
    <w:rsid w:val="00BC4601"/>
    <w:rsid w:val="00BD06EF"/>
    <w:rsid w:val="00BD09C7"/>
    <w:rsid w:val="00BD1B11"/>
    <w:rsid w:val="00BD2B7D"/>
    <w:rsid w:val="00BD49A3"/>
    <w:rsid w:val="00BD6F35"/>
    <w:rsid w:val="00BE0AD8"/>
    <w:rsid w:val="00BE268B"/>
    <w:rsid w:val="00BE7129"/>
    <w:rsid w:val="00BE7568"/>
    <w:rsid w:val="00BE7A2D"/>
    <w:rsid w:val="00BF27C7"/>
    <w:rsid w:val="00BF2FA2"/>
    <w:rsid w:val="00BF4366"/>
    <w:rsid w:val="00BF4ADA"/>
    <w:rsid w:val="00BF4FF0"/>
    <w:rsid w:val="00BF6669"/>
    <w:rsid w:val="00BF6D33"/>
    <w:rsid w:val="00BF6D8A"/>
    <w:rsid w:val="00C002E4"/>
    <w:rsid w:val="00C00518"/>
    <w:rsid w:val="00C020DE"/>
    <w:rsid w:val="00C04275"/>
    <w:rsid w:val="00C04FAC"/>
    <w:rsid w:val="00C07A2A"/>
    <w:rsid w:val="00C107CB"/>
    <w:rsid w:val="00C10BEB"/>
    <w:rsid w:val="00C13FE5"/>
    <w:rsid w:val="00C1768D"/>
    <w:rsid w:val="00C21338"/>
    <w:rsid w:val="00C2217D"/>
    <w:rsid w:val="00C2529A"/>
    <w:rsid w:val="00C27631"/>
    <w:rsid w:val="00C2766D"/>
    <w:rsid w:val="00C27CAA"/>
    <w:rsid w:val="00C32B4D"/>
    <w:rsid w:val="00C33760"/>
    <w:rsid w:val="00C34704"/>
    <w:rsid w:val="00C34883"/>
    <w:rsid w:val="00C365C6"/>
    <w:rsid w:val="00C372FA"/>
    <w:rsid w:val="00C403D9"/>
    <w:rsid w:val="00C405A0"/>
    <w:rsid w:val="00C4137E"/>
    <w:rsid w:val="00C41547"/>
    <w:rsid w:val="00C41D55"/>
    <w:rsid w:val="00C41EFF"/>
    <w:rsid w:val="00C44F52"/>
    <w:rsid w:val="00C462DE"/>
    <w:rsid w:val="00C47E32"/>
    <w:rsid w:val="00C505FD"/>
    <w:rsid w:val="00C51A5F"/>
    <w:rsid w:val="00C52A1B"/>
    <w:rsid w:val="00C5331E"/>
    <w:rsid w:val="00C53ED5"/>
    <w:rsid w:val="00C546BD"/>
    <w:rsid w:val="00C54DF6"/>
    <w:rsid w:val="00C55D93"/>
    <w:rsid w:val="00C56E40"/>
    <w:rsid w:val="00C57AE1"/>
    <w:rsid w:val="00C60D74"/>
    <w:rsid w:val="00C62277"/>
    <w:rsid w:val="00C62B42"/>
    <w:rsid w:val="00C62DC0"/>
    <w:rsid w:val="00C6739B"/>
    <w:rsid w:val="00C72259"/>
    <w:rsid w:val="00C73237"/>
    <w:rsid w:val="00C734DA"/>
    <w:rsid w:val="00C7651F"/>
    <w:rsid w:val="00C800B6"/>
    <w:rsid w:val="00C803CB"/>
    <w:rsid w:val="00C85D64"/>
    <w:rsid w:val="00C87FDC"/>
    <w:rsid w:val="00C92683"/>
    <w:rsid w:val="00C95714"/>
    <w:rsid w:val="00C968B3"/>
    <w:rsid w:val="00C97370"/>
    <w:rsid w:val="00CA284B"/>
    <w:rsid w:val="00CA2CB8"/>
    <w:rsid w:val="00CA359A"/>
    <w:rsid w:val="00CA3958"/>
    <w:rsid w:val="00CA3FE2"/>
    <w:rsid w:val="00CA6F88"/>
    <w:rsid w:val="00CB128A"/>
    <w:rsid w:val="00CB4CD5"/>
    <w:rsid w:val="00CB6365"/>
    <w:rsid w:val="00CB6FE8"/>
    <w:rsid w:val="00CB7EEC"/>
    <w:rsid w:val="00CC3C0E"/>
    <w:rsid w:val="00CC7172"/>
    <w:rsid w:val="00CD06CE"/>
    <w:rsid w:val="00CD26EB"/>
    <w:rsid w:val="00CD2F61"/>
    <w:rsid w:val="00CD341E"/>
    <w:rsid w:val="00CD4185"/>
    <w:rsid w:val="00CD4829"/>
    <w:rsid w:val="00CD4CB4"/>
    <w:rsid w:val="00CD5328"/>
    <w:rsid w:val="00CD5C7C"/>
    <w:rsid w:val="00CD7FEB"/>
    <w:rsid w:val="00CE0A9D"/>
    <w:rsid w:val="00CE15D3"/>
    <w:rsid w:val="00CE1EA0"/>
    <w:rsid w:val="00CE23EB"/>
    <w:rsid w:val="00CE7908"/>
    <w:rsid w:val="00CF00B8"/>
    <w:rsid w:val="00CF0368"/>
    <w:rsid w:val="00CF1FF1"/>
    <w:rsid w:val="00CF2803"/>
    <w:rsid w:val="00CF3AF3"/>
    <w:rsid w:val="00CF3C87"/>
    <w:rsid w:val="00D013B3"/>
    <w:rsid w:val="00D0321D"/>
    <w:rsid w:val="00D03DD2"/>
    <w:rsid w:val="00D04B8E"/>
    <w:rsid w:val="00D0536B"/>
    <w:rsid w:val="00D07432"/>
    <w:rsid w:val="00D07884"/>
    <w:rsid w:val="00D100D5"/>
    <w:rsid w:val="00D100F9"/>
    <w:rsid w:val="00D11563"/>
    <w:rsid w:val="00D11A3E"/>
    <w:rsid w:val="00D15464"/>
    <w:rsid w:val="00D15BDE"/>
    <w:rsid w:val="00D17E90"/>
    <w:rsid w:val="00D20B40"/>
    <w:rsid w:val="00D27105"/>
    <w:rsid w:val="00D32F2B"/>
    <w:rsid w:val="00D33FDA"/>
    <w:rsid w:val="00D34076"/>
    <w:rsid w:val="00D35E74"/>
    <w:rsid w:val="00D4004A"/>
    <w:rsid w:val="00D4075B"/>
    <w:rsid w:val="00D41D02"/>
    <w:rsid w:val="00D46D71"/>
    <w:rsid w:val="00D50386"/>
    <w:rsid w:val="00D525BD"/>
    <w:rsid w:val="00D5666B"/>
    <w:rsid w:val="00D56C83"/>
    <w:rsid w:val="00D60775"/>
    <w:rsid w:val="00D616C4"/>
    <w:rsid w:val="00D63CED"/>
    <w:rsid w:val="00D641A9"/>
    <w:rsid w:val="00D656A2"/>
    <w:rsid w:val="00D6608D"/>
    <w:rsid w:val="00D666E0"/>
    <w:rsid w:val="00D66FF0"/>
    <w:rsid w:val="00D70252"/>
    <w:rsid w:val="00D723F4"/>
    <w:rsid w:val="00D730B1"/>
    <w:rsid w:val="00D73AB2"/>
    <w:rsid w:val="00D7661E"/>
    <w:rsid w:val="00D77032"/>
    <w:rsid w:val="00D80B91"/>
    <w:rsid w:val="00D821C6"/>
    <w:rsid w:val="00D82E1A"/>
    <w:rsid w:val="00D83BD3"/>
    <w:rsid w:val="00D85F99"/>
    <w:rsid w:val="00D8685E"/>
    <w:rsid w:val="00D8726C"/>
    <w:rsid w:val="00D90B23"/>
    <w:rsid w:val="00D92927"/>
    <w:rsid w:val="00D9349D"/>
    <w:rsid w:val="00D94C36"/>
    <w:rsid w:val="00D95B62"/>
    <w:rsid w:val="00DA1614"/>
    <w:rsid w:val="00DA16B4"/>
    <w:rsid w:val="00DA3290"/>
    <w:rsid w:val="00DA3A3A"/>
    <w:rsid w:val="00DA6390"/>
    <w:rsid w:val="00DB0A33"/>
    <w:rsid w:val="00DB0CB0"/>
    <w:rsid w:val="00DB181E"/>
    <w:rsid w:val="00DB6728"/>
    <w:rsid w:val="00DB76C7"/>
    <w:rsid w:val="00DC0E90"/>
    <w:rsid w:val="00DC20D8"/>
    <w:rsid w:val="00DC2E74"/>
    <w:rsid w:val="00DC3A81"/>
    <w:rsid w:val="00DC54C2"/>
    <w:rsid w:val="00DC5875"/>
    <w:rsid w:val="00DC59C5"/>
    <w:rsid w:val="00DC5D76"/>
    <w:rsid w:val="00DC7859"/>
    <w:rsid w:val="00DD2379"/>
    <w:rsid w:val="00DD39E1"/>
    <w:rsid w:val="00DD688D"/>
    <w:rsid w:val="00DD7511"/>
    <w:rsid w:val="00DD7F25"/>
    <w:rsid w:val="00DE236D"/>
    <w:rsid w:val="00DE44D0"/>
    <w:rsid w:val="00DE4B37"/>
    <w:rsid w:val="00DE60F7"/>
    <w:rsid w:val="00DF2EC5"/>
    <w:rsid w:val="00DF328E"/>
    <w:rsid w:val="00DF4170"/>
    <w:rsid w:val="00DF611D"/>
    <w:rsid w:val="00E02438"/>
    <w:rsid w:val="00E034A3"/>
    <w:rsid w:val="00E03812"/>
    <w:rsid w:val="00E061F9"/>
    <w:rsid w:val="00E07220"/>
    <w:rsid w:val="00E07648"/>
    <w:rsid w:val="00E07C65"/>
    <w:rsid w:val="00E139FF"/>
    <w:rsid w:val="00E1427D"/>
    <w:rsid w:val="00E20F3B"/>
    <w:rsid w:val="00E21BA3"/>
    <w:rsid w:val="00E228B1"/>
    <w:rsid w:val="00E22BD9"/>
    <w:rsid w:val="00E26392"/>
    <w:rsid w:val="00E3013A"/>
    <w:rsid w:val="00E30BCD"/>
    <w:rsid w:val="00E31236"/>
    <w:rsid w:val="00E3242B"/>
    <w:rsid w:val="00E33152"/>
    <w:rsid w:val="00E3463B"/>
    <w:rsid w:val="00E356E9"/>
    <w:rsid w:val="00E35D9D"/>
    <w:rsid w:val="00E36541"/>
    <w:rsid w:val="00E36CB4"/>
    <w:rsid w:val="00E36EBD"/>
    <w:rsid w:val="00E37D6A"/>
    <w:rsid w:val="00E40912"/>
    <w:rsid w:val="00E41E27"/>
    <w:rsid w:val="00E43902"/>
    <w:rsid w:val="00E44217"/>
    <w:rsid w:val="00E50068"/>
    <w:rsid w:val="00E51807"/>
    <w:rsid w:val="00E5368F"/>
    <w:rsid w:val="00E54CFF"/>
    <w:rsid w:val="00E57955"/>
    <w:rsid w:val="00E6132C"/>
    <w:rsid w:val="00E616B1"/>
    <w:rsid w:val="00E62BA5"/>
    <w:rsid w:val="00E64AE5"/>
    <w:rsid w:val="00E651FE"/>
    <w:rsid w:val="00E65CD6"/>
    <w:rsid w:val="00E70216"/>
    <w:rsid w:val="00E73750"/>
    <w:rsid w:val="00E74392"/>
    <w:rsid w:val="00E748DF"/>
    <w:rsid w:val="00E74B4B"/>
    <w:rsid w:val="00E75761"/>
    <w:rsid w:val="00E778BA"/>
    <w:rsid w:val="00E779F1"/>
    <w:rsid w:val="00E80BBA"/>
    <w:rsid w:val="00E81372"/>
    <w:rsid w:val="00E82B6F"/>
    <w:rsid w:val="00E836AD"/>
    <w:rsid w:val="00E83CD1"/>
    <w:rsid w:val="00E85AC1"/>
    <w:rsid w:val="00E86852"/>
    <w:rsid w:val="00E92940"/>
    <w:rsid w:val="00E934FB"/>
    <w:rsid w:val="00E942A5"/>
    <w:rsid w:val="00E97519"/>
    <w:rsid w:val="00EA04BD"/>
    <w:rsid w:val="00EA2334"/>
    <w:rsid w:val="00EA2A9D"/>
    <w:rsid w:val="00EA3BB6"/>
    <w:rsid w:val="00EA4127"/>
    <w:rsid w:val="00EA56CE"/>
    <w:rsid w:val="00EB1567"/>
    <w:rsid w:val="00EB38FD"/>
    <w:rsid w:val="00EB3CF4"/>
    <w:rsid w:val="00EB50DC"/>
    <w:rsid w:val="00EB7D54"/>
    <w:rsid w:val="00EC01FD"/>
    <w:rsid w:val="00EC400E"/>
    <w:rsid w:val="00EC45CC"/>
    <w:rsid w:val="00EC4E0E"/>
    <w:rsid w:val="00EC5E50"/>
    <w:rsid w:val="00EC6379"/>
    <w:rsid w:val="00ED0384"/>
    <w:rsid w:val="00ED0D0A"/>
    <w:rsid w:val="00EE0B72"/>
    <w:rsid w:val="00EE120C"/>
    <w:rsid w:val="00EE1DC8"/>
    <w:rsid w:val="00EE263D"/>
    <w:rsid w:val="00EE4223"/>
    <w:rsid w:val="00EE5589"/>
    <w:rsid w:val="00EE58E5"/>
    <w:rsid w:val="00EE748E"/>
    <w:rsid w:val="00EF0DD7"/>
    <w:rsid w:val="00EF0E9A"/>
    <w:rsid w:val="00EF1352"/>
    <w:rsid w:val="00EF3E0D"/>
    <w:rsid w:val="00EF43AE"/>
    <w:rsid w:val="00EF7C64"/>
    <w:rsid w:val="00F00911"/>
    <w:rsid w:val="00F017DF"/>
    <w:rsid w:val="00F01D60"/>
    <w:rsid w:val="00F02A84"/>
    <w:rsid w:val="00F033A5"/>
    <w:rsid w:val="00F061B5"/>
    <w:rsid w:val="00F0692F"/>
    <w:rsid w:val="00F07F79"/>
    <w:rsid w:val="00F10907"/>
    <w:rsid w:val="00F117A2"/>
    <w:rsid w:val="00F11D74"/>
    <w:rsid w:val="00F141DE"/>
    <w:rsid w:val="00F1468B"/>
    <w:rsid w:val="00F14E54"/>
    <w:rsid w:val="00F21041"/>
    <w:rsid w:val="00F23103"/>
    <w:rsid w:val="00F2315A"/>
    <w:rsid w:val="00F25F0B"/>
    <w:rsid w:val="00F26906"/>
    <w:rsid w:val="00F30306"/>
    <w:rsid w:val="00F32C72"/>
    <w:rsid w:val="00F34137"/>
    <w:rsid w:val="00F35DBC"/>
    <w:rsid w:val="00F36D4C"/>
    <w:rsid w:val="00F4111C"/>
    <w:rsid w:val="00F4183B"/>
    <w:rsid w:val="00F5079D"/>
    <w:rsid w:val="00F5094B"/>
    <w:rsid w:val="00F513E2"/>
    <w:rsid w:val="00F53E75"/>
    <w:rsid w:val="00F54540"/>
    <w:rsid w:val="00F573B9"/>
    <w:rsid w:val="00F61FB2"/>
    <w:rsid w:val="00F6588A"/>
    <w:rsid w:val="00F67BFA"/>
    <w:rsid w:val="00F703CE"/>
    <w:rsid w:val="00F72759"/>
    <w:rsid w:val="00F801EA"/>
    <w:rsid w:val="00F809CF"/>
    <w:rsid w:val="00F80E69"/>
    <w:rsid w:val="00F81FB4"/>
    <w:rsid w:val="00F83E6C"/>
    <w:rsid w:val="00F852FD"/>
    <w:rsid w:val="00F853A5"/>
    <w:rsid w:val="00F8553A"/>
    <w:rsid w:val="00F878BA"/>
    <w:rsid w:val="00F87ADD"/>
    <w:rsid w:val="00F90356"/>
    <w:rsid w:val="00F939EB"/>
    <w:rsid w:val="00F940F5"/>
    <w:rsid w:val="00F94699"/>
    <w:rsid w:val="00F94B21"/>
    <w:rsid w:val="00FA0D02"/>
    <w:rsid w:val="00FB23D5"/>
    <w:rsid w:val="00FB3BDB"/>
    <w:rsid w:val="00FB4A7D"/>
    <w:rsid w:val="00FB52C2"/>
    <w:rsid w:val="00FC0275"/>
    <w:rsid w:val="00FC2B20"/>
    <w:rsid w:val="00FC30A5"/>
    <w:rsid w:val="00FC36B3"/>
    <w:rsid w:val="00FC413E"/>
    <w:rsid w:val="00FC7210"/>
    <w:rsid w:val="00FC7E99"/>
    <w:rsid w:val="00FD1F49"/>
    <w:rsid w:val="00FD40AF"/>
    <w:rsid w:val="00FD4195"/>
    <w:rsid w:val="00FD4CB8"/>
    <w:rsid w:val="00FD555A"/>
    <w:rsid w:val="00FD56F4"/>
    <w:rsid w:val="00FD627F"/>
    <w:rsid w:val="00FD68AC"/>
    <w:rsid w:val="00FD761F"/>
    <w:rsid w:val="00FD7E91"/>
    <w:rsid w:val="00FE0556"/>
    <w:rsid w:val="00FE171D"/>
    <w:rsid w:val="00FE21BF"/>
    <w:rsid w:val="00FE5268"/>
    <w:rsid w:val="00FE6783"/>
    <w:rsid w:val="00FE75C5"/>
    <w:rsid w:val="00FF09CE"/>
    <w:rsid w:val="00FF2983"/>
    <w:rsid w:val="00FF484C"/>
    <w:rsid w:val="00FF51FF"/>
    <w:rsid w:val="00FF7575"/>
    <w:rsid w:val="06AA4D46"/>
    <w:rsid w:val="16F21AF1"/>
    <w:rsid w:val="4C2F61A0"/>
    <w:rsid w:val="72E2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B79CD"/>
  <w15:docId w15:val="{7CF8326C-F7D8-46E2-8000-766FCF53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8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F676C-8782-4683-994F-44CD8625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3</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郑妍</cp:lastModifiedBy>
  <cp:revision>48</cp:revision>
  <dcterms:created xsi:type="dcterms:W3CDTF">2025-05-14T00:57:00Z</dcterms:created>
  <dcterms:modified xsi:type="dcterms:W3CDTF">2025-07-11T09:51:00Z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DDB438B7F077471683D83D7027EE08FE_13</vt:lpwstr>
  </property>
</Properties>
</file>