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4" w:rsidRDefault="00DB2152">
      <w:pPr>
        <w:spacing w:beforeLines="10" w:before="31" w:line="360" w:lineRule="auto"/>
        <w:rPr>
          <w:rFonts w:ascii="楷体" w:eastAsia="楷体" w:hAnsi="楷体"/>
          <w:b/>
          <w:w w:val="95"/>
          <w:sz w:val="24"/>
        </w:rPr>
      </w:pPr>
      <w:r>
        <w:rPr>
          <w:rFonts w:ascii="楷体" w:eastAsia="楷体" w:hAnsi="楷体" w:cs="宋体" w:hint="eastAsia"/>
          <w:b/>
          <w:w w:val="95"/>
          <w:sz w:val="24"/>
        </w:rPr>
        <w:t xml:space="preserve">证券简称：华盛锂电 </w:t>
      </w:r>
      <w:r>
        <w:rPr>
          <w:rFonts w:ascii="楷体" w:eastAsia="楷体" w:hAnsi="楷体" w:cs="宋体"/>
          <w:b/>
          <w:w w:val="95"/>
          <w:sz w:val="24"/>
        </w:rPr>
        <w:t xml:space="preserve">                                         </w:t>
      </w:r>
      <w:r>
        <w:rPr>
          <w:rFonts w:ascii="楷体" w:eastAsia="楷体" w:hAnsi="楷体" w:cs="宋体" w:hint="eastAsia"/>
          <w:b/>
          <w:w w:val="95"/>
          <w:sz w:val="24"/>
        </w:rPr>
        <w:t>证券代码</w:t>
      </w:r>
      <w:r>
        <w:rPr>
          <w:rFonts w:ascii="楷体" w:eastAsia="楷体" w:hAnsi="楷体"/>
          <w:b/>
          <w:w w:val="95"/>
          <w:sz w:val="24"/>
        </w:rPr>
        <w:t>：</w:t>
      </w:r>
      <w:r>
        <w:rPr>
          <w:rFonts w:ascii="Times New Roman" w:eastAsia="楷体" w:hAnsi="Times New Roman"/>
          <w:b/>
          <w:w w:val="95"/>
          <w:sz w:val="24"/>
        </w:rPr>
        <w:t>688353</w:t>
      </w:r>
    </w:p>
    <w:p w:rsidR="00C947D4" w:rsidRDefault="00C947D4">
      <w:pPr>
        <w:spacing w:beforeLines="10" w:before="31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:rsidR="00C947D4" w:rsidRDefault="00DB2152">
      <w:pPr>
        <w:spacing w:beforeLines="10" w:before="31" w:line="360" w:lineRule="auto"/>
        <w:jc w:val="center"/>
        <w:rPr>
          <w:rFonts w:ascii="楷体" w:eastAsia="楷体" w:hAnsi="楷体" w:cs="宋体"/>
          <w:b/>
          <w:w w:val="95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sz w:val="36"/>
          <w:szCs w:val="36"/>
        </w:rPr>
        <w:t>江苏华盛锂电材料股份有限公司</w:t>
      </w:r>
    </w:p>
    <w:p w:rsidR="00C947D4" w:rsidRDefault="00DB2152">
      <w:pPr>
        <w:spacing w:line="360" w:lineRule="auto"/>
        <w:jc w:val="center"/>
        <w:rPr>
          <w:rFonts w:ascii="楷体" w:eastAsia="楷体" w:hAnsi="楷体" w:cs="宋体"/>
          <w:b/>
          <w:w w:val="95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kern w:val="0"/>
          <w:sz w:val="36"/>
          <w:szCs w:val="36"/>
        </w:rPr>
        <w:t>投资者关系活动记录表</w:t>
      </w:r>
    </w:p>
    <w:p w:rsidR="00C947D4" w:rsidRDefault="00DB2152">
      <w:pPr>
        <w:tabs>
          <w:tab w:val="left" w:pos="6106"/>
        </w:tabs>
        <w:spacing w:beforeLines="50" w:before="156" w:afterLines="50" w:after="156"/>
        <w:ind w:firstLineChars="100" w:firstLine="240"/>
        <w:jc w:val="righ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sz w:val="24"/>
        </w:rPr>
        <w:t>编号</w:t>
      </w:r>
      <w:r>
        <w:rPr>
          <w:rFonts w:ascii="宋体" w:hAnsi="宋体" w:cs="宋体" w:hint="eastAsia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 w:rsidR="00BC37C2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-00</w:t>
      </w:r>
      <w:r w:rsidR="00295938">
        <w:rPr>
          <w:rFonts w:ascii="Times New Roman" w:hAnsi="Times New Roman" w:hint="eastAsia"/>
          <w:sz w:val="24"/>
        </w:rPr>
        <w:t>9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855"/>
      </w:tblGrid>
      <w:tr w:rsidR="00C947D4">
        <w:trPr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√特定对象调研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□分析师会议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□媒体采访</w:t>
            </w:r>
          </w:p>
          <w:p w:rsidR="00C947D4" w:rsidRDefault="003A4773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业绩说明会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□新闻发布会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□路演活动</w:t>
            </w:r>
          </w:p>
          <w:p w:rsidR="00C947D4" w:rsidRDefault="00DB2152">
            <w:pPr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□现场参观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□一对一沟通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□其他（电话会议）</w:t>
            </w:r>
          </w:p>
        </w:tc>
      </w:tr>
      <w:tr w:rsidR="00C947D4">
        <w:trPr>
          <w:trHeight w:val="75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 w:rsidP="00E01EEA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参与单位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46" w:rsidRDefault="00DE29D7" w:rsidP="0086299F">
            <w:pPr>
              <w:spacing w:line="48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华创证券、长城证券、中信建投证券、国泰海通证券、辰翔投资、巨子私募、尚善资产、国联基金、淳厚基金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、长江证券、</w:t>
            </w:r>
            <w:r w:rsidR="0086299F" w:rsidRPr="0086299F">
              <w:rPr>
                <w:rFonts w:ascii="Times New Roman" w:eastAsia="楷体" w:hAnsi="Times New Roman" w:hint="eastAsia"/>
                <w:sz w:val="24"/>
              </w:rPr>
              <w:t>名禹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资产、</w:t>
            </w:r>
            <w:r w:rsidR="0086299F" w:rsidRPr="0086299F">
              <w:rPr>
                <w:rFonts w:ascii="Times New Roman" w:eastAsia="楷体" w:hAnsi="Times New Roman" w:hint="eastAsia"/>
                <w:sz w:val="24"/>
              </w:rPr>
              <w:t>中金资管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、</w:t>
            </w:r>
            <w:r w:rsidR="0086299F" w:rsidRPr="0086299F">
              <w:rPr>
                <w:rFonts w:ascii="Times New Roman" w:eastAsia="楷体" w:hAnsi="Times New Roman" w:hint="eastAsia"/>
                <w:sz w:val="24"/>
              </w:rPr>
              <w:t>光大资管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、</w:t>
            </w:r>
            <w:r w:rsidR="0086299F" w:rsidRPr="0086299F">
              <w:rPr>
                <w:rFonts w:ascii="Times New Roman" w:eastAsia="楷体" w:hAnsi="Times New Roman" w:hint="eastAsia"/>
                <w:sz w:val="24"/>
              </w:rPr>
              <w:t>华泰柏瑞基金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、</w:t>
            </w:r>
            <w:r w:rsidR="0086299F" w:rsidRPr="0086299F">
              <w:rPr>
                <w:rFonts w:ascii="Times New Roman" w:eastAsia="楷体" w:hAnsi="Times New Roman" w:hint="eastAsia"/>
                <w:sz w:val="24"/>
              </w:rPr>
              <w:t>圆信永丰基金</w:t>
            </w:r>
          </w:p>
        </w:tc>
      </w:tr>
      <w:tr w:rsidR="00C947D4">
        <w:trPr>
          <w:trHeight w:val="706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295938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7E1D4D">
              <w:rPr>
                <w:rFonts w:ascii="Times New Roman" w:eastAsia="楷体" w:hAnsi="Times New Roman" w:hint="eastAsia"/>
                <w:sz w:val="24"/>
              </w:rPr>
              <w:t>2</w:t>
            </w:r>
            <w:r w:rsidR="00295938">
              <w:rPr>
                <w:rFonts w:ascii="Times New Roman" w:eastAsia="楷体" w:hAnsi="Times New Roman" w:hint="eastAsia"/>
                <w:sz w:val="24"/>
              </w:rPr>
              <w:t>3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、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2025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年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7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月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24</w:t>
            </w:r>
            <w:r w:rsidR="0086299F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  <w:tr w:rsidR="00C947D4">
        <w:trPr>
          <w:trHeight w:val="70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6439B3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江苏华盛锂电材料股份有限公司</w:t>
            </w:r>
            <w:r w:rsidR="006439B3">
              <w:rPr>
                <w:rFonts w:ascii="Times New Roman" w:eastAsia="楷体" w:hAnsi="Times New Roman" w:hint="eastAsia"/>
                <w:sz w:val="24"/>
              </w:rPr>
              <w:t>三期会议室</w:t>
            </w:r>
          </w:p>
        </w:tc>
      </w:tr>
      <w:tr w:rsidR="00C947D4">
        <w:trPr>
          <w:trHeight w:val="71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938" w:rsidRPr="00295938" w:rsidRDefault="00295938" w:rsidP="00295938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295938">
              <w:rPr>
                <w:rFonts w:ascii="Times New Roman" w:eastAsia="楷体" w:hAnsi="Times New Roman" w:hint="eastAsia"/>
                <w:sz w:val="24"/>
              </w:rPr>
              <w:t>副总经理、董事会秘书：黄振东</w:t>
            </w:r>
          </w:p>
          <w:p w:rsidR="00295938" w:rsidRPr="00295938" w:rsidRDefault="00295938" w:rsidP="00295938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295938">
              <w:rPr>
                <w:rFonts w:ascii="Times New Roman" w:eastAsia="楷体" w:hAnsi="Times New Roman" w:hint="eastAsia"/>
                <w:sz w:val="24"/>
              </w:rPr>
              <w:t>证券事务代表</w:t>
            </w:r>
            <w:r w:rsidRPr="00295938">
              <w:rPr>
                <w:rFonts w:ascii="Times New Roman" w:eastAsia="楷体" w:hAnsi="Times New Roman"/>
                <w:sz w:val="24"/>
              </w:rPr>
              <w:t>：</w:t>
            </w:r>
            <w:r w:rsidRPr="00295938">
              <w:rPr>
                <w:rFonts w:ascii="Times New Roman" w:eastAsia="楷体" w:hAnsi="Times New Roman" w:hint="eastAsia"/>
                <w:sz w:val="24"/>
              </w:rPr>
              <w:t>陆海媛</w:t>
            </w:r>
          </w:p>
          <w:p w:rsidR="00295938" w:rsidRPr="00295938" w:rsidRDefault="00295938" w:rsidP="00295938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295938">
              <w:rPr>
                <w:rFonts w:ascii="Times New Roman" w:eastAsia="楷体" w:hAnsi="Times New Roman" w:hint="eastAsia"/>
                <w:sz w:val="24"/>
              </w:rPr>
              <w:t>研发总监：王明华</w:t>
            </w:r>
          </w:p>
          <w:p w:rsidR="00C947D4" w:rsidRDefault="00295938" w:rsidP="00295938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295938">
              <w:rPr>
                <w:rFonts w:ascii="Times New Roman" w:eastAsia="楷体" w:hAnsi="Times New Roman" w:hint="eastAsia"/>
                <w:sz w:val="24"/>
              </w:rPr>
              <w:t>研发经理：刘善勇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Pr="00BC37C2" w:rsidRDefault="00E04B86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:rsidR="00295938" w:rsidRP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1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、公司目前主营产品为液态电解液添加剂，未来如果固态电池普及后，是否会对添加剂业务造成影响？</w:t>
            </w:r>
          </w:p>
          <w:p w:rsidR="00295938" w:rsidRP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答：随着行业的发展以及技术的迭代，新型技术路径如氢燃料电池、固态锂离子电池等新型电池可能对现有的液态锂离子电池产生冲击。但任何新技术的产业化都需要不断地经过市场的验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lastRenderedPageBreak/>
              <w:t>证，各种技术路线的电池产品也将长期在市场上共存，大部分技术路线仍然将使用公司的各类电解液添加剂产品。公司同时也密切关注长效安全固态锂电池材料的发展，着重固态电池的电解质材料的设计与开发，以及提高电极稳定性和传导性的材料的设计与开发，用于满足下一代长寿命高输出动力型固态锂电池材料的市场需求，如硫化物固态电解质以及高导电性添加剂等材料的研究开发。</w:t>
            </w:r>
          </w:p>
          <w:p w:rsidR="00295938" w:rsidRP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、公司的高纯硫化锂的制备是选择的哪种工艺？</w:t>
            </w:r>
          </w:p>
          <w:p w:rsidR="00295938" w:rsidRP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在主营产品电解液添加剂的生产过程中，深度积累了在合成、提纯以及溶剂回收等关键工序上的经验，形成了显著的技术优势。基于这些优势，公司经过审慎考量，最终选定液相法来制备高纯度硫化锂。该工艺具有纯度高、收率高、后续加工性能好等优势。</w:t>
            </w:r>
          </w:p>
          <w:p w:rsidR="00295938" w:rsidRP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3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、公司目前添加剂产能大概有多少？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2024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年的产销情况如何？</w:t>
            </w:r>
          </w:p>
          <w:p w:rsidR="00295938" w:rsidRDefault="00295938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答：公司目前拥有张家港一期、二期、三期以及全资子公司泰兴华盛四个生产基地，随着公司募投项目三期的建成投产，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产品共有年产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14,000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吨的生产能力。公司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2024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年度主要产品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产量分别同比上升</w:t>
            </w:r>
            <w:r w:rsidRPr="00295938">
              <w:rPr>
                <w:rFonts w:ascii="Times New Roman" w:eastAsia="楷体" w:hAnsi="Times New Roman"/>
                <w:sz w:val="24"/>
                <w:shd w:val="clear" w:color="auto" w:fill="FFFFFF"/>
              </w:rPr>
              <w:t>56.03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%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295938">
              <w:rPr>
                <w:rFonts w:ascii="Times New Roman" w:eastAsia="楷体" w:hAnsi="Times New Roman"/>
                <w:sz w:val="24"/>
                <w:shd w:val="clear" w:color="auto" w:fill="FFFFFF"/>
              </w:rPr>
              <w:t>16.14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%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，销量分别同比上升</w:t>
            </w:r>
            <w:r w:rsidRPr="00295938">
              <w:rPr>
                <w:rFonts w:ascii="Times New Roman" w:eastAsia="楷体" w:hAnsi="Times New Roman"/>
                <w:sz w:val="24"/>
                <w:shd w:val="clear" w:color="auto" w:fill="FFFFFF"/>
              </w:rPr>
              <w:t>49.63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%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295938">
              <w:rPr>
                <w:rFonts w:ascii="Times New Roman" w:eastAsia="楷体" w:hAnsi="Times New Roman"/>
                <w:sz w:val="24"/>
                <w:shd w:val="clear" w:color="auto" w:fill="FFFFFF"/>
              </w:rPr>
              <w:t>31.17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%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。</w:t>
            </w:r>
          </w:p>
          <w:p w:rsidR="0086299F" w:rsidRDefault="0086299F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、公司添加剂产品的优势主要提现在哪些方面？</w:t>
            </w:r>
          </w:p>
          <w:p w:rsidR="0086299F" w:rsidRPr="00295938" w:rsidRDefault="0086299F" w:rsidP="0086299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</w:t>
            </w:r>
            <w:r w:rsidRPr="0086299F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公司的优势具体体现在产品品质、品牌等方面。公司主导起草了</w:t>
            </w:r>
            <w:r w:rsidRPr="0086299F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86299F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的国标和</w:t>
            </w:r>
            <w:r w:rsidRPr="0086299F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Pr="0086299F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行标，产品的纯度、色度、水分等关键指标均有明显优势。公司在锂电池电解液添加剂领域经过多年的沉淀，积累了丰富的客户资源。电解液龙头厂商普遍建立了严格的供应商筛选及认证体系，与公司建立了良好的合作关系，对公司产品具有持续稳定的需求。</w:t>
            </w:r>
          </w:p>
          <w:p w:rsidR="00295938" w:rsidRPr="00295938" w:rsidRDefault="0086299F" w:rsidP="0029593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lastRenderedPageBreak/>
              <w:t>5</w:t>
            </w:r>
            <w:r w:rsidR="00295938"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、请简要介绍一下公司未来的发展规划。</w:t>
            </w:r>
          </w:p>
          <w:p w:rsidR="0086299F" w:rsidRPr="00295938" w:rsidRDefault="00295938" w:rsidP="0023104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将持续专注于锂电池电解液添加剂的研发和生产，持续秉承“诚信为本、创新为魂、管理为根、先机为赢”的华盛价值观，以产品创新为核心，以服务客户为导向，基于已有技术向新型添加剂产品拓展、同时利用技术和市场优势，拓展低能耗高性能石墨负极、硅碳负极等材料领域，同时面向电池新材料科技前沿，积极探索锂电池</w:t>
            </w:r>
            <w:r w:rsidR="00231045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bookmarkStart w:id="0" w:name="_GoBack"/>
            <w:bookmarkEnd w:id="0"/>
            <w:r w:rsidR="00231045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固态电池</w:t>
            </w:r>
            <w:r w:rsidRPr="00295938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前沿材料。公司将持续加大科研投入，实施核心产品专业化深度发展战略，适时扩大核心产品产能，全力强化公司核心竞争力并持续保持核心竞争优势，致力于成为一家不断开发新技术和开拓新领域的研发创新型企业。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无</w:t>
            </w:r>
          </w:p>
        </w:tc>
      </w:tr>
      <w:tr w:rsidR="00C947D4" w:rsidTr="00805B1D">
        <w:trPr>
          <w:trHeight w:val="84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D4" w:rsidRDefault="0086299F" w:rsidP="0086299F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</w:rPr>
              <w:t>23</w:t>
            </w:r>
            <w:r>
              <w:rPr>
                <w:rFonts w:ascii="Times New Roman" w:eastAsia="楷体" w:hAnsi="Times New Roman" w:hint="eastAsia"/>
                <w:sz w:val="24"/>
              </w:rPr>
              <w:t>日、</w:t>
            </w:r>
            <w:r>
              <w:rPr>
                <w:rFonts w:ascii="Times New Roman" w:eastAsia="楷体" w:hAnsi="Times New Roman" w:hint="eastAsia"/>
                <w:sz w:val="24"/>
              </w:rPr>
              <w:t>2025</w:t>
            </w:r>
            <w:r>
              <w:rPr>
                <w:rFonts w:ascii="Times New Roman" w:eastAsia="楷体" w:hAnsi="Times New Roman" w:hint="eastAsia"/>
                <w:sz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 w:hint="eastAsia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</w:rPr>
              <w:t>24</w:t>
            </w:r>
            <w:r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</w:tbl>
    <w:p w:rsidR="00C947D4" w:rsidRDefault="00C947D4" w:rsidP="00805B1D">
      <w:pPr>
        <w:widowControl/>
        <w:spacing w:line="20" w:lineRule="exact"/>
        <w:jc w:val="left"/>
      </w:pPr>
    </w:p>
    <w:sectPr w:rsidR="00C947D4">
      <w:head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88" w:rsidRDefault="00197C88">
      <w:r>
        <w:separator/>
      </w:r>
    </w:p>
  </w:endnote>
  <w:endnote w:type="continuationSeparator" w:id="0">
    <w:p w:rsidR="00197C88" w:rsidRDefault="0019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88" w:rsidRDefault="00197C88">
      <w:r>
        <w:separator/>
      </w:r>
    </w:p>
  </w:footnote>
  <w:footnote w:type="continuationSeparator" w:id="0">
    <w:p w:rsidR="00197C88" w:rsidRDefault="0019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52" w:rsidRDefault="00DB2152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 xml:space="preserve">江苏华盛锂电材料股份有限公司 </w:t>
    </w:r>
    <w:r>
      <w:rPr>
        <w:rFonts w:ascii="楷体" w:eastAsia="楷体" w:hAnsi="楷体"/>
      </w:rPr>
      <w:t xml:space="preserve">                                               </w:t>
    </w:r>
    <w:r>
      <w:rPr>
        <w:rFonts w:ascii="楷体" w:eastAsia="楷体" w:hAnsi="楷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014A"/>
    <w:rsid w:val="0001396B"/>
    <w:rsid w:val="00013B2C"/>
    <w:rsid w:val="000251BC"/>
    <w:rsid w:val="0002600A"/>
    <w:rsid w:val="00031EDC"/>
    <w:rsid w:val="00032FBF"/>
    <w:rsid w:val="0004190F"/>
    <w:rsid w:val="0006665D"/>
    <w:rsid w:val="00075208"/>
    <w:rsid w:val="000752AD"/>
    <w:rsid w:val="000A0D5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77FA6"/>
    <w:rsid w:val="00180E8C"/>
    <w:rsid w:val="00197C88"/>
    <w:rsid w:val="001C3E04"/>
    <w:rsid w:val="001C65A5"/>
    <w:rsid w:val="001D107B"/>
    <w:rsid w:val="001D76A0"/>
    <w:rsid w:val="002051B0"/>
    <w:rsid w:val="00214F3F"/>
    <w:rsid w:val="0021568D"/>
    <w:rsid w:val="00231045"/>
    <w:rsid w:val="002421F3"/>
    <w:rsid w:val="0025795E"/>
    <w:rsid w:val="002707AC"/>
    <w:rsid w:val="002824F1"/>
    <w:rsid w:val="00295938"/>
    <w:rsid w:val="002A5DDA"/>
    <w:rsid w:val="002B1EA1"/>
    <w:rsid w:val="002B2792"/>
    <w:rsid w:val="002B5738"/>
    <w:rsid w:val="002E7DD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D561B"/>
    <w:rsid w:val="003E6473"/>
    <w:rsid w:val="003F6DC0"/>
    <w:rsid w:val="00402082"/>
    <w:rsid w:val="00415566"/>
    <w:rsid w:val="0042296F"/>
    <w:rsid w:val="00422A0C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11EF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5F4618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53097"/>
    <w:rsid w:val="00661F6B"/>
    <w:rsid w:val="00664FF6"/>
    <w:rsid w:val="006655B9"/>
    <w:rsid w:val="006672F6"/>
    <w:rsid w:val="006B0D03"/>
    <w:rsid w:val="006B22F5"/>
    <w:rsid w:val="006C7C57"/>
    <w:rsid w:val="006D217D"/>
    <w:rsid w:val="006D2E8D"/>
    <w:rsid w:val="006D389E"/>
    <w:rsid w:val="0071100A"/>
    <w:rsid w:val="00711238"/>
    <w:rsid w:val="0071206F"/>
    <w:rsid w:val="00712771"/>
    <w:rsid w:val="00714B40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E1D4D"/>
    <w:rsid w:val="007E6A6F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05B1D"/>
    <w:rsid w:val="008414A2"/>
    <w:rsid w:val="0085027B"/>
    <w:rsid w:val="00854B7A"/>
    <w:rsid w:val="0086299F"/>
    <w:rsid w:val="00870B23"/>
    <w:rsid w:val="00891E31"/>
    <w:rsid w:val="008A10B2"/>
    <w:rsid w:val="008B1C28"/>
    <w:rsid w:val="008B1EEB"/>
    <w:rsid w:val="008B5547"/>
    <w:rsid w:val="008C24CC"/>
    <w:rsid w:val="008C7A2E"/>
    <w:rsid w:val="008C7E7C"/>
    <w:rsid w:val="008D1D7F"/>
    <w:rsid w:val="008F010B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4991"/>
    <w:rsid w:val="00B5658A"/>
    <w:rsid w:val="00B62C32"/>
    <w:rsid w:val="00B64DFA"/>
    <w:rsid w:val="00B667E4"/>
    <w:rsid w:val="00B85A0D"/>
    <w:rsid w:val="00B90446"/>
    <w:rsid w:val="00B94B98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80BEC"/>
    <w:rsid w:val="00C947D4"/>
    <w:rsid w:val="00C95434"/>
    <w:rsid w:val="00CA27D4"/>
    <w:rsid w:val="00CA6F63"/>
    <w:rsid w:val="00CC62F4"/>
    <w:rsid w:val="00CC75B4"/>
    <w:rsid w:val="00CD0BE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0139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29D7"/>
    <w:rsid w:val="00DE7187"/>
    <w:rsid w:val="00DF0E83"/>
    <w:rsid w:val="00DF2823"/>
    <w:rsid w:val="00DF3D1C"/>
    <w:rsid w:val="00E01EEA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D7D6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6F44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C2FE6-3E78-4C79-BFD1-7A6F535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230</Words>
  <Characters>1317</Characters>
  <Application>Microsoft Office Word</Application>
  <DocSecurity>0</DocSecurity>
  <Lines>10</Lines>
  <Paragraphs>3</Paragraphs>
  <ScaleCrop>false</ScaleCrop>
  <Company>Kingsoft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朱凯</cp:lastModifiedBy>
  <cp:revision>40</cp:revision>
  <cp:lastPrinted>2022-03-16T07:42:00Z</cp:lastPrinted>
  <dcterms:created xsi:type="dcterms:W3CDTF">2022-11-25T07:23:00Z</dcterms:created>
  <dcterms:modified xsi:type="dcterms:W3CDTF">2025-07-24T06:56:00Z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