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E120">
      <w:pPr>
        <w:snapToGrid w:val="0"/>
        <w:spacing w:line="360" w:lineRule="auto"/>
        <w:rPr>
          <w:rFonts w:hint="eastAsia" w:ascii="宋体" w:hAnsi="宋体" w:eastAsia="宋体"/>
          <w:bCs/>
          <w:i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Cs/>
          <w:iCs/>
          <w:color w:val="000000"/>
          <w:sz w:val="24"/>
          <w:szCs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826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 xml:space="preserve">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证券简称：</w:t>
      </w:r>
      <w:r>
        <w:rPr>
          <w:rFonts w:hint="eastAsia" w:ascii="宋体" w:hAnsi="宋体"/>
          <w:bCs/>
          <w:iCs/>
          <w:color w:val="000000"/>
          <w:sz w:val="24"/>
          <w:szCs w:val="24"/>
          <w:lang w:eastAsia="zh-CN"/>
        </w:rPr>
        <w:t>兰生股份</w:t>
      </w:r>
    </w:p>
    <w:p w14:paraId="48C6C2AF">
      <w:pPr>
        <w:snapToGrid w:val="0"/>
        <w:spacing w:line="360" w:lineRule="auto"/>
        <w:rPr>
          <w:rFonts w:ascii="仿宋" w:hAnsi="仿宋" w:eastAsia="仿宋"/>
          <w:bCs/>
          <w:iCs/>
          <w:color w:val="000000"/>
          <w:sz w:val="28"/>
          <w:szCs w:val="28"/>
        </w:rPr>
      </w:pPr>
    </w:p>
    <w:p w14:paraId="656222B9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i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iCs/>
          <w:color w:val="000000"/>
          <w:sz w:val="32"/>
          <w:szCs w:val="32"/>
        </w:rPr>
        <w:t>东浩兰生会展集团股份有限公司</w:t>
      </w:r>
    </w:p>
    <w:p w14:paraId="268351C2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i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55A4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066788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</w:t>
            </w:r>
          </w:p>
          <w:p w14:paraId="4D21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84642B6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分析师会议</w:t>
            </w:r>
          </w:p>
          <w:p w14:paraId="141B390A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业绩说明会</w:t>
            </w:r>
          </w:p>
          <w:p w14:paraId="7367F36B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路演活动</w:t>
            </w:r>
          </w:p>
          <w:p w14:paraId="75F25850">
            <w:pPr>
              <w:tabs>
                <w:tab w:val="left" w:pos="3045"/>
                <w:tab w:val="center" w:pos="3199"/>
              </w:tabs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D32EC6C">
            <w:pPr>
              <w:tabs>
                <w:tab w:val="center" w:pos="3199"/>
              </w:tabs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58C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641D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highlight w:val="none"/>
              </w:rPr>
              <w:t>参与人员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申万宏源、新华基金、浙商资管、域秀资本、中银证券、歌斐资产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机构及部分个人投资者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none"/>
              </w:rPr>
              <w:t>（排名不分先后）</w:t>
            </w:r>
          </w:p>
        </w:tc>
      </w:tr>
      <w:tr w14:paraId="390F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会议时间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2025年7月</w:t>
            </w:r>
          </w:p>
        </w:tc>
      </w:tr>
      <w:tr w14:paraId="6C47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会议地点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公司会议室及上海世博展览馆</w:t>
            </w:r>
          </w:p>
        </w:tc>
      </w:tr>
      <w:tr w14:paraId="6BCA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会议形式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eastAsia="宋体" w:asciiTheme="minorEastAsia" w:hAnsi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现场调研</w:t>
            </w:r>
          </w:p>
        </w:tc>
      </w:tr>
      <w:tr w14:paraId="6E23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董事长：陈小宏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董事、总裁：毕培文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独立董事：吕勇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独立董事：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谢佑平；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职工董事、副总裁、董事会秘书：张荣健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副总裁：裘皓明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；证券事务代表：俞璟贇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</w:tr>
      <w:tr w14:paraId="41EE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8E3A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9A4392F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25D7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auto"/>
              <w:rPr>
                <w:rFonts w:hint="default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一、</w:t>
            </w:r>
            <w:r>
              <w:rPr>
                <w:rFonts w:hint="default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问答纪要</w:t>
            </w:r>
          </w:p>
          <w:p w14:paraId="3DB86659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问：公司目前有这几块业务，会展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会展相关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赛事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投资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从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历史数据来说增长比较稳定，后续的增长点来源于什么？</w:t>
            </w:r>
          </w:p>
          <w:p w14:paraId="3F488EE6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目前来看，公司的投资不能算作主营业务，投资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资金的主要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来源系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历史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积累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的金融资产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从业务端看，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一个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成熟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展会的培育需要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较长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时间，展会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看似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门槛不高，但持续投入形成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品牌效应后会有较高的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壁垒，头部展会的溢价能力和稳定性比较强。像工博会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广印展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这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办了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二十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多年的成熟展会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，已经达到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相当规模的体量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再进一步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增长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空间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比较有限。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但是这类成熟展会对于公司来说是不错的现金流项目，在维护其现有规模的基础上谋求稳定增长。另一方面，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新兴赛道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的展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具备较好的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成长空间，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比如人工智能、宠物经济、健康养老等领域，还有体育产业板块也是公司未来重点发展的方向。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将在稳定基本盘基础上，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通过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培育孵化、项目合作、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兼并收购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等方式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，来扩充自主IP的矩阵，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形成未来的增长点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  <w:p w14:paraId="7E45F2B3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问：赛事方面，2025年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情况如何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，后续有提升空间吗？上马加入大满贯后，赞助和报名收入会有变化吗?毛利率下滑的原因是什么？</w:t>
            </w:r>
          </w:p>
          <w:p w14:paraId="7A8F8E3E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赛事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举办场次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这两年稳中有升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，上马加入大满贯，短期对财务状况有一定影响，但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中长期来看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会提升上马的国际影响力，丰富赛事的收入结构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。加入大满贯后，报名费和赞助费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预计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都会有提升。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从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赛事公司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战略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规划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来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除了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现有赛事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的能级提升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积累国际赛事经验，同时也要通过合作、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收购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等方式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进一步做大做强体育赛事的规模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这几年公司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赛事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板块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整体营收是增加的，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毛利率下降一方面是加入大满贯需要承担一定的成本，另一方面也有一些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结算周期的因素，总体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而言并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不是因为业务减少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导致的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下滑。</w:t>
            </w:r>
          </w:p>
          <w:p w14:paraId="29F064A4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问：成都宠物博览会和每年4-5月举办的上海TOPS它博会已经形成上下半年，华东、中西部市场互补共振的合力优势，请问公司未来在华北地区有什么具体的布局计划吗？</w:t>
            </w:r>
          </w:p>
          <w:p w14:paraId="01F13D5E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成都是中国宠物店数量第一城，根据“宠业家数据库”发布的数据，截止至2024年12月31日，中国大陆地区拥有营业中的宠物店超9万家。其中广东、江苏、四川、浙江四地位列第一阵营。而以城市分布来看，成都已超越上海，成为中国宠物店数量最多的城市。</w:t>
            </w:r>
          </w:p>
          <w:p w14:paraId="170FF959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因此，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成都所在的西南市场，无论从领先的宠物店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宠物医院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还是从宠主的消费能力和意愿，以及城市对待宠物的态度及温度出发，无疑都是品牌开辟第二增长曲线的重要目标区域市场。而整合后的TOPS成都宠物会，将在这一目标市场深度开展专业观众及消费人群的组织，将“天一成都宠博会”的品牌升级再造，充分发挥势能建立标杆项目，助力品牌深耕极具潜力的西部市场。</w:t>
            </w:r>
          </w:p>
          <w:p w14:paraId="6918D046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宠物赛道是公司重点关注的赛道之一，目标是构建覆盖宠物全产业链的国际化展示、交易、技术交流、文娱及创新平台，推动构建“它博+”生态体系，让它博会跻身全球头部，亚洲领衔的宠物展。</w:t>
            </w:r>
          </w:p>
          <w:p w14:paraId="16572F42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问：2025年6月份公告处置金融资产，处置后是否有新的投资计划？</w:t>
            </w:r>
          </w:p>
          <w:p w14:paraId="181716F4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这是公司处理金融资产的常规动作，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每年公司会先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取得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一个年度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授权。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公司的投资项目会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需要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一定的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资金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投入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，如设立香港子公司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注册资金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000万美元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成立威客引力子公司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注册资金5,000万元等。另外，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公司这几年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始终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保持着高比例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的现金分红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这是从回报股东的角度出发，公司认为目前具备可持续的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高比例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现金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分红能力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不会影响公司的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长期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发展。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同时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也披露了未来三年的分红规划，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承诺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每年现金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分红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比例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不低于50%，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也会积极响应监管号召，增加分红频次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  <w:p w14:paraId="6D840EB1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问：威客引力作为公司旗下负责世界人工智能大会相关业务的子公司，目前在拓展人工智能领域生态服务方面，有些什么规划？已经取得了哪些具体的进展？比如在服务企业客户、搭建行业合作网络等方面，有没有什么可分享的案例或成果呢？</w:t>
            </w:r>
          </w:p>
          <w:p w14:paraId="737FC235"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公司首先会继续高水平办好世界人工智能大会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WAIC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今年的世界人工智能大会已于7月26日-29日在世博中心和世博展览馆召开，本届大会规模创历史新高，展览面积突破7万平米，吸引超过800家企业参展，较去年增长近60%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公司成立了全资子公司威客引力来实体化运营WAIC，定位是科技服务公司，以WAIC为核心，打造WAIC服务生态。在传统会展业务之外，面向不同行业人群的全年服务产品，加强用户粘性、深化服务能级的同时，拓展公司增长曲线。2025年起，威客引力公司推出会员服务体系，开拓WAIC UP线上期刊、Future Tech创投生态系列活动为初创企业赋能链接资本市场、WAIC Connect产业对接服务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WAIC YOUNG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聚焦青年科技人才，以及WAIC国际化战略等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。更多的详情和案例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关注世界人工智能大会的官网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和公众号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  <w:p w14:paraId="165AB91B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问：公司作为世界人工智能大会的承办方，是否会考虑科创方面的创投和项目孵化？</w:t>
            </w:r>
          </w:p>
          <w:p w14:paraId="252716E5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公司主业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目前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还是会展、赛事业务，投资也主要围绕主业及公司优势领域进行。基于WAIC项目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设立的子公司威客引力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将为科创企业提供生态服务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。例如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本届大会位于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世博展览馆H4展区的Future Tech就是为初创企业链接资本市场的平台，超200家科技领域初创企业，经过定期路演层层筛选最终在WAIC现场进行展示，这是WAIC对初创企业进行赋能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的创新孵化平台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  <w:p w14:paraId="693B9D06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7、问：2024年报显示会展业务营收同比增长15%，公司是否考虑通过并购或战略合作加速会展板块扩张?</w:t>
            </w:r>
          </w:p>
          <w:p w14:paraId="2006ECF6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通过内生发展与外延并购双轮驱动。首先是做精做优做细会展主业，沉淀经验形成标准化的解决方案，主要围绕公司现有资源优势以及契合上海“3+6”产业体系，例如高端装备、消费、健康、体育文旅等赛道。高端装备方面公司近期刚举办了低空经济展，另外还有中国工博会及其系列展会，以及宠物经济、体育赛事、文旅健康等都是公司关注的方向。关于合作方面，公司工博会就是与德国汉诺威合作的，已有多年历史，公司内各项目也都有与头部同行企业合作办展的案例，例如与意大利博洛尼亚合作的儿童健康展，低空经济展是与贸促会的国展集团以及国家会展中心联合举办的。从区域上来说，目前工业展已形成五城联动，除了上海主场以外，在深圳、成都、武汉、厦门多地拓展。公司宠物展也在华东和西南地区进行布局。并购方面，无论是在工业赛道还是宠物赛道，公司都已经有了积极的实践，也沉淀了相关经验，公司完成了对广东CMM电子制造展，以及它博会对成都天一宠博会的收购，经过几年的磨合对于跨区域管理有了一定经验。未来公司也会进一步关注高潜力优质标的，持续推进相关工作。</w:t>
            </w:r>
          </w:p>
          <w:p w14:paraId="7904488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问：请问公司是否涉足稳定币业务？</w:t>
            </w:r>
          </w:p>
          <w:p w14:paraId="77D6811F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default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Theme="minorEastAsia" w:hAnsi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公司业务主要为会展组织、展馆运营、体育赛事和全产业链服务等，不涉及“稳定币”相关业务。</w:t>
            </w:r>
          </w:p>
        </w:tc>
      </w:tr>
      <w:tr w14:paraId="462B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5289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交流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过程中，公司严格按照有关制度要求，没有出现未公开重大信息泄露等情况。</w:t>
            </w:r>
          </w:p>
        </w:tc>
      </w:tr>
    </w:tbl>
    <w:p w14:paraId="7E0C2EFC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FDB0">
    <w:pPr>
      <w:pStyle w:val="4"/>
      <w:jc w:val="center"/>
    </w:pPr>
  </w:p>
  <w:p w14:paraId="18B93EB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5C1AD"/>
    <w:multiLevelType w:val="singleLevel"/>
    <w:tmpl w:val="2FA5C1AD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5YTIzYjRiNzQyOGIwZjgyOTNlOGVkMzYxMDJlOGUifQ=="/>
  </w:docVars>
  <w:rsids>
    <w:rsidRoot w:val="00534EC7"/>
    <w:rsid w:val="00000760"/>
    <w:rsid w:val="00017330"/>
    <w:rsid w:val="00020FEE"/>
    <w:rsid w:val="00021249"/>
    <w:rsid w:val="000217CC"/>
    <w:rsid w:val="00036C31"/>
    <w:rsid w:val="00040B0B"/>
    <w:rsid w:val="00047460"/>
    <w:rsid w:val="000534FF"/>
    <w:rsid w:val="0005646B"/>
    <w:rsid w:val="000570DC"/>
    <w:rsid w:val="00061133"/>
    <w:rsid w:val="00071393"/>
    <w:rsid w:val="000850E0"/>
    <w:rsid w:val="00090D31"/>
    <w:rsid w:val="0009135D"/>
    <w:rsid w:val="00096403"/>
    <w:rsid w:val="000B616A"/>
    <w:rsid w:val="000B6D71"/>
    <w:rsid w:val="000C0420"/>
    <w:rsid w:val="000C19BA"/>
    <w:rsid w:val="000C4C0C"/>
    <w:rsid w:val="000C52C5"/>
    <w:rsid w:val="000D6EEC"/>
    <w:rsid w:val="000E016E"/>
    <w:rsid w:val="000E03EE"/>
    <w:rsid w:val="000E41FD"/>
    <w:rsid w:val="000E46D1"/>
    <w:rsid w:val="000F3C01"/>
    <w:rsid w:val="00101B6B"/>
    <w:rsid w:val="00101E58"/>
    <w:rsid w:val="001038FD"/>
    <w:rsid w:val="001049D8"/>
    <w:rsid w:val="001224BC"/>
    <w:rsid w:val="00130FB3"/>
    <w:rsid w:val="00133DB5"/>
    <w:rsid w:val="00151D20"/>
    <w:rsid w:val="00155339"/>
    <w:rsid w:val="00157EA2"/>
    <w:rsid w:val="0016222E"/>
    <w:rsid w:val="001641E0"/>
    <w:rsid w:val="00172591"/>
    <w:rsid w:val="00177A98"/>
    <w:rsid w:val="001877B1"/>
    <w:rsid w:val="001D0D0B"/>
    <w:rsid w:val="001E4AF9"/>
    <w:rsid w:val="001F4C14"/>
    <w:rsid w:val="0020392E"/>
    <w:rsid w:val="002339BD"/>
    <w:rsid w:val="002350AC"/>
    <w:rsid w:val="00253294"/>
    <w:rsid w:val="00264E51"/>
    <w:rsid w:val="0029551D"/>
    <w:rsid w:val="00296064"/>
    <w:rsid w:val="00297CCB"/>
    <w:rsid w:val="002C1BE8"/>
    <w:rsid w:val="002C296A"/>
    <w:rsid w:val="002C5F88"/>
    <w:rsid w:val="002D0E08"/>
    <w:rsid w:val="002F2C8D"/>
    <w:rsid w:val="002F2D8C"/>
    <w:rsid w:val="002F4F0B"/>
    <w:rsid w:val="0030167B"/>
    <w:rsid w:val="00310141"/>
    <w:rsid w:val="00320369"/>
    <w:rsid w:val="00322DBA"/>
    <w:rsid w:val="00340453"/>
    <w:rsid w:val="003464F5"/>
    <w:rsid w:val="00347C77"/>
    <w:rsid w:val="00352BCB"/>
    <w:rsid w:val="00376505"/>
    <w:rsid w:val="00376B2F"/>
    <w:rsid w:val="00381E11"/>
    <w:rsid w:val="00385F13"/>
    <w:rsid w:val="00392FE0"/>
    <w:rsid w:val="003A53BB"/>
    <w:rsid w:val="003B0604"/>
    <w:rsid w:val="003B11B2"/>
    <w:rsid w:val="003B11C4"/>
    <w:rsid w:val="003B6D9E"/>
    <w:rsid w:val="003C5681"/>
    <w:rsid w:val="003D0493"/>
    <w:rsid w:val="003D3AF0"/>
    <w:rsid w:val="003D6140"/>
    <w:rsid w:val="003D715F"/>
    <w:rsid w:val="003F0D3D"/>
    <w:rsid w:val="003F1393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3137E"/>
    <w:rsid w:val="00436D53"/>
    <w:rsid w:val="00450949"/>
    <w:rsid w:val="00454C50"/>
    <w:rsid w:val="004641D2"/>
    <w:rsid w:val="00465195"/>
    <w:rsid w:val="0046708E"/>
    <w:rsid w:val="00474BFE"/>
    <w:rsid w:val="004758C4"/>
    <w:rsid w:val="004820FB"/>
    <w:rsid w:val="004845FF"/>
    <w:rsid w:val="004951B3"/>
    <w:rsid w:val="004952AC"/>
    <w:rsid w:val="004A2F83"/>
    <w:rsid w:val="004B1627"/>
    <w:rsid w:val="004B1C85"/>
    <w:rsid w:val="004B3739"/>
    <w:rsid w:val="004C12E4"/>
    <w:rsid w:val="004D5D8B"/>
    <w:rsid w:val="004F7080"/>
    <w:rsid w:val="005006EF"/>
    <w:rsid w:val="0050072E"/>
    <w:rsid w:val="0050536A"/>
    <w:rsid w:val="005107BE"/>
    <w:rsid w:val="00511D07"/>
    <w:rsid w:val="005307C1"/>
    <w:rsid w:val="00534EC7"/>
    <w:rsid w:val="00585797"/>
    <w:rsid w:val="00590E90"/>
    <w:rsid w:val="00591585"/>
    <w:rsid w:val="00593BFF"/>
    <w:rsid w:val="00594F2B"/>
    <w:rsid w:val="00595098"/>
    <w:rsid w:val="005B60A9"/>
    <w:rsid w:val="005B71F1"/>
    <w:rsid w:val="005C3518"/>
    <w:rsid w:val="005D5F2D"/>
    <w:rsid w:val="005E236E"/>
    <w:rsid w:val="005E4E09"/>
    <w:rsid w:val="005F15A9"/>
    <w:rsid w:val="005F229B"/>
    <w:rsid w:val="0060389B"/>
    <w:rsid w:val="00612FEE"/>
    <w:rsid w:val="00614381"/>
    <w:rsid w:val="006317A3"/>
    <w:rsid w:val="00643070"/>
    <w:rsid w:val="0064406A"/>
    <w:rsid w:val="006444E7"/>
    <w:rsid w:val="00651303"/>
    <w:rsid w:val="006529B5"/>
    <w:rsid w:val="00653185"/>
    <w:rsid w:val="00655CFE"/>
    <w:rsid w:val="00664B9B"/>
    <w:rsid w:val="00672FE9"/>
    <w:rsid w:val="00681B40"/>
    <w:rsid w:val="00696AAE"/>
    <w:rsid w:val="00697323"/>
    <w:rsid w:val="0069776F"/>
    <w:rsid w:val="006B3ABB"/>
    <w:rsid w:val="006B4337"/>
    <w:rsid w:val="006B78C9"/>
    <w:rsid w:val="006C2A3C"/>
    <w:rsid w:val="006C7957"/>
    <w:rsid w:val="006C7D25"/>
    <w:rsid w:val="006D3B78"/>
    <w:rsid w:val="006D5C12"/>
    <w:rsid w:val="006E359C"/>
    <w:rsid w:val="006F6D59"/>
    <w:rsid w:val="006F7454"/>
    <w:rsid w:val="00700F95"/>
    <w:rsid w:val="00701E0D"/>
    <w:rsid w:val="00714657"/>
    <w:rsid w:val="00717CD8"/>
    <w:rsid w:val="007229E7"/>
    <w:rsid w:val="007259C2"/>
    <w:rsid w:val="00734314"/>
    <w:rsid w:val="00736E19"/>
    <w:rsid w:val="007423AC"/>
    <w:rsid w:val="007459B0"/>
    <w:rsid w:val="00745D47"/>
    <w:rsid w:val="00751CCA"/>
    <w:rsid w:val="00756FD4"/>
    <w:rsid w:val="007602EB"/>
    <w:rsid w:val="00760F70"/>
    <w:rsid w:val="00760F78"/>
    <w:rsid w:val="00764C7B"/>
    <w:rsid w:val="00772232"/>
    <w:rsid w:val="007767AC"/>
    <w:rsid w:val="00782B9A"/>
    <w:rsid w:val="007870FF"/>
    <w:rsid w:val="007954EA"/>
    <w:rsid w:val="007A341F"/>
    <w:rsid w:val="007A438D"/>
    <w:rsid w:val="007A51E5"/>
    <w:rsid w:val="007A56FB"/>
    <w:rsid w:val="007B1D0B"/>
    <w:rsid w:val="007B444F"/>
    <w:rsid w:val="007D2DDF"/>
    <w:rsid w:val="007E480A"/>
    <w:rsid w:val="007E6063"/>
    <w:rsid w:val="007E7E36"/>
    <w:rsid w:val="00803137"/>
    <w:rsid w:val="00814EE5"/>
    <w:rsid w:val="008322D0"/>
    <w:rsid w:val="00832EA1"/>
    <w:rsid w:val="008339E8"/>
    <w:rsid w:val="00834BC5"/>
    <w:rsid w:val="00837906"/>
    <w:rsid w:val="008445DE"/>
    <w:rsid w:val="00855980"/>
    <w:rsid w:val="00856D91"/>
    <w:rsid w:val="008729B5"/>
    <w:rsid w:val="0087479E"/>
    <w:rsid w:val="00877228"/>
    <w:rsid w:val="008840A3"/>
    <w:rsid w:val="00884AD7"/>
    <w:rsid w:val="00886A5F"/>
    <w:rsid w:val="00893217"/>
    <w:rsid w:val="008963C2"/>
    <w:rsid w:val="00897A6D"/>
    <w:rsid w:val="008A0338"/>
    <w:rsid w:val="008A2F7F"/>
    <w:rsid w:val="008A635E"/>
    <w:rsid w:val="008A6560"/>
    <w:rsid w:val="008B10A2"/>
    <w:rsid w:val="008C2201"/>
    <w:rsid w:val="008C2CD5"/>
    <w:rsid w:val="008D0241"/>
    <w:rsid w:val="008D61B4"/>
    <w:rsid w:val="008E25B5"/>
    <w:rsid w:val="008F2FA9"/>
    <w:rsid w:val="00910595"/>
    <w:rsid w:val="009211B2"/>
    <w:rsid w:val="0092649C"/>
    <w:rsid w:val="00934F6B"/>
    <w:rsid w:val="009446A2"/>
    <w:rsid w:val="00961296"/>
    <w:rsid w:val="00967C4A"/>
    <w:rsid w:val="009721D7"/>
    <w:rsid w:val="009748A9"/>
    <w:rsid w:val="00975E41"/>
    <w:rsid w:val="00982812"/>
    <w:rsid w:val="00986B61"/>
    <w:rsid w:val="009875A5"/>
    <w:rsid w:val="009A7A77"/>
    <w:rsid w:val="009B0CE4"/>
    <w:rsid w:val="009B2449"/>
    <w:rsid w:val="009B3750"/>
    <w:rsid w:val="009B5F9C"/>
    <w:rsid w:val="009C7949"/>
    <w:rsid w:val="009D090F"/>
    <w:rsid w:val="009D4ABA"/>
    <w:rsid w:val="009D50AC"/>
    <w:rsid w:val="009D7FF0"/>
    <w:rsid w:val="009F3620"/>
    <w:rsid w:val="00A02E45"/>
    <w:rsid w:val="00A10272"/>
    <w:rsid w:val="00A10B2E"/>
    <w:rsid w:val="00A20B7D"/>
    <w:rsid w:val="00A32446"/>
    <w:rsid w:val="00A40573"/>
    <w:rsid w:val="00A462D8"/>
    <w:rsid w:val="00A5453E"/>
    <w:rsid w:val="00A80829"/>
    <w:rsid w:val="00A91A84"/>
    <w:rsid w:val="00A92284"/>
    <w:rsid w:val="00AA4A7F"/>
    <w:rsid w:val="00AB489B"/>
    <w:rsid w:val="00AB49E7"/>
    <w:rsid w:val="00AB4F12"/>
    <w:rsid w:val="00AB70B2"/>
    <w:rsid w:val="00AC1EFF"/>
    <w:rsid w:val="00AC5C1A"/>
    <w:rsid w:val="00AC6D19"/>
    <w:rsid w:val="00AD1147"/>
    <w:rsid w:val="00AD47A5"/>
    <w:rsid w:val="00AF4B2E"/>
    <w:rsid w:val="00AF7AEF"/>
    <w:rsid w:val="00B04AC2"/>
    <w:rsid w:val="00B15790"/>
    <w:rsid w:val="00B167A3"/>
    <w:rsid w:val="00B23C25"/>
    <w:rsid w:val="00B273EB"/>
    <w:rsid w:val="00B27F9A"/>
    <w:rsid w:val="00B534EF"/>
    <w:rsid w:val="00B614A6"/>
    <w:rsid w:val="00B618D8"/>
    <w:rsid w:val="00B6326B"/>
    <w:rsid w:val="00B756AB"/>
    <w:rsid w:val="00B7749C"/>
    <w:rsid w:val="00B9363C"/>
    <w:rsid w:val="00BB0971"/>
    <w:rsid w:val="00BB28BF"/>
    <w:rsid w:val="00BC2613"/>
    <w:rsid w:val="00BC276E"/>
    <w:rsid w:val="00BC46B8"/>
    <w:rsid w:val="00BD0D22"/>
    <w:rsid w:val="00BD1CE3"/>
    <w:rsid w:val="00BD429E"/>
    <w:rsid w:val="00BD5C43"/>
    <w:rsid w:val="00BE4DEC"/>
    <w:rsid w:val="00BE79CF"/>
    <w:rsid w:val="00BF25FB"/>
    <w:rsid w:val="00C312C2"/>
    <w:rsid w:val="00C369ED"/>
    <w:rsid w:val="00C44FE4"/>
    <w:rsid w:val="00C46976"/>
    <w:rsid w:val="00C52216"/>
    <w:rsid w:val="00C57BD2"/>
    <w:rsid w:val="00C608F8"/>
    <w:rsid w:val="00C72FDC"/>
    <w:rsid w:val="00C826B3"/>
    <w:rsid w:val="00C84FE7"/>
    <w:rsid w:val="00C925D1"/>
    <w:rsid w:val="00C958AE"/>
    <w:rsid w:val="00CA2592"/>
    <w:rsid w:val="00CA4537"/>
    <w:rsid w:val="00CA7701"/>
    <w:rsid w:val="00CB0A79"/>
    <w:rsid w:val="00CB1E33"/>
    <w:rsid w:val="00CB38AE"/>
    <w:rsid w:val="00CB54C8"/>
    <w:rsid w:val="00CB7E82"/>
    <w:rsid w:val="00CC1F6B"/>
    <w:rsid w:val="00CD0875"/>
    <w:rsid w:val="00CD7725"/>
    <w:rsid w:val="00CE547C"/>
    <w:rsid w:val="00CE6C8E"/>
    <w:rsid w:val="00CF09EF"/>
    <w:rsid w:val="00CF24AA"/>
    <w:rsid w:val="00D06009"/>
    <w:rsid w:val="00D104FA"/>
    <w:rsid w:val="00D15ABE"/>
    <w:rsid w:val="00D33C3B"/>
    <w:rsid w:val="00D342D7"/>
    <w:rsid w:val="00D42D1A"/>
    <w:rsid w:val="00D55C69"/>
    <w:rsid w:val="00D5720F"/>
    <w:rsid w:val="00D81B30"/>
    <w:rsid w:val="00D84A00"/>
    <w:rsid w:val="00D95328"/>
    <w:rsid w:val="00DC0D0B"/>
    <w:rsid w:val="00DC3FD9"/>
    <w:rsid w:val="00DC4EF4"/>
    <w:rsid w:val="00DD5F05"/>
    <w:rsid w:val="00DE1C1C"/>
    <w:rsid w:val="00DE3C2E"/>
    <w:rsid w:val="00DE5254"/>
    <w:rsid w:val="00DF669F"/>
    <w:rsid w:val="00E008AE"/>
    <w:rsid w:val="00E4008F"/>
    <w:rsid w:val="00E42879"/>
    <w:rsid w:val="00E50B1C"/>
    <w:rsid w:val="00E515B4"/>
    <w:rsid w:val="00E6640E"/>
    <w:rsid w:val="00E67637"/>
    <w:rsid w:val="00E67E6E"/>
    <w:rsid w:val="00E72347"/>
    <w:rsid w:val="00E73609"/>
    <w:rsid w:val="00E920B5"/>
    <w:rsid w:val="00E93B15"/>
    <w:rsid w:val="00EA47AD"/>
    <w:rsid w:val="00EB0F3A"/>
    <w:rsid w:val="00EB2B16"/>
    <w:rsid w:val="00EB5CDF"/>
    <w:rsid w:val="00EB6DC9"/>
    <w:rsid w:val="00EE681B"/>
    <w:rsid w:val="00EF62A3"/>
    <w:rsid w:val="00F0499A"/>
    <w:rsid w:val="00F17B51"/>
    <w:rsid w:val="00F207DB"/>
    <w:rsid w:val="00F225F9"/>
    <w:rsid w:val="00F22C14"/>
    <w:rsid w:val="00F331BD"/>
    <w:rsid w:val="00F4071F"/>
    <w:rsid w:val="00F4097F"/>
    <w:rsid w:val="00F40C20"/>
    <w:rsid w:val="00F51431"/>
    <w:rsid w:val="00F57F21"/>
    <w:rsid w:val="00F60335"/>
    <w:rsid w:val="00F61C39"/>
    <w:rsid w:val="00F63D93"/>
    <w:rsid w:val="00F706BB"/>
    <w:rsid w:val="00F70E42"/>
    <w:rsid w:val="00F71CF3"/>
    <w:rsid w:val="00F7681B"/>
    <w:rsid w:val="00F85C28"/>
    <w:rsid w:val="00F970A4"/>
    <w:rsid w:val="00F97CC5"/>
    <w:rsid w:val="00FB0856"/>
    <w:rsid w:val="00FB4B4C"/>
    <w:rsid w:val="00FB50E6"/>
    <w:rsid w:val="00FD3711"/>
    <w:rsid w:val="00FE0070"/>
    <w:rsid w:val="00FE2604"/>
    <w:rsid w:val="00FE28FB"/>
    <w:rsid w:val="00FE66FE"/>
    <w:rsid w:val="00FF078A"/>
    <w:rsid w:val="00FF525C"/>
    <w:rsid w:val="00FF6100"/>
    <w:rsid w:val="052A04BE"/>
    <w:rsid w:val="07EE003C"/>
    <w:rsid w:val="0FC8053D"/>
    <w:rsid w:val="113A653C"/>
    <w:rsid w:val="14784863"/>
    <w:rsid w:val="176E6C49"/>
    <w:rsid w:val="18C5256C"/>
    <w:rsid w:val="1B716F7D"/>
    <w:rsid w:val="1BAF6202"/>
    <w:rsid w:val="1D464944"/>
    <w:rsid w:val="21A62FC3"/>
    <w:rsid w:val="224464F7"/>
    <w:rsid w:val="22A00099"/>
    <w:rsid w:val="23070D42"/>
    <w:rsid w:val="24113884"/>
    <w:rsid w:val="24D65CBF"/>
    <w:rsid w:val="25CA5AB0"/>
    <w:rsid w:val="27A33318"/>
    <w:rsid w:val="2A44531A"/>
    <w:rsid w:val="2C9F3729"/>
    <w:rsid w:val="30ED3EAA"/>
    <w:rsid w:val="35CA5CBB"/>
    <w:rsid w:val="3A0432EA"/>
    <w:rsid w:val="3DD86A9B"/>
    <w:rsid w:val="3EBD2850"/>
    <w:rsid w:val="40807FA6"/>
    <w:rsid w:val="49FB156F"/>
    <w:rsid w:val="4B3B61D9"/>
    <w:rsid w:val="5BCD2E22"/>
    <w:rsid w:val="5C423F4D"/>
    <w:rsid w:val="5ECE111D"/>
    <w:rsid w:val="60F16C77"/>
    <w:rsid w:val="67B912C2"/>
    <w:rsid w:val="687F3E33"/>
    <w:rsid w:val="6925620C"/>
    <w:rsid w:val="6C05256A"/>
    <w:rsid w:val="6C3303D0"/>
    <w:rsid w:val="6CD25AAA"/>
    <w:rsid w:val="6E88626E"/>
    <w:rsid w:val="6EE47A54"/>
    <w:rsid w:val="7169742F"/>
    <w:rsid w:val="75103DA4"/>
    <w:rsid w:val="76865380"/>
    <w:rsid w:val="78532FC3"/>
    <w:rsid w:val="7BD209F2"/>
    <w:rsid w:val="7E9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  <w:rPr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  <w:szCs w:val="20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6">
    <w:name w:val="ng-binding"/>
    <w:basedOn w:val="8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3786</Words>
  <Characters>3944</Characters>
  <Lines>22</Lines>
  <Paragraphs>6</Paragraphs>
  <TotalTime>20</TotalTime>
  <ScaleCrop>false</ScaleCrop>
  <LinksUpToDate>false</LinksUpToDate>
  <CharactersWithSpaces>4072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2024-09-20T01:53:00Z</dcterms:created>
  <dc:creator>王芳[fwang]</dc:creator>
  <cp:lastModifiedBy>璟璟鱼</cp:lastModifiedBy>
  <dcterms:modified xsi:type="dcterms:W3CDTF">2025-07-31T08:36:41Z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2052-12.1.0.21915</vt:lpwstr>
  </property>
  <property fmtid="{D5CDD505-2E9C-101B-9397-08002B2CF9AE}" pid="4" name="ICV">
    <vt:lpwstr>10F5E54F648C450CB7286F0E228A3CE2_13</vt:lpwstr>
  </property>
  <property fmtid="{D5CDD505-2E9C-101B-9397-08002B2CF9AE}" pid="5" name="KSOTemplateDocerSaveRecord">
    <vt:lpwstr>eyJoZGlkIjoiZjVhNGJiMWVmZTg4ZjFhYWZhYWFiMzBkODkwYWRkZmUiLCJ1c2VySWQiOiI2NzAxODExNTAifQ==</vt:lpwstr>
  </property>
</Properties>
</file>