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default" w:cs="Times New Roman"/>
          <w:bCs/>
          <w:iCs/>
          <w:color w:val="00000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default" w:cs="Times New Roman"/>
          <w:bCs/>
          <w:iCs/>
          <w:color w:val="000000"/>
          <w:lang w:val="en-US" w:eastAsia="zh-CN"/>
        </w:rPr>
        <w:t>1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</w:t>
            </w:r>
          </w:p>
          <w:p w14:paraId="48E65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活动类别</w:t>
            </w:r>
          </w:p>
          <w:p w14:paraId="480BF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分析师会议</w:t>
            </w:r>
          </w:p>
          <w:p w14:paraId="58231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业绩说明会</w:t>
            </w:r>
          </w:p>
          <w:p w14:paraId="549A6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>路演活动</w:t>
            </w:r>
          </w:p>
          <w:p w14:paraId="42D09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现场参观</w:t>
            </w:r>
          </w:p>
          <w:p w14:paraId="56CF6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1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国海证券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博时基金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西部证券自营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碧云资本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千波资产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泾溪投资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中欧基金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、兴全基金、高毅资产、Dunyi Asset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年</w:t>
            </w:r>
            <w:r>
              <w:rPr>
                <w:rFonts w:hint="default" w:cs="Times New Roman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-</w:t>
            </w:r>
            <w:r>
              <w:rPr>
                <w:rFonts w:hint="default" w:cs="Times New Roman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default" w:cs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</w:rPr>
              <w:t>黄敏珺</w:t>
            </w:r>
            <w:r>
              <w:rPr>
                <w:rFonts w:hint="eastAsia" w:cs="Times New Roman"/>
                <w:lang w:eastAsia="zh-CN"/>
              </w:rPr>
              <w:t>、周天黉、</w:t>
            </w:r>
            <w:r>
              <w:rPr>
                <w:rFonts w:hint="eastAsia" w:cs="Times New Roman"/>
                <w:lang w:val="en-US" w:eastAsia="zh-CN"/>
              </w:rPr>
              <w:t>李烨陶</w:t>
            </w:r>
            <w:bookmarkStart w:id="1" w:name="_GoBack"/>
            <w:bookmarkEnd w:id="1"/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半年度的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业绩情况</w:t>
            </w:r>
          </w:p>
          <w:p w14:paraId="0D510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</w:rPr>
              <w:t>答：经财务部门初步测算，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/>
              </w:rPr>
              <w:t>预计2025年半年度实现营业收入36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亿</w:t>
            </w:r>
            <w:r>
              <w:rPr>
                <w:rFonts w:hint="eastAsia" w:ascii="Times New Roman" w:hAnsi="Times New Roman" w:eastAsia="宋体"/>
              </w:rPr>
              <w:t>元到39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亿</w:t>
            </w:r>
            <w:r>
              <w:rPr>
                <w:rFonts w:hint="eastAsia" w:ascii="Times New Roman" w:hAnsi="Times New Roman" w:eastAsia="宋体"/>
              </w:rPr>
              <w:t>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与上年同期相比，增幅47%到59%</w:t>
            </w:r>
            <w:r>
              <w:rPr>
                <w:rFonts w:hint="eastAsia" w:ascii="Times New Roman" w:hAnsi="Times New Roman" w:eastAsia="宋体"/>
                <w:lang w:eastAsia="zh-CN"/>
              </w:rPr>
              <w:t>。</w:t>
            </w:r>
            <w:r>
              <w:rPr>
                <w:rFonts w:hint="eastAsia" w:ascii="Times New Roman" w:hAnsi="Times New Roman" w:eastAsia="宋体"/>
              </w:rPr>
              <w:t>预计2025年半年度实现归属于母公司所有者的净利润3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.60亿</w:t>
            </w:r>
            <w:r>
              <w:rPr>
                <w:rFonts w:hint="eastAsia" w:ascii="Times New Roman" w:hAnsi="Times New Roman" w:eastAsia="宋体"/>
              </w:rPr>
              <w:t>元到4</w:t>
            </w:r>
            <w:r>
              <w:rPr>
                <w:rFonts w:hint="eastAsia" w:ascii="Times New Roman" w:hAnsi="Times New Roman" w:eastAsia="宋体"/>
                <w:lang w:val="en-US" w:eastAsia="zh-CN"/>
              </w:rPr>
              <w:t>.20亿</w:t>
            </w:r>
            <w:r>
              <w:rPr>
                <w:rFonts w:hint="eastAsia" w:ascii="Times New Roman" w:hAnsi="Times New Roman" w:eastAsia="宋体"/>
              </w:rPr>
              <w:t>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</w:rPr>
              <w:t>与上年同期相比，增幅140%到180%。</w:t>
            </w:r>
          </w:p>
          <w:p w14:paraId="6F839818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上半年三大业务发展的情况</w:t>
            </w:r>
          </w:p>
          <w:p w14:paraId="4EEF9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在智能手机领域，公司与多家客户的合作持续全面加深、产品满足更多的应用需求，应用于高阶旗舰手机主摄、广角、长焦和前摄镜头的数颗新一代高阶5000万像素产品和应用于普通智能手机主摄的5000万像素高性价比产品出货量大幅上升，公司智能手机领域营业收入显著增长；在智慧安防领域，公司新推出的迭代产品具备更优异的性能和竞争力，产品销量有较大的上升，同时公司的高端安防产品系列在专业安防领域的份额持续提升，销售收入增加较为显著；在汽车电子领域，公司应用于智能驾驶（包括环视、周视和前视）和舱内等新一代产品出货量同比大幅上升。</w:t>
            </w:r>
          </w:p>
          <w:p w14:paraId="55717939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3、请简单介绍一下公司上半年盈利能力提升的原因</w:t>
            </w:r>
          </w:p>
          <w:p w14:paraId="7391E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答：随着公司收入规模大幅增长，同时公司控制销售费用、管理费用和财务费用的支出，努力节费增效，从而提高了盈利能力，使净利润显著增长</w:t>
            </w:r>
            <w:r>
              <w:rPr>
                <w:rFonts w:hint="default" w:ascii="Times New Roman" w:hAnsi="Times New Roman" w:eastAsia="宋体"/>
              </w:rPr>
              <w:t>。</w:t>
            </w:r>
          </w:p>
          <w:p w14:paraId="0C3D124D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3F73E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476839A1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bookmarkStart w:id="0" w:name="_Toc28031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、请简单介绍一下公司未来的战略规划</w:t>
            </w:r>
            <w:bookmarkEnd w:id="0"/>
          </w:p>
          <w:p w14:paraId="002C6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自成立以来，一直专注于高性能CMOS图像传感器的研发和设计。通过卓越的技术创新和高效的研发能力，积累并构建了成熟的核心技术体系，提供系列化、差异化的产品满足多场景和全性能的市场需求。公司在智慧安防领域拥有较为完整的产品矩阵，始终保持行业领先的优势地位，稳固成为公司业务收入的压舱石。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智能手机业务已成为推动公司业务高速增长的重要引擎。汽车电子领域，公司推出覆盖智能驾驶（包括环视、周视和前视）和舱内的一系列产品，以卓越的性能和快速的响应能力迅速获得了市场认可和客户的信任，已成为公司业务收入持续增长的动力源。公司将持续投入研发力量，不断探索创新，将核心技术广泛应用于各个领域，加强与客户的合作，提升产品的品质和服务水平，以满足市场不断升级的需求，提高市场份额和行业竞争力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097D2F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7E529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BF4B21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2B2B5F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ED95D35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271A5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B2419C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AB453AC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31403C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1FB3F4F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20DD9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0542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3130E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052B98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74BBE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7565A0"/>
    <w:rsid w:val="39965751"/>
    <w:rsid w:val="39A2249A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991A77"/>
    <w:rsid w:val="3BB02D7C"/>
    <w:rsid w:val="3C112F8A"/>
    <w:rsid w:val="3C2A743B"/>
    <w:rsid w:val="3C3B5B95"/>
    <w:rsid w:val="3C9B0DA5"/>
    <w:rsid w:val="3CA05E05"/>
    <w:rsid w:val="3CB674C6"/>
    <w:rsid w:val="3CF10852"/>
    <w:rsid w:val="3CF36FB5"/>
    <w:rsid w:val="3D23275A"/>
    <w:rsid w:val="3D2E17CA"/>
    <w:rsid w:val="3D7D7E5B"/>
    <w:rsid w:val="3D960B78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3D1A37"/>
    <w:rsid w:val="41531602"/>
    <w:rsid w:val="417A3802"/>
    <w:rsid w:val="419E5136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3A2DE2"/>
    <w:rsid w:val="496C0998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6D6C17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CD3867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000C1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1F3F2F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6B7B5D"/>
    <w:rsid w:val="618D6401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99627F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446C4"/>
    <w:rsid w:val="66283729"/>
    <w:rsid w:val="6659611C"/>
    <w:rsid w:val="66636AB9"/>
    <w:rsid w:val="667800BA"/>
    <w:rsid w:val="66D529D1"/>
    <w:rsid w:val="66E33816"/>
    <w:rsid w:val="66E53109"/>
    <w:rsid w:val="670D3288"/>
    <w:rsid w:val="6731162E"/>
    <w:rsid w:val="67317420"/>
    <w:rsid w:val="67536467"/>
    <w:rsid w:val="675D5DBC"/>
    <w:rsid w:val="676D324D"/>
    <w:rsid w:val="67891494"/>
    <w:rsid w:val="679118E5"/>
    <w:rsid w:val="68352AF9"/>
    <w:rsid w:val="68376930"/>
    <w:rsid w:val="683975EA"/>
    <w:rsid w:val="685C2EAD"/>
    <w:rsid w:val="68663B55"/>
    <w:rsid w:val="686723EB"/>
    <w:rsid w:val="686E0E64"/>
    <w:rsid w:val="6874094F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9A3A51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7FA6C84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0ABC"/>
    <w:rsid w:val="7F4C286A"/>
    <w:rsid w:val="7F791185"/>
    <w:rsid w:val="7F904193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1319</Words>
  <Characters>1401</Characters>
  <Lines>383</Lines>
  <Paragraphs>125</Paragraphs>
  <TotalTime>0</TotalTime>
  <ScaleCrop>false</ScaleCrop>
  <LinksUpToDate>false</LinksUpToDate>
  <CharactersWithSpaces>1462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2025-08-06T09:04:06Z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