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F886" w14:textId="75B06039" w:rsidR="000822AE" w:rsidRPr="00D27AEA" w:rsidRDefault="00AB2A09">
      <w:pPr>
        <w:pStyle w:val="Default"/>
        <w:spacing w:line="360" w:lineRule="exact"/>
        <w:jc w:val="center"/>
        <w:rPr>
          <w:rFonts w:ascii="Times New Roman" w:eastAsia="宋体" w:hAnsi="Times New Roman" w:cs="Times New Roman"/>
          <w:b/>
          <w:bCs/>
          <w:szCs w:val="28"/>
        </w:rPr>
      </w:pPr>
      <w:r w:rsidRPr="00D27AEA">
        <w:rPr>
          <w:rFonts w:ascii="Times New Roman" w:eastAsia="宋体" w:hAnsi="Times New Roman" w:cs="Times New Roman"/>
          <w:b/>
          <w:bCs/>
          <w:szCs w:val="28"/>
        </w:rPr>
        <w:t>中自科技</w:t>
      </w:r>
      <w:r w:rsidR="00F34209" w:rsidRPr="00D27AEA">
        <w:rPr>
          <w:rFonts w:ascii="Times New Roman" w:eastAsia="宋体" w:hAnsi="Times New Roman" w:cs="Times New Roman"/>
          <w:b/>
          <w:bCs/>
          <w:szCs w:val="28"/>
        </w:rPr>
        <w:t>股份有限公司</w:t>
      </w:r>
    </w:p>
    <w:p w14:paraId="1878EBEC" w14:textId="77777777" w:rsidR="000822AE" w:rsidRPr="00D27AEA" w:rsidRDefault="00F34209">
      <w:pPr>
        <w:pStyle w:val="Default"/>
        <w:spacing w:line="360" w:lineRule="exact"/>
        <w:jc w:val="center"/>
        <w:rPr>
          <w:rFonts w:ascii="Times New Roman" w:eastAsia="宋体" w:hAnsi="Times New Roman" w:cs="Times New Roman"/>
          <w:b/>
          <w:bCs/>
          <w:szCs w:val="28"/>
        </w:rPr>
      </w:pPr>
      <w:r w:rsidRPr="00D27AEA">
        <w:rPr>
          <w:rFonts w:ascii="Times New Roman" w:eastAsia="宋体" w:hAnsi="Times New Roman" w:cs="Times New Roman"/>
          <w:b/>
          <w:bCs/>
          <w:szCs w:val="28"/>
        </w:rPr>
        <w:t>投资者关系活动记录表</w:t>
      </w:r>
    </w:p>
    <w:p w14:paraId="71FF7BE5" w14:textId="5BF0BE1F" w:rsidR="000822AE" w:rsidRPr="00D27AEA" w:rsidRDefault="00F34209">
      <w:pPr>
        <w:wordWrap w:val="0"/>
        <w:spacing w:line="360" w:lineRule="auto"/>
        <w:jc w:val="right"/>
        <w:rPr>
          <w:rFonts w:ascii="Times New Roman" w:eastAsia="宋体" w:hAnsi="Times New Roman" w:cs="Times New Roman"/>
          <w:sz w:val="22"/>
        </w:rPr>
      </w:pPr>
      <w:r w:rsidRPr="00D27AEA">
        <w:rPr>
          <w:rFonts w:ascii="Times New Roman" w:eastAsia="宋体" w:hAnsi="Times New Roman" w:cs="Times New Roman"/>
          <w:sz w:val="22"/>
        </w:rPr>
        <w:t>编号：</w:t>
      </w:r>
      <w:r w:rsidRPr="00D27AEA">
        <w:rPr>
          <w:rFonts w:ascii="Times New Roman" w:eastAsia="宋体" w:hAnsi="Times New Roman" w:cs="Times New Roman"/>
          <w:sz w:val="22"/>
        </w:rPr>
        <w:t>202</w:t>
      </w:r>
      <w:r w:rsidR="007C24F0" w:rsidRPr="00D27AEA">
        <w:rPr>
          <w:rFonts w:ascii="Times New Roman" w:eastAsia="宋体" w:hAnsi="Times New Roman" w:cs="Times New Roman"/>
          <w:sz w:val="22"/>
        </w:rPr>
        <w:t>5</w:t>
      </w:r>
      <w:r w:rsidRPr="00D27AEA">
        <w:rPr>
          <w:rFonts w:ascii="Times New Roman" w:eastAsia="宋体" w:hAnsi="Times New Roman" w:cs="Times New Roman"/>
          <w:sz w:val="22"/>
        </w:rPr>
        <w:t>-0</w:t>
      </w:r>
      <w:r w:rsidR="007C24F0" w:rsidRPr="00D27AEA">
        <w:rPr>
          <w:rFonts w:ascii="Times New Roman" w:eastAsia="宋体" w:hAnsi="Times New Roman" w:cs="Times New Roman"/>
          <w:sz w:val="22"/>
        </w:rPr>
        <w:t>0</w:t>
      </w:r>
      <w:r w:rsidR="009529DB">
        <w:rPr>
          <w:rFonts w:ascii="Times New Roman" w:eastAsia="宋体" w:hAnsi="Times New Roman" w:cs="Times New Roman" w:hint="eastAsia"/>
          <w:sz w:val="22"/>
        </w:rPr>
        <w:t>6</w:t>
      </w:r>
    </w:p>
    <w:tbl>
      <w:tblPr>
        <w:tblStyle w:val="11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6804"/>
      </w:tblGrid>
      <w:tr w:rsidR="000822AE" w:rsidRPr="00D27AEA" w14:paraId="1D7FC906" w14:textId="77777777">
        <w:trPr>
          <w:trHeight w:val="1926"/>
          <w:jc w:val="center"/>
        </w:trPr>
        <w:tc>
          <w:tcPr>
            <w:tcW w:w="1838" w:type="dxa"/>
            <w:vAlign w:val="center"/>
          </w:tcPr>
          <w:p w14:paraId="7141051D" w14:textId="77777777" w:rsidR="000822AE" w:rsidRPr="00D27AEA" w:rsidRDefault="00F3420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D27AEA">
              <w:rPr>
                <w:rFonts w:ascii="Times New Roman" w:eastAsia="宋体" w:hAnsi="Times New Roman" w:cs="Times New Roman"/>
                <w:b/>
                <w:bCs/>
                <w:sz w:val="22"/>
              </w:rPr>
              <w:t>投资者关系活动类别</w:t>
            </w:r>
          </w:p>
        </w:tc>
        <w:tc>
          <w:tcPr>
            <w:tcW w:w="6804" w:type="dxa"/>
          </w:tcPr>
          <w:p w14:paraId="666E0C5D" w14:textId="6D3EE3DF" w:rsidR="000822AE" w:rsidRPr="00D27AEA" w:rsidRDefault="00AB2A09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D27AEA">
              <w:rPr>
                <w:rFonts w:ascii="Times New Roman" w:eastAsia="宋体" w:hAnsi="Times New Roman" w:cs="Times New Roman"/>
                <w:kern w:val="0"/>
                <w:sz w:val="22"/>
              </w:rPr>
              <w:t>√</w:t>
            </w:r>
            <w:r w:rsidR="00600DD5" w:rsidRPr="00D27AEA">
              <w:rPr>
                <w:rFonts w:ascii="Times New Roman" w:eastAsia="宋体" w:hAnsi="Times New Roman" w:cs="Times New Roman"/>
                <w:sz w:val="22"/>
              </w:rPr>
              <w:t>特定对象调研</w:t>
            </w:r>
            <w:r w:rsidR="00600DD5" w:rsidRPr="00D27AEA">
              <w:rPr>
                <w:rFonts w:ascii="Times New Roman" w:eastAsia="宋体" w:hAnsi="Times New Roman" w:cs="Times New Roman"/>
                <w:sz w:val="22"/>
              </w:rPr>
              <w:t xml:space="preserve">    </w:t>
            </w:r>
            <w:r w:rsidRPr="00D27AEA">
              <w:rPr>
                <w:rFonts w:ascii="Times New Roman" w:eastAsia="宋体" w:hAnsi="Times New Roman" w:cs="Times New Roman"/>
                <w:sz w:val="22"/>
              </w:rPr>
              <w:t>□</w:t>
            </w:r>
            <w:r w:rsidR="00600DD5" w:rsidRPr="00D27AEA">
              <w:rPr>
                <w:rFonts w:ascii="Times New Roman" w:eastAsia="宋体" w:hAnsi="Times New Roman" w:cs="Times New Roman"/>
                <w:sz w:val="22"/>
              </w:rPr>
              <w:t>分析师会议</w:t>
            </w:r>
          </w:p>
          <w:p w14:paraId="26DD3C1B" w14:textId="60AFE94F" w:rsidR="000822AE" w:rsidRPr="00D27AEA" w:rsidRDefault="009529DB">
            <w:pPr>
              <w:autoSpaceDE w:val="0"/>
              <w:autoSpaceDN w:val="0"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27AEA">
              <w:rPr>
                <w:rFonts w:ascii="Times New Roman" w:eastAsia="宋体" w:hAnsi="Times New Roman" w:cs="Times New Roman"/>
                <w:kern w:val="0"/>
                <w:sz w:val="22"/>
              </w:rPr>
              <w:t>□</w:t>
            </w:r>
            <w:r w:rsidR="00F34209" w:rsidRPr="00D27AEA">
              <w:rPr>
                <w:rFonts w:ascii="Times New Roman" w:eastAsia="宋体" w:hAnsi="Times New Roman" w:cs="Times New Roman"/>
                <w:kern w:val="0"/>
                <w:sz w:val="22"/>
              </w:rPr>
              <w:t>媒体采访</w:t>
            </w:r>
            <w:r w:rsidR="00F34209" w:rsidRPr="00D27AE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    </w:t>
            </w:r>
            <w:r w:rsidR="008E70BC" w:rsidRPr="00D27AEA">
              <w:rPr>
                <w:rFonts w:ascii="Times New Roman" w:eastAsia="宋体" w:hAnsi="Times New Roman" w:cs="Times New Roman"/>
                <w:sz w:val="22"/>
              </w:rPr>
              <w:t>□</w:t>
            </w:r>
            <w:r w:rsidR="00F34209" w:rsidRPr="00D27AEA">
              <w:rPr>
                <w:rFonts w:ascii="Times New Roman" w:eastAsia="宋体" w:hAnsi="Times New Roman" w:cs="Times New Roman"/>
                <w:kern w:val="0"/>
                <w:sz w:val="22"/>
              </w:rPr>
              <w:t>业绩说明会</w:t>
            </w:r>
          </w:p>
          <w:p w14:paraId="10579601" w14:textId="2028168C" w:rsidR="000822AE" w:rsidRPr="00D27AEA" w:rsidRDefault="00F34209">
            <w:pPr>
              <w:autoSpaceDE w:val="0"/>
              <w:autoSpaceDN w:val="0"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27AEA">
              <w:rPr>
                <w:rFonts w:ascii="Times New Roman" w:eastAsia="宋体" w:hAnsi="Times New Roman" w:cs="Times New Roman"/>
                <w:kern w:val="0"/>
                <w:sz w:val="22"/>
              </w:rPr>
              <w:t>□</w:t>
            </w:r>
            <w:r w:rsidRPr="00D27AEA">
              <w:rPr>
                <w:rFonts w:ascii="Times New Roman" w:eastAsia="宋体" w:hAnsi="Times New Roman" w:cs="Times New Roman"/>
                <w:kern w:val="0"/>
                <w:sz w:val="22"/>
              </w:rPr>
              <w:t>新闻发布会</w:t>
            </w:r>
            <w:r w:rsidRPr="00D27AE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  </w:t>
            </w:r>
            <w:r w:rsidR="008E70BC" w:rsidRPr="00D27AEA">
              <w:rPr>
                <w:rFonts w:ascii="Times New Roman" w:eastAsia="宋体" w:hAnsi="Times New Roman" w:cs="Times New Roman"/>
                <w:sz w:val="22"/>
              </w:rPr>
              <w:t>□</w:t>
            </w:r>
            <w:r w:rsidRPr="00D27AEA">
              <w:rPr>
                <w:rFonts w:ascii="Times New Roman" w:eastAsia="宋体" w:hAnsi="Times New Roman" w:cs="Times New Roman"/>
                <w:kern w:val="0"/>
                <w:sz w:val="22"/>
              </w:rPr>
              <w:t>路演活动</w:t>
            </w:r>
          </w:p>
          <w:p w14:paraId="0B224EB4" w14:textId="4D801C5C" w:rsidR="000822AE" w:rsidRPr="00D27AEA" w:rsidRDefault="00600DD5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D27AEA">
              <w:rPr>
                <w:rFonts w:ascii="Times New Roman" w:eastAsia="宋体" w:hAnsi="Times New Roman" w:cs="Times New Roman"/>
                <w:kern w:val="0"/>
                <w:sz w:val="22"/>
              </w:rPr>
              <w:t>√</w:t>
            </w:r>
            <w:r w:rsidRPr="00D27AEA">
              <w:rPr>
                <w:rFonts w:ascii="Times New Roman" w:eastAsia="宋体" w:hAnsi="Times New Roman" w:cs="Times New Roman"/>
                <w:sz w:val="22"/>
              </w:rPr>
              <w:t>现场参观</w:t>
            </w:r>
          </w:p>
          <w:p w14:paraId="3E31F48E" w14:textId="65601029" w:rsidR="000822AE" w:rsidRPr="00D27AEA" w:rsidRDefault="00A7448F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D27AEA">
              <w:rPr>
                <w:rFonts w:ascii="Times New Roman" w:eastAsia="宋体" w:hAnsi="Times New Roman" w:cs="Times New Roman"/>
                <w:kern w:val="0"/>
                <w:sz w:val="22"/>
              </w:rPr>
              <w:t>√</w:t>
            </w:r>
            <w:r w:rsidR="00F34209" w:rsidRPr="00D27AEA">
              <w:rPr>
                <w:rFonts w:ascii="Times New Roman" w:eastAsia="宋体" w:hAnsi="Times New Roman" w:cs="Times New Roman"/>
                <w:sz w:val="22"/>
              </w:rPr>
              <w:t>其他</w:t>
            </w:r>
          </w:p>
        </w:tc>
      </w:tr>
      <w:tr w:rsidR="000822AE" w:rsidRPr="00D27AEA" w14:paraId="2F0F4877" w14:textId="77777777">
        <w:trPr>
          <w:trHeight w:val="700"/>
          <w:jc w:val="center"/>
        </w:trPr>
        <w:tc>
          <w:tcPr>
            <w:tcW w:w="1838" w:type="dxa"/>
            <w:vAlign w:val="center"/>
          </w:tcPr>
          <w:p w14:paraId="4A4FB210" w14:textId="77777777" w:rsidR="000822AE" w:rsidRPr="00D27AEA" w:rsidRDefault="00F3420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D27AEA">
              <w:rPr>
                <w:rFonts w:ascii="Times New Roman" w:eastAsia="宋体" w:hAnsi="Times New Roman" w:cs="Times New Roman"/>
                <w:b/>
                <w:bCs/>
                <w:sz w:val="22"/>
              </w:rPr>
              <w:t>参与单位</w:t>
            </w:r>
          </w:p>
        </w:tc>
        <w:tc>
          <w:tcPr>
            <w:tcW w:w="6804" w:type="dxa"/>
            <w:vAlign w:val="center"/>
          </w:tcPr>
          <w:p w14:paraId="6E6EE335" w14:textId="1DD0FFED" w:rsidR="00BA69D9" w:rsidRPr="00D27AEA" w:rsidRDefault="00A17473" w:rsidP="00E10C43">
            <w:pPr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国金证券、华创证券、长江证券、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工银瑞信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>基金、</w:t>
            </w:r>
            <w:r w:rsidRPr="00A17473">
              <w:rPr>
                <w:rFonts w:ascii="Times New Roman" w:eastAsia="宋体" w:hAnsi="Times New Roman" w:cs="Times New Roman" w:hint="eastAsia"/>
                <w:szCs w:val="21"/>
              </w:rPr>
              <w:t>华夏基金、鹏华基金</w:t>
            </w:r>
            <w:r w:rsidR="00B91F87" w:rsidRPr="00D27AEA">
              <w:rPr>
                <w:rFonts w:ascii="Times New Roman" w:eastAsia="宋体" w:hAnsi="Times New Roman" w:cs="Times New Roman"/>
                <w:szCs w:val="21"/>
              </w:rPr>
              <w:t>等</w:t>
            </w:r>
          </w:p>
        </w:tc>
      </w:tr>
      <w:tr w:rsidR="000822AE" w:rsidRPr="00D27AEA" w14:paraId="53921372" w14:textId="77777777" w:rsidTr="002C7DCC">
        <w:trPr>
          <w:trHeight w:val="926"/>
          <w:jc w:val="center"/>
        </w:trPr>
        <w:tc>
          <w:tcPr>
            <w:tcW w:w="1838" w:type="dxa"/>
            <w:vAlign w:val="center"/>
          </w:tcPr>
          <w:p w14:paraId="785BB965" w14:textId="77777777" w:rsidR="000822AE" w:rsidRPr="00D27AEA" w:rsidRDefault="00F3420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D27AEA">
              <w:rPr>
                <w:rFonts w:ascii="Times New Roman" w:eastAsia="宋体" w:hAnsi="Times New Roman" w:cs="Times New Roman"/>
                <w:b/>
                <w:bCs/>
                <w:sz w:val="22"/>
              </w:rPr>
              <w:t>公司接待人员姓名及职务</w:t>
            </w:r>
          </w:p>
        </w:tc>
        <w:tc>
          <w:tcPr>
            <w:tcW w:w="6804" w:type="dxa"/>
            <w:vAlign w:val="center"/>
          </w:tcPr>
          <w:p w14:paraId="38345160" w14:textId="782CE337" w:rsidR="000822AE" w:rsidRPr="00D27AEA" w:rsidRDefault="00F34209">
            <w:pPr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D27AEA">
              <w:rPr>
                <w:rFonts w:ascii="Times New Roman" w:eastAsia="宋体" w:hAnsi="Times New Roman" w:cs="Times New Roman"/>
                <w:szCs w:val="21"/>
              </w:rPr>
              <w:t>董事会秘书：</w:t>
            </w:r>
            <w:r w:rsidR="00AB2A09" w:rsidRPr="00D27AEA">
              <w:rPr>
                <w:rFonts w:ascii="Times New Roman" w:eastAsia="宋体" w:hAnsi="Times New Roman" w:cs="Times New Roman"/>
                <w:szCs w:val="21"/>
              </w:rPr>
              <w:t>龚文旭</w:t>
            </w:r>
          </w:p>
          <w:p w14:paraId="4C5E2A85" w14:textId="59D0C5F4" w:rsidR="00EF0C0A" w:rsidRPr="00D27AEA" w:rsidRDefault="00AB2A09">
            <w:pPr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D27AEA">
              <w:rPr>
                <w:rFonts w:ascii="Times New Roman" w:eastAsia="宋体" w:hAnsi="Times New Roman" w:cs="Times New Roman"/>
                <w:szCs w:val="21"/>
              </w:rPr>
              <w:t>证券事务部</w:t>
            </w:r>
            <w:r w:rsidR="00EF0C0A" w:rsidRPr="00D27AEA">
              <w:rPr>
                <w:rFonts w:ascii="Times New Roman" w:eastAsia="宋体" w:hAnsi="Times New Roman" w:cs="Times New Roman"/>
                <w:szCs w:val="21"/>
              </w:rPr>
              <w:t>投资者关系</w:t>
            </w:r>
            <w:r w:rsidR="008B58BB" w:rsidRPr="00D27AEA">
              <w:rPr>
                <w:rFonts w:ascii="Times New Roman" w:eastAsia="宋体" w:hAnsi="Times New Roman" w:cs="Times New Roman"/>
                <w:szCs w:val="21"/>
              </w:rPr>
              <w:t>团队</w:t>
            </w:r>
          </w:p>
        </w:tc>
      </w:tr>
      <w:tr w:rsidR="000822AE" w:rsidRPr="00D27AEA" w14:paraId="67E58786" w14:textId="77777777">
        <w:trPr>
          <w:trHeight w:val="410"/>
          <w:jc w:val="center"/>
        </w:trPr>
        <w:tc>
          <w:tcPr>
            <w:tcW w:w="1838" w:type="dxa"/>
            <w:vAlign w:val="center"/>
          </w:tcPr>
          <w:p w14:paraId="2600E22B" w14:textId="77777777" w:rsidR="000822AE" w:rsidRPr="00D27AEA" w:rsidRDefault="00F3420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D27AEA">
              <w:rPr>
                <w:rFonts w:ascii="Times New Roman" w:eastAsia="宋体" w:hAnsi="Times New Roman" w:cs="Times New Roman"/>
                <w:b/>
                <w:bCs/>
                <w:sz w:val="22"/>
              </w:rPr>
              <w:t>时间</w:t>
            </w:r>
          </w:p>
        </w:tc>
        <w:tc>
          <w:tcPr>
            <w:tcW w:w="6804" w:type="dxa"/>
          </w:tcPr>
          <w:p w14:paraId="0AF158BA" w14:textId="7506A5D1" w:rsidR="000822AE" w:rsidRPr="00D27AEA" w:rsidRDefault="00F34209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D27AEA">
              <w:rPr>
                <w:rFonts w:ascii="Times New Roman" w:eastAsia="宋体" w:hAnsi="Times New Roman" w:cs="Times New Roman"/>
                <w:sz w:val="22"/>
              </w:rPr>
              <w:t>202</w:t>
            </w:r>
            <w:r w:rsidR="00BA69D9" w:rsidRPr="00D27AEA">
              <w:rPr>
                <w:rFonts w:ascii="Times New Roman" w:eastAsia="宋体" w:hAnsi="Times New Roman" w:cs="Times New Roman"/>
                <w:sz w:val="22"/>
              </w:rPr>
              <w:t>5</w:t>
            </w:r>
            <w:r w:rsidRPr="00D27AEA">
              <w:rPr>
                <w:rFonts w:ascii="Times New Roman" w:eastAsia="宋体" w:hAnsi="Times New Roman" w:cs="Times New Roman"/>
                <w:sz w:val="22"/>
              </w:rPr>
              <w:t>年</w:t>
            </w:r>
            <w:r w:rsidR="00C03AB9">
              <w:rPr>
                <w:rFonts w:ascii="Times New Roman" w:eastAsia="宋体" w:hAnsi="Times New Roman" w:cs="Times New Roman" w:hint="eastAsia"/>
                <w:sz w:val="22"/>
              </w:rPr>
              <w:t>7</w:t>
            </w:r>
            <w:r w:rsidRPr="00D27AEA">
              <w:rPr>
                <w:rFonts w:ascii="Times New Roman" w:eastAsia="宋体" w:hAnsi="Times New Roman" w:cs="Times New Roman"/>
                <w:sz w:val="22"/>
              </w:rPr>
              <w:t>月</w:t>
            </w:r>
            <w:r w:rsidR="00F46A01" w:rsidRPr="00D27AEA">
              <w:rPr>
                <w:rFonts w:ascii="Times New Roman" w:eastAsia="宋体" w:hAnsi="Times New Roman" w:cs="Times New Roman"/>
                <w:sz w:val="22"/>
              </w:rPr>
              <w:t>1</w:t>
            </w:r>
            <w:r w:rsidRPr="00D27AEA">
              <w:rPr>
                <w:rFonts w:ascii="Times New Roman" w:eastAsia="宋体" w:hAnsi="Times New Roman" w:cs="Times New Roman"/>
                <w:sz w:val="22"/>
              </w:rPr>
              <w:t>日</w:t>
            </w:r>
            <w:r w:rsidR="00EF0C0A" w:rsidRPr="00D27AEA">
              <w:rPr>
                <w:rFonts w:ascii="Times New Roman" w:eastAsia="宋体" w:hAnsi="Times New Roman" w:cs="Times New Roman"/>
                <w:sz w:val="22"/>
              </w:rPr>
              <w:t>-</w:t>
            </w:r>
            <w:r w:rsidR="00F756A4" w:rsidRPr="00D27AEA">
              <w:rPr>
                <w:rFonts w:ascii="Times New Roman" w:eastAsia="宋体" w:hAnsi="Times New Roman" w:cs="Times New Roman"/>
                <w:sz w:val="22"/>
              </w:rPr>
              <w:t>3</w:t>
            </w:r>
            <w:r w:rsidR="00C03AB9">
              <w:rPr>
                <w:rFonts w:ascii="Times New Roman" w:eastAsia="宋体" w:hAnsi="Times New Roman" w:cs="Times New Roman" w:hint="eastAsia"/>
                <w:sz w:val="22"/>
              </w:rPr>
              <w:t>1</w:t>
            </w:r>
            <w:r w:rsidR="00EF0C0A" w:rsidRPr="00D27AEA">
              <w:rPr>
                <w:rFonts w:ascii="Times New Roman" w:eastAsia="宋体" w:hAnsi="Times New Roman" w:cs="Times New Roman"/>
                <w:sz w:val="22"/>
              </w:rPr>
              <w:t>日</w:t>
            </w:r>
          </w:p>
        </w:tc>
      </w:tr>
      <w:tr w:rsidR="000822AE" w:rsidRPr="00D27AEA" w14:paraId="422B9974" w14:textId="77777777">
        <w:trPr>
          <w:trHeight w:val="417"/>
          <w:jc w:val="center"/>
        </w:trPr>
        <w:tc>
          <w:tcPr>
            <w:tcW w:w="1838" w:type="dxa"/>
            <w:vAlign w:val="center"/>
          </w:tcPr>
          <w:p w14:paraId="6B8D031B" w14:textId="77777777" w:rsidR="000822AE" w:rsidRPr="00D27AEA" w:rsidRDefault="00F3420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D27AEA">
              <w:rPr>
                <w:rFonts w:ascii="Times New Roman" w:eastAsia="宋体" w:hAnsi="Times New Roman" w:cs="Times New Roman"/>
                <w:b/>
                <w:bCs/>
                <w:sz w:val="22"/>
              </w:rPr>
              <w:t>地点</w:t>
            </w:r>
          </w:p>
        </w:tc>
        <w:tc>
          <w:tcPr>
            <w:tcW w:w="6804" w:type="dxa"/>
          </w:tcPr>
          <w:p w14:paraId="1BBD2470" w14:textId="06168253" w:rsidR="000822AE" w:rsidRPr="00D27AEA" w:rsidRDefault="00AB2A09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D27AEA">
              <w:rPr>
                <w:rFonts w:ascii="Times New Roman" w:eastAsia="宋体" w:hAnsi="Times New Roman" w:cs="Times New Roman"/>
                <w:sz w:val="22"/>
              </w:rPr>
              <w:t>成都高新区</w:t>
            </w:r>
            <w:proofErr w:type="gramStart"/>
            <w:r w:rsidRPr="00D27AEA">
              <w:rPr>
                <w:rFonts w:ascii="Times New Roman" w:eastAsia="宋体" w:hAnsi="Times New Roman" w:cs="Times New Roman"/>
                <w:sz w:val="22"/>
              </w:rPr>
              <w:t>古楠街</w:t>
            </w:r>
            <w:r w:rsidRPr="00D27AEA">
              <w:rPr>
                <w:rFonts w:ascii="Times New Roman" w:eastAsia="宋体" w:hAnsi="Times New Roman" w:cs="Times New Roman"/>
                <w:sz w:val="22"/>
              </w:rPr>
              <w:t>88</w:t>
            </w:r>
            <w:r w:rsidRPr="00D27AEA">
              <w:rPr>
                <w:rFonts w:ascii="Times New Roman" w:eastAsia="宋体" w:hAnsi="Times New Roman" w:cs="Times New Roman"/>
                <w:sz w:val="22"/>
              </w:rPr>
              <w:t>号</w:t>
            </w:r>
            <w:proofErr w:type="gramEnd"/>
            <w:r w:rsidR="00EF722C" w:rsidRPr="00D27AEA">
              <w:rPr>
                <w:rFonts w:ascii="Times New Roman" w:eastAsia="宋体" w:hAnsi="Times New Roman" w:cs="Times New Roman"/>
                <w:sz w:val="22"/>
              </w:rPr>
              <w:t>、</w:t>
            </w:r>
            <w:r w:rsidR="00E10C43" w:rsidRPr="00D27AEA">
              <w:rPr>
                <w:rFonts w:ascii="Times New Roman" w:eastAsia="宋体" w:hAnsi="Times New Roman" w:cs="Times New Roman"/>
                <w:sz w:val="22"/>
              </w:rPr>
              <w:t>上海</w:t>
            </w:r>
          </w:p>
        </w:tc>
      </w:tr>
      <w:tr w:rsidR="000822AE" w:rsidRPr="00D27AEA" w14:paraId="7E35C660" w14:textId="77777777">
        <w:trPr>
          <w:trHeight w:val="1124"/>
          <w:jc w:val="center"/>
        </w:trPr>
        <w:tc>
          <w:tcPr>
            <w:tcW w:w="1838" w:type="dxa"/>
            <w:vAlign w:val="center"/>
          </w:tcPr>
          <w:p w14:paraId="1DAADCE5" w14:textId="77777777" w:rsidR="000822AE" w:rsidRPr="00D27AEA" w:rsidRDefault="00F3420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D27AEA">
              <w:rPr>
                <w:rFonts w:ascii="Times New Roman" w:eastAsia="宋体" w:hAnsi="Times New Roman" w:cs="Times New Roman"/>
                <w:b/>
                <w:bCs/>
                <w:sz w:val="22"/>
              </w:rPr>
              <w:t>投资者关系活动主要内容介绍</w:t>
            </w:r>
          </w:p>
        </w:tc>
        <w:tc>
          <w:tcPr>
            <w:tcW w:w="6804" w:type="dxa"/>
          </w:tcPr>
          <w:p w14:paraId="7A746487" w14:textId="77777777" w:rsidR="0077459F" w:rsidRPr="00D27AEA" w:rsidRDefault="0077459F" w:rsidP="00564E73">
            <w:pPr>
              <w:pStyle w:val="12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14:paraId="46538682" w14:textId="7A3EE710" w:rsidR="00EF242B" w:rsidRPr="005D5D9E" w:rsidRDefault="00EF242B" w:rsidP="007467D6">
            <w:pPr>
              <w:pStyle w:val="ac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5D5D9E">
              <w:rPr>
                <w:rFonts w:ascii="Times New Roman" w:eastAsia="宋体" w:hAnsi="Times New Roman" w:cs="Times New Roman" w:hint="eastAsia"/>
                <w:b/>
                <w:szCs w:val="21"/>
              </w:rPr>
              <w:t>7</w:t>
            </w:r>
            <w:r w:rsidRPr="005D5D9E">
              <w:rPr>
                <w:rFonts w:ascii="Times New Roman" w:eastAsia="宋体" w:hAnsi="Times New Roman" w:cs="Times New Roman" w:hint="eastAsia"/>
                <w:b/>
                <w:szCs w:val="21"/>
              </w:rPr>
              <w:t>月</w:t>
            </w:r>
            <w:r w:rsidRPr="005D5D9E">
              <w:rPr>
                <w:rFonts w:ascii="Times New Roman" w:eastAsia="宋体" w:hAnsi="Times New Roman" w:cs="Times New Roman" w:hint="eastAsia"/>
                <w:b/>
                <w:szCs w:val="21"/>
              </w:rPr>
              <w:t>15</w:t>
            </w:r>
            <w:r w:rsidRPr="005D5D9E">
              <w:rPr>
                <w:rFonts w:ascii="Times New Roman" w:eastAsia="宋体" w:hAnsi="Times New Roman" w:cs="Times New Roman" w:hint="eastAsia"/>
                <w:b/>
                <w:szCs w:val="21"/>
              </w:rPr>
              <w:t>日公司在成都举行了</w:t>
            </w:r>
            <w:r w:rsidRPr="005D5D9E">
              <w:rPr>
                <w:rFonts w:ascii="Times New Roman" w:eastAsia="宋体" w:hAnsi="Times New Roman" w:cs="Times New Roman" w:hint="eastAsia"/>
                <w:b/>
                <w:szCs w:val="21"/>
              </w:rPr>
              <w:t>20</w:t>
            </w:r>
            <w:r w:rsidRPr="005D5D9E">
              <w:rPr>
                <w:rFonts w:ascii="Times New Roman" w:eastAsia="宋体" w:hAnsi="Times New Roman" w:cs="Times New Roman" w:hint="eastAsia"/>
                <w:b/>
                <w:szCs w:val="21"/>
              </w:rPr>
              <w:t>周年庆典暨科技成果发布会，请介绍一下发布会的主要成果。</w:t>
            </w:r>
          </w:p>
          <w:p w14:paraId="2709F7A3" w14:textId="77777777" w:rsidR="005D5D9E" w:rsidRDefault="005D5D9E" w:rsidP="00EF242B">
            <w:pPr>
              <w:pStyle w:val="ac"/>
              <w:ind w:left="360" w:firstLineChars="0" w:firstLine="0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【回复】</w:t>
            </w:r>
          </w:p>
          <w:p w14:paraId="6B788E7D" w14:textId="3CA5285B" w:rsidR="00EF242B" w:rsidRDefault="00EF242B" w:rsidP="005D5D9E">
            <w:pPr>
              <w:pStyle w:val="ac"/>
              <w:ind w:left="36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7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月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15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日，公司以“廿载碳索路，科技启新章”为主题在成都举行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20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周年庆典暨科技成果发布会。二十年来，公司累计获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20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项省部级以上科技奖，牵头制定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27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项国家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行业标准，拥有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200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余项国内外专利，并组建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200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余人国家级研发团队，形成“高校成果转化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-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产业化应用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-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全球市场拓展”的闭环。其中，天然气车后处理催化剂等产品打破国际垄断，为北京冬奥会火炬、大运会火炬提供稳定燃烧技术支持。在科技成果发布环节，公司总经理王云系统介绍了公司“减污降碳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-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碳达峰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-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碳中和”三</w:t>
            </w:r>
            <w:proofErr w:type="gramStart"/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阶技术</w:t>
            </w:r>
            <w:proofErr w:type="gramEnd"/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战略，推出覆盖环境催化剂、工业催化剂、氢燃料电池催化剂、储能与储能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+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、智能微电网、虚拟电厂、复合材料等前沿领域的七大核心技术。公司已提前三年启动国七排放标准技术预研。这次发布会带来了面向下一阶段排放标准的新产品：天然气车、柴油车、乘用车的国七后处理催化剂，摩托车欧五及欧五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+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后处理催化剂，工业废气净化催化剂，以及智能微电网、氢燃料电池阴极催化剂等多项新产品。这些产品将直接服务于内燃机减排升级与新能源产业转型，助力全球绿色低碳生活。</w:t>
            </w:r>
          </w:p>
          <w:p w14:paraId="3C73BF39" w14:textId="77777777" w:rsidR="00F46D87" w:rsidRPr="005D5D9E" w:rsidRDefault="00F46D87" w:rsidP="005D5D9E">
            <w:pPr>
              <w:pStyle w:val="ac"/>
              <w:ind w:left="360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  <w:p w14:paraId="1942DD8F" w14:textId="3148DF58" w:rsidR="00EF242B" w:rsidRPr="005D5D9E" w:rsidRDefault="00EF242B" w:rsidP="00CE429A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5D5D9E">
              <w:rPr>
                <w:rFonts w:ascii="Times New Roman" w:eastAsia="宋体" w:hAnsi="Times New Roman" w:cs="Times New Roman" w:hint="eastAsia"/>
                <w:b/>
                <w:szCs w:val="21"/>
              </w:rPr>
              <w:t>2.</w:t>
            </w:r>
            <w:r w:rsidR="003048B0" w:rsidRPr="005D5D9E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</w:t>
            </w:r>
            <w:proofErr w:type="gramStart"/>
            <w:r w:rsidR="003048B0" w:rsidRPr="005D5D9E">
              <w:rPr>
                <w:rFonts w:ascii="Times New Roman" w:eastAsia="宋体" w:hAnsi="Times New Roman" w:cs="Times New Roman" w:hint="eastAsia"/>
                <w:b/>
                <w:szCs w:val="21"/>
              </w:rPr>
              <w:t>我国重卡市场</w:t>
            </w:r>
            <w:proofErr w:type="gramEnd"/>
            <w:r w:rsidR="003048B0" w:rsidRPr="005D5D9E">
              <w:rPr>
                <w:rFonts w:ascii="Times New Roman" w:eastAsia="宋体" w:hAnsi="Times New Roman" w:cs="Times New Roman" w:hint="eastAsia"/>
                <w:b/>
                <w:szCs w:val="21"/>
              </w:rPr>
              <w:t>二季度以来同比涨幅逐月扩大，主要原因是什么？预计三季度是否持续？</w:t>
            </w:r>
          </w:p>
          <w:p w14:paraId="493AFCD0" w14:textId="77019033" w:rsidR="005D5D9E" w:rsidRDefault="003048B0" w:rsidP="005D5D9E">
            <w:pPr>
              <w:ind w:left="420" w:hangingChars="200" w:hanging="42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 </w:t>
            </w:r>
            <w:r w:rsid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</w:t>
            </w:r>
            <w:r w:rsid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【回复】</w:t>
            </w:r>
          </w:p>
          <w:p w14:paraId="159028FC" w14:textId="446DF41E" w:rsidR="003048B0" w:rsidRPr="005D5D9E" w:rsidRDefault="006063A8" w:rsidP="005D5D9E">
            <w:pPr>
              <w:ind w:leftChars="200" w:left="420" w:firstLineChars="200" w:firstLine="420"/>
              <w:rPr>
                <w:rFonts w:ascii="Times New Roman" w:eastAsia="宋体" w:hAnsi="Times New Roman" w:cs="Times New Roman"/>
                <w:bCs/>
                <w:szCs w:val="21"/>
              </w:rPr>
            </w:pPr>
            <w:proofErr w:type="gramStart"/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我国重卡市场</w:t>
            </w:r>
            <w:proofErr w:type="gramEnd"/>
            <w:r w:rsid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销量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二季度以来同比涨幅逐月扩大，</w:t>
            </w:r>
            <w:r w:rsidR="003048B0"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首要原因是环保政策。今年</w:t>
            </w:r>
            <w:r w:rsidR="003048B0"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3</w:t>
            </w:r>
            <w:r w:rsidR="003048B0"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月</w:t>
            </w:r>
            <w:r w:rsidR="003048B0"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18</w:t>
            </w:r>
            <w:r w:rsidR="003048B0"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日三部委发布“关于实施老旧营运货车报废更新的通知”，对国三、国四排放标准营运货车报废和更新实施差别</w:t>
            </w:r>
            <w:r w:rsidR="003048B0"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lastRenderedPageBreak/>
              <w:t>化补贴。截止到</w:t>
            </w:r>
            <w:r w:rsidR="003048B0"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5</w:t>
            </w:r>
            <w:r w:rsidR="003048B0"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月底，几乎所有省市自治区的货车以旧换新细则都已完成落地，因此，</w:t>
            </w:r>
            <w:r w:rsidR="003048B0"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5</w:t>
            </w:r>
            <w:r w:rsidR="003048B0"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月中下旬</w:t>
            </w:r>
            <w:r w:rsidR="00832496"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和</w:t>
            </w:r>
            <w:r w:rsidR="003048B0"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6</w:t>
            </w:r>
            <w:r w:rsidR="003048B0"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月，政策对重卡新车购置需求的促进作用稳定显现出来。在当前困扰货运市场的车多货少、运价低迷、货源紧缺等“新常态”环境下，中重型货车以旧换新政策在各个地区的陆续发力，</w:t>
            </w:r>
            <w:proofErr w:type="gramStart"/>
            <w:r w:rsidR="003048B0"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是重卡市场</w:t>
            </w:r>
            <w:proofErr w:type="gramEnd"/>
            <w:r w:rsidR="003048B0"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“四连涨”的重要原因。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其次，</w:t>
            </w:r>
            <w:r w:rsidR="009E422F"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是部分主流</w:t>
            </w:r>
            <w:proofErr w:type="gramStart"/>
            <w:r w:rsidR="009E422F"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车企半</w:t>
            </w:r>
            <w:proofErr w:type="gramEnd"/>
            <w:r w:rsidR="009E422F"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年末冲量。</w:t>
            </w:r>
            <w:r w:rsid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展望三季度，</w:t>
            </w:r>
            <w:r w:rsidR="009E422F"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由于各地货车以旧换新政策对新车市场的刺激作用正在持续显现，再加上</w:t>
            </w:r>
            <w:proofErr w:type="gramStart"/>
            <w:r w:rsidR="009E422F"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去年下半年重卡销量</w:t>
            </w:r>
            <w:proofErr w:type="gramEnd"/>
            <w:r w:rsidR="009E422F"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的连续多月走低，因此，预计</w:t>
            </w:r>
            <w:proofErr w:type="gramStart"/>
            <w:r w:rsidR="009E422F"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今年三季度重卡销量</w:t>
            </w:r>
            <w:proofErr w:type="gramEnd"/>
            <w:r w:rsidR="009E422F"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将会实现</w:t>
            </w:r>
            <w:proofErr w:type="gramStart"/>
            <w:r w:rsidR="009E422F"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同比较</w:t>
            </w:r>
            <w:proofErr w:type="gramEnd"/>
            <w:r w:rsidR="009E422F"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大幅度增长。</w:t>
            </w:r>
          </w:p>
          <w:p w14:paraId="559900FF" w14:textId="77777777" w:rsidR="00832496" w:rsidRPr="005D5D9E" w:rsidRDefault="00832496" w:rsidP="005D5D9E">
            <w:pPr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  <w:p w14:paraId="0F421BA7" w14:textId="63495F2C" w:rsidR="00C82146" w:rsidRPr="00F46D87" w:rsidRDefault="00C82146" w:rsidP="00C82146">
            <w:pPr>
              <w:pStyle w:val="ac"/>
              <w:numPr>
                <w:ilvl w:val="0"/>
                <w:numId w:val="12"/>
              </w:numPr>
              <w:ind w:firstLineChars="0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F46D87">
              <w:rPr>
                <w:rFonts w:ascii="Times New Roman" w:eastAsia="宋体" w:hAnsi="Times New Roman" w:cs="Times New Roman" w:hint="eastAsia"/>
                <w:b/>
                <w:szCs w:val="21"/>
              </w:rPr>
              <w:t>国七</w:t>
            </w:r>
            <w:r w:rsidR="005E2F40" w:rsidRPr="00F46D87">
              <w:rPr>
                <w:rFonts w:ascii="Times New Roman" w:eastAsia="宋体" w:hAnsi="Times New Roman" w:cs="Times New Roman" w:hint="eastAsia"/>
                <w:b/>
                <w:szCs w:val="21"/>
              </w:rPr>
              <w:t>排放标准</w:t>
            </w:r>
            <w:r w:rsidRPr="00F46D87">
              <w:rPr>
                <w:rFonts w:ascii="Times New Roman" w:eastAsia="宋体" w:hAnsi="Times New Roman" w:cs="Times New Roman" w:hint="eastAsia"/>
                <w:b/>
                <w:szCs w:val="21"/>
              </w:rPr>
              <w:t>预计什么时候实行？</w:t>
            </w:r>
            <w:r w:rsidR="005E2F40" w:rsidRPr="00F46D87">
              <w:rPr>
                <w:rFonts w:ascii="Times New Roman" w:eastAsia="宋体" w:hAnsi="Times New Roman" w:cs="Times New Roman" w:hint="eastAsia"/>
                <w:b/>
                <w:szCs w:val="21"/>
              </w:rPr>
              <w:t>对公司是否有积极影响？公司做了哪些准备工作？</w:t>
            </w:r>
          </w:p>
          <w:p w14:paraId="08DB23A6" w14:textId="77777777" w:rsidR="005D5D9E" w:rsidRDefault="005D5D9E" w:rsidP="005D5D9E">
            <w:pPr>
              <w:pStyle w:val="ac"/>
              <w:ind w:left="360" w:firstLineChars="0" w:firstLine="0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【回复】</w:t>
            </w:r>
          </w:p>
          <w:p w14:paraId="7E366DC0" w14:textId="1205F02A" w:rsidR="00C82146" w:rsidRDefault="00633EE2" w:rsidP="005D5D9E">
            <w:pPr>
              <w:pStyle w:val="ac"/>
              <w:ind w:left="36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633EE2">
              <w:rPr>
                <w:rFonts w:ascii="Times New Roman" w:eastAsia="宋体" w:hAnsi="Times New Roman" w:cs="Times New Roman" w:hint="eastAsia"/>
                <w:bCs/>
                <w:szCs w:val="21"/>
              </w:rPr>
              <w:t>国七排放标准是</w:t>
            </w:r>
            <w:r w:rsidR="005E2F40">
              <w:rPr>
                <w:rFonts w:ascii="Times New Roman" w:eastAsia="宋体" w:hAnsi="Times New Roman" w:cs="Times New Roman" w:hint="eastAsia"/>
                <w:bCs/>
                <w:szCs w:val="21"/>
              </w:rPr>
              <w:t>我国</w:t>
            </w:r>
            <w:r w:rsidRPr="00633EE2">
              <w:rPr>
                <w:rFonts w:ascii="Times New Roman" w:eastAsia="宋体" w:hAnsi="Times New Roman" w:cs="Times New Roman" w:hint="eastAsia"/>
                <w:bCs/>
                <w:szCs w:val="21"/>
              </w:rPr>
              <w:t>即将实施的第七阶段机动车污染物排放标准，旨在进一步降低氮氧化物（</w:t>
            </w:r>
            <w:r w:rsidRPr="00633EE2">
              <w:rPr>
                <w:rFonts w:ascii="Times New Roman" w:eastAsia="宋体" w:hAnsi="Times New Roman" w:cs="Times New Roman" w:hint="eastAsia"/>
                <w:bCs/>
                <w:szCs w:val="21"/>
              </w:rPr>
              <w:t>NOx</w:t>
            </w:r>
            <w:r w:rsidRPr="00633EE2">
              <w:rPr>
                <w:rFonts w:ascii="Times New Roman" w:eastAsia="宋体" w:hAnsi="Times New Roman" w:cs="Times New Roman" w:hint="eastAsia"/>
                <w:bCs/>
                <w:szCs w:val="21"/>
              </w:rPr>
              <w:t>）、颗粒物（</w:t>
            </w:r>
            <w:r w:rsidRPr="00633EE2">
              <w:rPr>
                <w:rFonts w:ascii="Times New Roman" w:eastAsia="宋体" w:hAnsi="Times New Roman" w:cs="Times New Roman" w:hint="eastAsia"/>
                <w:bCs/>
                <w:szCs w:val="21"/>
              </w:rPr>
              <w:t>PM</w:t>
            </w:r>
            <w:r w:rsidRPr="00633EE2">
              <w:rPr>
                <w:rFonts w:ascii="Times New Roman" w:eastAsia="宋体" w:hAnsi="Times New Roman" w:cs="Times New Roman" w:hint="eastAsia"/>
                <w:bCs/>
                <w:szCs w:val="21"/>
              </w:rPr>
              <w:t>）、碳氢化合物（</w:t>
            </w:r>
            <w:r w:rsidRPr="00633EE2">
              <w:rPr>
                <w:rFonts w:ascii="Times New Roman" w:eastAsia="宋体" w:hAnsi="Times New Roman" w:cs="Times New Roman" w:hint="eastAsia"/>
                <w:bCs/>
                <w:szCs w:val="21"/>
              </w:rPr>
              <w:t>HC</w:t>
            </w:r>
            <w:r w:rsidRPr="00633EE2">
              <w:rPr>
                <w:rFonts w:ascii="Times New Roman" w:eastAsia="宋体" w:hAnsi="Times New Roman" w:cs="Times New Roman" w:hint="eastAsia"/>
                <w:bCs/>
                <w:szCs w:val="21"/>
              </w:rPr>
              <w:t>）等污染物的排放限值，并与国际先进标准（如欧七）接轨。根据生态环境部的规划，国七标准预计在</w:t>
            </w:r>
            <w:r w:rsidRPr="00633EE2">
              <w:rPr>
                <w:rFonts w:ascii="Times New Roman" w:eastAsia="宋体" w:hAnsi="Times New Roman" w:cs="Times New Roman" w:hint="eastAsia"/>
                <w:bCs/>
                <w:szCs w:val="21"/>
              </w:rPr>
              <w:t>2027-2030</w:t>
            </w:r>
            <w:r w:rsidRPr="00633EE2">
              <w:rPr>
                <w:rFonts w:ascii="Times New Roman" w:eastAsia="宋体" w:hAnsi="Times New Roman" w:cs="Times New Roman" w:hint="eastAsia"/>
                <w:bCs/>
                <w:szCs w:val="21"/>
              </w:rPr>
              <w:t>年分阶段实施，具体时间表可能因地区和车型（轻型车、重型车、新能源车等）而有所差异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。</w:t>
            </w:r>
          </w:p>
          <w:p w14:paraId="091D51C5" w14:textId="28607B13" w:rsidR="00C82146" w:rsidRPr="005D5D9E" w:rsidRDefault="005E2F40" w:rsidP="005D5D9E">
            <w:pPr>
              <w:pStyle w:val="ac"/>
              <w:ind w:left="360" w:firstLineChars="184" w:firstLine="386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  <w:r w:rsidRPr="005E2F40">
              <w:rPr>
                <w:rFonts w:ascii="Times New Roman" w:eastAsia="宋体" w:hAnsi="Times New Roman" w:cs="Times New Roman" w:hint="eastAsia"/>
                <w:bCs/>
                <w:szCs w:val="21"/>
              </w:rPr>
              <w:t>国七标准的实施将显著提升尾气后处理技术的复杂度，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对</w:t>
            </w:r>
            <w:r w:rsidRPr="005E2F40">
              <w:rPr>
                <w:rFonts w:ascii="Times New Roman" w:eastAsia="宋体" w:hAnsi="Times New Roman" w:cs="Times New Roman" w:hint="eastAsia"/>
                <w:bCs/>
                <w:szCs w:val="21"/>
              </w:rPr>
              <w:t>催化剂的性能要求更高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，</w:t>
            </w:r>
            <w:r w:rsidRPr="005E2F40">
              <w:rPr>
                <w:rFonts w:ascii="Times New Roman" w:eastAsia="宋体" w:hAnsi="Times New Roman" w:cs="Times New Roman" w:hint="eastAsia"/>
                <w:bCs/>
                <w:szCs w:val="21"/>
              </w:rPr>
              <w:t>将推动国内催化剂行业向高技术、高附加值方向发展，头部企业有望凭借技术储备抢占市场，而中小企业可能面临整合或淘汰。同时，新能源车的快速发展也将催生新的如氢能催化剂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的</w:t>
            </w:r>
            <w:r w:rsidRPr="005E2F40">
              <w:rPr>
                <w:rFonts w:ascii="Times New Roman" w:eastAsia="宋体" w:hAnsi="Times New Roman" w:cs="Times New Roman" w:hint="eastAsia"/>
                <w:bCs/>
                <w:szCs w:val="21"/>
              </w:rPr>
              <w:t>需求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。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公司已提前三年启动国七排放标准技术预研并在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7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月的技术成果发布会上发布了面向下一阶段排放标准的天然气车、柴油车、乘用车的国七后处理催化剂和摩托车欧五及欧五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+</w:t>
            </w:r>
            <w:r w:rsidRPr="005D5D9E">
              <w:rPr>
                <w:rFonts w:ascii="Times New Roman" w:eastAsia="宋体" w:hAnsi="Times New Roman" w:cs="Times New Roman" w:hint="eastAsia"/>
                <w:bCs/>
                <w:szCs w:val="21"/>
              </w:rPr>
              <w:t>后处理催化剂。</w:t>
            </w:r>
          </w:p>
          <w:p w14:paraId="3E7734EA" w14:textId="3BA9A9CB" w:rsidR="00FD19E3" w:rsidRPr="00D27AEA" w:rsidRDefault="00FD19E3" w:rsidP="003B3FE1">
            <w:pPr>
              <w:ind w:leftChars="151" w:left="317" w:firstLineChars="202" w:firstLine="424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781C0C" w:rsidRPr="00D27AEA" w14:paraId="46EC7848" w14:textId="77777777">
        <w:trPr>
          <w:trHeight w:val="77"/>
          <w:jc w:val="center"/>
        </w:trPr>
        <w:tc>
          <w:tcPr>
            <w:tcW w:w="1838" w:type="dxa"/>
            <w:vAlign w:val="center"/>
          </w:tcPr>
          <w:p w14:paraId="126FDED4" w14:textId="681F34FD" w:rsidR="00781C0C" w:rsidRPr="00D27AEA" w:rsidRDefault="00781C0C" w:rsidP="00781C0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D27AEA">
              <w:rPr>
                <w:rFonts w:ascii="Times New Roman" w:eastAsia="宋体" w:hAnsi="Times New Roman" w:cs="Times New Roman"/>
                <w:b/>
                <w:bCs/>
                <w:sz w:val="22"/>
              </w:rPr>
              <w:lastRenderedPageBreak/>
              <w:t>关于本次活动是否涉及应当披露重大信息的说明</w:t>
            </w:r>
          </w:p>
        </w:tc>
        <w:tc>
          <w:tcPr>
            <w:tcW w:w="6804" w:type="dxa"/>
            <w:vAlign w:val="center"/>
          </w:tcPr>
          <w:p w14:paraId="68C41F2A" w14:textId="1040BE88" w:rsidR="00781C0C" w:rsidRPr="00D27AEA" w:rsidRDefault="00781C0C" w:rsidP="00781C0C">
            <w:pPr>
              <w:spacing w:line="360" w:lineRule="exact"/>
              <w:rPr>
                <w:rFonts w:ascii="Times New Roman" w:eastAsia="宋体" w:hAnsi="Times New Roman" w:cs="Times New Roman"/>
                <w:sz w:val="22"/>
              </w:rPr>
            </w:pPr>
            <w:r w:rsidRPr="00D27AEA">
              <w:rPr>
                <w:rFonts w:ascii="Times New Roman" w:eastAsia="宋体" w:hAnsi="Times New Roman" w:cs="Times New Roman"/>
                <w:sz w:val="22"/>
              </w:rPr>
              <w:t>本次活动不涉及应当披露的重大信息。</w:t>
            </w:r>
          </w:p>
        </w:tc>
      </w:tr>
      <w:tr w:rsidR="00781C0C" w:rsidRPr="00D27AEA" w14:paraId="7165B5EC" w14:textId="77777777">
        <w:trPr>
          <w:trHeight w:val="77"/>
          <w:jc w:val="center"/>
        </w:trPr>
        <w:tc>
          <w:tcPr>
            <w:tcW w:w="1838" w:type="dxa"/>
            <w:vAlign w:val="center"/>
          </w:tcPr>
          <w:p w14:paraId="70085B1D" w14:textId="77777777" w:rsidR="00781C0C" w:rsidRPr="00D27AEA" w:rsidRDefault="00781C0C" w:rsidP="00781C0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D27AEA">
              <w:rPr>
                <w:rFonts w:ascii="Times New Roman" w:eastAsia="宋体" w:hAnsi="Times New Roman" w:cs="Times New Roman"/>
                <w:b/>
                <w:bCs/>
                <w:sz w:val="22"/>
              </w:rPr>
              <w:t>附件清单</w:t>
            </w:r>
          </w:p>
          <w:p w14:paraId="0B9C6CB0" w14:textId="77777777" w:rsidR="00781C0C" w:rsidRPr="00D27AEA" w:rsidRDefault="00781C0C" w:rsidP="00781C0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27AEA">
              <w:rPr>
                <w:rFonts w:ascii="Times New Roman" w:eastAsia="宋体" w:hAnsi="Times New Roman" w:cs="Times New Roman"/>
                <w:b/>
                <w:bCs/>
                <w:sz w:val="22"/>
              </w:rPr>
              <w:t>（如有）</w:t>
            </w:r>
          </w:p>
        </w:tc>
        <w:tc>
          <w:tcPr>
            <w:tcW w:w="6804" w:type="dxa"/>
            <w:vAlign w:val="center"/>
          </w:tcPr>
          <w:p w14:paraId="0B0246E0" w14:textId="77777777" w:rsidR="00781C0C" w:rsidRPr="00D27AEA" w:rsidRDefault="00781C0C" w:rsidP="00781C0C">
            <w:pPr>
              <w:spacing w:line="360" w:lineRule="exact"/>
              <w:rPr>
                <w:rFonts w:ascii="Times New Roman" w:eastAsia="宋体" w:hAnsi="Times New Roman" w:cs="Times New Roman"/>
                <w:sz w:val="22"/>
              </w:rPr>
            </w:pPr>
            <w:r w:rsidRPr="00D27AEA">
              <w:rPr>
                <w:rFonts w:ascii="Times New Roman" w:eastAsia="宋体" w:hAnsi="Times New Roman" w:cs="Times New Roman"/>
                <w:sz w:val="22"/>
              </w:rPr>
              <w:t>无</w:t>
            </w:r>
          </w:p>
        </w:tc>
      </w:tr>
    </w:tbl>
    <w:p w14:paraId="5599F0B1" w14:textId="77777777" w:rsidR="000822AE" w:rsidRPr="00D27AEA" w:rsidRDefault="000822AE">
      <w:pPr>
        <w:rPr>
          <w:rFonts w:ascii="Times New Roman" w:eastAsia="宋体" w:hAnsi="Times New Roman" w:cs="Times New Roman"/>
          <w:sz w:val="20"/>
        </w:rPr>
      </w:pPr>
    </w:p>
    <w:sectPr w:rsidR="000822AE" w:rsidRPr="00D27AEA">
      <w:head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449B5" w14:textId="77777777" w:rsidR="00542559" w:rsidRDefault="00542559">
      <w:pPr>
        <w:rPr>
          <w:rFonts w:hint="eastAsia"/>
        </w:rPr>
      </w:pPr>
      <w:r>
        <w:separator/>
      </w:r>
    </w:p>
  </w:endnote>
  <w:endnote w:type="continuationSeparator" w:id="0">
    <w:p w14:paraId="2AE7F208" w14:textId="77777777" w:rsidR="00542559" w:rsidRDefault="005425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2C574" w14:textId="77777777" w:rsidR="00542559" w:rsidRDefault="00542559">
      <w:pPr>
        <w:rPr>
          <w:rFonts w:hint="eastAsia"/>
        </w:rPr>
      </w:pPr>
      <w:r>
        <w:separator/>
      </w:r>
    </w:p>
  </w:footnote>
  <w:footnote w:type="continuationSeparator" w:id="0">
    <w:p w14:paraId="70F80B94" w14:textId="77777777" w:rsidR="00542559" w:rsidRDefault="0054255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7ADC" w14:textId="10A98802" w:rsidR="000822AE" w:rsidRDefault="00F34209">
    <w:pPr>
      <w:pStyle w:val="a7"/>
      <w:rPr>
        <w:rFonts w:ascii="宋体" w:eastAsia="宋体" w:hAnsi="宋体" w:hint="eastAsia"/>
      </w:rPr>
    </w:pPr>
    <w:r>
      <w:rPr>
        <w:rFonts w:ascii="宋体" w:eastAsia="宋体" w:hAnsi="宋体" w:hint="eastAsia"/>
      </w:rPr>
      <w:t>证券代码：6</w:t>
    </w:r>
    <w:r>
      <w:rPr>
        <w:rFonts w:ascii="宋体" w:eastAsia="宋体" w:hAnsi="宋体"/>
      </w:rPr>
      <w:t>88</w:t>
    </w:r>
    <w:r w:rsidR="00BF290E">
      <w:rPr>
        <w:rFonts w:ascii="宋体" w:eastAsia="宋体" w:hAnsi="宋体" w:hint="eastAsia"/>
      </w:rPr>
      <w:t>737</w:t>
    </w:r>
    <w:r>
      <w:rPr>
        <w:rFonts w:ascii="宋体" w:eastAsia="宋体" w:hAnsi="宋体"/>
      </w:rPr>
      <w:ptab w:relativeTo="margin" w:alignment="center" w:leader="none"/>
    </w:r>
    <w:r>
      <w:rPr>
        <w:rFonts w:ascii="宋体" w:eastAsia="宋体" w:hAnsi="宋体"/>
      </w:rPr>
      <w:ptab w:relativeTo="margin" w:alignment="right" w:leader="none"/>
    </w:r>
    <w:r>
      <w:rPr>
        <w:rFonts w:ascii="宋体" w:eastAsia="宋体" w:hAnsi="宋体" w:hint="eastAsia"/>
      </w:rPr>
      <w:t>证券简称：</w:t>
    </w:r>
    <w:r w:rsidR="00AB2A09">
      <w:rPr>
        <w:rFonts w:ascii="宋体" w:eastAsia="宋体" w:hAnsi="宋体" w:hint="eastAsia"/>
      </w:rPr>
      <w:t>中自科技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23D0"/>
    <w:multiLevelType w:val="multilevel"/>
    <w:tmpl w:val="3E66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55542"/>
    <w:multiLevelType w:val="multilevel"/>
    <w:tmpl w:val="1D655542"/>
    <w:lvl w:ilvl="0">
      <w:start w:val="1"/>
      <w:numFmt w:val="decimal"/>
      <w:suff w:val="nothing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0" w:hanging="420"/>
      </w:pPr>
    </w:lvl>
    <w:lvl w:ilvl="2">
      <w:start w:val="1"/>
      <w:numFmt w:val="lowerRoman"/>
      <w:lvlText w:val="%3."/>
      <w:lvlJc w:val="right"/>
      <w:pPr>
        <w:ind w:left="840" w:hanging="420"/>
      </w:pPr>
    </w:lvl>
    <w:lvl w:ilvl="3">
      <w:start w:val="1"/>
      <w:numFmt w:val="decimal"/>
      <w:lvlText w:val="%4)"/>
      <w:lvlJc w:val="left"/>
      <w:pPr>
        <w:ind w:left="1260" w:hanging="420"/>
      </w:pPr>
    </w:lvl>
    <w:lvl w:ilvl="4">
      <w:start w:val="1"/>
      <w:numFmt w:val="lowerLetter"/>
      <w:lvlText w:val="%5)"/>
      <w:lvlJc w:val="left"/>
      <w:pPr>
        <w:ind w:left="1680" w:hanging="420"/>
      </w:pPr>
    </w:lvl>
    <w:lvl w:ilvl="5">
      <w:start w:val="1"/>
      <w:numFmt w:val="lowerRoman"/>
      <w:lvlText w:val="%6."/>
      <w:lvlJc w:val="right"/>
      <w:pPr>
        <w:ind w:left="2100" w:hanging="420"/>
      </w:pPr>
    </w:lvl>
    <w:lvl w:ilvl="6">
      <w:start w:val="1"/>
      <w:numFmt w:val="decimal"/>
      <w:lvlText w:val="%7."/>
      <w:lvlJc w:val="left"/>
      <w:pPr>
        <w:ind w:left="2520" w:hanging="420"/>
      </w:pPr>
    </w:lvl>
    <w:lvl w:ilvl="7">
      <w:start w:val="1"/>
      <w:numFmt w:val="lowerLetter"/>
      <w:lvlText w:val="%8)"/>
      <w:lvlJc w:val="left"/>
      <w:pPr>
        <w:ind w:left="2940" w:hanging="420"/>
      </w:pPr>
    </w:lvl>
    <w:lvl w:ilvl="8">
      <w:start w:val="1"/>
      <w:numFmt w:val="lowerRoman"/>
      <w:lvlText w:val="%9."/>
      <w:lvlJc w:val="right"/>
      <w:pPr>
        <w:ind w:left="3360" w:hanging="420"/>
      </w:pPr>
    </w:lvl>
  </w:abstractNum>
  <w:abstractNum w:abstractNumId="2" w15:restartNumberingAfterBreak="0">
    <w:nsid w:val="246B598E"/>
    <w:multiLevelType w:val="multilevel"/>
    <w:tmpl w:val="E55C7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C76C45"/>
    <w:multiLevelType w:val="hybridMultilevel"/>
    <w:tmpl w:val="CAF01024"/>
    <w:lvl w:ilvl="0" w:tplc="6ECC27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20D63FD"/>
    <w:multiLevelType w:val="hybridMultilevel"/>
    <w:tmpl w:val="38CE88BA"/>
    <w:lvl w:ilvl="0" w:tplc="0C64C7FA">
      <w:start w:val="1"/>
      <w:numFmt w:val="decimal"/>
      <w:lvlText w:val="%1、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40D1198"/>
    <w:multiLevelType w:val="multilevel"/>
    <w:tmpl w:val="85940300"/>
    <w:lvl w:ilvl="0">
      <w:start w:val="3"/>
      <w:numFmt w:val="decimal"/>
      <w:suff w:val="nothing"/>
      <w:lvlText w:val="%1．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2)"/>
      <w:lvlJc w:val="left"/>
      <w:pPr>
        <w:ind w:left="4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840" w:hanging="420"/>
      </w:pPr>
      <w:rPr>
        <w:rFonts w:hint="eastAsia"/>
      </w:rPr>
    </w:lvl>
    <w:lvl w:ilvl="3">
      <w:start w:val="1"/>
      <w:numFmt w:val="decimal"/>
      <w:lvlText w:val="%4)"/>
      <w:lvlJc w:val="left"/>
      <w:pPr>
        <w:ind w:left="12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6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29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360" w:hanging="420"/>
      </w:pPr>
      <w:rPr>
        <w:rFonts w:hint="eastAsia"/>
      </w:rPr>
    </w:lvl>
  </w:abstractNum>
  <w:abstractNum w:abstractNumId="6" w15:restartNumberingAfterBreak="0">
    <w:nsid w:val="3A157307"/>
    <w:multiLevelType w:val="hybridMultilevel"/>
    <w:tmpl w:val="6DBE6E80"/>
    <w:lvl w:ilvl="0" w:tplc="823806D4">
      <w:start w:val="1"/>
      <w:numFmt w:val="decimal"/>
      <w:lvlText w:val="%1）"/>
      <w:lvlJc w:val="left"/>
      <w:pPr>
        <w:ind w:left="786" w:hanging="360"/>
      </w:pPr>
    </w:lvl>
    <w:lvl w:ilvl="1" w:tplc="04090019">
      <w:start w:val="1"/>
      <w:numFmt w:val="lowerLetter"/>
      <w:lvlText w:val="%2)"/>
      <w:lvlJc w:val="left"/>
      <w:pPr>
        <w:ind w:left="1306" w:hanging="440"/>
      </w:pPr>
    </w:lvl>
    <w:lvl w:ilvl="2" w:tplc="0409001B">
      <w:start w:val="1"/>
      <w:numFmt w:val="lowerRoman"/>
      <w:lvlText w:val="%3."/>
      <w:lvlJc w:val="right"/>
      <w:pPr>
        <w:ind w:left="1746" w:hanging="440"/>
      </w:pPr>
    </w:lvl>
    <w:lvl w:ilvl="3" w:tplc="0409000F">
      <w:start w:val="1"/>
      <w:numFmt w:val="decimal"/>
      <w:lvlText w:val="%4."/>
      <w:lvlJc w:val="left"/>
      <w:pPr>
        <w:ind w:left="2186" w:hanging="440"/>
      </w:pPr>
    </w:lvl>
    <w:lvl w:ilvl="4" w:tplc="04090019">
      <w:start w:val="1"/>
      <w:numFmt w:val="lowerLetter"/>
      <w:lvlText w:val="%5)"/>
      <w:lvlJc w:val="left"/>
      <w:pPr>
        <w:ind w:left="2626" w:hanging="440"/>
      </w:pPr>
    </w:lvl>
    <w:lvl w:ilvl="5" w:tplc="0409001B">
      <w:start w:val="1"/>
      <w:numFmt w:val="lowerRoman"/>
      <w:lvlText w:val="%6."/>
      <w:lvlJc w:val="right"/>
      <w:pPr>
        <w:ind w:left="3066" w:hanging="440"/>
      </w:pPr>
    </w:lvl>
    <w:lvl w:ilvl="6" w:tplc="0409000F">
      <w:start w:val="1"/>
      <w:numFmt w:val="decimal"/>
      <w:lvlText w:val="%7."/>
      <w:lvlJc w:val="left"/>
      <w:pPr>
        <w:ind w:left="3506" w:hanging="440"/>
      </w:pPr>
    </w:lvl>
    <w:lvl w:ilvl="7" w:tplc="04090019">
      <w:start w:val="1"/>
      <w:numFmt w:val="lowerLetter"/>
      <w:lvlText w:val="%8)"/>
      <w:lvlJc w:val="left"/>
      <w:pPr>
        <w:ind w:left="3946" w:hanging="440"/>
      </w:pPr>
    </w:lvl>
    <w:lvl w:ilvl="8" w:tplc="0409001B">
      <w:start w:val="1"/>
      <w:numFmt w:val="lowerRoman"/>
      <w:lvlText w:val="%9."/>
      <w:lvlJc w:val="right"/>
      <w:pPr>
        <w:ind w:left="4386" w:hanging="440"/>
      </w:pPr>
    </w:lvl>
  </w:abstractNum>
  <w:abstractNum w:abstractNumId="7" w15:restartNumberingAfterBreak="0">
    <w:nsid w:val="48813F2F"/>
    <w:multiLevelType w:val="multilevel"/>
    <w:tmpl w:val="3A74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1F04C8"/>
    <w:multiLevelType w:val="multilevel"/>
    <w:tmpl w:val="57BC3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37343C"/>
    <w:multiLevelType w:val="hybridMultilevel"/>
    <w:tmpl w:val="2222E43A"/>
    <w:lvl w:ilvl="0" w:tplc="FFFFFFFF">
      <w:start w:val="1"/>
      <w:numFmt w:val="decimal"/>
      <w:lvlText w:val="%1、"/>
      <w:lvlJc w:val="left"/>
      <w:pPr>
        <w:ind w:left="6171" w:hanging="360"/>
      </w:pPr>
    </w:lvl>
    <w:lvl w:ilvl="1" w:tplc="2B548BCE">
      <w:start w:val="1"/>
      <w:numFmt w:val="decimal"/>
      <w:lvlText w:val="%2）"/>
      <w:lvlJc w:val="left"/>
      <w:pPr>
        <w:ind w:left="800" w:hanging="360"/>
      </w:pPr>
    </w:lvl>
    <w:lvl w:ilvl="2" w:tplc="FFFFFFFF">
      <w:start w:val="1"/>
      <w:numFmt w:val="lowerRoman"/>
      <w:lvlText w:val="%3."/>
      <w:lvlJc w:val="righ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lowerLetter"/>
      <w:lvlText w:val="%5)"/>
      <w:lvlJc w:val="left"/>
      <w:pPr>
        <w:ind w:left="2200" w:hanging="440"/>
      </w:pPr>
    </w:lvl>
    <w:lvl w:ilvl="5" w:tplc="FFFFFFFF">
      <w:start w:val="1"/>
      <w:numFmt w:val="lowerRoman"/>
      <w:lvlText w:val="%6."/>
      <w:lvlJc w:val="righ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lowerLetter"/>
      <w:lvlText w:val="%8)"/>
      <w:lvlJc w:val="left"/>
      <w:pPr>
        <w:ind w:left="3520" w:hanging="440"/>
      </w:pPr>
    </w:lvl>
    <w:lvl w:ilvl="8" w:tplc="FFFFFFFF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B6002F3"/>
    <w:multiLevelType w:val="multilevel"/>
    <w:tmpl w:val="847C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629422">
    <w:abstractNumId w:val="1"/>
  </w:num>
  <w:num w:numId="2" w16cid:durableId="1755860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1698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99684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1249565">
    <w:abstractNumId w:val="3"/>
  </w:num>
  <w:num w:numId="6" w16cid:durableId="515972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4061089">
    <w:abstractNumId w:val="2"/>
  </w:num>
  <w:num w:numId="8" w16cid:durableId="468668282">
    <w:abstractNumId w:val="8"/>
  </w:num>
  <w:num w:numId="9" w16cid:durableId="1078600444">
    <w:abstractNumId w:val="7"/>
  </w:num>
  <w:num w:numId="10" w16cid:durableId="702248683">
    <w:abstractNumId w:val="0"/>
  </w:num>
  <w:num w:numId="11" w16cid:durableId="2117409822">
    <w:abstractNumId w:val="10"/>
  </w:num>
  <w:num w:numId="12" w16cid:durableId="6662509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1B4"/>
    <w:rsid w:val="B59B74B3"/>
    <w:rsid w:val="D3FFDBCA"/>
    <w:rsid w:val="EFDE42B3"/>
    <w:rsid w:val="FCFF4AB2"/>
    <w:rsid w:val="00001B4D"/>
    <w:rsid w:val="0000741E"/>
    <w:rsid w:val="00016F90"/>
    <w:rsid w:val="00017802"/>
    <w:rsid w:val="00021389"/>
    <w:rsid w:val="00027B58"/>
    <w:rsid w:val="00032A09"/>
    <w:rsid w:val="00032A4D"/>
    <w:rsid w:val="0003634A"/>
    <w:rsid w:val="0004000B"/>
    <w:rsid w:val="00051198"/>
    <w:rsid w:val="000535B6"/>
    <w:rsid w:val="00054633"/>
    <w:rsid w:val="00056762"/>
    <w:rsid w:val="000600FB"/>
    <w:rsid w:val="000602B5"/>
    <w:rsid w:val="0006186F"/>
    <w:rsid w:val="00063270"/>
    <w:rsid w:val="00065EB1"/>
    <w:rsid w:val="000671B4"/>
    <w:rsid w:val="000672FC"/>
    <w:rsid w:val="000723EB"/>
    <w:rsid w:val="00072DB9"/>
    <w:rsid w:val="00072F9D"/>
    <w:rsid w:val="00075060"/>
    <w:rsid w:val="000755EB"/>
    <w:rsid w:val="000822AE"/>
    <w:rsid w:val="000830DA"/>
    <w:rsid w:val="00086C1A"/>
    <w:rsid w:val="00086F3A"/>
    <w:rsid w:val="00090600"/>
    <w:rsid w:val="00093793"/>
    <w:rsid w:val="0009692B"/>
    <w:rsid w:val="00096F73"/>
    <w:rsid w:val="000A0C29"/>
    <w:rsid w:val="000A136B"/>
    <w:rsid w:val="000A4079"/>
    <w:rsid w:val="000A4735"/>
    <w:rsid w:val="000A7AA1"/>
    <w:rsid w:val="000B2247"/>
    <w:rsid w:val="000B795A"/>
    <w:rsid w:val="000C0D7D"/>
    <w:rsid w:val="000C3A8F"/>
    <w:rsid w:val="000C7374"/>
    <w:rsid w:val="000D0940"/>
    <w:rsid w:val="000E530F"/>
    <w:rsid w:val="000E7361"/>
    <w:rsid w:val="000F035F"/>
    <w:rsid w:val="000F0EF2"/>
    <w:rsid w:val="000F27D5"/>
    <w:rsid w:val="0010061B"/>
    <w:rsid w:val="00100C2E"/>
    <w:rsid w:val="0010254C"/>
    <w:rsid w:val="00106ACF"/>
    <w:rsid w:val="0011039C"/>
    <w:rsid w:val="00122E34"/>
    <w:rsid w:val="0012457F"/>
    <w:rsid w:val="00127FC4"/>
    <w:rsid w:val="001305AA"/>
    <w:rsid w:val="001351E9"/>
    <w:rsid w:val="00136911"/>
    <w:rsid w:val="0014305E"/>
    <w:rsid w:val="00146077"/>
    <w:rsid w:val="00146FAC"/>
    <w:rsid w:val="00150477"/>
    <w:rsid w:val="00151A5F"/>
    <w:rsid w:val="00152D3F"/>
    <w:rsid w:val="001554F9"/>
    <w:rsid w:val="0016050F"/>
    <w:rsid w:val="001638AC"/>
    <w:rsid w:val="00163E5C"/>
    <w:rsid w:val="00171BD5"/>
    <w:rsid w:val="00175B95"/>
    <w:rsid w:val="001763FD"/>
    <w:rsid w:val="00177C4D"/>
    <w:rsid w:val="0018283A"/>
    <w:rsid w:val="00184A1E"/>
    <w:rsid w:val="00184FDC"/>
    <w:rsid w:val="00192167"/>
    <w:rsid w:val="00193ECB"/>
    <w:rsid w:val="00194586"/>
    <w:rsid w:val="00195698"/>
    <w:rsid w:val="00197040"/>
    <w:rsid w:val="001A4521"/>
    <w:rsid w:val="001A53AA"/>
    <w:rsid w:val="001B2FFE"/>
    <w:rsid w:val="001B5E14"/>
    <w:rsid w:val="001C2640"/>
    <w:rsid w:val="001C3EED"/>
    <w:rsid w:val="001D5841"/>
    <w:rsid w:val="001D6035"/>
    <w:rsid w:val="001E1416"/>
    <w:rsid w:val="001E254C"/>
    <w:rsid w:val="001F0FEC"/>
    <w:rsid w:val="001F397D"/>
    <w:rsid w:val="00201831"/>
    <w:rsid w:val="00211E90"/>
    <w:rsid w:val="00227983"/>
    <w:rsid w:val="00236FCA"/>
    <w:rsid w:val="002377F8"/>
    <w:rsid w:val="00240227"/>
    <w:rsid w:val="00243714"/>
    <w:rsid w:val="00255719"/>
    <w:rsid w:val="00267674"/>
    <w:rsid w:val="00267E1E"/>
    <w:rsid w:val="00276EBC"/>
    <w:rsid w:val="002839FD"/>
    <w:rsid w:val="00290C21"/>
    <w:rsid w:val="00291483"/>
    <w:rsid w:val="00295CA0"/>
    <w:rsid w:val="002977CB"/>
    <w:rsid w:val="002A0126"/>
    <w:rsid w:val="002A0A81"/>
    <w:rsid w:val="002A2046"/>
    <w:rsid w:val="002A7179"/>
    <w:rsid w:val="002B3A46"/>
    <w:rsid w:val="002B477F"/>
    <w:rsid w:val="002B71D2"/>
    <w:rsid w:val="002B776F"/>
    <w:rsid w:val="002B791E"/>
    <w:rsid w:val="002C2715"/>
    <w:rsid w:val="002C2B82"/>
    <w:rsid w:val="002C5254"/>
    <w:rsid w:val="002C5C6D"/>
    <w:rsid w:val="002C756F"/>
    <w:rsid w:val="002C7DCC"/>
    <w:rsid w:val="002D3182"/>
    <w:rsid w:val="002D454A"/>
    <w:rsid w:val="002D7DDF"/>
    <w:rsid w:val="002E207E"/>
    <w:rsid w:val="002E511D"/>
    <w:rsid w:val="002E752A"/>
    <w:rsid w:val="002F393B"/>
    <w:rsid w:val="002F763C"/>
    <w:rsid w:val="00301AEF"/>
    <w:rsid w:val="00301ED2"/>
    <w:rsid w:val="003048B0"/>
    <w:rsid w:val="003106E7"/>
    <w:rsid w:val="00322035"/>
    <w:rsid w:val="00323CB4"/>
    <w:rsid w:val="00331863"/>
    <w:rsid w:val="00332C80"/>
    <w:rsid w:val="00335500"/>
    <w:rsid w:val="003375B8"/>
    <w:rsid w:val="00344FCA"/>
    <w:rsid w:val="00345EE7"/>
    <w:rsid w:val="003466C9"/>
    <w:rsid w:val="003539F0"/>
    <w:rsid w:val="00354648"/>
    <w:rsid w:val="003718A3"/>
    <w:rsid w:val="00372117"/>
    <w:rsid w:val="00380A76"/>
    <w:rsid w:val="00383FD0"/>
    <w:rsid w:val="0038497E"/>
    <w:rsid w:val="003855E9"/>
    <w:rsid w:val="00396F7D"/>
    <w:rsid w:val="003A7B78"/>
    <w:rsid w:val="003B3FE1"/>
    <w:rsid w:val="003C11B2"/>
    <w:rsid w:val="003C13DB"/>
    <w:rsid w:val="003C4699"/>
    <w:rsid w:val="003D0424"/>
    <w:rsid w:val="003F32C1"/>
    <w:rsid w:val="003F3FD2"/>
    <w:rsid w:val="003F4089"/>
    <w:rsid w:val="003F6686"/>
    <w:rsid w:val="00410527"/>
    <w:rsid w:val="0041515B"/>
    <w:rsid w:val="00420556"/>
    <w:rsid w:val="004315F4"/>
    <w:rsid w:val="00433452"/>
    <w:rsid w:val="00433A9A"/>
    <w:rsid w:val="004361B4"/>
    <w:rsid w:val="00444911"/>
    <w:rsid w:val="00444BC0"/>
    <w:rsid w:val="004462E8"/>
    <w:rsid w:val="0045490C"/>
    <w:rsid w:val="00457135"/>
    <w:rsid w:val="004571B2"/>
    <w:rsid w:val="0046350A"/>
    <w:rsid w:val="0047238E"/>
    <w:rsid w:val="0047397A"/>
    <w:rsid w:val="00476285"/>
    <w:rsid w:val="00482903"/>
    <w:rsid w:val="00483FA8"/>
    <w:rsid w:val="00485DB9"/>
    <w:rsid w:val="00490F04"/>
    <w:rsid w:val="004A2BFF"/>
    <w:rsid w:val="004A352D"/>
    <w:rsid w:val="004B6CB5"/>
    <w:rsid w:val="004C2C96"/>
    <w:rsid w:val="004C3AE2"/>
    <w:rsid w:val="004C5400"/>
    <w:rsid w:val="004C7455"/>
    <w:rsid w:val="004D694A"/>
    <w:rsid w:val="004D7EE8"/>
    <w:rsid w:val="004E003B"/>
    <w:rsid w:val="004E2903"/>
    <w:rsid w:val="004E5CD2"/>
    <w:rsid w:val="004F3540"/>
    <w:rsid w:val="0050122F"/>
    <w:rsid w:val="0050133C"/>
    <w:rsid w:val="00523252"/>
    <w:rsid w:val="00525429"/>
    <w:rsid w:val="00525D67"/>
    <w:rsid w:val="005345F1"/>
    <w:rsid w:val="0054021E"/>
    <w:rsid w:val="00542559"/>
    <w:rsid w:val="00544ACC"/>
    <w:rsid w:val="00555A60"/>
    <w:rsid w:val="005573AA"/>
    <w:rsid w:val="00562759"/>
    <w:rsid w:val="0056407B"/>
    <w:rsid w:val="00564E73"/>
    <w:rsid w:val="005664B4"/>
    <w:rsid w:val="00566549"/>
    <w:rsid w:val="00566B73"/>
    <w:rsid w:val="0057392C"/>
    <w:rsid w:val="005762BF"/>
    <w:rsid w:val="0057648F"/>
    <w:rsid w:val="00580E91"/>
    <w:rsid w:val="00585A72"/>
    <w:rsid w:val="00590897"/>
    <w:rsid w:val="00593230"/>
    <w:rsid w:val="0059476F"/>
    <w:rsid w:val="00595FE3"/>
    <w:rsid w:val="00596E73"/>
    <w:rsid w:val="005A1855"/>
    <w:rsid w:val="005A326D"/>
    <w:rsid w:val="005A4111"/>
    <w:rsid w:val="005B1E3B"/>
    <w:rsid w:val="005B23AB"/>
    <w:rsid w:val="005C3906"/>
    <w:rsid w:val="005D38DE"/>
    <w:rsid w:val="005D5D9E"/>
    <w:rsid w:val="005E097E"/>
    <w:rsid w:val="005E21F3"/>
    <w:rsid w:val="005E2F40"/>
    <w:rsid w:val="005E3907"/>
    <w:rsid w:val="005E5492"/>
    <w:rsid w:val="005F0DD3"/>
    <w:rsid w:val="005F2506"/>
    <w:rsid w:val="005F56A9"/>
    <w:rsid w:val="00600DD5"/>
    <w:rsid w:val="00602954"/>
    <w:rsid w:val="006063A8"/>
    <w:rsid w:val="00613302"/>
    <w:rsid w:val="00622DC6"/>
    <w:rsid w:val="00623865"/>
    <w:rsid w:val="00624D13"/>
    <w:rsid w:val="006309CE"/>
    <w:rsid w:val="0063247B"/>
    <w:rsid w:val="00633EE2"/>
    <w:rsid w:val="006376F1"/>
    <w:rsid w:val="006408B4"/>
    <w:rsid w:val="00643226"/>
    <w:rsid w:val="006472AB"/>
    <w:rsid w:val="00647F65"/>
    <w:rsid w:val="0065329B"/>
    <w:rsid w:val="00654AE2"/>
    <w:rsid w:val="00655BBA"/>
    <w:rsid w:val="00656257"/>
    <w:rsid w:val="00657A11"/>
    <w:rsid w:val="00657E3B"/>
    <w:rsid w:val="00661BF2"/>
    <w:rsid w:val="00662DE3"/>
    <w:rsid w:val="00666790"/>
    <w:rsid w:val="0067528F"/>
    <w:rsid w:val="00681A3F"/>
    <w:rsid w:val="00685A77"/>
    <w:rsid w:val="006911C0"/>
    <w:rsid w:val="006946E1"/>
    <w:rsid w:val="00695E7E"/>
    <w:rsid w:val="006A350B"/>
    <w:rsid w:val="006B1C10"/>
    <w:rsid w:val="006B4E98"/>
    <w:rsid w:val="006C3575"/>
    <w:rsid w:val="006C5322"/>
    <w:rsid w:val="006D1E88"/>
    <w:rsid w:val="006D1E8C"/>
    <w:rsid w:val="006E0DB5"/>
    <w:rsid w:val="006E3153"/>
    <w:rsid w:val="006E508B"/>
    <w:rsid w:val="006F319E"/>
    <w:rsid w:val="006F3C78"/>
    <w:rsid w:val="007005D2"/>
    <w:rsid w:val="00700C8F"/>
    <w:rsid w:val="007017E1"/>
    <w:rsid w:val="00702179"/>
    <w:rsid w:val="00706436"/>
    <w:rsid w:val="00713CED"/>
    <w:rsid w:val="00715779"/>
    <w:rsid w:val="0072439B"/>
    <w:rsid w:val="00725602"/>
    <w:rsid w:val="00734E03"/>
    <w:rsid w:val="007467D6"/>
    <w:rsid w:val="00747592"/>
    <w:rsid w:val="00752401"/>
    <w:rsid w:val="007546C7"/>
    <w:rsid w:val="00764DF7"/>
    <w:rsid w:val="00765CC3"/>
    <w:rsid w:val="00770849"/>
    <w:rsid w:val="00774461"/>
    <w:rsid w:val="0077459F"/>
    <w:rsid w:val="00777A2E"/>
    <w:rsid w:val="007803AD"/>
    <w:rsid w:val="00781C0C"/>
    <w:rsid w:val="0078529C"/>
    <w:rsid w:val="00790836"/>
    <w:rsid w:val="007909A7"/>
    <w:rsid w:val="00793DA8"/>
    <w:rsid w:val="007A0472"/>
    <w:rsid w:val="007A655E"/>
    <w:rsid w:val="007B758A"/>
    <w:rsid w:val="007C1592"/>
    <w:rsid w:val="007C24F0"/>
    <w:rsid w:val="007C3C99"/>
    <w:rsid w:val="007C785C"/>
    <w:rsid w:val="007D1855"/>
    <w:rsid w:val="007D2EB2"/>
    <w:rsid w:val="007D4C9A"/>
    <w:rsid w:val="007D524D"/>
    <w:rsid w:val="007E78C1"/>
    <w:rsid w:val="007F321A"/>
    <w:rsid w:val="007F3F89"/>
    <w:rsid w:val="007F63DD"/>
    <w:rsid w:val="007F70AD"/>
    <w:rsid w:val="00807277"/>
    <w:rsid w:val="00807CAD"/>
    <w:rsid w:val="008146C0"/>
    <w:rsid w:val="008165AD"/>
    <w:rsid w:val="00817212"/>
    <w:rsid w:val="008211E8"/>
    <w:rsid w:val="00831BC4"/>
    <w:rsid w:val="00832496"/>
    <w:rsid w:val="0083781A"/>
    <w:rsid w:val="0084638D"/>
    <w:rsid w:val="00856E27"/>
    <w:rsid w:val="00867A65"/>
    <w:rsid w:val="0087120E"/>
    <w:rsid w:val="008715C1"/>
    <w:rsid w:val="00874726"/>
    <w:rsid w:val="008750C5"/>
    <w:rsid w:val="00880937"/>
    <w:rsid w:val="00881CB7"/>
    <w:rsid w:val="008851E7"/>
    <w:rsid w:val="00886E7E"/>
    <w:rsid w:val="00887452"/>
    <w:rsid w:val="008B3910"/>
    <w:rsid w:val="008B58BB"/>
    <w:rsid w:val="008B59C2"/>
    <w:rsid w:val="008C55A5"/>
    <w:rsid w:val="008D06EC"/>
    <w:rsid w:val="008D5BC9"/>
    <w:rsid w:val="008E2CA4"/>
    <w:rsid w:val="008E64B1"/>
    <w:rsid w:val="008E70BC"/>
    <w:rsid w:val="008F311B"/>
    <w:rsid w:val="008F5F69"/>
    <w:rsid w:val="008F6471"/>
    <w:rsid w:val="008F739F"/>
    <w:rsid w:val="00902C1D"/>
    <w:rsid w:val="00902F93"/>
    <w:rsid w:val="00910293"/>
    <w:rsid w:val="0091054A"/>
    <w:rsid w:val="00913AB1"/>
    <w:rsid w:val="00916E80"/>
    <w:rsid w:val="00916F7B"/>
    <w:rsid w:val="00922701"/>
    <w:rsid w:val="00922D1E"/>
    <w:rsid w:val="009269A7"/>
    <w:rsid w:val="00930CB4"/>
    <w:rsid w:val="009312D6"/>
    <w:rsid w:val="00932A45"/>
    <w:rsid w:val="00932D0F"/>
    <w:rsid w:val="009335EA"/>
    <w:rsid w:val="0094064E"/>
    <w:rsid w:val="00941B99"/>
    <w:rsid w:val="00943855"/>
    <w:rsid w:val="009457B8"/>
    <w:rsid w:val="009529DB"/>
    <w:rsid w:val="00955000"/>
    <w:rsid w:val="00956A36"/>
    <w:rsid w:val="00965A27"/>
    <w:rsid w:val="00965BDC"/>
    <w:rsid w:val="00975D81"/>
    <w:rsid w:val="00977CA1"/>
    <w:rsid w:val="00980FFC"/>
    <w:rsid w:val="00982D71"/>
    <w:rsid w:val="00985168"/>
    <w:rsid w:val="00987FAF"/>
    <w:rsid w:val="009914C4"/>
    <w:rsid w:val="00992D1C"/>
    <w:rsid w:val="009A1684"/>
    <w:rsid w:val="009A4102"/>
    <w:rsid w:val="009B3131"/>
    <w:rsid w:val="009B491B"/>
    <w:rsid w:val="009B4C27"/>
    <w:rsid w:val="009B6965"/>
    <w:rsid w:val="009B7921"/>
    <w:rsid w:val="009D313C"/>
    <w:rsid w:val="009D4037"/>
    <w:rsid w:val="009D5310"/>
    <w:rsid w:val="009D67AB"/>
    <w:rsid w:val="009D7B69"/>
    <w:rsid w:val="009E422F"/>
    <w:rsid w:val="009E75C3"/>
    <w:rsid w:val="009F6682"/>
    <w:rsid w:val="00A045A6"/>
    <w:rsid w:val="00A10480"/>
    <w:rsid w:val="00A118B0"/>
    <w:rsid w:val="00A127DA"/>
    <w:rsid w:val="00A139A1"/>
    <w:rsid w:val="00A146E9"/>
    <w:rsid w:val="00A17473"/>
    <w:rsid w:val="00A2376C"/>
    <w:rsid w:val="00A2656A"/>
    <w:rsid w:val="00A26A36"/>
    <w:rsid w:val="00A30FFA"/>
    <w:rsid w:val="00A32FB8"/>
    <w:rsid w:val="00A36A44"/>
    <w:rsid w:val="00A37186"/>
    <w:rsid w:val="00A40971"/>
    <w:rsid w:val="00A42BDE"/>
    <w:rsid w:val="00A44A8D"/>
    <w:rsid w:val="00A47FEB"/>
    <w:rsid w:val="00A54376"/>
    <w:rsid w:val="00A7448F"/>
    <w:rsid w:val="00A75A11"/>
    <w:rsid w:val="00A81BE3"/>
    <w:rsid w:val="00A850B5"/>
    <w:rsid w:val="00A87BEE"/>
    <w:rsid w:val="00A914BC"/>
    <w:rsid w:val="00A9235E"/>
    <w:rsid w:val="00AA0670"/>
    <w:rsid w:val="00AA0CDA"/>
    <w:rsid w:val="00AA4B75"/>
    <w:rsid w:val="00AA554D"/>
    <w:rsid w:val="00AA7E02"/>
    <w:rsid w:val="00AB2A09"/>
    <w:rsid w:val="00AB4103"/>
    <w:rsid w:val="00AC4720"/>
    <w:rsid w:val="00AC75AC"/>
    <w:rsid w:val="00AE0269"/>
    <w:rsid w:val="00AE335E"/>
    <w:rsid w:val="00AE5AF1"/>
    <w:rsid w:val="00AF0641"/>
    <w:rsid w:val="00B12F7B"/>
    <w:rsid w:val="00B176F9"/>
    <w:rsid w:val="00B216C4"/>
    <w:rsid w:val="00B22953"/>
    <w:rsid w:val="00B22B09"/>
    <w:rsid w:val="00B230D4"/>
    <w:rsid w:val="00B308E5"/>
    <w:rsid w:val="00B32F4B"/>
    <w:rsid w:val="00B33744"/>
    <w:rsid w:val="00B36680"/>
    <w:rsid w:val="00B36D41"/>
    <w:rsid w:val="00B43404"/>
    <w:rsid w:val="00B43638"/>
    <w:rsid w:val="00B5116C"/>
    <w:rsid w:val="00B556D9"/>
    <w:rsid w:val="00B55DB1"/>
    <w:rsid w:val="00B56C40"/>
    <w:rsid w:val="00B574FE"/>
    <w:rsid w:val="00B579C8"/>
    <w:rsid w:val="00B65B5E"/>
    <w:rsid w:val="00B6708E"/>
    <w:rsid w:val="00B701C9"/>
    <w:rsid w:val="00B704D0"/>
    <w:rsid w:val="00B711F5"/>
    <w:rsid w:val="00B8549B"/>
    <w:rsid w:val="00B85C57"/>
    <w:rsid w:val="00B860CF"/>
    <w:rsid w:val="00B91F87"/>
    <w:rsid w:val="00BA64A1"/>
    <w:rsid w:val="00BA69D9"/>
    <w:rsid w:val="00BB151D"/>
    <w:rsid w:val="00BB46D2"/>
    <w:rsid w:val="00BC02B6"/>
    <w:rsid w:val="00BC4C3E"/>
    <w:rsid w:val="00BC522E"/>
    <w:rsid w:val="00BC68F2"/>
    <w:rsid w:val="00BC6DDD"/>
    <w:rsid w:val="00BD02F2"/>
    <w:rsid w:val="00BD37C8"/>
    <w:rsid w:val="00BE0A72"/>
    <w:rsid w:val="00BE4D41"/>
    <w:rsid w:val="00BE6DBE"/>
    <w:rsid w:val="00BF290E"/>
    <w:rsid w:val="00BF33E5"/>
    <w:rsid w:val="00BF532E"/>
    <w:rsid w:val="00C01F56"/>
    <w:rsid w:val="00C02D02"/>
    <w:rsid w:val="00C03AB9"/>
    <w:rsid w:val="00C055B4"/>
    <w:rsid w:val="00C06784"/>
    <w:rsid w:val="00C14788"/>
    <w:rsid w:val="00C15147"/>
    <w:rsid w:val="00C27A72"/>
    <w:rsid w:val="00C33D4D"/>
    <w:rsid w:val="00C3485B"/>
    <w:rsid w:val="00C43C02"/>
    <w:rsid w:val="00C4425A"/>
    <w:rsid w:val="00C462AB"/>
    <w:rsid w:val="00C53447"/>
    <w:rsid w:val="00C57715"/>
    <w:rsid w:val="00C57A48"/>
    <w:rsid w:val="00C62645"/>
    <w:rsid w:val="00C733C8"/>
    <w:rsid w:val="00C82146"/>
    <w:rsid w:val="00C85820"/>
    <w:rsid w:val="00C876C9"/>
    <w:rsid w:val="00C91526"/>
    <w:rsid w:val="00C943D1"/>
    <w:rsid w:val="00C943F6"/>
    <w:rsid w:val="00CA00EB"/>
    <w:rsid w:val="00CA0618"/>
    <w:rsid w:val="00CA1DC2"/>
    <w:rsid w:val="00CA3B9F"/>
    <w:rsid w:val="00CA62C5"/>
    <w:rsid w:val="00CB4BA4"/>
    <w:rsid w:val="00CC0AC0"/>
    <w:rsid w:val="00CC3631"/>
    <w:rsid w:val="00CC5F4D"/>
    <w:rsid w:val="00CC6615"/>
    <w:rsid w:val="00CC7668"/>
    <w:rsid w:val="00CD0D0A"/>
    <w:rsid w:val="00CD21DD"/>
    <w:rsid w:val="00CD4F87"/>
    <w:rsid w:val="00CE12CF"/>
    <w:rsid w:val="00CE429A"/>
    <w:rsid w:val="00CE580B"/>
    <w:rsid w:val="00CF33A4"/>
    <w:rsid w:val="00CF34EC"/>
    <w:rsid w:val="00CF43A9"/>
    <w:rsid w:val="00CF4C76"/>
    <w:rsid w:val="00CF6A74"/>
    <w:rsid w:val="00D05321"/>
    <w:rsid w:val="00D07317"/>
    <w:rsid w:val="00D07954"/>
    <w:rsid w:val="00D11A1C"/>
    <w:rsid w:val="00D1472F"/>
    <w:rsid w:val="00D16D82"/>
    <w:rsid w:val="00D21AEC"/>
    <w:rsid w:val="00D26843"/>
    <w:rsid w:val="00D27AEA"/>
    <w:rsid w:val="00D3218C"/>
    <w:rsid w:val="00D357EE"/>
    <w:rsid w:val="00D40A8D"/>
    <w:rsid w:val="00D41FB1"/>
    <w:rsid w:val="00D42816"/>
    <w:rsid w:val="00D42CDF"/>
    <w:rsid w:val="00D43D03"/>
    <w:rsid w:val="00D45D56"/>
    <w:rsid w:val="00D47458"/>
    <w:rsid w:val="00D53BD8"/>
    <w:rsid w:val="00D623D1"/>
    <w:rsid w:val="00D63CCA"/>
    <w:rsid w:val="00D64DDF"/>
    <w:rsid w:val="00D72D83"/>
    <w:rsid w:val="00D8001A"/>
    <w:rsid w:val="00D80CE0"/>
    <w:rsid w:val="00D868CE"/>
    <w:rsid w:val="00D86A8A"/>
    <w:rsid w:val="00D91375"/>
    <w:rsid w:val="00D91CE7"/>
    <w:rsid w:val="00D9631C"/>
    <w:rsid w:val="00D97E7C"/>
    <w:rsid w:val="00D97F5B"/>
    <w:rsid w:val="00DA798E"/>
    <w:rsid w:val="00DB4ACC"/>
    <w:rsid w:val="00DB67E8"/>
    <w:rsid w:val="00DC01AA"/>
    <w:rsid w:val="00DC2415"/>
    <w:rsid w:val="00DC2975"/>
    <w:rsid w:val="00DC4B5A"/>
    <w:rsid w:val="00DC622F"/>
    <w:rsid w:val="00DC7263"/>
    <w:rsid w:val="00DC7F75"/>
    <w:rsid w:val="00DD088B"/>
    <w:rsid w:val="00DD3FBD"/>
    <w:rsid w:val="00DE00CD"/>
    <w:rsid w:val="00DE16C5"/>
    <w:rsid w:val="00DE1E6F"/>
    <w:rsid w:val="00DE34DE"/>
    <w:rsid w:val="00DF05FB"/>
    <w:rsid w:val="00DF505F"/>
    <w:rsid w:val="00DF73B2"/>
    <w:rsid w:val="00E002B9"/>
    <w:rsid w:val="00E0086A"/>
    <w:rsid w:val="00E03463"/>
    <w:rsid w:val="00E048E9"/>
    <w:rsid w:val="00E059A4"/>
    <w:rsid w:val="00E10C43"/>
    <w:rsid w:val="00E1475E"/>
    <w:rsid w:val="00E157BE"/>
    <w:rsid w:val="00E15D38"/>
    <w:rsid w:val="00E2296E"/>
    <w:rsid w:val="00E304D9"/>
    <w:rsid w:val="00E345BE"/>
    <w:rsid w:val="00E357F8"/>
    <w:rsid w:val="00E37941"/>
    <w:rsid w:val="00E45931"/>
    <w:rsid w:val="00E46941"/>
    <w:rsid w:val="00E4799D"/>
    <w:rsid w:val="00E5243C"/>
    <w:rsid w:val="00E62E35"/>
    <w:rsid w:val="00E65148"/>
    <w:rsid w:val="00E72CC2"/>
    <w:rsid w:val="00E744A7"/>
    <w:rsid w:val="00E74EB9"/>
    <w:rsid w:val="00E777F1"/>
    <w:rsid w:val="00E837CC"/>
    <w:rsid w:val="00E84E16"/>
    <w:rsid w:val="00E85EEC"/>
    <w:rsid w:val="00E879FD"/>
    <w:rsid w:val="00E911BD"/>
    <w:rsid w:val="00E914F3"/>
    <w:rsid w:val="00E92C9B"/>
    <w:rsid w:val="00E93AA6"/>
    <w:rsid w:val="00E9647C"/>
    <w:rsid w:val="00E97E72"/>
    <w:rsid w:val="00E97F5D"/>
    <w:rsid w:val="00EA239E"/>
    <w:rsid w:val="00EA2957"/>
    <w:rsid w:val="00EA7A96"/>
    <w:rsid w:val="00EB3AF4"/>
    <w:rsid w:val="00EB41E5"/>
    <w:rsid w:val="00EB610A"/>
    <w:rsid w:val="00EC059F"/>
    <w:rsid w:val="00EC7DF3"/>
    <w:rsid w:val="00ED2754"/>
    <w:rsid w:val="00ED6D7C"/>
    <w:rsid w:val="00EE3458"/>
    <w:rsid w:val="00EE7B04"/>
    <w:rsid w:val="00EF0C0A"/>
    <w:rsid w:val="00EF242B"/>
    <w:rsid w:val="00EF46B4"/>
    <w:rsid w:val="00EF6930"/>
    <w:rsid w:val="00EF722C"/>
    <w:rsid w:val="00EF7D58"/>
    <w:rsid w:val="00F0068F"/>
    <w:rsid w:val="00F06F16"/>
    <w:rsid w:val="00F111D0"/>
    <w:rsid w:val="00F13254"/>
    <w:rsid w:val="00F14D4E"/>
    <w:rsid w:val="00F14E7E"/>
    <w:rsid w:val="00F20249"/>
    <w:rsid w:val="00F34209"/>
    <w:rsid w:val="00F37EED"/>
    <w:rsid w:val="00F42130"/>
    <w:rsid w:val="00F4268B"/>
    <w:rsid w:val="00F45E2C"/>
    <w:rsid w:val="00F46A01"/>
    <w:rsid w:val="00F46D87"/>
    <w:rsid w:val="00F4780C"/>
    <w:rsid w:val="00F51CE2"/>
    <w:rsid w:val="00F52723"/>
    <w:rsid w:val="00F539A4"/>
    <w:rsid w:val="00F60829"/>
    <w:rsid w:val="00F60963"/>
    <w:rsid w:val="00F6127D"/>
    <w:rsid w:val="00F643A5"/>
    <w:rsid w:val="00F64AB7"/>
    <w:rsid w:val="00F66625"/>
    <w:rsid w:val="00F67AE6"/>
    <w:rsid w:val="00F72B30"/>
    <w:rsid w:val="00F756A4"/>
    <w:rsid w:val="00F829BC"/>
    <w:rsid w:val="00F83CA7"/>
    <w:rsid w:val="00F936F0"/>
    <w:rsid w:val="00F973FF"/>
    <w:rsid w:val="00FA48C0"/>
    <w:rsid w:val="00FB228B"/>
    <w:rsid w:val="00FC243C"/>
    <w:rsid w:val="00FD19E3"/>
    <w:rsid w:val="00FD1D73"/>
    <w:rsid w:val="00FD3254"/>
    <w:rsid w:val="00FD79A0"/>
    <w:rsid w:val="00FE014B"/>
    <w:rsid w:val="00FE76BB"/>
    <w:rsid w:val="00FF1903"/>
    <w:rsid w:val="00FF217C"/>
    <w:rsid w:val="2A6F2F01"/>
    <w:rsid w:val="63FB96B2"/>
    <w:rsid w:val="7CBD7C2A"/>
    <w:rsid w:val="7FFE8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6D915"/>
  <w15:docId w15:val="{03FBF6AE-2BC6-424F-9294-B3185E34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53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1">
    <w:name w:val="网格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2">
    <w:name w:val="列表段落1"/>
    <w:basedOn w:val="a"/>
    <w:uiPriority w:val="34"/>
    <w:qFormat/>
    <w:pPr>
      <w:ind w:firstLineChars="200" w:firstLine="420"/>
    </w:pPr>
  </w:style>
  <w:style w:type="character" w:customStyle="1" w:styleId="aa">
    <w:name w:val="标题 字符"/>
    <w:basedOn w:val="a0"/>
    <w:link w:val="a9"/>
    <w:uiPriority w:val="10"/>
    <w:rPr>
      <w:rFonts w:asciiTheme="majorHAnsi" w:hAnsiTheme="majorHAnsi" w:cstheme="majorBidi"/>
      <w:bCs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styleId="ad">
    <w:name w:val="Normal (Web)"/>
    <w:basedOn w:val="a"/>
    <w:uiPriority w:val="99"/>
    <w:semiHidden/>
    <w:unhideWhenUsed/>
    <w:rsid w:val="00C57715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624D13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9D313C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9D313C"/>
    <w:pPr>
      <w:jc w:val="left"/>
    </w:pPr>
    <w:rPr>
      <w14:ligatures w14:val="standardContextual"/>
    </w:rPr>
  </w:style>
  <w:style w:type="character" w:customStyle="1" w:styleId="af1">
    <w:name w:val="批注文字 字符"/>
    <w:basedOn w:val="a0"/>
    <w:link w:val="af0"/>
    <w:uiPriority w:val="99"/>
    <w:semiHidden/>
    <w:rsid w:val="009D313C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customStyle="1" w:styleId="10">
    <w:name w:val="标题 1 字符"/>
    <w:basedOn w:val="a0"/>
    <w:link w:val="1"/>
    <w:uiPriority w:val="9"/>
    <w:rsid w:val="00BF532E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f2">
    <w:name w:val="Revision"/>
    <w:hidden/>
    <w:uiPriority w:val="99"/>
    <w:unhideWhenUsed/>
    <w:rsid w:val="00D97F5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FF1903"/>
    <w:rPr>
      <w:b/>
      <w:bCs/>
      <w14:ligatures w14:val="none"/>
    </w:rPr>
  </w:style>
  <w:style w:type="character" w:customStyle="1" w:styleId="af4">
    <w:name w:val="批注主题 字符"/>
    <w:basedOn w:val="af1"/>
    <w:link w:val="af3"/>
    <w:uiPriority w:val="99"/>
    <w:semiHidden/>
    <w:rsid w:val="00FF1903"/>
    <w:rPr>
      <w:rFonts w:asciiTheme="minorHAnsi" w:eastAsiaTheme="minorEastAsia" w:hAnsiTheme="minorHAnsi" w:cstheme="minorBidi"/>
      <w:b/>
      <w:bCs/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olivia</dc:creator>
  <cp:keywords/>
  <dc:description/>
  <cp:lastModifiedBy>wenhao jiang</cp:lastModifiedBy>
  <cp:revision>3</cp:revision>
  <cp:lastPrinted>2024-12-02T08:30:00Z</cp:lastPrinted>
  <dcterms:created xsi:type="dcterms:W3CDTF">2025-08-11T05:39:00Z</dcterms:created>
  <dcterms:modified xsi:type="dcterms:W3CDTF">2025-08-11T05:40:00Z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9CDA413DFA2C37A01D322B661B597530_33</vt:lpwstr>
  </property>
  <property fmtid="{D5CDD505-2E9C-101B-9397-08002B2CF9AE}" pid="3" name="KSOProductBuildVer">
    <vt:lpwstr>2052-0.0.0.0</vt:lpwstr>
  </property>
</Properties>
</file>