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5CF31">
      <w:pPr>
        <w:spacing w:before="31" w:beforeLines="10" w:line="36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证券简称</w:t>
      </w:r>
      <w:r>
        <w:rPr>
          <w:rFonts w:hint="eastAsia" w:ascii="Times New Roman" w:hAnsi="Times New Roman"/>
          <w:bCs/>
          <w:sz w:val="24"/>
        </w:rPr>
        <w:t>：</w:t>
      </w:r>
      <w:r>
        <w:rPr>
          <w:rFonts w:ascii="Times New Roman" w:hAnsi="Times New Roman"/>
          <w:bCs/>
          <w:sz w:val="24"/>
        </w:rPr>
        <w:t>兴通股份                                        证券代码：603209</w:t>
      </w:r>
    </w:p>
    <w:p w14:paraId="737B8EE6">
      <w:pPr>
        <w:spacing w:before="31" w:beforeLines="10" w:line="360" w:lineRule="auto"/>
        <w:jc w:val="center"/>
        <w:rPr>
          <w:rFonts w:ascii="Times New Roman" w:hAnsi="Times New Roman"/>
          <w:b/>
          <w:w w:val="95"/>
          <w:sz w:val="32"/>
          <w:szCs w:val="32"/>
        </w:rPr>
      </w:pPr>
    </w:p>
    <w:p w14:paraId="0FFDF0BE">
      <w:pPr>
        <w:spacing w:before="31" w:beforeLines="1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兴通海运股份有限公司</w:t>
      </w:r>
    </w:p>
    <w:p w14:paraId="334B950C">
      <w:pPr>
        <w:spacing w:line="360" w:lineRule="auto"/>
        <w:jc w:val="center"/>
        <w:rPr>
          <w:rFonts w:ascii="Times New Roman" w:hAnsi="Times New Roman"/>
          <w:b/>
          <w:kern w:val="0"/>
          <w:sz w:val="36"/>
          <w:szCs w:val="36"/>
        </w:rPr>
      </w:pPr>
      <w:bookmarkStart w:id="0" w:name="OLE_LINK1"/>
      <w:r>
        <w:rPr>
          <w:rFonts w:ascii="Times New Roman" w:hAnsi="Times New Roman"/>
          <w:b/>
          <w:kern w:val="0"/>
          <w:sz w:val="36"/>
          <w:szCs w:val="36"/>
        </w:rPr>
        <w:t>投资者关系活动记录表</w:t>
      </w:r>
    </w:p>
    <w:bookmarkEnd w:id="0"/>
    <w:p w14:paraId="48975354">
      <w:pPr>
        <w:tabs>
          <w:tab w:val="left" w:pos="6106"/>
        </w:tabs>
        <w:spacing w:before="156" w:beforeLines="50" w:after="156" w:afterLines="50"/>
        <w:ind w:firstLine="240" w:firstLineChars="100"/>
        <w:jc w:val="right"/>
        <w:rPr>
          <w:rFonts w:hint="default" w:ascii="Times New Roman" w:hAnsi="Times New Roman" w:eastAsia="宋体"/>
          <w:sz w:val="24"/>
          <w:lang w:val="en-US" w:eastAsia="zh-CN"/>
        </w:rPr>
      </w:pPr>
      <w:r>
        <w:rPr>
          <w:rFonts w:ascii="Times New Roman" w:hAnsi="Times New Roman"/>
          <w:sz w:val="24"/>
        </w:rPr>
        <w:t>编号：202</w:t>
      </w:r>
      <w:r>
        <w:rPr>
          <w:rFonts w:hint="eastAsia" w:ascii="Times New Roman" w:hAnsi="Times New Roman"/>
          <w:sz w:val="24"/>
          <w:lang w:val="en-US" w:eastAsia="zh-CN"/>
        </w:rPr>
        <w:t>5</w:t>
      </w:r>
      <w:r>
        <w:rPr>
          <w:rFonts w:ascii="Times New Roman" w:hAnsi="Times New Roman"/>
          <w:sz w:val="24"/>
        </w:rPr>
        <w:t>-00</w:t>
      </w:r>
      <w:r>
        <w:rPr>
          <w:rFonts w:hint="default" w:ascii="Times New Roman" w:hAnsi="Times New Roman"/>
          <w:sz w:val="24"/>
          <w:lang w:val="en-US" w:eastAsia="zh-CN"/>
        </w:rPr>
        <w:t>5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6855"/>
      </w:tblGrid>
      <w:tr w14:paraId="2CC63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EE01">
            <w:pPr>
              <w:spacing w:before="156" w:beforeLines="50" w:after="156" w:afterLines="5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投资者关系活动类别</w:t>
            </w:r>
          </w:p>
        </w:tc>
        <w:tc>
          <w:tcPr>
            <w:tcW w:w="68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BE8A1F">
            <w:pPr>
              <w:widowControl/>
              <w:tabs>
                <w:tab w:val="left" w:pos="3480"/>
              </w:tabs>
              <w:spacing w:before="156" w:beforeLines="50" w:after="156" w:afterLines="50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default" w:ascii="Times New Roman" w:hAnsi="Times New Roman"/>
                <w:bCs/>
                <w:sz w:val="24"/>
                <w:lang w:val="en-US" w:eastAsia="zh-CN"/>
              </w:rPr>
              <w:t>□</w:t>
            </w:r>
            <w:r>
              <w:rPr>
                <w:rFonts w:ascii="Times New Roman" w:hAnsi="Times New Roman"/>
                <w:bCs/>
                <w:sz w:val="24"/>
              </w:rPr>
              <w:t>特定对象调研   □分析师会议      □媒体采访</w:t>
            </w:r>
          </w:p>
          <w:p w14:paraId="084B8793">
            <w:pPr>
              <w:widowControl/>
              <w:tabs>
                <w:tab w:val="left" w:pos="2040"/>
                <w:tab w:val="left" w:pos="3480"/>
              </w:tabs>
              <w:spacing w:before="156" w:beforeLines="50" w:after="156" w:afterLines="50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☑</w:t>
            </w:r>
            <w:r>
              <w:rPr>
                <w:rFonts w:ascii="Times New Roman" w:hAnsi="Times New Roman"/>
                <w:bCs/>
                <w:sz w:val="24"/>
              </w:rPr>
              <w:t xml:space="preserve">业绩说明会    □新闻发布会    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Cs/>
                <w:sz w:val="24"/>
                <w:lang w:val="en-US" w:eastAsia="zh-CN"/>
              </w:rPr>
              <w:t>□</w:t>
            </w:r>
            <w:r>
              <w:rPr>
                <w:rFonts w:ascii="Times New Roman" w:hAnsi="Times New Roman"/>
                <w:bCs/>
                <w:sz w:val="24"/>
              </w:rPr>
              <w:t>路演活动</w:t>
            </w:r>
          </w:p>
          <w:p w14:paraId="7C76FED2">
            <w:pPr>
              <w:spacing w:before="156" w:beforeLines="50" w:after="156" w:afterLines="50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default" w:ascii="Times New Roman" w:hAnsi="Times New Roman"/>
                <w:bCs/>
                <w:sz w:val="24"/>
                <w:lang w:val="en-US" w:eastAsia="zh-CN"/>
              </w:rPr>
              <w:t>□</w:t>
            </w:r>
            <w:r>
              <w:rPr>
                <w:rFonts w:ascii="Times New Roman" w:hAnsi="Times New Roman"/>
                <w:bCs/>
                <w:sz w:val="24"/>
              </w:rPr>
              <w:t xml:space="preserve">现场参观       □一对一沟通      </w:t>
            </w:r>
            <w:r>
              <w:rPr>
                <w:rFonts w:hint="default" w:ascii="Times New Roman" w:hAnsi="Times New Roman"/>
                <w:bCs/>
                <w:sz w:val="24"/>
                <w:lang w:val="en-US" w:eastAsia="zh-CN"/>
              </w:rPr>
              <w:t>□</w:t>
            </w:r>
            <w:r>
              <w:rPr>
                <w:rFonts w:ascii="Times New Roman" w:hAnsi="Times New Roman"/>
                <w:bCs/>
                <w:sz w:val="24"/>
              </w:rPr>
              <w:t>其他（电话会议）</w:t>
            </w:r>
          </w:p>
        </w:tc>
      </w:tr>
      <w:tr w14:paraId="63354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7E75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参与单位及人员名称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59FF84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线上参与公司2025年半年度业绩说明会的投资者</w:t>
            </w:r>
          </w:p>
        </w:tc>
      </w:tr>
      <w:tr w14:paraId="6755D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D8CC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时间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1E51C9">
            <w:pPr>
              <w:spacing w:before="156" w:beforeLines="50" w:after="156" w:afterLines="50"/>
              <w:rPr>
                <w:rFonts w:ascii="Times New Roman" w:hAnsi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2025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日</w:t>
            </w:r>
          </w:p>
        </w:tc>
      </w:tr>
      <w:tr w14:paraId="0BE63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09A8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地点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DC1D8A">
            <w:pPr>
              <w:spacing w:before="156" w:beforeLines="50" w:after="156" w:afterLines="50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线上</w:t>
            </w:r>
          </w:p>
        </w:tc>
      </w:tr>
      <w:tr w14:paraId="00BA2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FC8E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公司接待人员姓名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2027D2">
            <w:pPr>
              <w:spacing w:before="156" w:beforeLines="50" w:after="156" w:afterLines="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副董事长/总经理陈其龙先生</w:t>
            </w:r>
          </w:p>
          <w:p w14:paraId="4DA8DA3C">
            <w:pPr>
              <w:spacing w:before="156" w:beforeLines="50" w:after="156" w:afterLines="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董事会秘书/财务负责人黄木生先生</w:t>
            </w:r>
          </w:p>
          <w:p w14:paraId="6D4C838B">
            <w:pPr>
              <w:spacing w:before="156" w:beforeLines="50" w:after="156" w:afterLines="5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独立董事曾繁英女士</w:t>
            </w:r>
          </w:p>
        </w:tc>
      </w:tr>
      <w:tr w14:paraId="18E25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6A30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投资者关系活动主要内容介绍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D8E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firstLine="482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公司2025年半年度经营情况</w:t>
            </w:r>
          </w:p>
          <w:p w14:paraId="3F8D0B0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firstLine="482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运力规模</w:t>
            </w:r>
          </w:p>
          <w:p w14:paraId="4AF3118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firstLine="48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截至2025年6月30日，公司在营的散装液体化学品船、成品油船、液化石油气船共计38艘，总运力达44.26万载重吨。其中，内贸船舶29艘，合计31.38万载重吨；外贸船舶9艘，合计12.88万载重吨。</w:t>
            </w:r>
          </w:p>
          <w:p w14:paraId="74485C4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截至目前，公司有12艘在建船舶，合计运力达23.50万载重吨，计划于2025年下半年至2027年上半年陆续投入运营。</w:t>
            </w:r>
          </w:p>
          <w:p w14:paraId="78F033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firstLine="48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主要经营数据</w:t>
            </w:r>
          </w:p>
          <w:p w14:paraId="3C7AE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2025年上半年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公司实现营业收入78,745.86万元，同比增加1.99%；归属于上市公司股东的净利润13,559.53万元，同比下降24.80%。</w:t>
            </w:r>
          </w:p>
          <w:p w14:paraId="786FF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firstLine="48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（二）交流的主要问题及公司回复概要</w:t>
            </w:r>
          </w:p>
          <w:p w14:paraId="5F519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firstLine="482" w:firstLineChars="200"/>
              <w:textAlignment w:val="auto"/>
              <w:outlineLvl w:val="0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：公司推出了“AI-兴仔”智能体平台，该平台目前的应用情况如何？未来对数字化建设还有哪些投入计划？</w:t>
            </w:r>
          </w:p>
          <w:p w14:paraId="280F7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482" w:firstLineChars="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回复：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</w:rPr>
              <w:t>公司高度重视数字化建设，依托DeepSeek大模型及API能力，自主打造面向化学品航运的“AI-兴仔”智能体平台。该平台经过前期的充分融合测试与技术验证，核心功能已在多个场景落地，包括船舶营运效率优化、船员智能调度、业务数据洞察、安全管理体系智能助手、智能船舶辅助决策以及智能提醒等应用。</w:t>
            </w:r>
          </w:p>
          <w:p w14:paraId="7E1E7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</w:rPr>
              <w:t>未来，将围绕“智能原生”和“智能体服务”，持续迭代业务场景的功能与体验，推动产品在船舶运营、安全管理与决策领域实现更高水平的智能化升级。</w:t>
            </w:r>
          </w:p>
          <w:p w14:paraId="18E4E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firstLine="482" w:firstLineChars="200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：请问2025年第二季度归母净利润同比下降39.90%是什么原因？</w:t>
            </w:r>
          </w:p>
          <w:p w14:paraId="6F83F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482" w:firstLineChars="200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回复：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</w:rPr>
              <w:t>公司2025年第二季度业绩同比下滑的主要原因：</w:t>
            </w:r>
          </w:p>
          <w:p w14:paraId="4C713E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</w:rPr>
              <w:t>受全球经济贸易及各国关税政策等因素的影响，全球危化品海运市场相较于去年同期有一定下滑，主要表现为运价下行和货量疲软，影响公司整体经营效益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eastAsia="zh-CN"/>
              </w:rPr>
              <w:t>；</w:t>
            </w:r>
          </w:p>
          <w:p w14:paraId="36601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</w:rPr>
              <w:t>（2）去年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  <w:t>同期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</w:rPr>
              <w:t>外贸业务受国际地缘政治、区域战争等因素影响较大，整体业绩基数较高，同比之下，今年上半年经营业绩出现回调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eastAsia="zh-CN"/>
              </w:rPr>
              <w:t>；</w:t>
            </w:r>
          </w:p>
          <w:p w14:paraId="36CA0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</w:rPr>
              <w:t>（3）2025年上半年运力规模较去年同期增长7.95%，船员成本、船舶折旧和港口费用等成本同比增加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eastAsia="zh-CN"/>
              </w:rPr>
              <w:t>；</w:t>
            </w:r>
          </w:p>
          <w:p w14:paraId="439F6A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</w:rPr>
              <w:t>（4）公司2024年度员工持股计划在本期确认股份支付，影响部分利润。</w:t>
            </w:r>
          </w:p>
          <w:p w14:paraId="64C68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482" w:firstLineChars="200"/>
              <w:textAlignment w:val="auto"/>
              <w:outlineLvl w:val="0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：公司计划采取哪些具体措施来改善毛利率？</w:t>
            </w:r>
          </w:p>
          <w:p w14:paraId="410BF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firstLine="482" w:firstLineChars="200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回复：</w:t>
            </w:r>
            <w:r>
              <w:rPr>
                <w:rFonts w:hint="eastAsia" w:ascii="Times New Roman" w:hAnsi="Times New Roman"/>
                <w:sz w:val="24"/>
              </w:rPr>
              <w:t>公司2025年上半年毛利率有所下降，但在行业中仍处于相对高位。在改善毛利率方面，公司将采取如下主要措施：</w:t>
            </w:r>
          </w:p>
          <w:p w14:paraId="3AF83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firstLine="480" w:firstLineChars="200"/>
              <w:textAlignment w:val="auto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（1）经营策略方面，公司将持续推进“1+2+1”战略发展规划，以做大做强国内沿海液货危险品运输为主线，以开拓清洁能源运输和深化国际海运为两翼，打造一支有规模有影响力的一流航运船队，并与综合实力强盛的第三方合作建购新船，优势互补，协力合作，持续提高市场竞争力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；</w:t>
            </w:r>
          </w:p>
          <w:p w14:paraId="1377F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firstLine="480" w:firstLineChars="200"/>
              <w:textAlignment w:val="auto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（2）市场开拓方面，公司将持续优化客户服务，通过与客户签订长期运输协议或期租合同等方式，增强客户黏性；拓展全球区域多元化市场，灵活调配船舶运力经营国内外市场，以此分散风险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；</w:t>
            </w:r>
          </w:p>
          <w:p w14:paraId="2A356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firstLine="480" w:firstLineChars="200"/>
              <w:textAlignment w:val="auto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（3）成本费用方面，通过规模效应降低采购成本，并建立船舶运营联动机制，科学安排靠港、加油、物料供应计划，减少船舶待泊时间，以促船舶效益最大化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；</w:t>
            </w:r>
          </w:p>
          <w:p w14:paraId="4C726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firstLine="480" w:firstLineChars="200"/>
              <w:textAlignment w:val="auto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（4）数智开发方面，公司将以打造数字化平台为助力，利用大数据、AI人工智能等技术，提升运营效率和服务质量，提高公司综合竞争力。</w:t>
            </w:r>
          </w:p>
          <w:p w14:paraId="3D8C5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482" w:firstLineChars="200"/>
              <w:textAlignment w:val="auto"/>
              <w:outlineLvl w:val="0"/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：公司有何策略应对运价波动风险？</w:t>
            </w:r>
          </w:p>
          <w:p w14:paraId="4CEE8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482" w:firstLineChars="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回复：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</w:rPr>
              <w:t>公司主要从事全球散装液体危险货物的水上运输业务，受宏观经济环境、行业政策、市场竞争等多种因素影响，运价存在一定的波动。公司主要通过以下几个方面应对运价波动：</w:t>
            </w:r>
          </w:p>
          <w:p w14:paraId="3CA40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</w:rPr>
              <w:t>（1）在经营管理方面，通过与客户签订长期运输协议或期租合同等方式，减少市场短期波动带来的影响；拓展全球区域多元化市场，灵活调配船舶运力经营国内外市场，分散风险；结合公司内贸船队规模优势和国际船队船龄新等优势，根据市场需求调整船队规模和航线布局，加强运输管理与货运调配，优化物流网络、高效调配船舶资源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eastAsia="zh-CN"/>
              </w:rPr>
              <w:t>；</w:t>
            </w:r>
          </w:p>
          <w:p w14:paraId="0EFC0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</w:rPr>
              <w:t>（2）在数据与技术应用方面，利用大数据、AI人工智能等技术，加强市场数据分析，提高经营决策效率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eastAsia="zh-CN"/>
              </w:rPr>
              <w:t>；</w:t>
            </w:r>
          </w:p>
          <w:p w14:paraId="621DCF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480" w:firstLineChars="200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</w:rPr>
              <w:t>（3）公司关注航运期货、期权等相关金融产品，适时开展套期保值，构建“战略协同+效率提升+风险对冲”的立体化管理体系。</w:t>
            </w:r>
          </w:p>
          <w:p w14:paraId="3A409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482" w:firstLineChars="200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：上半年外贸收入占比提升至42%，但外贸毛利率低于内贸，公司对未来内外贸收入结构的规划是怎样的？如何提升外贸业务的盈利能力？</w:t>
            </w:r>
          </w:p>
          <w:p w14:paraId="08F4A2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482" w:firstLineChars="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回复：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</w:rPr>
              <w:t>公司以“1+2+1”发展战略为指引，持续深耕国内危化品海运市场，同时积极拓展国际市场，实现内外贸海运双轨高效协同发展。根据现有船舶建造计划，公司2025年下半年至2027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</w:rPr>
              <w:t>上半年将陆续投入12艘化学品船舶，运力规模达23.50万载重吨。其中，2艘1.3万载重吨不锈钢化学品船舶具备内外贸兼营资质，另外10艘不锈钢化学品船舶均为国际航行船舶。公司将根据全球航运市场的变化，动态调整内外贸经营占比。</w:t>
            </w:r>
          </w:p>
          <w:p w14:paraId="6B8A6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</w:rPr>
              <w:t>国际化布局是公司战略的重要组成部分，公司持续聚焦危化品运输主业，稳步扩大船队规模，加强经营管理和提高运营效率，重视长期专业主义。在外贸业务上，公司将持续优化客户服务，通过与客户签订长期运输协议或期租合同等方式，增强客户黏性，降低外贸运价波动对公司整体经营带来的影响，提高外贸业务的盈利能力，打造在全球化学品运输市场有一定影响力的“兴通”品牌。</w:t>
            </w:r>
          </w:p>
          <w:p w14:paraId="5291A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482" w:firstLineChars="200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：请问公司领导未来的一个资本开支计划是怎样的？如何平衡扩张与财务稳健？</w:t>
            </w:r>
          </w:p>
          <w:p w14:paraId="25E00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482" w:firstLineChars="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bidi="ar"/>
              </w:rPr>
              <w:t>回复：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bidi="ar"/>
              </w:rPr>
              <w:t>公司未来资本开支主要聚焦于扩大船队规模方面，包括但不限于如下三个方面：（1）船舶建造：根据船舶建造计划，公司2025年下半年至2027年上半年将陆续投入12艘化学品船舶，其中4艘船舶预计于2025年下半年投入使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eastAsia="zh-CN"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bidi="ar"/>
              </w:rPr>
              <w:t>（2）内贸新增运力：根据公司的战略规划，公司将通过新增运力综合评审获取船舶运力指标，预计每年至少新增1艘船舶（具体运力释放以交通运输部公告为准）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eastAsia="zh-CN"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bidi="ar"/>
              </w:rPr>
              <w:t>（3）船舶收并购：公司将根据发展需要，通过购买船舶、并购等方式不断提高公司的化学品船运力规模，以持续提高市场竞争力，满足客户的运输需求。</w:t>
            </w:r>
          </w:p>
          <w:p w14:paraId="04A4F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bidi="ar"/>
              </w:rPr>
              <w:t>公司持续对标国际一流，坚持稳健经营发展。截至2025年6月30日，公司资产负债率为34.84%，公司会在合适的时间以合适的价格扩张运力规模，不会盲目扩张，确保高质量可持续发展。</w:t>
            </w:r>
          </w:p>
          <w:p w14:paraId="73CB2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482" w:firstLineChars="200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：在国际扩张方面有何计划和策略？</w:t>
            </w:r>
          </w:p>
          <w:p w14:paraId="5BC5C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firstLine="482" w:firstLineChars="200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回复：</w:t>
            </w:r>
            <w:r>
              <w:rPr>
                <w:rFonts w:hint="eastAsia" w:ascii="Times New Roman" w:hAnsi="Times New Roman"/>
                <w:sz w:val="24"/>
              </w:rPr>
              <w:t>公司致力于成为“国际一流、国内领先的化工供应链综合服务商”，国际化布局是公司战略的重要组成部分，公司密切关注全球化学品贸易及运输需求，持续打造“高端、绿色、智能”的船队运力。公司2025年下半年至2027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年</w:t>
            </w:r>
            <w:r>
              <w:rPr>
                <w:rFonts w:hint="eastAsia" w:ascii="Times New Roman" w:hAnsi="Times New Roman"/>
                <w:sz w:val="24"/>
              </w:rPr>
              <w:t>上半年将陆续投入12艘化学品船舶，运力规模达23.50万载重吨。其中，2艘1.3万载重吨不锈钢化学品船舶具备内外贸兼营资质，另外10艘不锈钢化学品船舶均为国际航行船舶。</w:t>
            </w:r>
          </w:p>
          <w:p w14:paraId="7B034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firstLine="480" w:firstLineChars="200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公司持续聚焦危化品运输主业，稳步扩大船队规模，加强经营管理和提高运营效率，重视长期专业主义。在外贸业务上，公司将持续优化客户服务，通过与客户签订长期运输协议或期租合同等方式，增强客户黏性，降低外贸运价波动对公司整体经营带来的影响，提高外贸业务的盈利能力，打造在全球化学品运输市场有一定影响力的“兴通”品牌。</w:t>
            </w:r>
          </w:p>
          <w:p w14:paraId="07EDC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482" w:firstLineChars="200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：2025年下半年以及2026年的业绩增长潜力如何？有哪些内外部因素可能影响增长？</w:t>
            </w:r>
          </w:p>
          <w:p w14:paraId="5F112D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482" w:firstLineChars="200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回复：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</w:rPr>
              <w:t>公司致力于成为“国际一流、国内领先的化工供应链综合服务商”，根据“1+2+1”战略发展规划，在全球危化品海运领域持续深耕。公司的业绩增长主要来自市场供需下运价的上涨、公司船舶运力的增长、经营周转效率的提升、规模网络化效应等。根据船舶建造计划，公司2025年下半年至2027年上半年将陆续投入12艘化学品船舶，运力规模达23.50万载重吨，投产后，运力规模上涨约53%，将进一步提升公司的盈利能力。</w:t>
            </w:r>
          </w:p>
        </w:tc>
      </w:tr>
      <w:tr w14:paraId="3D8B0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6945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附件清单（如有）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4813FF">
            <w:pPr>
              <w:spacing w:before="156" w:beforeLines="50" w:after="156" w:afterLines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无</w:t>
            </w:r>
          </w:p>
        </w:tc>
      </w:tr>
      <w:tr w14:paraId="072DC6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BF447D9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日期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21DC691">
            <w:pPr>
              <w:spacing w:before="156" w:beforeLines="50" w:after="156" w:afterLines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hint="default" w:ascii="Times New Roman" w:hAnsi="Times New Roman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hint="default" w:ascii="Times New Roman" w:hAnsi="Times New Roman"/>
                <w:sz w:val="24"/>
                <w:lang w:val="en-US" w:eastAsia="zh-CN"/>
              </w:rPr>
              <w:t>29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14:paraId="09B98289">
      <w:pPr>
        <w:widowControl/>
        <w:jc w:val="left"/>
        <w:rPr>
          <w:rFonts w:ascii="Times New Roman" w:hAnsi="Times New Roman"/>
        </w:rPr>
      </w:pPr>
    </w:p>
    <w:sectPr>
      <w:headerReference r:id="rId3" w:type="default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59CA5">
    <w:pPr>
      <w:pStyle w:val="5"/>
      <w:jc w:val="both"/>
      <w:rPr>
        <w:rFonts w:ascii="楷体" w:hAnsi="楷体" w:eastAsia="楷体"/>
      </w:rPr>
    </w:pPr>
    <w:r>
      <w:rPr>
        <w:rFonts w:hint="eastAsia" w:ascii="楷体" w:hAnsi="楷体" w:eastAsia="楷体"/>
      </w:rPr>
      <w:t xml:space="preserve">兴通海运股份有限公司 </w:t>
    </w:r>
    <w:r>
      <w:rPr>
        <w:rFonts w:ascii="楷体" w:hAnsi="楷体" w:eastAsia="楷体"/>
      </w:rPr>
      <w:t xml:space="preserve">                                            </w:t>
    </w:r>
    <w:r>
      <w:rPr>
        <w:rFonts w:hint="eastAsia" w:ascii="楷体" w:hAnsi="楷体" w:eastAsia="楷体"/>
      </w:rPr>
      <w:t xml:space="preserve">       </w:t>
    </w:r>
    <w:r>
      <w:rPr>
        <w:rFonts w:ascii="楷体" w:hAnsi="楷体" w:eastAsia="楷体"/>
      </w:rPr>
      <w:t xml:space="preserve">   </w:t>
    </w:r>
    <w:r>
      <w:rPr>
        <w:rFonts w:hint="eastAsia" w:ascii="楷体" w:hAnsi="楷体" w:eastAsia="楷体"/>
      </w:rPr>
      <w:t>投资者关系活动记录表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7AA275"/>
    <w:multiLevelType w:val="singleLevel"/>
    <w:tmpl w:val="187AA27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wYzU5ODBhY2VhYjU0NzM0NjA4YjRjMjNjZjU0MmUifQ=="/>
  </w:docVars>
  <w:rsids>
    <w:rsidRoot w:val="00172A27"/>
    <w:rsid w:val="00000D18"/>
    <w:rsid w:val="000076A8"/>
    <w:rsid w:val="00013B2C"/>
    <w:rsid w:val="000251BC"/>
    <w:rsid w:val="00031EDC"/>
    <w:rsid w:val="00032FBF"/>
    <w:rsid w:val="0004190F"/>
    <w:rsid w:val="0006665D"/>
    <w:rsid w:val="00073D83"/>
    <w:rsid w:val="000752AD"/>
    <w:rsid w:val="000B7145"/>
    <w:rsid w:val="000C0917"/>
    <w:rsid w:val="000D1EEA"/>
    <w:rsid w:val="000E0A29"/>
    <w:rsid w:val="000E4A02"/>
    <w:rsid w:val="000F7A15"/>
    <w:rsid w:val="00106CE5"/>
    <w:rsid w:val="00110AC1"/>
    <w:rsid w:val="00110FC0"/>
    <w:rsid w:val="00114B26"/>
    <w:rsid w:val="00121DE3"/>
    <w:rsid w:val="00127A0C"/>
    <w:rsid w:val="00135DE9"/>
    <w:rsid w:val="00136571"/>
    <w:rsid w:val="0014063C"/>
    <w:rsid w:val="001716C9"/>
    <w:rsid w:val="00172A27"/>
    <w:rsid w:val="001764CF"/>
    <w:rsid w:val="00180E8C"/>
    <w:rsid w:val="001C3E04"/>
    <w:rsid w:val="001C65A5"/>
    <w:rsid w:val="001D76A0"/>
    <w:rsid w:val="002051B0"/>
    <w:rsid w:val="0021568D"/>
    <w:rsid w:val="002421F3"/>
    <w:rsid w:val="0025795E"/>
    <w:rsid w:val="002A590A"/>
    <w:rsid w:val="002A5DDA"/>
    <w:rsid w:val="002B1EA1"/>
    <w:rsid w:val="002B2792"/>
    <w:rsid w:val="002B5738"/>
    <w:rsid w:val="002C7C5F"/>
    <w:rsid w:val="003046C0"/>
    <w:rsid w:val="003146EB"/>
    <w:rsid w:val="003168B2"/>
    <w:rsid w:val="00342805"/>
    <w:rsid w:val="00356C12"/>
    <w:rsid w:val="0036096D"/>
    <w:rsid w:val="003712F0"/>
    <w:rsid w:val="00372B7B"/>
    <w:rsid w:val="00382BB7"/>
    <w:rsid w:val="00385F42"/>
    <w:rsid w:val="00394720"/>
    <w:rsid w:val="003A22AA"/>
    <w:rsid w:val="003C56D1"/>
    <w:rsid w:val="003D2184"/>
    <w:rsid w:val="003E6473"/>
    <w:rsid w:val="003F6DC0"/>
    <w:rsid w:val="00402082"/>
    <w:rsid w:val="00415566"/>
    <w:rsid w:val="0042296F"/>
    <w:rsid w:val="00426B09"/>
    <w:rsid w:val="004413F5"/>
    <w:rsid w:val="00453D13"/>
    <w:rsid w:val="00456D35"/>
    <w:rsid w:val="00461E20"/>
    <w:rsid w:val="004646BB"/>
    <w:rsid w:val="00464AC6"/>
    <w:rsid w:val="00476C84"/>
    <w:rsid w:val="004853F9"/>
    <w:rsid w:val="0049067C"/>
    <w:rsid w:val="00496215"/>
    <w:rsid w:val="00496ED9"/>
    <w:rsid w:val="004A215B"/>
    <w:rsid w:val="004B35E2"/>
    <w:rsid w:val="004B42FE"/>
    <w:rsid w:val="004C7EAD"/>
    <w:rsid w:val="004D001F"/>
    <w:rsid w:val="004D45FF"/>
    <w:rsid w:val="004E3115"/>
    <w:rsid w:val="004F3029"/>
    <w:rsid w:val="0050067C"/>
    <w:rsid w:val="005026B6"/>
    <w:rsid w:val="00502E9C"/>
    <w:rsid w:val="00520FE3"/>
    <w:rsid w:val="0052527D"/>
    <w:rsid w:val="00527CF4"/>
    <w:rsid w:val="00532959"/>
    <w:rsid w:val="005515C2"/>
    <w:rsid w:val="00556BB3"/>
    <w:rsid w:val="0056159D"/>
    <w:rsid w:val="00563FA2"/>
    <w:rsid w:val="005703A5"/>
    <w:rsid w:val="005761E2"/>
    <w:rsid w:val="005858D9"/>
    <w:rsid w:val="0059023D"/>
    <w:rsid w:val="00593A35"/>
    <w:rsid w:val="005B02EB"/>
    <w:rsid w:val="005D4B0E"/>
    <w:rsid w:val="0060293E"/>
    <w:rsid w:val="00605E6F"/>
    <w:rsid w:val="00613EDC"/>
    <w:rsid w:val="0062262A"/>
    <w:rsid w:val="006264DF"/>
    <w:rsid w:val="00627ADB"/>
    <w:rsid w:val="00646058"/>
    <w:rsid w:val="00661F6B"/>
    <w:rsid w:val="00664FF6"/>
    <w:rsid w:val="006655B9"/>
    <w:rsid w:val="006672F6"/>
    <w:rsid w:val="006B22F5"/>
    <w:rsid w:val="006C7C57"/>
    <w:rsid w:val="006D2E8D"/>
    <w:rsid w:val="006D389E"/>
    <w:rsid w:val="00706B15"/>
    <w:rsid w:val="00711238"/>
    <w:rsid w:val="0071206F"/>
    <w:rsid w:val="00712771"/>
    <w:rsid w:val="00720F84"/>
    <w:rsid w:val="0073320D"/>
    <w:rsid w:val="00736A80"/>
    <w:rsid w:val="00742D08"/>
    <w:rsid w:val="007460EB"/>
    <w:rsid w:val="00746C2A"/>
    <w:rsid w:val="007713DA"/>
    <w:rsid w:val="00792EEF"/>
    <w:rsid w:val="007A4530"/>
    <w:rsid w:val="007A6F30"/>
    <w:rsid w:val="007A7D7C"/>
    <w:rsid w:val="007B371D"/>
    <w:rsid w:val="007B4CF9"/>
    <w:rsid w:val="007D738A"/>
    <w:rsid w:val="007F2858"/>
    <w:rsid w:val="007F717B"/>
    <w:rsid w:val="007F74C6"/>
    <w:rsid w:val="007F7552"/>
    <w:rsid w:val="00800D77"/>
    <w:rsid w:val="00804B8F"/>
    <w:rsid w:val="00804DE1"/>
    <w:rsid w:val="008057B4"/>
    <w:rsid w:val="008525B9"/>
    <w:rsid w:val="00854B7A"/>
    <w:rsid w:val="00870B23"/>
    <w:rsid w:val="00891E31"/>
    <w:rsid w:val="008A10B2"/>
    <w:rsid w:val="008B1C28"/>
    <w:rsid w:val="008C24CC"/>
    <w:rsid w:val="008C7E7C"/>
    <w:rsid w:val="008D1D7F"/>
    <w:rsid w:val="008F64E9"/>
    <w:rsid w:val="008F77EE"/>
    <w:rsid w:val="00904EA2"/>
    <w:rsid w:val="00940831"/>
    <w:rsid w:val="00950339"/>
    <w:rsid w:val="00960FAA"/>
    <w:rsid w:val="009626AA"/>
    <w:rsid w:val="0097726C"/>
    <w:rsid w:val="0098145D"/>
    <w:rsid w:val="009830FD"/>
    <w:rsid w:val="009918C4"/>
    <w:rsid w:val="009A084D"/>
    <w:rsid w:val="009B005C"/>
    <w:rsid w:val="009B0125"/>
    <w:rsid w:val="009B58AF"/>
    <w:rsid w:val="009C379C"/>
    <w:rsid w:val="009D40D8"/>
    <w:rsid w:val="009D718A"/>
    <w:rsid w:val="009E1B35"/>
    <w:rsid w:val="009E74AD"/>
    <w:rsid w:val="009F29D5"/>
    <w:rsid w:val="009F3F06"/>
    <w:rsid w:val="00A05634"/>
    <w:rsid w:val="00A127DE"/>
    <w:rsid w:val="00A24A6E"/>
    <w:rsid w:val="00A55870"/>
    <w:rsid w:val="00A62859"/>
    <w:rsid w:val="00A6428F"/>
    <w:rsid w:val="00A73B46"/>
    <w:rsid w:val="00A82D19"/>
    <w:rsid w:val="00A93B61"/>
    <w:rsid w:val="00A950CC"/>
    <w:rsid w:val="00A96029"/>
    <w:rsid w:val="00AA1054"/>
    <w:rsid w:val="00AB3F05"/>
    <w:rsid w:val="00AC1815"/>
    <w:rsid w:val="00AC36A7"/>
    <w:rsid w:val="00AD1BB4"/>
    <w:rsid w:val="00AE1D23"/>
    <w:rsid w:val="00AF121D"/>
    <w:rsid w:val="00B029F9"/>
    <w:rsid w:val="00B0524B"/>
    <w:rsid w:val="00B16C30"/>
    <w:rsid w:val="00B273B0"/>
    <w:rsid w:val="00B418A3"/>
    <w:rsid w:val="00B533A2"/>
    <w:rsid w:val="00B5658A"/>
    <w:rsid w:val="00B62C32"/>
    <w:rsid w:val="00B85A0D"/>
    <w:rsid w:val="00B90446"/>
    <w:rsid w:val="00BA14F2"/>
    <w:rsid w:val="00BA5BFE"/>
    <w:rsid w:val="00BB4944"/>
    <w:rsid w:val="00BD0C60"/>
    <w:rsid w:val="00BE2645"/>
    <w:rsid w:val="00BE67F0"/>
    <w:rsid w:val="00C00770"/>
    <w:rsid w:val="00C064EA"/>
    <w:rsid w:val="00C3372B"/>
    <w:rsid w:val="00C358B5"/>
    <w:rsid w:val="00C42CBD"/>
    <w:rsid w:val="00C4451C"/>
    <w:rsid w:val="00C51B18"/>
    <w:rsid w:val="00C5461F"/>
    <w:rsid w:val="00C57D81"/>
    <w:rsid w:val="00C61A3F"/>
    <w:rsid w:val="00C63FD3"/>
    <w:rsid w:val="00C70626"/>
    <w:rsid w:val="00C95434"/>
    <w:rsid w:val="00CA27D4"/>
    <w:rsid w:val="00CA2A45"/>
    <w:rsid w:val="00CA6F63"/>
    <w:rsid w:val="00CC62F4"/>
    <w:rsid w:val="00CC75B4"/>
    <w:rsid w:val="00CE3455"/>
    <w:rsid w:val="00CF0115"/>
    <w:rsid w:val="00CF0E73"/>
    <w:rsid w:val="00CF47E1"/>
    <w:rsid w:val="00CF6E94"/>
    <w:rsid w:val="00D0634E"/>
    <w:rsid w:val="00D1386F"/>
    <w:rsid w:val="00D156EC"/>
    <w:rsid w:val="00D320C3"/>
    <w:rsid w:val="00D83A19"/>
    <w:rsid w:val="00DA0D89"/>
    <w:rsid w:val="00DA3C8F"/>
    <w:rsid w:val="00DB35E3"/>
    <w:rsid w:val="00DC6FE4"/>
    <w:rsid w:val="00DD0014"/>
    <w:rsid w:val="00DD5690"/>
    <w:rsid w:val="00DE1B2B"/>
    <w:rsid w:val="00DE7187"/>
    <w:rsid w:val="00DF0E83"/>
    <w:rsid w:val="00DF2823"/>
    <w:rsid w:val="00DF3D1C"/>
    <w:rsid w:val="00E055F9"/>
    <w:rsid w:val="00E11158"/>
    <w:rsid w:val="00E23166"/>
    <w:rsid w:val="00E27593"/>
    <w:rsid w:val="00E33B82"/>
    <w:rsid w:val="00E37D7D"/>
    <w:rsid w:val="00E42839"/>
    <w:rsid w:val="00E43D1B"/>
    <w:rsid w:val="00E43E56"/>
    <w:rsid w:val="00E46E07"/>
    <w:rsid w:val="00E509DB"/>
    <w:rsid w:val="00E51087"/>
    <w:rsid w:val="00E751D8"/>
    <w:rsid w:val="00E90C93"/>
    <w:rsid w:val="00E91FB3"/>
    <w:rsid w:val="00E9483C"/>
    <w:rsid w:val="00E95915"/>
    <w:rsid w:val="00EA7263"/>
    <w:rsid w:val="00EB5181"/>
    <w:rsid w:val="00EC7D20"/>
    <w:rsid w:val="00EE0078"/>
    <w:rsid w:val="00EE1486"/>
    <w:rsid w:val="00EE5C90"/>
    <w:rsid w:val="00EE7267"/>
    <w:rsid w:val="00EF18FB"/>
    <w:rsid w:val="00F05D98"/>
    <w:rsid w:val="00F3084E"/>
    <w:rsid w:val="00F347DB"/>
    <w:rsid w:val="00F3591D"/>
    <w:rsid w:val="00F572D6"/>
    <w:rsid w:val="00F6067C"/>
    <w:rsid w:val="00F6299C"/>
    <w:rsid w:val="00F65DD0"/>
    <w:rsid w:val="00F67637"/>
    <w:rsid w:val="00F739E9"/>
    <w:rsid w:val="00F7709D"/>
    <w:rsid w:val="00F838D5"/>
    <w:rsid w:val="00FA5733"/>
    <w:rsid w:val="00FA5D36"/>
    <w:rsid w:val="00FB0456"/>
    <w:rsid w:val="00FB04BE"/>
    <w:rsid w:val="00FE2E5A"/>
    <w:rsid w:val="00FF5BE3"/>
    <w:rsid w:val="017B5D79"/>
    <w:rsid w:val="0183426C"/>
    <w:rsid w:val="01EE19B6"/>
    <w:rsid w:val="01EE5E5A"/>
    <w:rsid w:val="049523C1"/>
    <w:rsid w:val="04F97CCA"/>
    <w:rsid w:val="059E07AB"/>
    <w:rsid w:val="065555BF"/>
    <w:rsid w:val="070E2695"/>
    <w:rsid w:val="07F02019"/>
    <w:rsid w:val="0A14667A"/>
    <w:rsid w:val="0C300E1D"/>
    <w:rsid w:val="0E247E54"/>
    <w:rsid w:val="0E7A578B"/>
    <w:rsid w:val="109D6F02"/>
    <w:rsid w:val="119E71F5"/>
    <w:rsid w:val="11CB5DFD"/>
    <w:rsid w:val="11CE2C72"/>
    <w:rsid w:val="11F56D91"/>
    <w:rsid w:val="1206249F"/>
    <w:rsid w:val="156C1118"/>
    <w:rsid w:val="15E15640"/>
    <w:rsid w:val="16AE717B"/>
    <w:rsid w:val="17677CE7"/>
    <w:rsid w:val="17A07CDA"/>
    <w:rsid w:val="181E3EC5"/>
    <w:rsid w:val="19572ABE"/>
    <w:rsid w:val="1A2E46C4"/>
    <w:rsid w:val="1B33700C"/>
    <w:rsid w:val="1C764385"/>
    <w:rsid w:val="1CE5103E"/>
    <w:rsid w:val="1ED7674D"/>
    <w:rsid w:val="1F8D7C0B"/>
    <w:rsid w:val="20AF15DB"/>
    <w:rsid w:val="21E9493A"/>
    <w:rsid w:val="22251B98"/>
    <w:rsid w:val="223034CD"/>
    <w:rsid w:val="223C40BF"/>
    <w:rsid w:val="2262572B"/>
    <w:rsid w:val="22A7686E"/>
    <w:rsid w:val="235A2249"/>
    <w:rsid w:val="23DB3F63"/>
    <w:rsid w:val="23F93CED"/>
    <w:rsid w:val="24370A13"/>
    <w:rsid w:val="24465EFD"/>
    <w:rsid w:val="261F593F"/>
    <w:rsid w:val="264E35F1"/>
    <w:rsid w:val="27A137C5"/>
    <w:rsid w:val="27E7113F"/>
    <w:rsid w:val="28BA4CA4"/>
    <w:rsid w:val="28F17E5A"/>
    <w:rsid w:val="293746B6"/>
    <w:rsid w:val="29EA365B"/>
    <w:rsid w:val="2B3631F4"/>
    <w:rsid w:val="2C433892"/>
    <w:rsid w:val="2C946F5F"/>
    <w:rsid w:val="2D76092E"/>
    <w:rsid w:val="2D8C5D2A"/>
    <w:rsid w:val="2E2A24F3"/>
    <w:rsid w:val="2E4647A4"/>
    <w:rsid w:val="2E7712D2"/>
    <w:rsid w:val="2F2D7D98"/>
    <w:rsid w:val="2F98270C"/>
    <w:rsid w:val="2FE3015E"/>
    <w:rsid w:val="311862D7"/>
    <w:rsid w:val="328A7DFC"/>
    <w:rsid w:val="32BE4D76"/>
    <w:rsid w:val="32C81412"/>
    <w:rsid w:val="333C0424"/>
    <w:rsid w:val="33723946"/>
    <w:rsid w:val="343E41D6"/>
    <w:rsid w:val="34DB41A2"/>
    <w:rsid w:val="35A45FF2"/>
    <w:rsid w:val="35D501BC"/>
    <w:rsid w:val="35ED23EA"/>
    <w:rsid w:val="377C5B85"/>
    <w:rsid w:val="386D45D5"/>
    <w:rsid w:val="38EF7122"/>
    <w:rsid w:val="3A1054F9"/>
    <w:rsid w:val="3C990195"/>
    <w:rsid w:val="3CFC0724"/>
    <w:rsid w:val="3D725FAB"/>
    <w:rsid w:val="3F855194"/>
    <w:rsid w:val="40300E10"/>
    <w:rsid w:val="40A418D2"/>
    <w:rsid w:val="410114B3"/>
    <w:rsid w:val="41A373AE"/>
    <w:rsid w:val="41D1126B"/>
    <w:rsid w:val="41EA240C"/>
    <w:rsid w:val="41F1637D"/>
    <w:rsid w:val="434057B6"/>
    <w:rsid w:val="443E4C7C"/>
    <w:rsid w:val="448500D7"/>
    <w:rsid w:val="44C47D79"/>
    <w:rsid w:val="454300F1"/>
    <w:rsid w:val="460F5E9A"/>
    <w:rsid w:val="469836BD"/>
    <w:rsid w:val="47A81BD4"/>
    <w:rsid w:val="47E96367"/>
    <w:rsid w:val="48D53BBB"/>
    <w:rsid w:val="4A29327C"/>
    <w:rsid w:val="4B7C2CA2"/>
    <w:rsid w:val="4D61085B"/>
    <w:rsid w:val="4DC2676B"/>
    <w:rsid w:val="4DF47921"/>
    <w:rsid w:val="4ED46D2F"/>
    <w:rsid w:val="502E7353"/>
    <w:rsid w:val="51B34A16"/>
    <w:rsid w:val="529556D0"/>
    <w:rsid w:val="52F82D14"/>
    <w:rsid w:val="53B042EA"/>
    <w:rsid w:val="53B8703C"/>
    <w:rsid w:val="555F668F"/>
    <w:rsid w:val="576015AA"/>
    <w:rsid w:val="57F8248F"/>
    <w:rsid w:val="589E4491"/>
    <w:rsid w:val="595653E6"/>
    <w:rsid w:val="5A1465A0"/>
    <w:rsid w:val="5A61633E"/>
    <w:rsid w:val="5BE2009F"/>
    <w:rsid w:val="5CCB2E66"/>
    <w:rsid w:val="5D3729BA"/>
    <w:rsid w:val="5DD64418"/>
    <w:rsid w:val="5F1C2834"/>
    <w:rsid w:val="5F253E4C"/>
    <w:rsid w:val="5FCA3512"/>
    <w:rsid w:val="60181C81"/>
    <w:rsid w:val="601A5E43"/>
    <w:rsid w:val="60367BD9"/>
    <w:rsid w:val="604444D1"/>
    <w:rsid w:val="60EF1139"/>
    <w:rsid w:val="61F46C76"/>
    <w:rsid w:val="62CE052D"/>
    <w:rsid w:val="63DA2CBD"/>
    <w:rsid w:val="64421FF9"/>
    <w:rsid w:val="65BF7904"/>
    <w:rsid w:val="66BC2FDC"/>
    <w:rsid w:val="67744CBA"/>
    <w:rsid w:val="679019F7"/>
    <w:rsid w:val="67E26C44"/>
    <w:rsid w:val="67E5006B"/>
    <w:rsid w:val="67E759A9"/>
    <w:rsid w:val="68631113"/>
    <w:rsid w:val="6A3749C6"/>
    <w:rsid w:val="6A4C654C"/>
    <w:rsid w:val="6D16193B"/>
    <w:rsid w:val="712138AD"/>
    <w:rsid w:val="7143510B"/>
    <w:rsid w:val="71DF6F94"/>
    <w:rsid w:val="74B93FC4"/>
    <w:rsid w:val="759230CE"/>
    <w:rsid w:val="76353AB5"/>
    <w:rsid w:val="77170F04"/>
    <w:rsid w:val="77AE203F"/>
    <w:rsid w:val="77F558E4"/>
    <w:rsid w:val="77F9523C"/>
    <w:rsid w:val="79A35C54"/>
    <w:rsid w:val="7A530D70"/>
    <w:rsid w:val="7B452B70"/>
    <w:rsid w:val="7BA3070B"/>
    <w:rsid w:val="7D0D15B6"/>
    <w:rsid w:val="7DA80D81"/>
    <w:rsid w:val="7E6D5641"/>
    <w:rsid w:val="7F712E2F"/>
    <w:rsid w:val="7FE505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20"/>
    <w:autoRedefine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autoRedefine/>
    <w:semiHidden/>
    <w:unhideWhenUsed/>
    <w:qFormat/>
    <w:uiPriority w:val="0"/>
    <w:rPr>
      <w:b/>
      <w:bCs/>
    </w:rPr>
  </w:style>
  <w:style w:type="table" w:styleId="8">
    <w:name w:val="Table Grid"/>
    <w:basedOn w:val="7"/>
    <w:autoRedefine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autoRedefine/>
    <w:semiHidden/>
    <w:unhideWhenUsed/>
    <w:qFormat/>
    <w:uiPriority w:val="0"/>
    <w:rPr>
      <w:sz w:val="21"/>
      <w:szCs w:val="21"/>
    </w:rPr>
  </w:style>
  <w:style w:type="paragraph" w:customStyle="1" w:styleId="11">
    <w:name w:val="Table Paragraph"/>
    <w:basedOn w:val="1"/>
    <w:autoRedefine/>
    <w:qFormat/>
    <w:uiPriority w:val="0"/>
    <w:pPr>
      <w:jc w:val="left"/>
    </w:pPr>
    <w:rPr>
      <w:kern w:val="0"/>
      <w:sz w:val="22"/>
      <w:szCs w:val="22"/>
    </w:rPr>
  </w:style>
  <w:style w:type="table" w:customStyle="1" w:styleId="12">
    <w:name w:val="Table Normal"/>
    <w:basedOn w:val="7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眉 Char"/>
    <w:link w:val="5"/>
    <w:autoRedefine/>
    <w:qFormat/>
    <w:uiPriority w:val="0"/>
    <w:rPr>
      <w:rFonts w:cs="Times New Roman"/>
      <w:kern w:val="2"/>
      <w:sz w:val="18"/>
      <w:szCs w:val="18"/>
    </w:rPr>
  </w:style>
  <w:style w:type="character" w:customStyle="1" w:styleId="14">
    <w:name w:val="页脚 Char"/>
    <w:link w:val="4"/>
    <w:autoRedefine/>
    <w:qFormat/>
    <w:uiPriority w:val="0"/>
    <w:rPr>
      <w:rFonts w:cs="Times New Roman"/>
      <w:kern w:val="2"/>
      <w:sz w:val="18"/>
      <w:szCs w:val="18"/>
    </w:rPr>
  </w:style>
  <w:style w:type="paragraph" w:customStyle="1" w:styleId="15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16">
    <w:name w:val="oli-avatar-text"/>
    <w:basedOn w:val="9"/>
    <w:autoRedefine/>
    <w:qFormat/>
    <w:uiPriority w:val="0"/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8">
    <w:name w:val="批注文字 Char"/>
    <w:basedOn w:val="9"/>
    <w:link w:val="2"/>
    <w:autoRedefine/>
    <w:semiHidden/>
    <w:qFormat/>
    <w:uiPriority w:val="0"/>
    <w:rPr>
      <w:rFonts w:cs="Times New Roman"/>
      <w:kern w:val="2"/>
      <w:sz w:val="21"/>
      <w:szCs w:val="24"/>
    </w:rPr>
  </w:style>
  <w:style w:type="character" w:customStyle="1" w:styleId="19">
    <w:name w:val="批注主题 Char"/>
    <w:basedOn w:val="18"/>
    <w:link w:val="6"/>
    <w:autoRedefine/>
    <w:semiHidden/>
    <w:qFormat/>
    <w:uiPriority w:val="0"/>
    <w:rPr>
      <w:rFonts w:cs="Times New Roman"/>
      <w:b/>
      <w:bCs/>
      <w:kern w:val="2"/>
      <w:sz w:val="21"/>
      <w:szCs w:val="24"/>
    </w:rPr>
  </w:style>
  <w:style w:type="character" w:customStyle="1" w:styleId="20">
    <w:name w:val="批注框文本 Char"/>
    <w:basedOn w:val="9"/>
    <w:link w:val="3"/>
    <w:autoRedefine/>
    <w:semiHidden/>
    <w:qFormat/>
    <w:uiPriority w:val="0"/>
    <w:rPr>
      <w:rFonts w:cs="Times New Roman"/>
      <w:kern w:val="2"/>
      <w:sz w:val="18"/>
      <w:szCs w:val="18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2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6</Pages>
  <Words>539</Words>
  <Characters>623</Characters>
  <Lines>18</Lines>
  <Paragraphs>5</Paragraphs>
  <TotalTime>1</TotalTime>
  <ScaleCrop>false</ScaleCrop>
  <LinksUpToDate>false</LinksUpToDate>
  <CharactersWithSpaces>696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2024-11-29T10:20:00Z</dcterms:created>
  <dc:creator>86186</dc:creator>
  <cp:lastModifiedBy>No、</cp:lastModifiedBy>
  <cp:lastPrinted>2022-03-16T07:42:00Z</cp:lastPrinted>
  <dcterms:modified xsi:type="dcterms:W3CDTF">2025-08-29T10:54:29Z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F549F0DC7F2B42429F9A3A13885BB1FA_13</vt:lpwstr>
  </property>
  <property fmtid="{D5CDD505-2E9C-101B-9397-08002B2CF9AE}" pid="4" name="KSOTemplateDocerSaveRecord">
    <vt:lpwstr>eyJoZGlkIjoiNTU0ZmIwYTQ3NzlmZGUxZmU3Zjk0M2IyZTNmM2IxNjAiLCJ1c2VySWQiOiIzMDI2MTkyOTMifQ==</vt:lpwstr>
  </property>
</Properties>
</file>