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AB01" w14:textId="77777777" w:rsidR="00C817DB" w:rsidRPr="000D60FC" w:rsidRDefault="00C817DB" w:rsidP="00C817DB">
      <w:pPr>
        <w:spacing w:line="360" w:lineRule="auto"/>
        <w:jc w:val="center"/>
        <w:rPr>
          <w:rFonts w:ascii="黑体" w:eastAsia="黑体" w:hAnsi="黑体"/>
          <w:b/>
          <w:sz w:val="28"/>
        </w:rPr>
      </w:pPr>
      <w:r w:rsidRPr="000D60FC">
        <w:rPr>
          <w:rFonts w:ascii="黑体" w:eastAsia="黑体" w:hAnsi="黑体" w:hint="eastAsia"/>
          <w:b/>
          <w:sz w:val="28"/>
        </w:rPr>
        <w:t>上海璞泰来新能源科技股份有限公司</w:t>
      </w:r>
    </w:p>
    <w:p w14:paraId="3A0CF5C5" w14:textId="21D0F6EA" w:rsidR="00C817DB" w:rsidRPr="000D60FC" w:rsidRDefault="001D3643" w:rsidP="00C817DB">
      <w:pPr>
        <w:spacing w:line="360" w:lineRule="auto"/>
        <w:jc w:val="center"/>
        <w:rPr>
          <w:rFonts w:ascii="黑体" w:eastAsia="黑体" w:hAnsi="黑体"/>
          <w:b/>
          <w:sz w:val="28"/>
        </w:rPr>
      </w:pPr>
      <w:r w:rsidRPr="000D60FC">
        <w:rPr>
          <w:rFonts w:ascii="黑体" w:eastAsia="黑体" w:hAnsi="黑体" w:hint="eastAsia"/>
          <w:b/>
          <w:sz w:val="28"/>
        </w:rPr>
        <w:t>接待调研</w:t>
      </w:r>
      <w:r w:rsidR="00C817DB" w:rsidRPr="000D60FC">
        <w:rPr>
          <w:rFonts w:ascii="黑体" w:eastAsia="黑体" w:hAnsi="黑体" w:hint="eastAsia"/>
          <w:b/>
          <w:sz w:val="28"/>
        </w:rPr>
        <w:t>活动记录表</w:t>
      </w:r>
    </w:p>
    <w:tbl>
      <w:tblPr>
        <w:tblStyle w:val="a4"/>
        <w:tblpPr w:leftFromText="180" w:rightFromText="180" w:vertAnchor="page" w:horzAnchor="margin" w:tblpY="2894"/>
        <w:tblW w:w="5000" w:type="pct"/>
        <w:tblLook w:val="04A0" w:firstRow="1" w:lastRow="0" w:firstColumn="1" w:lastColumn="0" w:noHBand="0" w:noVBand="1"/>
      </w:tblPr>
      <w:tblGrid>
        <w:gridCol w:w="2210"/>
        <w:gridCol w:w="6086"/>
      </w:tblGrid>
      <w:tr w:rsidR="00C817DB" w:rsidRPr="0000712A" w14:paraId="46A63EE9" w14:textId="77777777" w:rsidTr="005516FB">
        <w:trPr>
          <w:trHeight w:val="1802"/>
        </w:trPr>
        <w:tc>
          <w:tcPr>
            <w:tcW w:w="1332" w:type="pct"/>
            <w:tcBorders>
              <w:top w:val="single" w:sz="4" w:space="0" w:color="auto"/>
              <w:left w:val="single" w:sz="4" w:space="0" w:color="auto"/>
              <w:bottom w:val="single" w:sz="4" w:space="0" w:color="auto"/>
              <w:right w:val="single" w:sz="4" w:space="0" w:color="auto"/>
            </w:tcBorders>
            <w:vAlign w:val="center"/>
            <w:hideMark/>
          </w:tcPr>
          <w:p w14:paraId="1E3D4715" w14:textId="77777777" w:rsidR="00C817DB" w:rsidRPr="00D716EA" w:rsidRDefault="00C817DB">
            <w:pPr>
              <w:spacing w:line="360" w:lineRule="auto"/>
              <w:rPr>
                <w:rFonts w:ascii="宋体" w:eastAsia="宋体" w:hAnsi="宋体"/>
                <w:sz w:val="24"/>
                <w:szCs w:val="24"/>
              </w:rPr>
            </w:pPr>
            <w:r w:rsidRPr="00D716EA">
              <w:rPr>
                <w:rFonts w:ascii="宋体" w:eastAsia="宋体" w:hAnsi="宋体" w:cs="宋体" w:hint="eastAsia"/>
                <w:sz w:val="24"/>
                <w:szCs w:val="24"/>
              </w:rPr>
              <w:t>接待调研形式</w:t>
            </w:r>
          </w:p>
        </w:tc>
        <w:tc>
          <w:tcPr>
            <w:tcW w:w="3668" w:type="pct"/>
            <w:tcBorders>
              <w:top w:val="single" w:sz="4" w:space="0" w:color="auto"/>
              <w:left w:val="single" w:sz="4" w:space="0" w:color="auto"/>
              <w:bottom w:val="single" w:sz="4" w:space="0" w:color="auto"/>
              <w:right w:val="single" w:sz="4" w:space="0" w:color="auto"/>
            </w:tcBorders>
            <w:hideMark/>
          </w:tcPr>
          <w:p w14:paraId="2FDCB32B" w14:textId="4A31E4E7" w:rsidR="00C817DB" w:rsidRPr="00D716EA" w:rsidRDefault="00F776BC">
            <w:pPr>
              <w:spacing w:line="360" w:lineRule="auto"/>
              <w:rPr>
                <w:rFonts w:ascii="宋体" w:eastAsia="宋体" w:hAnsi="宋体"/>
                <w:sz w:val="24"/>
                <w:szCs w:val="24"/>
              </w:rPr>
            </w:pPr>
            <w:bookmarkStart w:id="0" w:name="OLE_LINK1"/>
            <w:bookmarkStart w:id="1" w:name="OLE_LINK2"/>
            <w:bookmarkStart w:id="2" w:name="OLE_LINK3"/>
            <w:r w:rsidRPr="00D716EA">
              <w:rPr>
                <w:rFonts w:ascii="宋体" w:eastAsia="宋体" w:hAnsi="宋体" w:cs="宋体" w:hint="eastAsia"/>
                <w:sz w:val="24"/>
                <w:szCs w:val="24"/>
              </w:rPr>
              <w:t>√</w:t>
            </w:r>
            <w:bookmarkEnd w:id="0"/>
            <w:bookmarkEnd w:id="1"/>
            <w:bookmarkEnd w:id="2"/>
            <w:r w:rsidR="00C817DB" w:rsidRPr="00D716EA">
              <w:rPr>
                <w:rFonts w:ascii="宋体" w:eastAsia="宋体" w:hAnsi="宋体" w:cs="宋体" w:hint="eastAsia"/>
                <w:sz w:val="24"/>
                <w:szCs w:val="24"/>
              </w:rPr>
              <w:t>公司现场接待</w:t>
            </w:r>
            <w:r w:rsidR="00C817DB" w:rsidRPr="00D716EA">
              <w:rPr>
                <w:rFonts w:ascii="宋体" w:eastAsia="宋体" w:hAnsi="宋体"/>
                <w:sz w:val="24"/>
                <w:szCs w:val="24"/>
              </w:rPr>
              <w:t xml:space="preserve">     </w:t>
            </w:r>
            <w:r w:rsidR="008B0335" w:rsidRPr="00D716EA">
              <w:rPr>
                <w:rFonts w:ascii="宋体" w:eastAsia="宋体" w:hAnsi="宋体"/>
                <w:sz w:val="24"/>
                <w:szCs w:val="24"/>
              </w:rPr>
              <w:sym w:font="Wingdings 2" w:char="F0A3"/>
            </w:r>
            <w:r w:rsidR="00C817DB" w:rsidRPr="00D716EA">
              <w:rPr>
                <w:rFonts w:ascii="宋体" w:eastAsia="宋体" w:hAnsi="宋体" w:cs="宋体" w:hint="eastAsia"/>
                <w:sz w:val="24"/>
                <w:szCs w:val="24"/>
              </w:rPr>
              <w:t>电话接待</w:t>
            </w:r>
            <w:r w:rsidR="00C817DB" w:rsidRPr="00D716EA">
              <w:rPr>
                <w:rFonts w:ascii="宋体" w:eastAsia="宋体" w:hAnsi="宋体"/>
                <w:sz w:val="24"/>
                <w:szCs w:val="24"/>
              </w:rPr>
              <w:t xml:space="preserve"> </w:t>
            </w:r>
          </w:p>
          <w:p w14:paraId="40D2377C" w14:textId="4D6FFD25" w:rsidR="00C817DB" w:rsidRPr="00D716EA" w:rsidRDefault="000E6C5B">
            <w:pPr>
              <w:spacing w:line="360" w:lineRule="auto"/>
              <w:rPr>
                <w:rFonts w:ascii="宋体" w:eastAsia="宋体" w:hAnsi="宋体"/>
                <w:sz w:val="24"/>
                <w:szCs w:val="24"/>
              </w:rPr>
            </w:pPr>
            <w:r w:rsidRPr="00D716EA">
              <w:rPr>
                <w:rFonts w:ascii="宋体" w:eastAsia="宋体" w:hAnsi="宋体"/>
                <w:sz w:val="24"/>
                <w:szCs w:val="24"/>
              </w:rPr>
              <w:sym w:font="Wingdings 2" w:char="F0A3"/>
            </w:r>
            <w:r w:rsidR="00C817DB" w:rsidRPr="00D716EA">
              <w:rPr>
                <w:rFonts w:ascii="宋体" w:eastAsia="宋体" w:hAnsi="宋体" w:cs="宋体" w:hint="eastAsia"/>
                <w:sz w:val="24"/>
                <w:szCs w:val="24"/>
              </w:rPr>
              <w:t>其他场所接待</w:t>
            </w:r>
            <w:r w:rsidR="00C817DB" w:rsidRPr="00D716EA">
              <w:rPr>
                <w:rFonts w:ascii="宋体" w:eastAsia="宋体" w:hAnsi="宋体"/>
                <w:sz w:val="24"/>
                <w:szCs w:val="24"/>
              </w:rPr>
              <w:t xml:space="preserve">     </w:t>
            </w:r>
            <w:r w:rsidR="00EE087A" w:rsidRPr="00D716EA">
              <w:rPr>
                <w:rFonts w:ascii="宋体" w:eastAsia="宋体" w:hAnsi="宋体"/>
                <w:sz w:val="24"/>
                <w:szCs w:val="24"/>
              </w:rPr>
              <w:sym w:font="Wingdings 2" w:char="F0A3"/>
            </w:r>
            <w:r w:rsidR="00C817DB" w:rsidRPr="00D716EA">
              <w:rPr>
                <w:rFonts w:ascii="宋体" w:eastAsia="宋体" w:hAnsi="宋体" w:cs="宋体" w:hint="eastAsia"/>
                <w:sz w:val="24"/>
                <w:szCs w:val="24"/>
              </w:rPr>
              <w:t>公开说明会</w:t>
            </w:r>
            <w:r w:rsidR="00C817DB" w:rsidRPr="00D716EA">
              <w:rPr>
                <w:rFonts w:ascii="宋体" w:eastAsia="宋体" w:hAnsi="宋体"/>
                <w:sz w:val="24"/>
                <w:szCs w:val="24"/>
              </w:rPr>
              <w:t xml:space="preserve"> </w:t>
            </w:r>
          </w:p>
          <w:p w14:paraId="5BA77918" w14:textId="77777777" w:rsidR="00C817DB" w:rsidRPr="00D716EA" w:rsidRDefault="00C817DB">
            <w:pPr>
              <w:spacing w:line="360" w:lineRule="auto"/>
              <w:rPr>
                <w:rFonts w:ascii="宋体" w:eastAsia="宋体" w:hAnsi="宋体"/>
                <w:sz w:val="24"/>
                <w:szCs w:val="24"/>
              </w:rPr>
            </w:pPr>
            <w:r w:rsidRPr="00D716EA">
              <w:rPr>
                <w:rFonts w:ascii="宋体" w:eastAsia="宋体" w:hAnsi="宋体"/>
                <w:sz w:val="24"/>
                <w:szCs w:val="24"/>
              </w:rPr>
              <w:sym w:font="Wingdings 2" w:char="F0A3"/>
            </w:r>
            <w:r w:rsidRPr="00D716EA">
              <w:rPr>
                <w:rFonts w:ascii="宋体" w:eastAsia="宋体" w:hAnsi="宋体" w:cs="宋体" w:hint="eastAsia"/>
                <w:sz w:val="24"/>
                <w:szCs w:val="24"/>
              </w:rPr>
              <w:t>定期报告说明会</w:t>
            </w:r>
            <w:r w:rsidRPr="00D716EA">
              <w:rPr>
                <w:rFonts w:ascii="宋体" w:eastAsia="宋体" w:hAnsi="宋体"/>
                <w:sz w:val="24"/>
                <w:szCs w:val="24"/>
              </w:rPr>
              <w:t xml:space="preserve">   </w:t>
            </w:r>
            <w:r w:rsidRPr="00D716EA">
              <w:rPr>
                <w:rFonts w:ascii="宋体" w:eastAsia="宋体" w:hAnsi="宋体"/>
                <w:sz w:val="24"/>
                <w:szCs w:val="24"/>
              </w:rPr>
              <w:sym w:font="Wingdings 2" w:char="F0A3"/>
            </w:r>
            <w:r w:rsidRPr="00D716EA">
              <w:rPr>
                <w:rFonts w:ascii="宋体" w:eastAsia="宋体" w:hAnsi="宋体" w:cs="宋体" w:hint="eastAsia"/>
                <w:sz w:val="24"/>
                <w:szCs w:val="24"/>
              </w:rPr>
              <w:t>重要公告说明会</w:t>
            </w:r>
            <w:r w:rsidRPr="00D716EA">
              <w:rPr>
                <w:rFonts w:ascii="宋体" w:eastAsia="宋体" w:hAnsi="宋体"/>
                <w:sz w:val="24"/>
                <w:szCs w:val="24"/>
              </w:rPr>
              <w:t xml:space="preserve"> </w:t>
            </w:r>
          </w:p>
          <w:p w14:paraId="42DD80E2" w14:textId="49CBDE2E" w:rsidR="00C817DB" w:rsidRPr="00D716EA" w:rsidRDefault="00F776BC" w:rsidP="00F776BC">
            <w:pPr>
              <w:spacing w:line="360" w:lineRule="auto"/>
              <w:rPr>
                <w:rFonts w:ascii="宋体" w:eastAsia="宋体" w:hAnsi="宋体"/>
                <w:sz w:val="24"/>
                <w:szCs w:val="24"/>
              </w:rPr>
            </w:pPr>
            <w:r w:rsidRPr="00D716EA">
              <w:rPr>
                <w:rFonts w:ascii="宋体" w:eastAsia="宋体" w:hAnsi="宋体"/>
                <w:sz w:val="24"/>
                <w:szCs w:val="24"/>
              </w:rPr>
              <w:sym w:font="Wingdings 2" w:char="F0A3"/>
            </w:r>
            <w:r w:rsidR="00C817DB" w:rsidRPr="00D716EA">
              <w:rPr>
                <w:rFonts w:ascii="宋体" w:eastAsia="宋体" w:hAnsi="宋体" w:cs="宋体" w:hint="eastAsia"/>
                <w:sz w:val="24"/>
                <w:szCs w:val="24"/>
              </w:rPr>
              <w:t>其他</w:t>
            </w:r>
          </w:p>
        </w:tc>
      </w:tr>
      <w:tr w:rsidR="00C817DB" w:rsidRPr="0000712A" w14:paraId="36D3DD33" w14:textId="77777777" w:rsidTr="00C817DB">
        <w:trPr>
          <w:trHeight w:val="90"/>
        </w:trPr>
        <w:tc>
          <w:tcPr>
            <w:tcW w:w="1332" w:type="pct"/>
            <w:tcBorders>
              <w:top w:val="single" w:sz="4" w:space="0" w:color="auto"/>
              <w:left w:val="single" w:sz="4" w:space="0" w:color="auto"/>
              <w:bottom w:val="single" w:sz="4" w:space="0" w:color="auto"/>
              <w:right w:val="single" w:sz="4" w:space="0" w:color="auto"/>
            </w:tcBorders>
            <w:vAlign w:val="center"/>
            <w:hideMark/>
          </w:tcPr>
          <w:p w14:paraId="72C83E31" w14:textId="77777777" w:rsidR="00C817DB" w:rsidRPr="00D716EA" w:rsidRDefault="00C817DB">
            <w:pPr>
              <w:spacing w:line="360" w:lineRule="auto"/>
              <w:rPr>
                <w:rFonts w:ascii="宋体" w:eastAsia="宋体" w:hAnsi="宋体"/>
                <w:sz w:val="24"/>
                <w:szCs w:val="24"/>
              </w:rPr>
            </w:pPr>
            <w:r w:rsidRPr="00D716EA">
              <w:rPr>
                <w:rFonts w:ascii="宋体" w:eastAsia="宋体" w:hAnsi="宋体" w:cs="宋体" w:hint="eastAsia"/>
                <w:sz w:val="24"/>
                <w:szCs w:val="24"/>
              </w:rPr>
              <w:t>参访人员</w:t>
            </w:r>
          </w:p>
        </w:tc>
        <w:tc>
          <w:tcPr>
            <w:tcW w:w="3668" w:type="pct"/>
            <w:tcBorders>
              <w:top w:val="single" w:sz="4" w:space="0" w:color="auto"/>
              <w:left w:val="single" w:sz="4" w:space="0" w:color="auto"/>
              <w:bottom w:val="single" w:sz="4" w:space="0" w:color="auto"/>
              <w:right w:val="single" w:sz="4" w:space="0" w:color="auto"/>
            </w:tcBorders>
            <w:vAlign w:val="center"/>
            <w:hideMark/>
          </w:tcPr>
          <w:p w14:paraId="466562C0" w14:textId="3CB2E2D0" w:rsidR="000134E4" w:rsidRDefault="002664D3" w:rsidP="00DB01C5">
            <w:pPr>
              <w:spacing w:line="360" w:lineRule="auto"/>
              <w:jc w:val="left"/>
              <w:rPr>
                <w:rFonts w:ascii="宋体" w:eastAsia="宋体" w:hAnsi="宋体"/>
                <w:sz w:val="24"/>
                <w:szCs w:val="28"/>
              </w:rPr>
            </w:pPr>
            <w:r>
              <w:rPr>
                <w:rFonts w:ascii="宋体" w:eastAsia="宋体" w:hAnsi="宋体" w:hint="eastAsia"/>
                <w:sz w:val="24"/>
                <w:szCs w:val="28"/>
              </w:rPr>
              <w:t>Bank</w:t>
            </w:r>
            <w:r>
              <w:rPr>
                <w:rFonts w:ascii="宋体" w:eastAsia="宋体" w:hAnsi="宋体"/>
                <w:sz w:val="24"/>
                <w:szCs w:val="28"/>
              </w:rPr>
              <w:t xml:space="preserve"> </w:t>
            </w:r>
            <w:r>
              <w:rPr>
                <w:rFonts w:ascii="宋体" w:eastAsia="宋体" w:hAnsi="宋体" w:hint="eastAsia"/>
                <w:sz w:val="24"/>
                <w:szCs w:val="28"/>
              </w:rPr>
              <w:t>of</w:t>
            </w:r>
            <w:r>
              <w:rPr>
                <w:rFonts w:ascii="宋体" w:eastAsia="宋体" w:hAnsi="宋体"/>
                <w:sz w:val="24"/>
                <w:szCs w:val="28"/>
              </w:rPr>
              <w:t xml:space="preserve"> A</w:t>
            </w:r>
            <w:r>
              <w:rPr>
                <w:rFonts w:ascii="宋体" w:eastAsia="宋体" w:hAnsi="宋体" w:hint="eastAsia"/>
                <w:sz w:val="24"/>
                <w:szCs w:val="28"/>
              </w:rPr>
              <w:t>merica、Schonfeld</w:t>
            </w:r>
            <w:r>
              <w:rPr>
                <w:rFonts w:ascii="宋体" w:eastAsia="宋体" w:hAnsi="宋体"/>
                <w:sz w:val="24"/>
                <w:szCs w:val="28"/>
              </w:rPr>
              <w:t xml:space="preserve"> S</w:t>
            </w:r>
            <w:r>
              <w:rPr>
                <w:rFonts w:ascii="宋体" w:eastAsia="宋体" w:hAnsi="宋体" w:hint="eastAsia"/>
                <w:sz w:val="24"/>
                <w:szCs w:val="28"/>
              </w:rPr>
              <w:t>trategic、Pinpoint</w:t>
            </w:r>
            <w:r>
              <w:rPr>
                <w:rFonts w:ascii="宋体" w:eastAsia="宋体" w:hAnsi="宋体"/>
                <w:sz w:val="24"/>
                <w:szCs w:val="28"/>
              </w:rPr>
              <w:t xml:space="preserve"> A</w:t>
            </w:r>
            <w:r>
              <w:rPr>
                <w:rFonts w:ascii="宋体" w:eastAsia="宋体" w:hAnsi="宋体" w:hint="eastAsia"/>
                <w:sz w:val="24"/>
                <w:szCs w:val="28"/>
              </w:rPr>
              <w:t>sset、Manulife</w:t>
            </w:r>
            <w:r>
              <w:rPr>
                <w:rFonts w:ascii="宋体" w:eastAsia="宋体" w:hAnsi="宋体"/>
                <w:sz w:val="24"/>
                <w:szCs w:val="28"/>
              </w:rPr>
              <w:t xml:space="preserve"> I</w:t>
            </w:r>
            <w:r>
              <w:rPr>
                <w:rFonts w:ascii="宋体" w:eastAsia="宋体" w:hAnsi="宋体" w:hint="eastAsia"/>
                <w:sz w:val="24"/>
                <w:szCs w:val="28"/>
              </w:rPr>
              <w:t>nvestment、Galvanize</w:t>
            </w:r>
            <w:r>
              <w:rPr>
                <w:rFonts w:ascii="宋体" w:eastAsia="宋体" w:hAnsi="宋体"/>
                <w:sz w:val="24"/>
                <w:szCs w:val="28"/>
              </w:rPr>
              <w:t xml:space="preserve"> C</w:t>
            </w:r>
            <w:r>
              <w:rPr>
                <w:rFonts w:ascii="宋体" w:eastAsia="宋体" w:hAnsi="宋体" w:hint="eastAsia"/>
                <w:sz w:val="24"/>
                <w:szCs w:val="28"/>
              </w:rPr>
              <w:t>limate、Pleiad</w:t>
            </w:r>
            <w:r>
              <w:rPr>
                <w:rFonts w:ascii="宋体" w:eastAsia="宋体" w:hAnsi="宋体"/>
                <w:sz w:val="24"/>
                <w:szCs w:val="28"/>
              </w:rPr>
              <w:t xml:space="preserve"> I</w:t>
            </w:r>
            <w:r>
              <w:rPr>
                <w:rFonts w:ascii="宋体" w:eastAsia="宋体" w:hAnsi="宋体" w:hint="eastAsia"/>
                <w:sz w:val="24"/>
                <w:szCs w:val="28"/>
              </w:rPr>
              <w:t>nvestment、J</w:t>
            </w:r>
            <w:r>
              <w:rPr>
                <w:rFonts w:ascii="宋体" w:eastAsia="宋体" w:hAnsi="宋体"/>
                <w:sz w:val="24"/>
                <w:szCs w:val="28"/>
              </w:rPr>
              <w:t>.P.</w:t>
            </w:r>
            <w:r>
              <w:rPr>
                <w:rFonts w:ascii="宋体" w:eastAsia="宋体" w:hAnsi="宋体" w:hint="eastAsia"/>
                <w:sz w:val="24"/>
                <w:szCs w:val="28"/>
              </w:rPr>
              <w:t>摩根</w:t>
            </w:r>
          </w:p>
          <w:p w14:paraId="259DEE83" w14:textId="5C6211F8" w:rsidR="002664D3" w:rsidRPr="00D716EA" w:rsidRDefault="002664D3" w:rsidP="00366372">
            <w:pPr>
              <w:spacing w:line="360" w:lineRule="auto"/>
              <w:jc w:val="left"/>
              <w:rPr>
                <w:rFonts w:ascii="宋体" w:eastAsia="宋体" w:hAnsi="宋体"/>
                <w:sz w:val="24"/>
                <w:szCs w:val="28"/>
              </w:rPr>
            </w:pPr>
            <w:r>
              <w:rPr>
                <w:rFonts w:ascii="宋体" w:eastAsia="宋体" w:hAnsi="宋体" w:hint="eastAsia"/>
                <w:sz w:val="24"/>
                <w:szCs w:val="28"/>
              </w:rPr>
              <w:t>长江证券、</w:t>
            </w:r>
            <w:r w:rsidR="00366372">
              <w:rPr>
                <w:rFonts w:ascii="宋体" w:eastAsia="宋体" w:hAnsi="宋体" w:hint="eastAsia"/>
                <w:sz w:val="24"/>
                <w:szCs w:val="28"/>
              </w:rPr>
              <w:t>华夏基金、嘉实基金、东方基金、易方达基金、兴全基金、</w:t>
            </w:r>
            <w:r w:rsidR="00F25932">
              <w:rPr>
                <w:rFonts w:ascii="宋体" w:eastAsia="宋体" w:hAnsi="宋体" w:hint="eastAsia"/>
                <w:sz w:val="24"/>
                <w:szCs w:val="28"/>
              </w:rPr>
              <w:t>工银瑞信、申万菱信、浙商资管、中加基金、富国基金、博时基金、中信建投基金、</w:t>
            </w:r>
            <w:r w:rsidR="00366372">
              <w:rPr>
                <w:rFonts w:ascii="宋体" w:eastAsia="宋体" w:hAnsi="宋体" w:hint="eastAsia"/>
                <w:sz w:val="24"/>
                <w:szCs w:val="28"/>
              </w:rPr>
              <w:t>东方基金</w:t>
            </w:r>
          </w:p>
        </w:tc>
      </w:tr>
      <w:tr w:rsidR="00C817DB" w:rsidRPr="0000712A" w14:paraId="281C4C14" w14:textId="77777777" w:rsidTr="00C817DB">
        <w:trPr>
          <w:trHeight w:val="447"/>
        </w:trPr>
        <w:tc>
          <w:tcPr>
            <w:tcW w:w="1332" w:type="pct"/>
            <w:tcBorders>
              <w:top w:val="single" w:sz="4" w:space="0" w:color="auto"/>
              <w:left w:val="single" w:sz="4" w:space="0" w:color="auto"/>
              <w:bottom w:val="single" w:sz="4" w:space="0" w:color="auto"/>
              <w:right w:val="single" w:sz="4" w:space="0" w:color="auto"/>
            </w:tcBorders>
            <w:vAlign w:val="center"/>
            <w:hideMark/>
          </w:tcPr>
          <w:p w14:paraId="78D9BD8C" w14:textId="77777777" w:rsidR="00C817DB" w:rsidRPr="00D716EA" w:rsidRDefault="00C817DB">
            <w:pPr>
              <w:spacing w:line="360" w:lineRule="auto"/>
              <w:rPr>
                <w:rFonts w:ascii="宋体" w:eastAsia="宋体" w:hAnsi="宋体"/>
                <w:sz w:val="24"/>
                <w:szCs w:val="24"/>
              </w:rPr>
            </w:pPr>
            <w:r w:rsidRPr="00D716EA">
              <w:rPr>
                <w:rFonts w:ascii="宋体" w:eastAsia="宋体" w:hAnsi="宋体" w:cs="宋体" w:hint="eastAsia"/>
                <w:sz w:val="24"/>
                <w:szCs w:val="24"/>
              </w:rPr>
              <w:t>日期、时间</w:t>
            </w:r>
          </w:p>
        </w:tc>
        <w:tc>
          <w:tcPr>
            <w:tcW w:w="3668" w:type="pct"/>
            <w:tcBorders>
              <w:top w:val="single" w:sz="4" w:space="0" w:color="auto"/>
              <w:left w:val="single" w:sz="4" w:space="0" w:color="auto"/>
              <w:bottom w:val="single" w:sz="4" w:space="0" w:color="auto"/>
              <w:right w:val="single" w:sz="4" w:space="0" w:color="auto"/>
            </w:tcBorders>
            <w:hideMark/>
          </w:tcPr>
          <w:p w14:paraId="4431576F" w14:textId="77777777" w:rsidR="002664D3" w:rsidRDefault="007202B3" w:rsidP="00B818BA">
            <w:pPr>
              <w:spacing w:line="360" w:lineRule="auto"/>
              <w:rPr>
                <w:rFonts w:ascii="宋体" w:eastAsia="宋体" w:hAnsi="宋体"/>
                <w:sz w:val="24"/>
                <w:szCs w:val="24"/>
              </w:rPr>
            </w:pPr>
            <w:r w:rsidRPr="00D716EA">
              <w:rPr>
                <w:rFonts w:ascii="宋体" w:eastAsia="宋体" w:hAnsi="宋体"/>
                <w:sz w:val="24"/>
                <w:szCs w:val="24"/>
              </w:rPr>
              <w:t>202</w:t>
            </w:r>
            <w:r w:rsidR="00BD0292" w:rsidRPr="00D716EA">
              <w:rPr>
                <w:rFonts w:ascii="宋体" w:eastAsia="宋体" w:hAnsi="宋体"/>
                <w:sz w:val="24"/>
                <w:szCs w:val="24"/>
              </w:rPr>
              <w:t>5</w:t>
            </w:r>
            <w:r w:rsidRPr="00D716EA">
              <w:rPr>
                <w:rFonts w:ascii="宋体" w:eastAsia="宋体" w:hAnsi="宋体" w:hint="eastAsia"/>
                <w:sz w:val="24"/>
                <w:szCs w:val="24"/>
              </w:rPr>
              <w:t>年</w:t>
            </w:r>
            <w:r w:rsidR="002664D3">
              <w:rPr>
                <w:rFonts w:ascii="宋体" w:eastAsia="宋体" w:hAnsi="宋体"/>
                <w:sz w:val="24"/>
                <w:szCs w:val="24"/>
              </w:rPr>
              <w:t>8</w:t>
            </w:r>
            <w:r w:rsidRPr="00D716EA">
              <w:rPr>
                <w:rFonts w:ascii="宋体" w:eastAsia="宋体" w:hAnsi="宋体" w:hint="eastAsia"/>
                <w:sz w:val="24"/>
                <w:szCs w:val="24"/>
              </w:rPr>
              <w:t>月</w:t>
            </w:r>
            <w:r w:rsidR="002664D3">
              <w:rPr>
                <w:rFonts w:ascii="宋体" w:eastAsia="宋体" w:hAnsi="宋体"/>
                <w:sz w:val="24"/>
                <w:szCs w:val="24"/>
              </w:rPr>
              <w:t>29</w:t>
            </w:r>
            <w:r w:rsidRPr="00D716EA">
              <w:rPr>
                <w:rFonts w:ascii="宋体" w:eastAsia="宋体" w:hAnsi="宋体" w:hint="eastAsia"/>
                <w:sz w:val="24"/>
                <w:szCs w:val="24"/>
              </w:rPr>
              <w:t>日</w:t>
            </w:r>
            <w:r w:rsidR="002664D3">
              <w:rPr>
                <w:rFonts w:ascii="宋体" w:eastAsia="宋体" w:hAnsi="宋体" w:hint="eastAsia"/>
                <w:sz w:val="24"/>
                <w:szCs w:val="24"/>
              </w:rPr>
              <w:t>上午1</w:t>
            </w:r>
            <w:r w:rsidR="002664D3">
              <w:rPr>
                <w:rFonts w:ascii="宋体" w:eastAsia="宋体" w:hAnsi="宋体"/>
                <w:sz w:val="24"/>
                <w:szCs w:val="24"/>
              </w:rPr>
              <w:t>0</w:t>
            </w:r>
            <w:r w:rsidR="002664D3">
              <w:rPr>
                <w:rFonts w:ascii="宋体" w:eastAsia="宋体" w:hAnsi="宋体" w:hint="eastAsia"/>
                <w:sz w:val="24"/>
                <w:szCs w:val="24"/>
              </w:rPr>
              <w:t>:0</w:t>
            </w:r>
            <w:r w:rsidR="002664D3">
              <w:rPr>
                <w:rFonts w:ascii="宋体" w:eastAsia="宋体" w:hAnsi="宋体"/>
                <w:sz w:val="24"/>
                <w:szCs w:val="24"/>
              </w:rPr>
              <w:t>0-11</w:t>
            </w:r>
            <w:r w:rsidR="002664D3">
              <w:rPr>
                <w:rFonts w:ascii="宋体" w:eastAsia="宋体" w:hAnsi="宋体" w:hint="eastAsia"/>
                <w:sz w:val="24"/>
                <w:szCs w:val="24"/>
              </w:rPr>
              <w:t>:3</w:t>
            </w:r>
            <w:r w:rsidR="002664D3">
              <w:rPr>
                <w:rFonts w:ascii="宋体" w:eastAsia="宋体" w:hAnsi="宋体"/>
                <w:sz w:val="24"/>
                <w:szCs w:val="24"/>
              </w:rPr>
              <w:t>0</w:t>
            </w:r>
          </w:p>
          <w:p w14:paraId="5449A3C3" w14:textId="56F78FA7" w:rsidR="00BD0292" w:rsidRPr="00D716EA" w:rsidRDefault="002664D3" w:rsidP="00B818BA">
            <w:pPr>
              <w:spacing w:line="360" w:lineRule="auto"/>
              <w:rPr>
                <w:rFonts w:ascii="宋体" w:eastAsia="宋体" w:hAnsi="宋体"/>
                <w:sz w:val="24"/>
                <w:szCs w:val="24"/>
              </w:rPr>
            </w:pPr>
            <w:r>
              <w:rPr>
                <w:rFonts w:ascii="宋体" w:eastAsia="宋体" w:hAnsi="宋体"/>
                <w:sz w:val="24"/>
                <w:szCs w:val="24"/>
              </w:rPr>
              <w:t>2025</w:t>
            </w:r>
            <w:r>
              <w:rPr>
                <w:rFonts w:ascii="宋体" w:eastAsia="宋体" w:hAnsi="宋体" w:hint="eastAsia"/>
                <w:sz w:val="24"/>
                <w:szCs w:val="24"/>
              </w:rPr>
              <w:t>年8月2</w:t>
            </w:r>
            <w:r>
              <w:rPr>
                <w:rFonts w:ascii="宋体" w:eastAsia="宋体" w:hAnsi="宋体"/>
                <w:sz w:val="24"/>
                <w:szCs w:val="24"/>
              </w:rPr>
              <w:t>9</w:t>
            </w:r>
            <w:r>
              <w:rPr>
                <w:rFonts w:ascii="宋体" w:eastAsia="宋体" w:hAnsi="宋体" w:hint="eastAsia"/>
                <w:sz w:val="24"/>
                <w:szCs w:val="24"/>
              </w:rPr>
              <w:t>日</w:t>
            </w:r>
            <w:r w:rsidR="00CB6C2D">
              <w:rPr>
                <w:rFonts w:ascii="宋体" w:eastAsia="宋体" w:hAnsi="宋体" w:hint="eastAsia"/>
                <w:sz w:val="24"/>
                <w:szCs w:val="24"/>
              </w:rPr>
              <w:t>下午</w:t>
            </w:r>
            <w:r w:rsidR="000C3F07" w:rsidRPr="00D716EA">
              <w:rPr>
                <w:rFonts w:ascii="宋体" w:eastAsia="宋体" w:hAnsi="宋体" w:hint="eastAsia"/>
                <w:sz w:val="24"/>
                <w:szCs w:val="24"/>
              </w:rPr>
              <w:t>1</w:t>
            </w:r>
            <w:r>
              <w:rPr>
                <w:rFonts w:ascii="宋体" w:eastAsia="宋体" w:hAnsi="宋体"/>
                <w:sz w:val="24"/>
                <w:szCs w:val="24"/>
              </w:rPr>
              <w:t>5</w:t>
            </w:r>
            <w:r w:rsidR="000C3F07" w:rsidRPr="00D716EA">
              <w:rPr>
                <w:rFonts w:ascii="宋体" w:eastAsia="宋体" w:hAnsi="宋体" w:hint="eastAsia"/>
                <w:sz w:val="24"/>
                <w:szCs w:val="24"/>
              </w:rPr>
              <w:t>:0</w:t>
            </w:r>
            <w:r w:rsidR="000C3F07" w:rsidRPr="00D716EA">
              <w:rPr>
                <w:rFonts w:ascii="宋体" w:eastAsia="宋体" w:hAnsi="宋体"/>
                <w:sz w:val="24"/>
                <w:szCs w:val="24"/>
              </w:rPr>
              <w:t>0-1</w:t>
            </w:r>
            <w:r>
              <w:rPr>
                <w:rFonts w:ascii="宋体" w:eastAsia="宋体" w:hAnsi="宋体"/>
                <w:sz w:val="24"/>
                <w:szCs w:val="24"/>
              </w:rPr>
              <w:t>6</w:t>
            </w:r>
            <w:r w:rsidR="00CB6C2D">
              <w:rPr>
                <w:rFonts w:ascii="宋体" w:eastAsia="宋体" w:hAnsi="宋体" w:hint="eastAsia"/>
                <w:sz w:val="24"/>
                <w:szCs w:val="24"/>
              </w:rPr>
              <w:t>:</w:t>
            </w:r>
            <w:r>
              <w:rPr>
                <w:rFonts w:ascii="宋体" w:eastAsia="宋体" w:hAnsi="宋体"/>
                <w:sz w:val="24"/>
                <w:szCs w:val="24"/>
              </w:rPr>
              <w:t>0</w:t>
            </w:r>
            <w:r w:rsidR="000C3F07" w:rsidRPr="00D716EA">
              <w:rPr>
                <w:rFonts w:ascii="宋体" w:eastAsia="宋体" w:hAnsi="宋体"/>
                <w:sz w:val="24"/>
                <w:szCs w:val="24"/>
              </w:rPr>
              <w:t>0</w:t>
            </w:r>
          </w:p>
        </w:tc>
      </w:tr>
      <w:tr w:rsidR="00C817DB" w:rsidRPr="0000712A" w14:paraId="043EA27E" w14:textId="77777777" w:rsidTr="00C817DB">
        <w:trPr>
          <w:trHeight w:val="447"/>
        </w:trPr>
        <w:tc>
          <w:tcPr>
            <w:tcW w:w="1332" w:type="pct"/>
            <w:tcBorders>
              <w:top w:val="single" w:sz="4" w:space="0" w:color="auto"/>
              <w:left w:val="single" w:sz="4" w:space="0" w:color="auto"/>
              <w:bottom w:val="single" w:sz="4" w:space="0" w:color="auto"/>
              <w:right w:val="single" w:sz="4" w:space="0" w:color="auto"/>
            </w:tcBorders>
            <w:vAlign w:val="center"/>
            <w:hideMark/>
          </w:tcPr>
          <w:p w14:paraId="609F65BE" w14:textId="77777777" w:rsidR="00C817DB" w:rsidRPr="00D716EA" w:rsidRDefault="00C817DB">
            <w:pPr>
              <w:spacing w:line="360" w:lineRule="auto"/>
              <w:rPr>
                <w:rFonts w:ascii="宋体" w:eastAsia="宋体" w:hAnsi="宋体"/>
                <w:sz w:val="24"/>
                <w:szCs w:val="24"/>
              </w:rPr>
            </w:pPr>
            <w:r w:rsidRPr="00D716EA">
              <w:rPr>
                <w:rFonts w:ascii="宋体" w:eastAsia="宋体" w:hAnsi="宋体" w:cs="宋体" w:hint="eastAsia"/>
                <w:sz w:val="24"/>
                <w:szCs w:val="24"/>
              </w:rPr>
              <w:t>地点</w:t>
            </w:r>
          </w:p>
        </w:tc>
        <w:tc>
          <w:tcPr>
            <w:tcW w:w="3668" w:type="pct"/>
            <w:tcBorders>
              <w:top w:val="single" w:sz="4" w:space="0" w:color="auto"/>
              <w:left w:val="single" w:sz="4" w:space="0" w:color="auto"/>
              <w:bottom w:val="single" w:sz="4" w:space="0" w:color="auto"/>
              <w:right w:val="single" w:sz="4" w:space="0" w:color="auto"/>
            </w:tcBorders>
            <w:hideMark/>
          </w:tcPr>
          <w:p w14:paraId="5E0F18FE" w14:textId="50ADF4C5" w:rsidR="003F124D" w:rsidRPr="00D716EA" w:rsidRDefault="000E6C5B" w:rsidP="00C9014F">
            <w:pPr>
              <w:spacing w:line="360" w:lineRule="auto"/>
              <w:rPr>
                <w:rFonts w:ascii="宋体" w:eastAsia="宋体" w:hAnsi="宋体"/>
                <w:sz w:val="24"/>
                <w:szCs w:val="24"/>
              </w:rPr>
            </w:pPr>
            <w:r w:rsidRPr="00D716EA">
              <w:rPr>
                <w:rFonts w:ascii="宋体" w:eastAsia="宋体" w:hAnsi="宋体" w:hint="eastAsia"/>
                <w:sz w:val="24"/>
                <w:szCs w:val="24"/>
              </w:rPr>
              <w:t>公司</w:t>
            </w:r>
            <w:r w:rsidR="009E7FE6" w:rsidRPr="00D716EA">
              <w:rPr>
                <w:rFonts w:ascii="宋体" w:eastAsia="宋体" w:hAnsi="宋体" w:hint="eastAsia"/>
                <w:sz w:val="24"/>
                <w:szCs w:val="24"/>
              </w:rPr>
              <w:t>会议室</w:t>
            </w:r>
          </w:p>
        </w:tc>
      </w:tr>
      <w:tr w:rsidR="00C817DB" w:rsidRPr="0000712A" w14:paraId="1DA7782B" w14:textId="77777777" w:rsidTr="00C817DB">
        <w:trPr>
          <w:trHeight w:val="460"/>
        </w:trPr>
        <w:tc>
          <w:tcPr>
            <w:tcW w:w="1332" w:type="pct"/>
            <w:tcBorders>
              <w:top w:val="single" w:sz="4" w:space="0" w:color="auto"/>
              <w:left w:val="single" w:sz="4" w:space="0" w:color="auto"/>
              <w:bottom w:val="single" w:sz="4" w:space="0" w:color="auto"/>
              <w:right w:val="single" w:sz="4" w:space="0" w:color="auto"/>
            </w:tcBorders>
            <w:vAlign w:val="center"/>
            <w:hideMark/>
          </w:tcPr>
          <w:p w14:paraId="7C6C4259" w14:textId="75625937" w:rsidR="00C817DB" w:rsidRPr="00D716EA" w:rsidRDefault="00C817DB" w:rsidP="00922374">
            <w:pPr>
              <w:spacing w:line="360" w:lineRule="auto"/>
              <w:rPr>
                <w:rFonts w:ascii="宋体" w:eastAsia="宋体" w:hAnsi="宋体"/>
                <w:sz w:val="24"/>
                <w:szCs w:val="24"/>
              </w:rPr>
            </w:pPr>
            <w:r w:rsidRPr="00D716EA">
              <w:rPr>
                <w:rFonts w:ascii="宋体" w:eastAsia="宋体" w:hAnsi="宋体" w:cs="宋体" w:hint="eastAsia"/>
                <w:sz w:val="24"/>
                <w:szCs w:val="24"/>
              </w:rPr>
              <w:t>上市公司接待人员</w:t>
            </w:r>
          </w:p>
        </w:tc>
        <w:tc>
          <w:tcPr>
            <w:tcW w:w="3668" w:type="pct"/>
            <w:tcBorders>
              <w:top w:val="single" w:sz="4" w:space="0" w:color="auto"/>
              <w:left w:val="single" w:sz="4" w:space="0" w:color="auto"/>
              <w:bottom w:val="single" w:sz="4" w:space="0" w:color="auto"/>
              <w:right w:val="single" w:sz="4" w:space="0" w:color="auto"/>
            </w:tcBorders>
            <w:hideMark/>
          </w:tcPr>
          <w:p w14:paraId="079F1D83" w14:textId="77777777" w:rsidR="0048511D" w:rsidRDefault="00E1328F" w:rsidP="00B772DE">
            <w:pPr>
              <w:spacing w:line="360" w:lineRule="auto"/>
              <w:rPr>
                <w:rFonts w:ascii="宋体" w:eastAsia="宋体" w:hAnsi="宋体" w:cs="宋体"/>
                <w:sz w:val="24"/>
                <w:szCs w:val="24"/>
              </w:rPr>
            </w:pPr>
            <w:r w:rsidRPr="00D716EA">
              <w:rPr>
                <w:rFonts w:ascii="宋体" w:eastAsia="宋体" w:hAnsi="宋体" w:cs="宋体" w:hint="eastAsia"/>
                <w:sz w:val="24"/>
                <w:szCs w:val="24"/>
              </w:rPr>
              <w:t>董事会秘书：张小全</w:t>
            </w:r>
          </w:p>
          <w:p w14:paraId="75FA47F5" w14:textId="2F170DD6" w:rsidR="007F42F0" w:rsidRPr="00D716EA" w:rsidRDefault="007F42F0" w:rsidP="00B772DE">
            <w:pPr>
              <w:spacing w:line="360" w:lineRule="auto"/>
              <w:rPr>
                <w:rFonts w:ascii="宋体" w:eastAsia="宋体" w:hAnsi="宋体" w:cs="宋体"/>
                <w:sz w:val="24"/>
                <w:szCs w:val="24"/>
              </w:rPr>
            </w:pPr>
            <w:r>
              <w:rPr>
                <w:rFonts w:ascii="宋体" w:eastAsia="宋体" w:hAnsi="宋体" w:cs="宋体" w:hint="eastAsia"/>
                <w:sz w:val="24"/>
                <w:szCs w:val="24"/>
              </w:rPr>
              <w:t>证券事务代表</w:t>
            </w:r>
            <w:r w:rsidR="00BA6A94">
              <w:rPr>
                <w:rFonts w:ascii="宋体" w:eastAsia="宋体" w:hAnsi="宋体" w:cs="宋体" w:hint="eastAsia"/>
                <w:sz w:val="24"/>
                <w:szCs w:val="24"/>
              </w:rPr>
              <w:t>：</w:t>
            </w:r>
            <w:r>
              <w:rPr>
                <w:rFonts w:ascii="宋体" w:eastAsia="宋体" w:hAnsi="宋体" w:cs="宋体" w:hint="eastAsia"/>
                <w:sz w:val="24"/>
                <w:szCs w:val="24"/>
              </w:rPr>
              <w:t>周文森</w:t>
            </w:r>
          </w:p>
        </w:tc>
      </w:tr>
      <w:tr w:rsidR="00C817DB" w:rsidRPr="0000712A" w14:paraId="3F2D5C02" w14:textId="77777777" w:rsidTr="00C817DB">
        <w:trPr>
          <w:trHeight w:val="447"/>
        </w:trPr>
        <w:tc>
          <w:tcPr>
            <w:tcW w:w="5000" w:type="pct"/>
            <w:gridSpan w:val="2"/>
            <w:tcBorders>
              <w:top w:val="single" w:sz="4" w:space="0" w:color="auto"/>
              <w:left w:val="single" w:sz="4" w:space="0" w:color="auto"/>
              <w:bottom w:val="single" w:sz="4" w:space="0" w:color="auto"/>
              <w:right w:val="single" w:sz="4" w:space="0" w:color="auto"/>
            </w:tcBorders>
            <w:hideMark/>
          </w:tcPr>
          <w:p w14:paraId="3CB9CE55" w14:textId="77777777" w:rsidR="00C817DB" w:rsidRPr="00D716EA" w:rsidRDefault="00C817DB">
            <w:pPr>
              <w:spacing w:line="360" w:lineRule="auto"/>
              <w:jc w:val="center"/>
              <w:rPr>
                <w:rFonts w:ascii="宋体" w:eastAsia="宋体" w:hAnsi="宋体" w:cs="宋体"/>
                <w:sz w:val="24"/>
                <w:szCs w:val="24"/>
              </w:rPr>
            </w:pPr>
            <w:r w:rsidRPr="00D716EA">
              <w:rPr>
                <w:rFonts w:ascii="宋体" w:eastAsia="宋体" w:hAnsi="宋体" w:cs="宋体" w:hint="eastAsia"/>
                <w:sz w:val="24"/>
                <w:szCs w:val="24"/>
              </w:rPr>
              <w:t>接待调研活动主要内容</w:t>
            </w:r>
          </w:p>
        </w:tc>
      </w:tr>
      <w:tr w:rsidR="00C817DB" w:rsidRPr="00B75428" w14:paraId="64B575E5" w14:textId="77777777" w:rsidTr="00C817DB">
        <w:trPr>
          <w:trHeight w:val="35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CF0A6" w14:textId="37558087" w:rsidR="00D4548D" w:rsidRDefault="00FF2E95" w:rsidP="00FF2E95">
            <w:pPr>
              <w:spacing w:line="360" w:lineRule="auto"/>
              <w:ind w:firstLineChars="200" w:firstLine="482"/>
              <w:rPr>
                <w:rFonts w:ascii="宋体" w:eastAsia="宋体" w:hAnsi="宋体"/>
                <w:b/>
                <w:sz w:val="24"/>
                <w:szCs w:val="24"/>
              </w:rPr>
            </w:pPr>
            <w:r>
              <w:rPr>
                <w:rFonts w:ascii="宋体" w:eastAsia="宋体" w:hAnsi="宋体" w:hint="eastAsia"/>
                <w:b/>
                <w:sz w:val="24"/>
                <w:szCs w:val="24"/>
              </w:rPr>
              <w:t>一、</w:t>
            </w:r>
            <w:r w:rsidR="00D4548D">
              <w:rPr>
                <w:rFonts w:ascii="宋体" w:eastAsia="宋体" w:hAnsi="宋体" w:hint="eastAsia"/>
                <w:b/>
                <w:sz w:val="24"/>
                <w:szCs w:val="24"/>
              </w:rPr>
              <w:t>2</w:t>
            </w:r>
            <w:r w:rsidR="00D4548D">
              <w:rPr>
                <w:rFonts w:ascii="宋体" w:eastAsia="宋体" w:hAnsi="宋体"/>
                <w:b/>
                <w:sz w:val="24"/>
                <w:szCs w:val="24"/>
              </w:rPr>
              <w:t>025</w:t>
            </w:r>
            <w:r>
              <w:rPr>
                <w:rFonts w:ascii="宋体" w:eastAsia="宋体" w:hAnsi="宋体" w:hint="eastAsia"/>
                <w:b/>
                <w:sz w:val="24"/>
                <w:szCs w:val="24"/>
              </w:rPr>
              <w:t>年公司上半年经营业绩介绍</w:t>
            </w:r>
          </w:p>
          <w:p w14:paraId="1070CD39" w14:textId="56E93D64" w:rsidR="00D4548D" w:rsidRDefault="00D4548D" w:rsidP="00412472">
            <w:pPr>
              <w:spacing w:line="360" w:lineRule="auto"/>
              <w:ind w:firstLine="480"/>
              <w:rPr>
                <w:rFonts w:ascii="宋体" w:eastAsia="宋体" w:hAnsi="宋体"/>
                <w:sz w:val="24"/>
                <w:szCs w:val="24"/>
              </w:rPr>
            </w:pPr>
            <w:r>
              <w:rPr>
                <w:rFonts w:ascii="宋体" w:eastAsia="宋体" w:hAnsi="宋体"/>
                <w:sz w:val="24"/>
                <w:szCs w:val="24"/>
              </w:rPr>
              <w:t>2025</w:t>
            </w:r>
            <w:r>
              <w:rPr>
                <w:rFonts w:ascii="宋体" w:eastAsia="宋体" w:hAnsi="宋体" w:hint="eastAsia"/>
                <w:sz w:val="24"/>
                <w:szCs w:val="24"/>
              </w:rPr>
              <w:t>年上半年，</w:t>
            </w:r>
            <w:r w:rsidRPr="00D4548D">
              <w:rPr>
                <w:rFonts w:ascii="宋体" w:eastAsia="宋体" w:hAnsi="宋体" w:hint="eastAsia"/>
                <w:sz w:val="24"/>
                <w:szCs w:val="24"/>
              </w:rPr>
              <w:t>公司隔膜涂覆加工业务整体订单饱满，在紧密匹配动力电池客户增量需求的同时实现储能领域的较大突破，市场份额持续提升，销量增速超过行业平均增速；基膜产品、超细氧化铝新品的突破为公司涂覆加工业务发展提供强劲支撑。PVDF业务有效把握市场机遇，以稳定的产品品控获得增量订单。负极材料业务方面，通过优化产品设计思路、工艺技术升级、对生产和测试设备进行重大创新，实现了降本增效，经营情况</w:t>
            </w:r>
            <w:r w:rsidR="00491DF8">
              <w:rPr>
                <w:rFonts w:ascii="宋体" w:eastAsia="宋体" w:hAnsi="宋体" w:hint="eastAsia"/>
                <w:sz w:val="24"/>
                <w:szCs w:val="24"/>
              </w:rPr>
              <w:t>的</w:t>
            </w:r>
            <w:r w:rsidRPr="00D4548D">
              <w:rPr>
                <w:rFonts w:ascii="宋体" w:eastAsia="宋体" w:hAnsi="宋体" w:hint="eastAsia"/>
                <w:sz w:val="24"/>
                <w:szCs w:val="24"/>
              </w:rPr>
              <w:t>改善；加快新产品的开发速度，多款产品性能领先优势明显，下游客户量产导入有序推进；四川一体化负极工厂一期产能逐步投产，为改善成本和抢占客户市场夯实基础。自动化装备业务方面，头部电池客户积极扩产应对市场需求，公司凭借领先的技术水</w:t>
            </w:r>
            <w:r w:rsidRPr="00D4548D">
              <w:rPr>
                <w:rFonts w:ascii="宋体" w:eastAsia="宋体" w:hAnsi="宋体" w:hint="eastAsia"/>
                <w:sz w:val="24"/>
                <w:szCs w:val="24"/>
              </w:rPr>
              <w:lastRenderedPageBreak/>
              <w:t>平和市场地位，上半年新接订单金额明显回升，中后段注液、叠片、化成、包膜机等设备的份额不断提升。</w:t>
            </w:r>
          </w:p>
          <w:p w14:paraId="5B9279CE" w14:textId="44B6576B" w:rsidR="00412472" w:rsidRDefault="00412472" w:rsidP="00412472">
            <w:pPr>
              <w:spacing w:line="360" w:lineRule="auto"/>
              <w:ind w:firstLine="480"/>
              <w:rPr>
                <w:rFonts w:ascii="宋体" w:eastAsia="宋体" w:hAnsi="宋体"/>
                <w:sz w:val="24"/>
                <w:szCs w:val="24"/>
              </w:rPr>
            </w:pPr>
            <w:r w:rsidRPr="00412472">
              <w:rPr>
                <w:rFonts w:ascii="宋体" w:eastAsia="宋体" w:hAnsi="宋体" w:hint="eastAsia"/>
                <w:sz w:val="24"/>
                <w:szCs w:val="24"/>
              </w:rPr>
              <w:t>报告期内公司实现营业收入 70.88 亿元，同比增长 11.95%；实现归属于上市公司股东的净利润 10.55 亿元，同比增长 23.03%；实现归属于上市公司股东的扣除非经常性损益的净利润 9.92亿元，同比增长 29.17%。</w:t>
            </w:r>
          </w:p>
          <w:p w14:paraId="22448A13" w14:textId="14087A91" w:rsidR="00FF2E95" w:rsidRPr="00FF2E95" w:rsidRDefault="00FF2E95" w:rsidP="00FF2E95">
            <w:pPr>
              <w:spacing w:line="360" w:lineRule="auto"/>
              <w:ind w:firstLineChars="200" w:firstLine="482"/>
              <w:rPr>
                <w:rFonts w:ascii="宋体" w:eastAsia="宋体" w:hAnsi="宋体"/>
                <w:b/>
                <w:sz w:val="24"/>
                <w:szCs w:val="24"/>
              </w:rPr>
            </w:pPr>
            <w:r w:rsidRPr="00FF2E95">
              <w:rPr>
                <w:rFonts w:ascii="宋体" w:eastAsia="宋体" w:hAnsi="宋体" w:hint="eastAsia"/>
                <w:b/>
                <w:sz w:val="24"/>
                <w:szCs w:val="24"/>
              </w:rPr>
              <w:t>二、业绩问答交流</w:t>
            </w:r>
          </w:p>
          <w:p w14:paraId="3E605810" w14:textId="5C5FCD60" w:rsidR="00BC5445" w:rsidRDefault="00BC5445" w:rsidP="00D12BFC">
            <w:pPr>
              <w:pStyle w:val="a3"/>
              <w:numPr>
                <w:ilvl w:val="0"/>
                <w:numId w:val="26"/>
              </w:numPr>
              <w:spacing w:line="360" w:lineRule="auto"/>
              <w:ind w:leftChars="14" w:left="29" w:firstLineChars="0" w:firstLine="431"/>
              <w:rPr>
                <w:rFonts w:ascii="宋体" w:eastAsia="宋体" w:hAnsi="宋体"/>
                <w:b/>
                <w:sz w:val="24"/>
                <w:szCs w:val="24"/>
              </w:rPr>
            </w:pPr>
            <w:r>
              <w:rPr>
                <w:rFonts w:ascii="宋体" w:eastAsia="宋体" w:hAnsi="宋体" w:hint="eastAsia"/>
                <w:b/>
                <w:sz w:val="24"/>
                <w:szCs w:val="24"/>
              </w:rPr>
              <w:t>公司涂覆隔膜加工业务出货量增速超过行业平均增速，市场占有率持续稳步提升的主要原因？</w:t>
            </w:r>
          </w:p>
          <w:p w14:paraId="6256B3B0" w14:textId="48908771" w:rsidR="00BC5445" w:rsidRPr="00BC5445" w:rsidRDefault="00BC5445" w:rsidP="00BC5445">
            <w:pPr>
              <w:pStyle w:val="a3"/>
              <w:spacing w:line="360" w:lineRule="auto"/>
              <w:ind w:firstLineChars="191" w:firstLine="458"/>
              <w:rPr>
                <w:rFonts w:ascii="宋体" w:eastAsia="宋体" w:hAnsi="宋体"/>
                <w:sz w:val="24"/>
                <w:szCs w:val="24"/>
              </w:rPr>
            </w:pPr>
            <w:r w:rsidRPr="00BC5445">
              <w:rPr>
                <w:rFonts w:ascii="宋体" w:eastAsia="宋体" w:hAnsi="宋体" w:hint="eastAsia"/>
                <w:sz w:val="24"/>
                <w:szCs w:val="24"/>
              </w:rPr>
              <w:t>答：2025年上半年公司涂覆加工业务出货量规模约47.7亿㎡，同比增长</w:t>
            </w:r>
            <w:r>
              <w:rPr>
                <w:rFonts w:ascii="宋体" w:eastAsia="宋体" w:hAnsi="宋体" w:hint="eastAsia"/>
                <w:sz w:val="24"/>
                <w:szCs w:val="24"/>
              </w:rPr>
              <w:t>超过行业平均增速，主要系公司紧跟动力电池客户增量需求并进行产能配套的同时，</w:t>
            </w:r>
            <w:r w:rsidRPr="00BC5445">
              <w:rPr>
                <w:rFonts w:ascii="宋体" w:eastAsia="宋体" w:hAnsi="宋体" w:hint="eastAsia"/>
                <w:sz w:val="24"/>
                <w:szCs w:val="24"/>
              </w:rPr>
              <w:t>在消费和储能领域的出货量实现突破，预计随着公司基膜产能</w:t>
            </w:r>
            <w:r w:rsidR="00392DF9">
              <w:rPr>
                <w:rFonts w:ascii="宋体" w:eastAsia="宋体" w:hAnsi="宋体" w:hint="eastAsia"/>
                <w:sz w:val="24"/>
                <w:szCs w:val="24"/>
              </w:rPr>
              <w:t>瓶颈得到缓解后，</w:t>
            </w:r>
            <w:r w:rsidRPr="00BC5445">
              <w:rPr>
                <w:rFonts w:ascii="宋体" w:eastAsia="宋体" w:hAnsi="宋体" w:hint="eastAsia"/>
                <w:sz w:val="24"/>
                <w:szCs w:val="24"/>
              </w:rPr>
              <w:t>涂覆加工业务市占率将</w:t>
            </w:r>
            <w:r w:rsidR="00392DF9">
              <w:rPr>
                <w:rFonts w:ascii="宋体" w:eastAsia="宋体" w:hAnsi="宋体" w:hint="eastAsia"/>
                <w:sz w:val="24"/>
                <w:szCs w:val="24"/>
              </w:rPr>
              <w:t>有望</w:t>
            </w:r>
            <w:r w:rsidRPr="00BC5445">
              <w:rPr>
                <w:rFonts w:ascii="宋体" w:eastAsia="宋体" w:hAnsi="宋体" w:hint="eastAsia"/>
                <w:sz w:val="24"/>
                <w:szCs w:val="24"/>
              </w:rPr>
              <w:t>得到进一步提升。</w:t>
            </w:r>
          </w:p>
          <w:p w14:paraId="4ED6B076" w14:textId="6D10F3A8" w:rsidR="005A3B25" w:rsidRDefault="005A3B25" w:rsidP="00D12BFC">
            <w:pPr>
              <w:pStyle w:val="a3"/>
              <w:numPr>
                <w:ilvl w:val="0"/>
                <w:numId w:val="26"/>
              </w:numPr>
              <w:spacing w:line="360" w:lineRule="auto"/>
              <w:ind w:leftChars="14" w:left="29" w:firstLineChars="0" w:firstLine="431"/>
              <w:rPr>
                <w:rFonts w:ascii="宋体" w:eastAsia="宋体" w:hAnsi="宋体"/>
                <w:b/>
                <w:sz w:val="24"/>
                <w:szCs w:val="24"/>
              </w:rPr>
            </w:pPr>
            <w:r>
              <w:rPr>
                <w:rFonts w:ascii="宋体" w:eastAsia="宋体" w:hAnsi="宋体" w:hint="eastAsia"/>
                <w:b/>
                <w:sz w:val="24"/>
                <w:szCs w:val="24"/>
              </w:rPr>
              <w:t>公司涂覆加工业务为什么能够保持较强的市场竞争力？</w:t>
            </w:r>
          </w:p>
          <w:p w14:paraId="5FBF1463" w14:textId="2DB05804" w:rsidR="00233CC2" w:rsidRDefault="005A3B25" w:rsidP="00C4315F">
            <w:pPr>
              <w:pStyle w:val="a3"/>
              <w:spacing w:line="360" w:lineRule="auto"/>
              <w:ind w:firstLineChars="191" w:firstLine="458"/>
              <w:rPr>
                <w:rFonts w:ascii="宋体" w:eastAsia="宋体" w:hAnsi="宋体"/>
                <w:sz w:val="24"/>
                <w:szCs w:val="24"/>
              </w:rPr>
            </w:pPr>
            <w:r w:rsidRPr="005A3B25">
              <w:rPr>
                <w:rFonts w:ascii="宋体" w:eastAsia="宋体" w:hAnsi="宋体" w:hint="eastAsia"/>
                <w:sz w:val="24"/>
                <w:szCs w:val="24"/>
              </w:rPr>
              <w:t>答：璞泰来是行业内唯一形成隔膜基膜、涂覆材料、粘结剂、涂覆和基膜设备、涂覆加工等环节的产业链闭环布局的企业，一体化布局构建起核心材料与设备的强大护城河。</w:t>
            </w:r>
            <w:r w:rsidR="00C4315F">
              <w:rPr>
                <w:rFonts w:ascii="宋体" w:eastAsia="宋体" w:hAnsi="宋体" w:hint="eastAsia"/>
                <w:sz w:val="24"/>
                <w:szCs w:val="24"/>
              </w:rPr>
              <w:t>公司</w:t>
            </w:r>
            <w:r w:rsidRPr="005A3B25">
              <w:rPr>
                <w:rFonts w:ascii="宋体" w:eastAsia="宋体" w:hAnsi="宋体" w:hint="eastAsia"/>
                <w:sz w:val="24"/>
                <w:szCs w:val="24"/>
              </w:rPr>
              <w:t>在涂覆技术、效率、成本、质量稳定性等方面，具有显著的综合性竞争优势；在产能规模、关键原辅材料的自供及国产化替代、核心设备自供和技术改进能力等方面均处于行业领先地位；在基膜领域，公司以自主集成设计的方式完成了对基膜设备的突破，打破了海外供应商的垄断格局。</w:t>
            </w:r>
          </w:p>
          <w:p w14:paraId="796723B9" w14:textId="33633479" w:rsidR="004E0207" w:rsidRDefault="004E0207" w:rsidP="005A3B25">
            <w:pPr>
              <w:pStyle w:val="a3"/>
              <w:numPr>
                <w:ilvl w:val="0"/>
                <w:numId w:val="26"/>
              </w:numPr>
              <w:spacing w:line="360" w:lineRule="auto"/>
              <w:ind w:leftChars="14" w:left="29" w:firstLineChars="0" w:firstLine="431"/>
              <w:rPr>
                <w:rFonts w:ascii="宋体" w:eastAsia="宋体" w:hAnsi="宋体"/>
                <w:b/>
                <w:sz w:val="24"/>
                <w:szCs w:val="24"/>
              </w:rPr>
            </w:pPr>
            <w:r>
              <w:rPr>
                <w:rFonts w:ascii="宋体" w:eastAsia="宋体" w:hAnsi="宋体" w:hint="eastAsia"/>
                <w:b/>
                <w:sz w:val="24"/>
                <w:szCs w:val="24"/>
              </w:rPr>
              <w:t>公司四川紫宸负极工厂现在的投产进度如何？预计能够实现多少的成本降幅？</w:t>
            </w:r>
          </w:p>
          <w:p w14:paraId="3C6007D4" w14:textId="4CE514BF" w:rsidR="00A176A8" w:rsidRDefault="004E0207" w:rsidP="00A176A8">
            <w:pPr>
              <w:pStyle w:val="a3"/>
              <w:spacing w:line="360" w:lineRule="auto"/>
              <w:ind w:firstLineChars="191" w:firstLine="458"/>
              <w:rPr>
                <w:rFonts w:ascii="宋体" w:eastAsia="宋体" w:hAnsi="宋体"/>
                <w:sz w:val="24"/>
                <w:szCs w:val="24"/>
              </w:rPr>
            </w:pPr>
            <w:r w:rsidRPr="004E0207">
              <w:rPr>
                <w:rFonts w:ascii="宋体" w:eastAsia="宋体" w:hAnsi="宋体" w:hint="eastAsia"/>
                <w:sz w:val="24"/>
                <w:szCs w:val="24"/>
              </w:rPr>
              <w:t>答：</w:t>
            </w:r>
            <w:r w:rsidR="00A176A8" w:rsidRPr="00A176A8">
              <w:rPr>
                <w:rFonts w:ascii="宋体" w:eastAsia="宋体" w:hAnsi="宋体" w:hint="eastAsia"/>
                <w:sz w:val="24"/>
                <w:szCs w:val="24"/>
              </w:rPr>
              <w:t>四川紫宸</w:t>
            </w:r>
            <w:r w:rsidR="00150CF1">
              <w:rPr>
                <w:rFonts w:ascii="宋体" w:eastAsia="宋体" w:hAnsi="宋体" w:hint="eastAsia"/>
                <w:sz w:val="24"/>
                <w:szCs w:val="24"/>
              </w:rPr>
              <w:t>一期负极材料一体化产能</w:t>
            </w:r>
            <w:r w:rsidR="00A176A8" w:rsidRPr="00A176A8">
              <w:rPr>
                <w:rFonts w:ascii="宋体" w:eastAsia="宋体" w:hAnsi="宋体" w:hint="eastAsia"/>
                <w:sz w:val="24"/>
                <w:szCs w:val="24"/>
              </w:rPr>
              <w:t>正处于产能爬坡阶段</w:t>
            </w:r>
            <w:r w:rsidR="00C4315F">
              <w:rPr>
                <w:rFonts w:ascii="宋体" w:eastAsia="宋体" w:hAnsi="宋体" w:hint="eastAsia"/>
                <w:sz w:val="24"/>
                <w:szCs w:val="24"/>
              </w:rPr>
              <w:t>，二期产能将根据市场需求情况，计划于2</w:t>
            </w:r>
            <w:r w:rsidR="00C4315F">
              <w:rPr>
                <w:rFonts w:ascii="宋体" w:eastAsia="宋体" w:hAnsi="宋体"/>
                <w:sz w:val="24"/>
                <w:szCs w:val="24"/>
              </w:rPr>
              <w:t>026</w:t>
            </w:r>
            <w:r w:rsidR="00C4315F">
              <w:rPr>
                <w:rFonts w:ascii="宋体" w:eastAsia="宋体" w:hAnsi="宋体" w:hint="eastAsia"/>
                <w:sz w:val="24"/>
                <w:szCs w:val="24"/>
              </w:rPr>
              <w:t>年投放</w:t>
            </w:r>
            <w:r w:rsidR="00A176A8" w:rsidRPr="00A176A8">
              <w:rPr>
                <w:rFonts w:ascii="宋体" w:eastAsia="宋体" w:hAnsi="宋体" w:hint="eastAsia"/>
                <w:sz w:val="24"/>
                <w:szCs w:val="24"/>
              </w:rPr>
              <w:t>。随着</w:t>
            </w:r>
            <w:r w:rsidR="00C4315F">
              <w:rPr>
                <w:rFonts w:ascii="宋体" w:eastAsia="宋体" w:hAnsi="宋体" w:hint="eastAsia"/>
                <w:sz w:val="24"/>
                <w:szCs w:val="24"/>
              </w:rPr>
              <w:t>四川紫宸</w:t>
            </w:r>
            <w:r w:rsidR="00A176A8" w:rsidRPr="00A176A8">
              <w:rPr>
                <w:rFonts w:ascii="宋体" w:eastAsia="宋体" w:hAnsi="宋体" w:hint="eastAsia"/>
                <w:sz w:val="24"/>
                <w:szCs w:val="24"/>
              </w:rPr>
              <w:t>产能利用率水平的</w:t>
            </w:r>
            <w:r w:rsidR="00C4315F">
              <w:rPr>
                <w:rFonts w:ascii="宋体" w:eastAsia="宋体" w:hAnsi="宋体" w:hint="eastAsia"/>
                <w:sz w:val="24"/>
                <w:szCs w:val="24"/>
              </w:rPr>
              <w:t>稳步</w:t>
            </w:r>
            <w:r w:rsidR="00A176A8" w:rsidRPr="00A176A8">
              <w:rPr>
                <w:rFonts w:ascii="宋体" w:eastAsia="宋体" w:hAnsi="宋体" w:hint="eastAsia"/>
                <w:sz w:val="24"/>
                <w:szCs w:val="24"/>
              </w:rPr>
              <w:t>提升，未来四川生产基地将实现进一步的成本下降。</w:t>
            </w:r>
          </w:p>
          <w:p w14:paraId="7A3E8E24" w14:textId="0CD9DBBB" w:rsidR="00C4315F" w:rsidRPr="00C4315F" w:rsidRDefault="00C4315F" w:rsidP="00C4315F">
            <w:pPr>
              <w:pStyle w:val="a3"/>
              <w:numPr>
                <w:ilvl w:val="0"/>
                <w:numId w:val="26"/>
              </w:numPr>
              <w:spacing w:line="360" w:lineRule="auto"/>
              <w:ind w:leftChars="14" w:left="29" w:firstLineChars="0" w:firstLine="431"/>
              <w:rPr>
                <w:rFonts w:ascii="宋体" w:eastAsia="宋体" w:hAnsi="宋体"/>
                <w:b/>
                <w:sz w:val="24"/>
                <w:szCs w:val="24"/>
              </w:rPr>
            </w:pPr>
            <w:r w:rsidRPr="00C4315F">
              <w:rPr>
                <w:rFonts w:ascii="宋体" w:eastAsia="宋体" w:hAnsi="宋体" w:hint="eastAsia"/>
                <w:b/>
                <w:sz w:val="24"/>
                <w:szCs w:val="24"/>
              </w:rPr>
              <w:t>公司负极材料盈利是否已有所改善？</w:t>
            </w:r>
          </w:p>
          <w:p w14:paraId="2A97C134" w14:textId="4D721CED" w:rsidR="004E0207" w:rsidRPr="00A176A8" w:rsidRDefault="00C4315F" w:rsidP="00A176A8">
            <w:pPr>
              <w:pStyle w:val="a3"/>
              <w:spacing w:line="360" w:lineRule="auto"/>
              <w:ind w:firstLineChars="191" w:firstLine="458"/>
              <w:rPr>
                <w:rFonts w:ascii="宋体" w:eastAsia="宋体" w:hAnsi="宋体"/>
                <w:sz w:val="24"/>
                <w:szCs w:val="24"/>
              </w:rPr>
            </w:pPr>
            <w:r>
              <w:rPr>
                <w:rFonts w:ascii="宋体" w:eastAsia="宋体" w:hAnsi="宋体" w:hint="eastAsia"/>
                <w:sz w:val="24"/>
                <w:szCs w:val="24"/>
              </w:rPr>
              <w:t>答：</w:t>
            </w:r>
            <w:r w:rsidR="00A176A8" w:rsidRPr="00A176A8">
              <w:rPr>
                <w:rFonts w:ascii="宋体" w:eastAsia="宋体" w:hAnsi="宋体" w:hint="eastAsia"/>
                <w:sz w:val="24"/>
                <w:szCs w:val="24"/>
              </w:rPr>
              <w:t>2</w:t>
            </w:r>
            <w:r w:rsidR="00A176A8" w:rsidRPr="00A176A8">
              <w:rPr>
                <w:rFonts w:ascii="宋体" w:eastAsia="宋体" w:hAnsi="宋体"/>
                <w:sz w:val="24"/>
                <w:szCs w:val="24"/>
              </w:rPr>
              <w:t>025</w:t>
            </w:r>
            <w:r w:rsidR="00A176A8" w:rsidRPr="00A176A8">
              <w:rPr>
                <w:rFonts w:ascii="宋体" w:eastAsia="宋体" w:hAnsi="宋体" w:hint="eastAsia"/>
                <w:sz w:val="24"/>
                <w:szCs w:val="24"/>
              </w:rPr>
              <w:t>年二季度，公司负极材料</w:t>
            </w:r>
            <w:r w:rsidR="00096C09">
              <w:rPr>
                <w:rFonts w:ascii="宋体" w:eastAsia="宋体" w:hAnsi="宋体" w:hint="eastAsia"/>
                <w:sz w:val="24"/>
                <w:szCs w:val="24"/>
              </w:rPr>
              <w:t>经营情况</w:t>
            </w:r>
            <w:r w:rsidR="00B75B6F">
              <w:rPr>
                <w:rFonts w:ascii="宋体" w:eastAsia="宋体" w:hAnsi="宋体" w:hint="eastAsia"/>
                <w:sz w:val="24"/>
                <w:szCs w:val="24"/>
              </w:rPr>
              <w:t>环比一季度呈现</w:t>
            </w:r>
            <w:r w:rsidR="00096C09">
              <w:rPr>
                <w:rFonts w:ascii="宋体" w:eastAsia="宋体" w:hAnsi="宋体" w:hint="eastAsia"/>
                <w:sz w:val="24"/>
                <w:szCs w:val="24"/>
              </w:rPr>
              <w:t>一定程度的</w:t>
            </w:r>
            <w:r w:rsidR="00A176A8" w:rsidRPr="00A176A8">
              <w:rPr>
                <w:rFonts w:ascii="宋体" w:eastAsia="宋体" w:hAnsi="宋体" w:hint="eastAsia"/>
                <w:sz w:val="24"/>
                <w:szCs w:val="24"/>
              </w:rPr>
              <w:t>改善；但受限四川生产基地产能爬坡因素，四川生产基地的出货贡献将在下半年逐步显现</w:t>
            </w:r>
            <w:r w:rsidR="00096C09">
              <w:rPr>
                <w:rFonts w:ascii="宋体" w:eastAsia="宋体" w:hAnsi="宋体" w:hint="eastAsia"/>
                <w:sz w:val="24"/>
                <w:szCs w:val="24"/>
              </w:rPr>
              <w:t>，</w:t>
            </w:r>
            <w:r w:rsidR="00A176A8" w:rsidRPr="00A176A8">
              <w:rPr>
                <w:rFonts w:ascii="宋体" w:eastAsia="宋体" w:hAnsi="宋体" w:hint="eastAsia"/>
                <w:sz w:val="24"/>
                <w:szCs w:val="24"/>
              </w:rPr>
              <w:t>配合公司新产品的逐步起量</w:t>
            </w:r>
            <w:r w:rsidR="00096C09">
              <w:rPr>
                <w:rFonts w:ascii="宋体" w:eastAsia="宋体" w:hAnsi="宋体" w:hint="eastAsia"/>
                <w:sz w:val="24"/>
                <w:szCs w:val="24"/>
              </w:rPr>
              <w:t>。</w:t>
            </w:r>
            <w:r w:rsidR="00A176A8" w:rsidRPr="00A176A8">
              <w:rPr>
                <w:rFonts w:ascii="宋体" w:eastAsia="宋体" w:hAnsi="宋体" w:hint="eastAsia"/>
                <w:sz w:val="24"/>
                <w:szCs w:val="24"/>
              </w:rPr>
              <w:t>预计到2</w:t>
            </w:r>
            <w:r w:rsidR="00A176A8" w:rsidRPr="00A176A8">
              <w:rPr>
                <w:rFonts w:ascii="宋体" w:eastAsia="宋体" w:hAnsi="宋体"/>
                <w:sz w:val="24"/>
                <w:szCs w:val="24"/>
              </w:rPr>
              <w:t>025</w:t>
            </w:r>
            <w:r w:rsidR="00A176A8" w:rsidRPr="00A176A8">
              <w:rPr>
                <w:rFonts w:ascii="宋体" w:eastAsia="宋体" w:hAnsi="宋体" w:hint="eastAsia"/>
                <w:sz w:val="24"/>
                <w:szCs w:val="24"/>
              </w:rPr>
              <w:t>年底，公司负极材料盈</w:t>
            </w:r>
            <w:r w:rsidR="00A176A8" w:rsidRPr="00A176A8">
              <w:rPr>
                <w:rFonts w:ascii="宋体" w:eastAsia="宋体" w:hAnsi="宋体" w:hint="eastAsia"/>
                <w:sz w:val="24"/>
                <w:szCs w:val="24"/>
              </w:rPr>
              <w:lastRenderedPageBreak/>
              <w:t>利改善将更为明显的体现。</w:t>
            </w:r>
          </w:p>
          <w:p w14:paraId="6B3358B6" w14:textId="77777777" w:rsidR="00897564" w:rsidRPr="00CB2774" w:rsidRDefault="00897564" w:rsidP="00897564">
            <w:pPr>
              <w:pStyle w:val="a3"/>
              <w:numPr>
                <w:ilvl w:val="0"/>
                <w:numId w:val="26"/>
              </w:numPr>
              <w:spacing w:line="360" w:lineRule="auto"/>
              <w:ind w:left="0" w:firstLineChars="0" w:firstLine="425"/>
              <w:rPr>
                <w:rFonts w:ascii="宋体" w:eastAsia="宋体" w:hAnsi="宋体"/>
                <w:b/>
                <w:sz w:val="24"/>
                <w:szCs w:val="24"/>
              </w:rPr>
            </w:pPr>
            <w:r w:rsidRPr="00CB2774">
              <w:rPr>
                <w:rFonts w:ascii="宋体" w:eastAsia="宋体" w:hAnsi="宋体" w:hint="eastAsia"/>
                <w:b/>
                <w:sz w:val="24"/>
                <w:szCs w:val="24"/>
              </w:rPr>
              <w:t>公司认为</w:t>
            </w:r>
            <w:r>
              <w:rPr>
                <w:rFonts w:ascii="宋体" w:eastAsia="宋体" w:hAnsi="宋体" w:hint="eastAsia"/>
                <w:b/>
                <w:sz w:val="24"/>
                <w:szCs w:val="24"/>
              </w:rPr>
              <w:t>硅碳负极的应用前景如何？</w:t>
            </w:r>
          </w:p>
          <w:p w14:paraId="68877A87" w14:textId="2BDF2C57" w:rsidR="00897564" w:rsidRPr="006453C4" w:rsidRDefault="00897564" w:rsidP="00897564">
            <w:pPr>
              <w:pStyle w:val="a3"/>
              <w:spacing w:line="360" w:lineRule="auto"/>
              <w:ind w:firstLineChars="191" w:firstLine="458"/>
              <w:rPr>
                <w:rFonts w:ascii="宋体" w:eastAsia="宋体" w:hAnsi="宋体"/>
                <w:sz w:val="24"/>
                <w:szCs w:val="24"/>
              </w:rPr>
            </w:pPr>
            <w:r>
              <w:rPr>
                <w:rFonts w:ascii="宋体" w:eastAsia="宋体" w:hAnsi="宋体" w:hint="eastAsia"/>
                <w:sz w:val="24"/>
                <w:szCs w:val="24"/>
              </w:rPr>
              <w:t>答：</w:t>
            </w:r>
            <w:r w:rsidRPr="00D716EA">
              <w:rPr>
                <w:rFonts w:ascii="宋体" w:eastAsia="宋体" w:hAnsi="宋体" w:hint="eastAsia"/>
                <w:sz w:val="24"/>
                <w:szCs w:val="24"/>
              </w:rPr>
              <w:t>硅碳负极</w:t>
            </w:r>
            <w:r>
              <w:rPr>
                <w:rFonts w:ascii="宋体" w:eastAsia="宋体" w:hAnsi="宋体" w:hint="eastAsia"/>
                <w:sz w:val="24"/>
                <w:szCs w:val="24"/>
              </w:rPr>
              <w:t>即可以应用于液态锂离子电池、也可以应用于半固态电池和固态电池，其</w:t>
            </w:r>
            <w:r w:rsidRPr="00D716EA">
              <w:rPr>
                <w:rFonts w:ascii="宋体" w:eastAsia="宋体" w:hAnsi="宋体" w:hint="eastAsia"/>
                <w:sz w:val="24"/>
                <w:szCs w:val="24"/>
              </w:rPr>
              <w:t>作为</w:t>
            </w:r>
            <w:r>
              <w:rPr>
                <w:rFonts w:ascii="宋体" w:eastAsia="宋体" w:hAnsi="宋体" w:hint="eastAsia"/>
                <w:sz w:val="24"/>
                <w:szCs w:val="24"/>
              </w:rPr>
              <w:t>下一代负极材料产品的重要技术路线，其能够实现能量密度的大幅提升。</w:t>
            </w:r>
            <w:r w:rsidRPr="00D716EA">
              <w:rPr>
                <w:rFonts w:ascii="宋体" w:eastAsia="宋体" w:hAnsi="宋体" w:hint="eastAsia"/>
                <w:sz w:val="24"/>
                <w:szCs w:val="24"/>
              </w:rPr>
              <w:t>目前</w:t>
            </w:r>
            <w:r>
              <w:rPr>
                <w:rFonts w:ascii="宋体" w:eastAsia="宋体" w:hAnsi="宋体" w:hint="eastAsia"/>
                <w:sz w:val="24"/>
                <w:szCs w:val="24"/>
              </w:rPr>
              <w:t>硅碳负极</w:t>
            </w:r>
            <w:r w:rsidRPr="00D716EA">
              <w:rPr>
                <w:rFonts w:ascii="宋体" w:eastAsia="宋体" w:hAnsi="宋体" w:hint="eastAsia"/>
                <w:sz w:val="24"/>
                <w:szCs w:val="24"/>
              </w:rPr>
              <w:t>已率先在消费电子、无人机、电动工具等领域批量使用。动力电池领域因其较为苛刻的成本要求，在动力电池领域的应用相对滞后一些，但随着消费电子领域的推广应用，也会逐步带动动力电池领域的应用。公司也将持续推进硅碳负极产品在动力电池领域的产品认证和市场推广，推动负极材料行业进一步发展。</w:t>
            </w:r>
          </w:p>
          <w:p w14:paraId="4554C854" w14:textId="3EE8EA40" w:rsidR="005A3B25" w:rsidRDefault="005A3B25" w:rsidP="005A3B25">
            <w:pPr>
              <w:pStyle w:val="a3"/>
              <w:numPr>
                <w:ilvl w:val="0"/>
                <w:numId w:val="26"/>
              </w:numPr>
              <w:spacing w:line="360" w:lineRule="auto"/>
              <w:ind w:leftChars="14" w:left="29" w:firstLineChars="0" w:firstLine="431"/>
              <w:rPr>
                <w:rFonts w:ascii="宋体" w:eastAsia="宋体" w:hAnsi="宋体"/>
                <w:b/>
                <w:sz w:val="24"/>
                <w:szCs w:val="24"/>
              </w:rPr>
            </w:pPr>
            <w:r>
              <w:rPr>
                <w:rFonts w:ascii="宋体" w:eastAsia="宋体" w:hAnsi="宋体" w:hint="eastAsia"/>
                <w:b/>
                <w:sz w:val="24"/>
                <w:szCs w:val="24"/>
              </w:rPr>
              <w:t>公司如何看待半固态电池和固态电池的</w:t>
            </w:r>
            <w:r w:rsidR="001362E5">
              <w:rPr>
                <w:rFonts w:ascii="宋体" w:eastAsia="宋体" w:hAnsi="宋体" w:hint="eastAsia"/>
                <w:b/>
                <w:sz w:val="24"/>
                <w:szCs w:val="24"/>
              </w:rPr>
              <w:t>差别和</w:t>
            </w:r>
            <w:r>
              <w:rPr>
                <w:rFonts w:ascii="宋体" w:eastAsia="宋体" w:hAnsi="宋体" w:hint="eastAsia"/>
                <w:b/>
                <w:sz w:val="24"/>
                <w:szCs w:val="24"/>
              </w:rPr>
              <w:t>发展趋势？</w:t>
            </w:r>
          </w:p>
          <w:p w14:paraId="60962936" w14:textId="4D3BDAC7" w:rsidR="005A3B25" w:rsidRPr="005A3B25" w:rsidRDefault="005A3B25" w:rsidP="005A3B25">
            <w:pPr>
              <w:pStyle w:val="a3"/>
              <w:spacing w:line="360" w:lineRule="auto"/>
              <w:ind w:firstLineChars="191" w:firstLine="458"/>
              <w:rPr>
                <w:rFonts w:ascii="宋体" w:eastAsia="宋体" w:hAnsi="宋体"/>
                <w:sz w:val="24"/>
                <w:szCs w:val="24"/>
              </w:rPr>
            </w:pPr>
            <w:r w:rsidRPr="009A3104">
              <w:rPr>
                <w:rFonts w:ascii="宋体" w:eastAsia="宋体" w:hAnsi="宋体" w:hint="eastAsia"/>
                <w:sz w:val="24"/>
                <w:szCs w:val="24"/>
              </w:rPr>
              <w:t>答：</w:t>
            </w:r>
            <w:r w:rsidRPr="005A3B25">
              <w:rPr>
                <w:rFonts w:ascii="宋体" w:eastAsia="宋体" w:hAnsi="宋体" w:hint="eastAsia"/>
                <w:sz w:val="24"/>
                <w:szCs w:val="24"/>
              </w:rPr>
              <w:t>按照电解质材料分类，锂离子电池可分为液态电池和固态电池，而根据电解液在电池中的质量占比情况，固态电池可细分为半固态电池和全固态电池。由于半固态电池依旧保留液态溶剂，因此设备工艺与液态电池基本相同，全固态电池因为使用固态电解质材料，设备工艺与液态电池相差较大。</w:t>
            </w:r>
          </w:p>
          <w:p w14:paraId="341D875C" w14:textId="36EBE802" w:rsidR="005A3B25" w:rsidRPr="00BF33F4" w:rsidRDefault="005A3B25" w:rsidP="00BF33F4">
            <w:pPr>
              <w:pStyle w:val="a3"/>
              <w:spacing w:line="360" w:lineRule="auto"/>
              <w:ind w:firstLineChars="191" w:firstLine="458"/>
              <w:rPr>
                <w:rFonts w:ascii="宋体" w:eastAsia="宋体" w:hAnsi="宋体"/>
                <w:sz w:val="24"/>
                <w:szCs w:val="24"/>
              </w:rPr>
            </w:pPr>
            <w:r w:rsidRPr="005A3B25">
              <w:rPr>
                <w:rFonts w:ascii="宋体" w:eastAsia="宋体" w:hAnsi="宋体" w:hint="eastAsia"/>
                <w:sz w:val="24"/>
                <w:szCs w:val="24"/>
              </w:rPr>
              <w:t>在固态电池发展的选择路线上，国外主攻全固态电池，希望未来通过全固态电池改变现有动力和储能电池的格局；国内则根据技术的成熟度，在市场对高能量密度需求的驱动下，循序渐进的选择固液混合的半固态电池作为过渡，对全固态电池的研发正在逐步加强。</w:t>
            </w:r>
          </w:p>
          <w:p w14:paraId="00AF7A19" w14:textId="42C690C4" w:rsidR="003A0B6D" w:rsidRPr="00D716EA" w:rsidRDefault="00923C65" w:rsidP="00D12BFC">
            <w:pPr>
              <w:pStyle w:val="a3"/>
              <w:numPr>
                <w:ilvl w:val="0"/>
                <w:numId w:val="26"/>
              </w:numPr>
              <w:spacing w:line="360" w:lineRule="auto"/>
              <w:ind w:leftChars="14" w:left="29" w:firstLineChars="0" w:firstLine="431"/>
              <w:rPr>
                <w:rFonts w:ascii="宋体" w:eastAsia="宋体" w:hAnsi="宋体"/>
                <w:b/>
                <w:sz w:val="24"/>
                <w:szCs w:val="24"/>
              </w:rPr>
            </w:pPr>
            <w:r>
              <w:rPr>
                <w:rFonts w:ascii="宋体" w:eastAsia="宋体" w:hAnsi="宋体" w:hint="eastAsia"/>
                <w:b/>
                <w:sz w:val="24"/>
                <w:szCs w:val="24"/>
              </w:rPr>
              <w:t>请问公司在固态电池、半固态电池领域，都有哪些前瞻性的布局</w:t>
            </w:r>
            <w:r w:rsidR="00523846" w:rsidRPr="00D716EA">
              <w:rPr>
                <w:rFonts w:ascii="宋体" w:eastAsia="宋体" w:hAnsi="宋体" w:hint="eastAsia"/>
                <w:b/>
                <w:sz w:val="24"/>
                <w:szCs w:val="24"/>
              </w:rPr>
              <w:t>？</w:t>
            </w:r>
          </w:p>
          <w:p w14:paraId="58F0FD11" w14:textId="26D051C7" w:rsidR="00BC000B" w:rsidRDefault="00BC000B" w:rsidP="00923C65">
            <w:pPr>
              <w:pStyle w:val="a3"/>
              <w:spacing w:line="360" w:lineRule="auto"/>
              <w:ind w:firstLineChars="191" w:firstLine="458"/>
              <w:rPr>
                <w:rFonts w:ascii="宋体" w:eastAsia="宋体" w:hAnsi="宋体"/>
                <w:sz w:val="24"/>
                <w:szCs w:val="24"/>
              </w:rPr>
            </w:pPr>
            <w:r>
              <w:rPr>
                <w:rFonts w:ascii="宋体" w:eastAsia="宋体" w:hAnsi="宋体" w:hint="eastAsia"/>
                <w:sz w:val="24"/>
                <w:szCs w:val="24"/>
              </w:rPr>
              <w:t>答：</w:t>
            </w:r>
            <w:r w:rsidRPr="00BC000B">
              <w:rPr>
                <w:rFonts w:ascii="宋体" w:eastAsia="宋体" w:hAnsi="宋体" w:hint="eastAsia"/>
                <w:sz w:val="24"/>
                <w:szCs w:val="24"/>
              </w:rPr>
              <w:t>自动化装备方面，公司</w:t>
            </w:r>
            <w:r>
              <w:rPr>
                <w:rFonts w:ascii="宋体" w:eastAsia="宋体" w:hAnsi="宋体" w:hint="eastAsia"/>
                <w:sz w:val="24"/>
                <w:szCs w:val="24"/>
              </w:rPr>
              <w:t>固态电池设备包括</w:t>
            </w:r>
            <w:r w:rsidRPr="00BC000B">
              <w:rPr>
                <w:rFonts w:ascii="宋体" w:eastAsia="宋体" w:hAnsi="宋体" w:hint="eastAsia"/>
                <w:sz w:val="24"/>
                <w:szCs w:val="24"/>
              </w:rPr>
              <w:t>搅拌机、干法成膜设备、干法复合设备、湿法涂布机、锂金属负极成型设备、叠片机、辊压设备、流化床等设备实现重点突破或达到可交付状态，并已经向部分国内外头部客户交付；后段重要设备如等静压设备也在积极布局的过程中。</w:t>
            </w:r>
          </w:p>
          <w:p w14:paraId="4D4B1732" w14:textId="06A7E84A" w:rsidR="002A1824" w:rsidRPr="00BC000B" w:rsidRDefault="00BC000B" w:rsidP="00BC000B">
            <w:pPr>
              <w:pStyle w:val="a3"/>
              <w:spacing w:line="360" w:lineRule="auto"/>
              <w:ind w:firstLineChars="191" w:firstLine="458"/>
              <w:rPr>
                <w:rFonts w:ascii="宋体" w:eastAsia="宋体" w:hAnsi="宋体"/>
                <w:sz w:val="24"/>
                <w:szCs w:val="24"/>
              </w:rPr>
            </w:pPr>
            <w:r>
              <w:rPr>
                <w:rFonts w:ascii="宋体" w:eastAsia="宋体" w:hAnsi="宋体" w:hint="eastAsia"/>
                <w:sz w:val="24"/>
                <w:szCs w:val="24"/>
              </w:rPr>
              <w:t>在材料业务方面，公司硅碳负极、固态电解质（L</w:t>
            </w:r>
            <w:r>
              <w:rPr>
                <w:rFonts w:ascii="宋体" w:eastAsia="宋体" w:hAnsi="宋体"/>
                <w:sz w:val="24"/>
                <w:szCs w:val="24"/>
              </w:rPr>
              <w:t>LZO</w:t>
            </w:r>
            <w:r>
              <w:rPr>
                <w:rFonts w:ascii="宋体" w:eastAsia="宋体" w:hAnsi="宋体" w:hint="eastAsia"/>
                <w:sz w:val="24"/>
                <w:szCs w:val="24"/>
              </w:rPr>
              <w:t>、L</w:t>
            </w:r>
            <w:r>
              <w:rPr>
                <w:rFonts w:ascii="宋体" w:eastAsia="宋体" w:hAnsi="宋体"/>
                <w:sz w:val="24"/>
                <w:szCs w:val="24"/>
              </w:rPr>
              <w:t>ATP</w:t>
            </w:r>
            <w:r>
              <w:rPr>
                <w:rFonts w:ascii="宋体" w:eastAsia="宋体" w:hAnsi="宋体" w:hint="eastAsia"/>
                <w:sz w:val="24"/>
                <w:szCs w:val="24"/>
              </w:rPr>
              <w:t>）、复合集流体、半固态电解质复合膜等业务均有相应的产品布局和研发计划</w:t>
            </w:r>
            <w:r w:rsidR="00923C65" w:rsidRPr="00BC000B">
              <w:rPr>
                <w:rFonts w:ascii="宋体" w:eastAsia="宋体" w:hAnsi="宋体" w:hint="eastAsia"/>
                <w:sz w:val="24"/>
                <w:szCs w:val="24"/>
              </w:rPr>
              <w:t>。</w:t>
            </w:r>
          </w:p>
          <w:p w14:paraId="4306FF6C" w14:textId="0F9EF2B2" w:rsidR="00577B87" w:rsidRDefault="00577B87" w:rsidP="00C41DF4">
            <w:pPr>
              <w:pStyle w:val="a3"/>
              <w:numPr>
                <w:ilvl w:val="0"/>
                <w:numId w:val="26"/>
              </w:numPr>
              <w:spacing w:line="360" w:lineRule="auto"/>
              <w:ind w:left="0" w:firstLineChars="0" w:firstLine="425"/>
              <w:rPr>
                <w:rFonts w:ascii="宋体" w:eastAsia="宋体" w:hAnsi="宋体"/>
                <w:b/>
                <w:sz w:val="24"/>
                <w:szCs w:val="24"/>
              </w:rPr>
            </w:pPr>
            <w:r>
              <w:rPr>
                <w:rFonts w:ascii="宋体" w:eastAsia="宋体" w:hAnsi="宋体" w:hint="eastAsia"/>
                <w:b/>
                <w:sz w:val="24"/>
                <w:szCs w:val="24"/>
              </w:rPr>
              <w:t>P</w:t>
            </w:r>
            <w:r>
              <w:rPr>
                <w:rFonts w:ascii="宋体" w:eastAsia="宋体" w:hAnsi="宋体"/>
                <w:b/>
                <w:sz w:val="24"/>
                <w:szCs w:val="24"/>
              </w:rPr>
              <w:t>VDF</w:t>
            </w:r>
            <w:r w:rsidR="00366801">
              <w:rPr>
                <w:rFonts w:ascii="宋体" w:eastAsia="宋体" w:hAnsi="宋体" w:hint="eastAsia"/>
                <w:b/>
                <w:sz w:val="24"/>
                <w:szCs w:val="24"/>
              </w:rPr>
              <w:t>行业</w:t>
            </w:r>
            <w:r>
              <w:rPr>
                <w:rFonts w:ascii="宋体" w:eastAsia="宋体" w:hAnsi="宋体" w:hint="eastAsia"/>
                <w:b/>
                <w:sz w:val="24"/>
                <w:szCs w:val="24"/>
              </w:rPr>
              <w:t>的供需情况和</w:t>
            </w:r>
            <w:r w:rsidR="00366801">
              <w:rPr>
                <w:rFonts w:ascii="宋体" w:eastAsia="宋体" w:hAnsi="宋体" w:hint="eastAsia"/>
                <w:b/>
                <w:sz w:val="24"/>
                <w:szCs w:val="24"/>
              </w:rPr>
              <w:t>公司未来的盈利</w:t>
            </w:r>
            <w:r>
              <w:rPr>
                <w:rFonts w:ascii="宋体" w:eastAsia="宋体" w:hAnsi="宋体" w:hint="eastAsia"/>
                <w:b/>
                <w:sz w:val="24"/>
                <w:szCs w:val="24"/>
              </w:rPr>
              <w:t>展望？</w:t>
            </w:r>
          </w:p>
          <w:p w14:paraId="4B939A86" w14:textId="5581DE7E" w:rsidR="00922709" w:rsidRPr="00922709" w:rsidRDefault="00577B87" w:rsidP="00922709">
            <w:pPr>
              <w:pStyle w:val="a3"/>
              <w:spacing w:line="360" w:lineRule="auto"/>
              <w:ind w:firstLineChars="191" w:firstLine="458"/>
              <w:rPr>
                <w:rFonts w:ascii="宋体" w:eastAsia="宋体" w:hAnsi="宋体"/>
                <w:sz w:val="24"/>
                <w:szCs w:val="24"/>
              </w:rPr>
            </w:pPr>
            <w:r w:rsidRPr="00577B87">
              <w:rPr>
                <w:rFonts w:ascii="宋体" w:eastAsia="宋体" w:hAnsi="宋体" w:hint="eastAsia"/>
                <w:sz w:val="24"/>
                <w:szCs w:val="24"/>
              </w:rPr>
              <w:t>答：目前，</w:t>
            </w:r>
            <w:r w:rsidRPr="00577B87">
              <w:rPr>
                <w:rFonts w:ascii="宋体" w:eastAsia="宋体" w:hAnsi="宋体"/>
                <w:sz w:val="24"/>
                <w:szCs w:val="24"/>
              </w:rPr>
              <w:t>PVDF产品供需保持相对平衡，故价格整体保持相对稳定状态。2025年上半年，公司PVDF产品凭借</w:t>
            </w:r>
            <w:r w:rsidR="00873837">
              <w:rPr>
                <w:rFonts w:ascii="宋体" w:eastAsia="宋体" w:hAnsi="宋体" w:hint="eastAsia"/>
                <w:sz w:val="24"/>
                <w:szCs w:val="24"/>
              </w:rPr>
              <w:t>良好</w:t>
            </w:r>
            <w:bookmarkStart w:id="3" w:name="_GoBack"/>
            <w:bookmarkEnd w:id="3"/>
            <w:r w:rsidRPr="00577B87">
              <w:rPr>
                <w:rFonts w:ascii="宋体" w:eastAsia="宋体" w:hAnsi="宋体"/>
                <w:sz w:val="24"/>
                <w:szCs w:val="24"/>
              </w:rPr>
              <w:t>的产品质量控制，在下游客户端的应用保持持续稳定，订单金额进一步增加；公司正在</w:t>
            </w:r>
            <w:r w:rsidR="00432863">
              <w:rPr>
                <w:rFonts w:ascii="宋体" w:eastAsia="宋体" w:hAnsi="宋体" w:hint="eastAsia"/>
                <w:sz w:val="24"/>
                <w:szCs w:val="24"/>
              </w:rPr>
              <w:t>对</w:t>
            </w:r>
            <w:r w:rsidRPr="00577B87">
              <w:rPr>
                <w:rFonts w:ascii="宋体" w:eastAsia="宋体" w:hAnsi="宋体"/>
                <w:sz w:val="24"/>
                <w:szCs w:val="24"/>
              </w:rPr>
              <w:t>PVDF</w:t>
            </w:r>
            <w:r w:rsidR="00557042">
              <w:rPr>
                <w:rFonts w:ascii="宋体" w:eastAsia="宋体" w:hAnsi="宋体" w:hint="eastAsia"/>
                <w:sz w:val="24"/>
                <w:szCs w:val="24"/>
              </w:rPr>
              <w:t>进行产能</w:t>
            </w:r>
            <w:r w:rsidRPr="00577B87">
              <w:rPr>
                <w:rFonts w:ascii="宋体" w:eastAsia="宋体" w:hAnsi="宋体"/>
                <w:sz w:val="24"/>
                <w:szCs w:val="24"/>
              </w:rPr>
              <w:t>扩建，以满足下游客户需求。</w:t>
            </w:r>
            <w:r w:rsidR="00557042">
              <w:rPr>
                <w:rFonts w:ascii="宋体" w:eastAsia="宋体" w:hAnsi="宋体" w:hint="eastAsia"/>
                <w:sz w:val="24"/>
                <w:szCs w:val="24"/>
              </w:rPr>
              <w:t>目前P</w:t>
            </w:r>
            <w:r w:rsidR="00557042">
              <w:rPr>
                <w:rFonts w:ascii="宋体" w:eastAsia="宋体" w:hAnsi="宋体"/>
                <w:sz w:val="24"/>
                <w:szCs w:val="24"/>
              </w:rPr>
              <w:t>VDF</w:t>
            </w:r>
            <w:r w:rsidR="00557042">
              <w:rPr>
                <w:rFonts w:ascii="宋体" w:eastAsia="宋体" w:hAnsi="宋体" w:hint="eastAsia"/>
                <w:sz w:val="24"/>
                <w:szCs w:val="24"/>
              </w:rPr>
              <w:t>的盈利也相对稳定。</w:t>
            </w:r>
          </w:p>
          <w:p w14:paraId="071EB94B" w14:textId="268E7ABA" w:rsidR="000C4326" w:rsidRDefault="000C4326" w:rsidP="00C41DF4">
            <w:pPr>
              <w:pStyle w:val="a3"/>
              <w:numPr>
                <w:ilvl w:val="0"/>
                <w:numId w:val="26"/>
              </w:numPr>
              <w:spacing w:line="360" w:lineRule="auto"/>
              <w:ind w:left="0" w:firstLineChars="0" w:firstLine="425"/>
              <w:rPr>
                <w:rFonts w:ascii="宋体" w:eastAsia="宋体" w:hAnsi="宋体"/>
                <w:b/>
                <w:sz w:val="24"/>
                <w:szCs w:val="24"/>
              </w:rPr>
            </w:pPr>
            <w:r>
              <w:rPr>
                <w:rFonts w:ascii="宋体" w:eastAsia="宋体" w:hAnsi="宋体" w:hint="eastAsia"/>
                <w:b/>
                <w:sz w:val="24"/>
                <w:szCs w:val="24"/>
              </w:rPr>
              <w:t>公司如何展望今年和明年各业务板块的经营情况？</w:t>
            </w:r>
          </w:p>
          <w:p w14:paraId="4F74FF23" w14:textId="24B133E1" w:rsidR="00922709" w:rsidRDefault="000C4326" w:rsidP="002C151E">
            <w:pPr>
              <w:pStyle w:val="a3"/>
              <w:spacing w:line="360" w:lineRule="auto"/>
              <w:ind w:firstLineChars="191" w:firstLine="458"/>
              <w:rPr>
                <w:rFonts w:ascii="宋体" w:eastAsia="宋体" w:hAnsi="宋体"/>
                <w:sz w:val="24"/>
                <w:szCs w:val="24"/>
              </w:rPr>
            </w:pPr>
            <w:r w:rsidRPr="000C4326">
              <w:rPr>
                <w:rFonts w:ascii="宋体" w:eastAsia="宋体" w:hAnsi="宋体" w:hint="eastAsia"/>
                <w:sz w:val="24"/>
                <w:szCs w:val="24"/>
              </w:rPr>
              <w:t>答：</w:t>
            </w:r>
            <w:r>
              <w:rPr>
                <w:rFonts w:ascii="宋体" w:eastAsia="宋体" w:hAnsi="宋体" w:hint="eastAsia"/>
                <w:sz w:val="24"/>
                <w:szCs w:val="24"/>
              </w:rPr>
              <w:t>负极材料方面，</w:t>
            </w:r>
            <w:r w:rsidR="00D62E06">
              <w:rPr>
                <w:rFonts w:ascii="宋体" w:eastAsia="宋体" w:hAnsi="宋体" w:hint="eastAsia"/>
                <w:sz w:val="24"/>
                <w:szCs w:val="24"/>
              </w:rPr>
              <w:t>公司将积极以创新性产品供应客户，</w:t>
            </w:r>
            <w:r w:rsidR="00B23ACD">
              <w:rPr>
                <w:rFonts w:ascii="宋体" w:eastAsia="宋体" w:hAnsi="宋体" w:hint="eastAsia"/>
                <w:sz w:val="24"/>
                <w:szCs w:val="24"/>
              </w:rPr>
              <w:t>以</w:t>
            </w:r>
            <w:r w:rsidR="00557042">
              <w:rPr>
                <w:rFonts w:ascii="宋体" w:eastAsia="宋体" w:hAnsi="宋体" w:hint="eastAsia"/>
                <w:sz w:val="24"/>
                <w:szCs w:val="24"/>
              </w:rPr>
              <w:t>节能降耗、降本增效</w:t>
            </w:r>
            <w:r w:rsidR="00B23ACD">
              <w:rPr>
                <w:rFonts w:ascii="宋体" w:eastAsia="宋体" w:hAnsi="宋体" w:hint="eastAsia"/>
                <w:sz w:val="24"/>
                <w:szCs w:val="24"/>
              </w:rPr>
              <w:t>等综合举措</w:t>
            </w:r>
            <w:r w:rsidR="00557042">
              <w:rPr>
                <w:rFonts w:ascii="宋体" w:eastAsia="宋体" w:hAnsi="宋体" w:hint="eastAsia"/>
                <w:sz w:val="24"/>
                <w:szCs w:val="24"/>
              </w:rPr>
              <w:t>进行生产经营成本改善，争取实现先进</w:t>
            </w:r>
            <w:r w:rsidR="00D66CC1">
              <w:rPr>
                <w:rFonts w:ascii="宋体" w:eastAsia="宋体" w:hAnsi="宋体" w:hint="eastAsia"/>
                <w:sz w:val="24"/>
                <w:szCs w:val="24"/>
              </w:rPr>
              <w:t>产能的全面</w:t>
            </w:r>
            <w:r w:rsidR="00557042">
              <w:rPr>
                <w:rFonts w:ascii="宋体" w:eastAsia="宋体" w:hAnsi="宋体" w:hint="eastAsia"/>
                <w:sz w:val="24"/>
                <w:szCs w:val="24"/>
              </w:rPr>
              <w:t>投产，</w:t>
            </w:r>
            <w:r w:rsidR="002C151E">
              <w:rPr>
                <w:rFonts w:ascii="宋体" w:eastAsia="宋体" w:hAnsi="宋体" w:hint="eastAsia"/>
                <w:sz w:val="24"/>
                <w:szCs w:val="24"/>
              </w:rPr>
              <w:t>明年</w:t>
            </w:r>
            <w:r w:rsidR="00096C09">
              <w:rPr>
                <w:rFonts w:ascii="宋体" w:eastAsia="宋体" w:hAnsi="宋体" w:hint="eastAsia"/>
                <w:sz w:val="24"/>
                <w:szCs w:val="24"/>
              </w:rPr>
              <w:t>力争</w:t>
            </w:r>
            <w:r w:rsidR="00D62E06">
              <w:rPr>
                <w:rFonts w:ascii="宋体" w:eastAsia="宋体" w:hAnsi="宋体" w:hint="eastAsia"/>
                <w:sz w:val="24"/>
                <w:szCs w:val="24"/>
              </w:rPr>
              <w:t>出货量</w:t>
            </w:r>
            <w:r w:rsidR="002C151E">
              <w:rPr>
                <w:rFonts w:ascii="宋体" w:eastAsia="宋体" w:hAnsi="宋体" w:hint="eastAsia"/>
                <w:sz w:val="24"/>
                <w:szCs w:val="24"/>
              </w:rPr>
              <w:t>目标为</w:t>
            </w:r>
            <w:r w:rsidR="00096C09">
              <w:rPr>
                <w:rFonts w:ascii="宋体" w:eastAsia="宋体" w:hAnsi="宋体" w:hint="eastAsia"/>
                <w:sz w:val="24"/>
                <w:szCs w:val="24"/>
              </w:rPr>
              <w:t>2</w:t>
            </w:r>
            <w:r w:rsidR="00096C09">
              <w:rPr>
                <w:rFonts w:ascii="宋体" w:eastAsia="宋体" w:hAnsi="宋体"/>
                <w:sz w:val="24"/>
                <w:szCs w:val="24"/>
              </w:rPr>
              <w:t>5-</w:t>
            </w:r>
            <w:r w:rsidR="00D62E06">
              <w:rPr>
                <w:rFonts w:ascii="宋体" w:eastAsia="宋体" w:hAnsi="宋体" w:hint="eastAsia"/>
                <w:sz w:val="24"/>
                <w:szCs w:val="24"/>
              </w:rPr>
              <w:t>3</w:t>
            </w:r>
            <w:r w:rsidR="00D62E06">
              <w:rPr>
                <w:rFonts w:ascii="宋体" w:eastAsia="宋体" w:hAnsi="宋体"/>
                <w:sz w:val="24"/>
                <w:szCs w:val="24"/>
              </w:rPr>
              <w:t>0</w:t>
            </w:r>
            <w:r w:rsidR="002C151E">
              <w:rPr>
                <w:rFonts w:ascii="宋体" w:eastAsia="宋体" w:hAnsi="宋体" w:hint="eastAsia"/>
                <w:sz w:val="24"/>
                <w:szCs w:val="24"/>
              </w:rPr>
              <w:t>万吨</w:t>
            </w:r>
            <w:r w:rsidR="00D62E06">
              <w:rPr>
                <w:rFonts w:ascii="宋体" w:eastAsia="宋体" w:hAnsi="宋体" w:hint="eastAsia"/>
                <w:sz w:val="24"/>
                <w:szCs w:val="24"/>
              </w:rPr>
              <w:t>；涂覆隔膜方面，</w:t>
            </w:r>
            <w:r w:rsidR="002C151E">
              <w:rPr>
                <w:rFonts w:ascii="宋体" w:eastAsia="宋体" w:hAnsi="宋体" w:hint="eastAsia"/>
                <w:sz w:val="24"/>
                <w:szCs w:val="24"/>
              </w:rPr>
              <w:t>今年及明年</w:t>
            </w:r>
            <w:r w:rsidR="00096C09">
              <w:rPr>
                <w:rFonts w:ascii="宋体" w:eastAsia="宋体" w:hAnsi="宋体" w:hint="eastAsia"/>
                <w:sz w:val="24"/>
                <w:szCs w:val="24"/>
              </w:rPr>
              <w:t>力争实现</w:t>
            </w:r>
            <w:r w:rsidR="00D62E06">
              <w:rPr>
                <w:rFonts w:ascii="宋体" w:eastAsia="宋体" w:hAnsi="宋体" w:hint="eastAsia"/>
                <w:sz w:val="24"/>
                <w:szCs w:val="24"/>
              </w:rPr>
              <w:t>出货量目标为</w:t>
            </w:r>
            <w:r w:rsidR="00D62E06">
              <w:rPr>
                <w:rFonts w:ascii="宋体" w:eastAsia="宋体" w:hAnsi="宋体"/>
                <w:sz w:val="24"/>
                <w:szCs w:val="24"/>
              </w:rPr>
              <w:t>100</w:t>
            </w:r>
            <w:r w:rsidR="00D62E06">
              <w:rPr>
                <w:rFonts w:ascii="宋体" w:eastAsia="宋体" w:hAnsi="宋体" w:hint="eastAsia"/>
                <w:sz w:val="24"/>
                <w:szCs w:val="24"/>
              </w:rPr>
              <w:t>亿㎡和1</w:t>
            </w:r>
            <w:r w:rsidR="00D62E06">
              <w:rPr>
                <w:rFonts w:ascii="宋体" w:eastAsia="宋体" w:hAnsi="宋体"/>
                <w:sz w:val="24"/>
                <w:szCs w:val="24"/>
              </w:rPr>
              <w:t>30</w:t>
            </w:r>
            <w:r w:rsidR="00D62E06">
              <w:rPr>
                <w:rFonts w:ascii="宋体" w:eastAsia="宋体" w:hAnsi="宋体" w:hint="eastAsia"/>
                <w:sz w:val="24"/>
                <w:szCs w:val="24"/>
              </w:rPr>
              <w:t>亿㎡；基膜方面，</w:t>
            </w:r>
            <w:r w:rsidR="00096C09">
              <w:rPr>
                <w:rFonts w:ascii="宋体" w:eastAsia="宋体" w:hAnsi="宋体" w:hint="eastAsia"/>
                <w:sz w:val="24"/>
                <w:szCs w:val="24"/>
              </w:rPr>
              <w:t>力争实现</w:t>
            </w:r>
            <w:r w:rsidR="00D62E06">
              <w:rPr>
                <w:rFonts w:ascii="宋体" w:eastAsia="宋体" w:hAnsi="宋体" w:hint="eastAsia"/>
                <w:sz w:val="24"/>
                <w:szCs w:val="24"/>
              </w:rPr>
              <w:t>出货量目标为1</w:t>
            </w:r>
            <w:r w:rsidR="00D62E06">
              <w:rPr>
                <w:rFonts w:ascii="宋体" w:eastAsia="宋体" w:hAnsi="宋体"/>
                <w:sz w:val="24"/>
                <w:szCs w:val="24"/>
              </w:rPr>
              <w:t>2</w:t>
            </w:r>
            <w:r w:rsidR="00D62E06">
              <w:rPr>
                <w:rFonts w:ascii="宋体" w:eastAsia="宋体" w:hAnsi="宋体" w:hint="eastAsia"/>
                <w:sz w:val="24"/>
                <w:szCs w:val="24"/>
              </w:rPr>
              <w:t>亿㎡和2</w:t>
            </w:r>
            <w:r w:rsidR="00D62E06">
              <w:rPr>
                <w:rFonts w:ascii="宋体" w:eastAsia="宋体" w:hAnsi="宋体"/>
                <w:sz w:val="24"/>
                <w:szCs w:val="24"/>
              </w:rPr>
              <w:t>0</w:t>
            </w:r>
            <w:r w:rsidR="00D62E06">
              <w:rPr>
                <w:rFonts w:ascii="宋体" w:eastAsia="宋体" w:hAnsi="宋体" w:hint="eastAsia"/>
                <w:sz w:val="24"/>
                <w:szCs w:val="24"/>
              </w:rPr>
              <w:t>亿㎡；P</w:t>
            </w:r>
            <w:r w:rsidR="00D62E06">
              <w:rPr>
                <w:rFonts w:ascii="宋体" w:eastAsia="宋体" w:hAnsi="宋体"/>
                <w:sz w:val="24"/>
                <w:szCs w:val="24"/>
              </w:rPr>
              <w:t>VDF</w:t>
            </w:r>
            <w:r w:rsidR="00D62E06">
              <w:rPr>
                <w:rFonts w:ascii="宋体" w:eastAsia="宋体" w:hAnsi="宋体" w:hint="eastAsia"/>
                <w:sz w:val="24"/>
                <w:szCs w:val="24"/>
              </w:rPr>
              <w:t>方面，</w:t>
            </w:r>
            <w:r w:rsidR="00096C09">
              <w:rPr>
                <w:rFonts w:ascii="宋体" w:eastAsia="宋体" w:hAnsi="宋体" w:hint="eastAsia"/>
                <w:sz w:val="24"/>
                <w:szCs w:val="24"/>
              </w:rPr>
              <w:t>力争实现</w:t>
            </w:r>
            <w:r w:rsidR="00D62E06">
              <w:rPr>
                <w:rFonts w:ascii="宋体" w:eastAsia="宋体" w:hAnsi="宋体" w:hint="eastAsia"/>
                <w:sz w:val="24"/>
                <w:szCs w:val="24"/>
              </w:rPr>
              <w:t>出货量目标为3万吨和3</w:t>
            </w:r>
            <w:r w:rsidR="00D62E06">
              <w:rPr>
                <w:rFonts w:ascii="宋体" w:eastAsia="宋体" w:hAnsi="宋体"/>
                <w:sz w:val="24"/>
                <w:szCs w:val="24"/>
              </w:rPr>
              <w:t>.5</w:t>
            </w:r>
            <w:r w:rsidR="00D62E06">
              <w:rPr>
                <w:rFonts w:ascii="宋体" w:eastAsia="宋体" w:hAnsi="宋体" w:hint="eastAsia"/>
                <w:sz w:val="24"/>
                <w:szCs w:val="24"/>
              </w:rPr>
              <w:t>万吨。</w:t>
            </w:r>
          </w:p>
          <w:p w14:paraId="5B4E73A3" w14:textId="1E8F6D59" w:rsidR="00922709" w:rsidRPr="00922709" w:rsidRDefault="00922709" w:rsidP="00922709">
            <w:pPr>
              <w:pStyle w:val="a3"/>
              <w:numPr>
                <w:ilvl w:val="0"/>
                <w:numId w:val="26"/>
              </w:numPr>
              <w:spacing w:line="360" w:lineRule="auto"/>
              <w:ind w:left="0" w:firstLineChars="0" w:firstLine="425"/>
              <w:rPr>
                <w:rFonts w:ascii="宋体" w:eastAsia="宋体" w:hAnsi="宋体"/>
                <w:b/>
                <w:sz w:val="24"/>
                <w:szCs w:val="24"/>
              </w:rPr>
            </w:pPr>
            <w:r w:rsidRPr="00922709">
              <w:rPr>
                <w:rFonts w:ascii="宋体" w:eastAsia="宋体" w:hAnsi="宋体" w:hint="eastAsia"/>
                <w:b/>
                <w:sz w:val="24"/>
                <w:szCs w:val="24"/>
              </w:rPr>
              <w:t>公司如何展望设备业务未来的经营？</w:t>
            </w:r>
          </w:p>
          <w:p w14:paraId="4D08C68A" w14:textId="3ADA374B" w:rsidR="008B1E3C" w:rsidRPr="00F25CC2" w:rsidRDefault="00922709" w:rsidP="00922709">
            <w:pPr>
              <w:pStyle w:val="a3"/>
              <w:spacing w:line="360" w:lineRule="auto"/>
              <w:ind w:firstLineChars="191" w:firstLine="458"/>
              <w:rPr>
                <w:rFonts w:ascii="宋体" w:eastAsia="宋体" w:hAnsi="宋体"/>
                <w:sz w:val="24"/>
                <w:szCs w:val="24"/>
              </w:rPr>
            </w:pPr>
            <w:r>
              <w:rPr>
                <w:rFonts w:ascii="宋体" w:eastAsia="宋体" w:hAnsi="宋体" w:hint="eastAsia"/>
                <w:sz w:val="24"/>
                <w:szCs w:val="24"/>
              </w:rPr>
              <w:t>答：</w:t>
            </w:r>
            <w:r w:rsidRPr="00922709">
              <w:rPr>
                <w:rFonts w:ascii="宋体" w:eastAsia="宋体" w:hAnsi="宋体" w:hint="eastAsia"/>
                <w:sz w:val="24"/>
                <w:szCs w:val="24"/>
              </w:rPr>
              <w:t>截止2025年6月30日，公司在手订单含税金额超过30亿元（不含发出商品），发出商品（含合同履约成本）约44亿元；未来，随着在手订单的持续履约和发出商品的持续验收，该部分订单将在未来两年逐步交付并确认收入及利润水平。预计2025年-2026年嘉拓整体营业收入和利润水平有望保持稳定。</w:t>
            </w:r>
          </w:p>
        </w:tc>
      </w:tr>
    </w:tbl>
    <w:p w14:paraId="22DB6751" w14:textId="0BD6355E" w:rsidR="00AC12C4" w:rsidRDefault="00AC12C4" w:rsidP="00ED2236"/>
    <w:sectPr w:rsidR="00AC12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C6BE" w14:textId="77777777" w:rsidR="00F9419B" w:rsidRDefault="00F9419B" w:rsidP="00E8318A">
      <w:r>
        <w:separator/>
      </w:r>
    </w:p>
  </w:endnote>
  <w:endnote w:type="continuationSeparator" w:id="0">
    <w:p w14:paraId="5D493521" w14:textId="77777777" w:rsidR="00F9419B" w:rsidRDefault="00F9419B" w:rsidP="00E8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EE59A" w14:textId="77777777" w:rsidR="00F9419B" w:rsidRDefault="00F9419B" w:rsidP="00E8318A">
      <w:r>
        <w:separator/>
      </w:r>
    </w:p>
  </w:footnote>
  <w:footnote w:type="continuationSeparator" w:id="0">
    <w:p w14:paraId="133A8E0C" w14:textId="77777777" w:rsidR="00F9419B" w:rsidRDefault="00F9419B" w:rsidP="00E831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E19"/>
    <w:multiLevelType w:val="hybridMultilevel"/>
    <w:tmpl w:val="BABC4A72"/>
    <w:lvl w:ilvl="0" w:tplc="FFFFFFFF">
      <w:start w:val="2"/>
      <w:numFmt w:val="decimal"/>
      <w:suff w:val="nothing"/>
      <w:lvlText w:val="%1、"/>
      <w:lvlJc w:val="left"/>
      <w:pPr>
        <w:ind w:left="420" w:hanging="420"/>
      </w:pPr>
      <w:rPr>
        <w:rFonts w:hint="eastAsia"/>
        <w: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70B4E6F"/>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DD5317"/>
    <w:multiLevelType w:val="hybridMultilevel"/>
    <w:tmpl w:val="A384784C"/>
    <w:lvl w:ilvl="0" w:tplc="888E33C0">
      <w:start w:val="1"/>
      <w:numFmt w:val="decimal"/>
      <w:lvlText w:val="%1、"/>
      <w:lvlJc w:val="left"/>
      <w:pPr>
        <w:ind w:left="845" w:hanging="420"/>
      </w:pPr>
      <w:rPr>
        <w:rFonts w:hint="eastAsia"/>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13205FE7"/>
    <w:multiLevelType w:val="hybridMultilevel"/>
    <w:tmpl w:val="AE5A5D44"/>
    <w:lvl w:ilvl="0" w:tplc="6346F020">
      <w:start w:val="2"/>
      <w:numFmt w:val="decimal"/>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FA1DD4"/>
    <w:multiLevelType w:val="hybridMultilevel"/>
    <w:tmpl w:val="8124BBDC"/>
    <w:lvl w:ilvl="0" w:tplc="888E33C0">
      <w:start w:val="1"/>
      <w:numFmt w:val="decimal"/>
      <w:lvlText w:val="%1、"/>
      <w:lvlJc w:val="left"/>
      <w:pPr>
        <w:ind w:left="845" w:hanging="420"/>
      </w:pPr>
      <w:rPr>
        <w:rFonts w:hint="eastAsia"/>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20E355BC"/>
    <w:multiLevelType w:val="hybridMultilevel"/>
    <w:tmpl w:val="7B829554"/>
    <w:lvl w:ilvl="0" w:tplc="693207A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23E23C0B"/>
    <w:multiLevelType w:val="multilevel"/>
    <w:tmpl w:val="9FC0356C"/>
    <w:lvl w:ilvl="0">
      <w:start w:val="1"/>
      <w:numFmt w:val="decimal"/>
      <w:lvlText w:val="%1、"/>
      <w:lvlJc w:val="left"/>
      <w:pPr>
        <w:ind w:left="988" w:hanging="420"/>
      </w:pPr>
      <w:rPr>
        <w:b/>
      </w:rPr>
    </w:lvl>
    <w:lvl w:ilvl="1">
      <w:start w:val="1"/>
      <w:numFmt w:val="decimal"/>
      <w:lvlText w:val="%2、"/>
      <w:lvlJc w:val="left"/>
      <w:pPr>
        <w:ind w:left="840" w:hanging="420"/>
      </w:pPr>
      <w:rPr>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095CBC"/>
    <w:multiLevelType w:val="hybridMultilevel"/>
    <w:tmpl w:val="E4CCE6CA"/>
    <w:lvl w:ilvl="0" w:tplc="DF12568A">
      <w:start w:val="1"/>
      <w:numFmt w:val="decimal"/>
      <w:lvlText w:val="%1."/>
      <w:lvlJc w:val="left"/>
      <w:pPr>
        <w:ind w:left="842" w:hanging="420"/>
      </w:pPr>
      <w:rPr>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270A6F4A"/>
    <w:multiLevelType w:val="hybridMultilevel"/>
    <w:tmpl w:val="D51E8C8A"/>
    <w:lvl w:ilvl="0" w:tplc="1D2ED6A4">
      <w:start w:val="1"/>
      <w:numFmt w:val="decimal"/>
      <w:suff w:val="nothing"/>
      <w:lvlText w:val="%1、"/>
      <w:lvlJc w:val="left"/>
      <w:pPr>
        <w:ind w:left="1979"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08F22C3"/>
    <w:multiLevelType w:val="hybridMultilevel"/>
    <w:tmpl w:val="A384784C"/>
    <w:lvl w:ilvl="0" w:tplc="888E33C0">
      <w:start w:val="1"/>
      <w:numFmt w:val="decimal"/>
      <w:lvlText w:val="%1、"/>
      <w:lvlJc w:val="left"/>
      <w:pPr>
        <w:ind w:left="845" w:hanging="420"/>
      </w:pPr>
      <w:rPr>
        <w:rFonts w:hint="eastAsia"/>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38252C48"/>
    <w:multiLevelType w:val="hybridMultilevel"/>
    <w:tmpl w:val="A93E425A"/>
    <w:lvl w:ilvl="0" w:tplc="DF12568A">
      <w:start w:val="1"/>
      <w:numFmt w:val="decimal"/>
      <w:lvlText w:val="%1."/>
      <w:lvlJc w:val="left"/>
      <w:pPr>
        <w:ind w:left="842" w:hanging="420"/>
      </w:pPr>
      <w:rPr>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38512E78"/>
    <w:multiLevelType w:val="hybridMultilevel"/>
    <w:tmpl w:val="07F20EE2"/>
    <w:lvl w:ilvl="0" w:tplc="FFFFFFFF">
      <w:start w:val="2"/>
      <w:numFmt w:val="decimal"/>
      <w:suff w:val="nothing"/>
      <w:lvlText w:val="%1、"/>
      <w:lvlJc w:val="left"/>
      <w:pPr>
        <w:ind w:left="420" w:hanging="420"/>
      </w:pPr>
      <w:rPr>
        <w:rFonts w:hint="eastAsia"/>
        <w: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388576DC"/>
    <w:multiLevelType w:val="hybridMultilevel"/>
    <w:tmpl w:val="C53C49F4"/>
    <w:lvl w:ilvl="0" w:tplc="6346F020">
      <w:start w:val="2"/>
      <w:numFmt w:val="decimal"/>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B409B0"/>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ACE374C"/>
    <w:multiLevelType w:val="hybridMultilevel"/>
    <w:tmpl w:val="B2808982"/>
    <w:lvl w:ilvl="0" w:tplc="DF12568A">
      <w:start w:val="1"/>
      <w:numFmt w:val="decimal"/>
      <w:lvlText w:val="%1."/>
      <w:lvlJc w:val="left"/>
      <w:pPr>
        <w:ind w:left="842" w:hanging="420"/>
      </w:pPr>
      <w:rPr>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15:restartNumberingAfterBreak="0">
    <w:nsid w:val="408B5012"/>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2A622DC"/>
    <w:multiLevelType w:val="hybridMultilevel"/>
    <w:tmpl w:val="23C6BACA"/>
    <w:lvl w:ilvl="0" w:tplc="5B484F78">
      <w:start w:val="1"/>
      <w:numFmt w:val="decimal"/>
      <w:lvlText w:val="%1、"/>
      <w:lvlJc w:val="left"/>
      <w:pPr>
        <w:ind w:left="840" w:hanging="420"/>
      </w:pPr>
      <w:rPr>
        <w:rFonts w:hint="eastAsia"/>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49F4CF1"/>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61E2FA1"/>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F34335C"/>
    <w:multiLevelType w:val="hybridMultilevel"/>
    <w:tmpl w:val="A3662C38"/>
    <w:lvl w:ilvl="0" w:tplc="7B1C5C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C7C87"/>
    <w:multiLevelType w:val="hybridMultilevel"/>
    <w:tmpl w:val="8876A70E"/>
    <w:lvl w:ilvl="0" w:tplc="26F260B8">
      <w:start w:val="2"/>
      <w:numFmt w:val="decimal"/>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75381"/>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A8B594A"/>
    <w:multiLevelType w:val="hybridMultilevel"/>
    <w:tmpl w:val="45E273CC"/>
    <w:lvl w:ilvl="0" w:tplc="693207AE">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5F16244F"/>
    <w:multiLevelType w:val="hybridMultilevel"/>
    <w:tmpl w:val="D51E8C8A"/>
    <w:lvl w:ilvl="0" w:tplc="1D2ED6A4">
      <w:start w:val="1"/>
      <w:numFmt w:val="decimal"/>
      <w:suff w:val="nothing"/>
      <w:lvlText w:val="%1、"/>
      <w:lvlJc w:val="left"/>
      <w:pPr>
        <w:ind w:left="1979"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1FF2C9D"/>
    <w:multiLevelType w:val="hybridMultilevel"/>
    <w:tmpl w:val="CD5CEE1A"/>
    <w:lvl w:ilvl="0" w:tplc="5F56DCF2">
      <w:start w:val="1"/>
      <w:numFmt w:val="decimal"/>
      <w:lvlText w:val="%1."/>
      <w:lvlJc w:val="left"/>
      <w:pPr>
        <w:ind w:left="916" w:hanging="49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15:restartNumberingAfterBreak="0">
    <w:nsid w:val="631B40DC"/>
    <w:multiLevelType w:val="hybridMultilevel"/>
    <w:tmpl w:val="7B829554"/>
    <w:lvl w:ilvl="0" w:tplc="693207A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67B42D46"/>
    <w:multiLevelType w:val="hybridMultilevel"/>
    <w:tmpl w:val="A384784C"/>
    <w:lvl w:ilvl="0" w:tplc="888E33C0">
      <w:start w:val="1"/>
      <w:numFmt w:val="decimal"/>
      <w:lvlText w:val="%1、"/>
      <w:lvlJc w:val="left"/>
      <w:pPr>
        <w:ind w:left="845" w:hanging="420"/>
      </w:pPr>
      <w:rPr>
        <w:rFonts w:hint="eastAsia"/>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15:restartNumberingAfterBreak="0">
    <w:nsid w:val="6E5C7FB5"/>
    <w:multiLevelType w:val="hybridMultilevel"/>
    <w:tmpl w:val="D51E8C8A"/>
    <w:lvl w:ilvl="0" w:tplc="1D2ED6A4">
      <w:start w:val="1"/>
      <w:numFmt w:val="decimal"/>
      <w:suff w:val="nothing"/>
      <w:lvlText w:val="%1、"/>
      <w:lvlJc w:val="left"/>
      <w:pPr>
        <w:ind w:left="1979"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E811C34"/>
    <w:multiLevelType w:val="hybridMultilevel"/>
    <w:tmpl w:val="A384784C"/>
    <w:lvl w:ilvl="0" w:tplc="888E33C0">
      <w:start w:val="1"/>
      <w:numFmt w:val="decimal"/>
      <w:lvlText w:val="%1、"/>
      <w:lvlJc w:val="left"/>
      <w:pPr>
        <w:ind w:left="845" w:hanging="420"/>
      </w:pPr>
      <w:rPr>
        <w:rFonts w:hint="eastAsia"/>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15:restartNumberingAfterBreak="0">
    <w:nsid w:val="7A642666"/>
    <w:multiLevelType w:val="hybridMultilevel"/>
    <w:tmpl w:val="1972996E"/>
    <w:lvl w:ilvl="0" w:tplc="693207A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7AE73708"/>
    <w:multiLevelType w:val="hybridMultilevel"/>
    <w:tmpl w:val="C2023A32"/>
    <w:lvl w:ilvl="0" w:tplc="6346F020">
      <w:start w:val="2"/>
      <w:numFmt w:val="decimal"/>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D503133"/>
    <w:multiLevelType w:val="hybridMultilevel"/>
    <w:tmpl w:val="C7C2097E"/>
    <w:lvl w:ilvl="0" w:tplc="6346F020">
      <w:start w:val="2"/>
      <w:numFmt w:val="decimal"/>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40314D"/>
    <w:multiLevelType w:val="hybridMultilevel"/>
    <w:tmpl w:val="D51E8C8A"/>
    <w:lvl w:ilvl="0" w:tplc="1D2ED6A4">
      <w:start w:val="1"/>
      <w:numFmt w:val="decimal"/>
      <w:suff w:val="nothing"/>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12"/>
  </w:num>
  <w:num w:numId="5">
    <w:abstractNumId w:val="3"/>
  </w:num>
  <w:num w:numId="6">
    <w:abstractNumId w:val="31"/>
  </w:num>
  <w:num w:numId="7">
    <w:abstractNumId w:val="30"/>
  </w:num>
  <w:num w:numId="8">
    <w:abstractNumId w:val="11"/>
  </w:num>
  <w:num w:numId="9">
    <w:abstractNumId w:val="0"/>
  </w:num>
  <w:num w:numId="10">
    <w:abstractNumId w:val="20"/>
  </w:num>
  <w:num w:numId="11">
    <w:abstractNumId w:val="15"/>
  </w:num>
  <w:num w:numId="12">
    <w:abstractNumId w:val="1"/>
  </w:num>
  <w:num w:numId="13">
    <w:abstractNumId w:val="21"/>
  </w:num>
  <w:num w:numId="14">
    <w:abstractNumId w:val="32"/>
  </w:num>
  <w:num w:numId="15">
    <w:abstractNumId w:val="18"/>
  </w:num>
  <w:num w:numId="16">
    <w:abstractNumId w:val="27"/>
  </w:num>
  <w:num w:numId="17">
    <w:abstractNumId w:val="23"/>
  </w:num>
  <w:num w:numId="18">
    <w:abstractNumId w:val="8"/>
  </w:num>
  <w:num w:numId="19">
    <w:abstractNumId w:val="17"/>
  </w:num>
  <w:num w:numId="20">
    <w:abstractNumId w:val="14"/>
  </w:num>
  <w:num w:numId="21">
    <w:abstractNumId w:val="16"/>
  </w:num>
  <w:num w:numId="22">
    <w:abstractNumId w:val="10"/>
  </w:num>
  <w:num w:numId="23">
    <w:abstractNumId w:val="7"/>
  </w:num>
  <w:num w:numId="24">
    <w:abstractNumId w:val="22"/>
  </w:num>
  <w:num w:numId="25">
    <w:abstractNumId w:val="24"/>
  </w:num>
  <w:num w:numId="26">
    <w:abstractNumId w:val="4"/>
  </w:num>
  <w:num w:numId="27">
    <w:abstractNumId w:val="29"/>
  </w:num>
  <w:num w:numId="28">
    <w:abstractNumId w:val="5"/>
  </w:num>
  <w:num w:numId="29">
    <w:abstractNumId w:val="25"/>
  </w:num>
  <w:num w:numId="30">
    <w:abstractNumId w:val="2"/>
  </w:num>
  <w:num w:numId="31">
    <w:abstractNumId w:val="9"/>
  </w:num>
  <w:num w:numId="32">
    <w:abstractNumId w:val="2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01"/>
    <w:rsid w:val="000002F8"/>
    <w:rsid w:val="00000352"/>
    <w:rsid w:val="00000680"/>
    <w:rsid w:val="00000B8C"/>
    <w:rsid w:val="00001384"/>
    <w:rsid w:val="0000164F"/>
    <w:rsid w:val="00001A2A"/>
    <w:rsid w:val="00001A36"/>
    <w:rsid w:val="000032C9"/>
    <w:rsid w:val="00003A0E"/>
    <w:rsid w:val="00003EBB"/>
    <w:rsid w:val="00003F33"/>
    <w:rsid w:val="0000416C"/>
    <w:rsid w:val="00005454"/>
    <w:rsid w:val="00006881"/>
    <w:rsid w:val="000069C6"/>
    <w:rsid w:val="0000712A"/>
    <w:rsid w:val="00007F5A"/>
    <w:rsid w:val="00010139"/>
    <w:rsid w:val="00010984"/>
    <w:rsid w:val="000113A1"/>
    <w:rsid w:val="000114DC"/>
    <w:rsid w:val="00011745"/>
    <w:rsid w:val="0001233F"/>
    <w:rsid w:val="0001244E"/>
    <w:rsid w:val="000125D0"/>
    <w:rsid w:val="000134E4"/>
    <w:rsid w:val="00013C3A"/>
    <w:rsid w:val="00013EAF"/>
    <w:rsid w:val="000162DC"/>
    <w:rsid w:val="0001647D"/>
    <w:rsid w:val="0001666B"/>
    <w:rsid w:val="000166C0"/>
    <w:rsid w:val="00016CB0"/>
    <w:rsid w:val="00016F0B"/>
    <w:rsid w:val="00017122"/>
    <w:rsid w:val="000171FB"/>
    <w:rsid w:val="000172CD"/>
    <w:rsid w:val="00017C5C"/>
    <w:rsid w:val="000203DA"/>
    <w:rsid w:val="00020BE3"/>
    <w:rsid w:val="00021031"/>
    <w:rsid w:val="0002156A"/>
    <w:rsid w:val="00021DE2"/>
    <w:rsid w:val="0002271D"/>
    <w:rsid w:val="00022DB8"/>
    <w:rsid w:val="000233E9"/>
    <w:rsid w:val="000235FC"/>
    <w:rsid w:val="0002388B"/>
    <w:rsid w:val="00023996"/>
    <w:rsid w:val="00023D08"/>
    <w:rsid w:val="00024718"/>
    <w:rsid w:val="00024B56"/>
    <w:rsid w:val="00024E2F"/>
    <w:rsid w:val="00025B0F"/>
    <w:rsid w:val="0002685F"/>
    <w:rsid w:val="00026A51"/>
    <w:rsid w:val="00026A54"/>
    <w:rsid w:val="00026C3B"/>
    <w:rsid w:val="00030B98"/>
    <w:rsid w:val="00030C4C"/>
    <w:rsid w:val="00031EDE"/>
    <w:rsid w:val="0003290A"/>
    <w:rsid w:val="00032B9F"/>
    <w:rsid w:val="00032E8C"/>
    <w:rsid w:val="00033502"/>
    <w:rsid w:val="00034A53"/>
    <w:rsid w:val="000353DE"/>
    <w:rsid w:val="000358B5"/>
    <w:rsid w:val="00035C41"/>
    <w:rsid w:val="00036862"/>
    <w:rsid w:val="0003697C"/>
    <w:rsid w:val="00036C81"/>
    <w:rsid w:val="00037999"/>
    <w:rsid w:val="00037E87"/>
    <w:rsid w:val="0004062A"/>
    <w:rsid w:val="0004123C"/>
    <w:rsid w:val="000415B9"/>
    <w:rsid w:val="0004160B"/>
    <w:rsid w:val="00041DB6"/>
    <w:rsid w:val="00042638"/>
    <w:rsid w:val="00042CF8"/>
    <w:rsid w:val="00042D3A"/>
    <w:rsid w:val="000430C0"/>
    <w:rsid w:val="00043590"/>
    <w:rsid w:val="00043A3E"/>
    <w:rsid w:val="00043B46"/>
    <w:rsid w:val="0004400C"/>
    <w:rsid w:val="00044870"/>
    <w:rsid w:val="00044D8C"/>
    <w:rsid w:val="00044FDF"/>
    <w:rsid w:val="00045344"/>
    <w:rsid w:val="000459F3"/>
    <w:rsid w:val="000462B3"/>
    <w:rsid w:val="0004674D"/>
    <w:rsid w:val="00046941"/>
    <w:rsid w:val="00046E53"/>
    <w:rsid w:val="0004754C"/>
    <w:rsid w:val="00047E8E"/>
    <w:rsid w:val="00047F0A"/>
    <w:rsid w:val="000502E9"/>
    <w:rsid w:val="00051EA4"/>
    <w:rsid w:val="0005230E"/>
    <w:rsid w:val="00053279"/>
    <w:rsid w:val="00053A25"/>
    <w:rsid w:val="00053CAB"/>
    <w:rsid w:val="0005480F"/>
    <w:rsid w:val="00056683"/>
    <w:rsid w:val="000566C0"/>
    <w:rsid w:val="000567E0"/>
    <w:rsid w:val="00056CB0"/>
    <w:rsid w:val="000577D1"/>
    <w:rsid w:val="00057B90"/>
    <w:rsid w:val="00060058"/>
    <w:rsid w:val="00060C95"/>
    <w:rsid w:val="00061D93"/>
    <w:rsid w:val="0006231F"/>
    <w:rsid w:val="0006242C"/>
    <w:rsid w:val="00062582"/>
    <w:rsid w:val="00062ED3"/>
    <w:rsid w:val="00063661"/>
    <w:rsid w:val="00063B46"/>
    <w:rsid w:val="00064F33"/>
    <w:rsid w:val="00065036"/>
    <w:rsid w:val="00066367"/>
    <w:rsid w:val="00066C18"/>
    <w:rsid w:val="000703D0"/>
    <w:rsid w:val="000709D9"/>
    <w:rsid w:val="00070B25"/>
    <w:rsid w:val="000712FE"/>
    <w:rsid w:val="00073282"/>
    <w:rsid w:val="00073AB2"/>
    <w:rsid w:val="00073B6C"/>
    <w:rsid w:val="00073DA3"/>
    <w:rsid w:val="000757AD"/>
    <w:rsid w:val="0007588A"/>
    <w:rsid w:val="00075D12"/>
    <w:rsid w:val="00077313"/>
    <w:rsid w:val="000774C5"/>
    <w:rsid w:val="00080201"/>
    <w:rsid w:val="00080444"/>
    <w:rsid w:val="000807AF"/>
    <w:rsid w:val="00080912"/>
    <w:rsid w:val="00080A4E"/>
    <w:rsid w:val="000817E5"/>
    <w:rsid w:val="00081A27"/>
    <w:rsid w:val="00081BA6"/>
    <w:rsid w:val="00082BBF"/>
    <w:rsid w:val="00082C32"/>
    <w:rsid w:val="00082D32"/>
    <w:rsid w:val="000830D2"/>
    <w:rsid w:val="00084711"/>
    <w:rsid w:val="00084780"/>
    <w:rsid w:val="00084D12"/>
    <w:rsid w:val="00085214"/>
    <w:rsid w:val="00085955"/>
    <w:rsid w:val="00085FD9"/>
    <w:rsid w:val="00086B07"/>
    <w:rsid w:val="000870F7"/>
    <w:rsid w:val="000872D2"/>
    <w:rsid w:val="0009015C"/>
    <w:rsid w:val="0009036B"/>
    <w:rsid w:val="000905D9"/>
    <w:rsid w:val="00090E33"/>
    <w:rsid w:val="000913A2"/>
    <w:rsid w:val="00091647"/>
    <w:rsid w:val="000916C6"/>
    <w:rsid w:val="00091FFA"/>
    <w:rsid w:val="00092258"/>
    <w:rsid w:val="000925FC"/>
    <w:rsid w:val="000937B6"/>
    <w:rsid w:val="00094F6B"/>
    <w:rsid w:val="00095F4E"/>
    <w:rsid w:val="000965D4"/>
    <w:rsid w:val="00096C09"/>
    <w:rsid w:val="00097245"/>
    <w:rsid w:val="00097C15"/>
    <w:rsid w:val="000A0013"/>
    <w:rsid w:val="000A0974"/>
    <w:rsid w:val="000A1011"/>
    <w:rsid w:val="000A1A1C"/>
    <w:rsid w:val="000A1B0D"/>
    <w:rsid w:val="000A3213"/>
    <w:rsid w:val="000A3498"/>
    <w:rsid w:val="000A3BE0"/>
    <w:rsid w:val="000A4F85"/>
    <w:rsid w:val="000A578B"/>
    <w:rsid w:val="000A5C45"/>
    <w:rsid w:val="000A6E4A"/>
    <w:rsid w:val="000B071F"/>
    <w:rsid w:val="000B0CA0"/>
    <w:rsid w:val="000B1225"/>
    <w:rsid w:val="000B1417"/>
    <w:rsid w:val="000B1868"/>
    <w:rsid w:val="000B1CEB"/>
    <w:rsid w:val="000B1F41"/>
    <w:rsid w:val="000B2071"/>
    <w:rsid w:val="000B30B3"/>
    <w:rsid w:val="000B3368"/>
    <w:rsid w:val="000B3CC8"/>
    <w:rsid w:val="000B43C1"/>
    <w:rsid w:val="000B4789"/>
    <w:rsid w:val="000B4DDA"/>
    <w:rsid w:val="000B4F03"/>
    <w:rsid w:val="000B5772"/>
    <w:rsid w:val="000B592C"/>
    <w:rsid w:val="000B618F"/>
    <w:rsid w:val="000B6508"/>
    <w:rsid w:val="000B6844"/>
    <w:rsid w:val="000B69E9"/>
    <w:rsid w:val="000B6EA0"/>
    <w:rsid w:val="000B751D"/>
    <w:rsid w:val="000C0AE2"/>
    <w:rsid w:val="000C0EAD"/>
    <w:rsid w:val="000C1084"/>
    <w:rsid w:val="000C10B2"/>
    <w:rsid w:val="000C1770"/>
    <w:rsid w:val="000C1D13"/>
    <w:rsid w:val="000C2449"/>
    <w:rsid w:val="000C38E8"/>
    <w:rsid w:val="000C3F07"/>
    <w:rsid w:val="000C411A"/>
    <w:rsid w:val="000C4189"/>
    <w:rsid w:val="000C42FC"/>
    <w:rsid w:val="000C4326"/>
    <w:rsid w:val="000C4E05"/>
    <w:rsid w:val="000C5175"/>
    <w:rsid w:val="000C52E6"/>
    <w:rsid w:val="000C591B"/>
    <w:rsid w:val="000C5945"/>
    <w:rsid w:val="000C6ABB"/>
    <w:rsid w:val="000C7AA2"/>
    <w:rsid w:val="000C7CCA"/>
    <w:rsid w:val="000D01A5"/>
    <w:rsid w:val="000D0EC8"/>
    <w:rsid w:val="000D1743"/>
    <w:rsid w:val="000D2092"/>
    <w:rsid w:val="000D22CF"/>
    <w:rsid w:val="000D28F6"/>
    <w:rsid w:val="000D2CB1"/>
    <w:rsid w:val="000D2F23"/>
    <w:rsid w:val="000D3CB8"/>
    <w:rsid w:val="000D3F15"/>
    <w:rsid w:val="000D47F8"/>
    <w:rsid w:val="000D4D01"/>
    <w:rsid w:val="000D6070"/>
    <w:rsid w:val="000D60FC"/>
    <w:rsid w:val="000D62C3"/>
    <w:rsid w:val="000D72A4"/>
    <w:rsid w:val="000D7308"/>
    <w:rsid w:val="000D75E4"/>
    <w:rsid w:val="000D76D5"/>
    <w:rsid w:val="000D7C39"/>
    <w:rsid w:val="000E0D60"/>
    <w:rsid w:val="000E1495"/>
    <w:rsid w:val="000E19B6"/>
    <w:rsid w:val="000E2AFF"/>
    <w:rsid w:val="000E3007"/>
    <w:rsid w:val="000E3550"/>
    <w:rsid w:val="000E4644"/>
    <w:rsid w:val="000E512C"/>
    <w:rsid w:val="000E5405"/>
    <w:rsid w:val="000E55D5"/>
    <w:rsid w:val="000E67E4"/>
    <w:rsid w:val="000E6885"/>
    <w:rsid w:val="000E69CF"/>
    <w:rsid w:val="000E6C5B"/>
    <w:rsid w:val="000E6D75"/>
    <w:rsid w:val="000E6E33"/>
    <w:rsid w:val="000F0A80"/>
    <w:rsid w:val="000F0BF1"/>
    <w:rsid w:val="000F18B3"/>
    <w:rsid w:val="000F1BA0"/>
    <w:rsid w:val="000F1DAA"/>
    <w:rsid w:val="000F2622"/>
    <w:rsid w:val="000F2E51"/>
    <w:rsid w:val="000F3025"/>
    <w:rsid w:val="000F399E"/>
    <w:rsid w:val="000F4180"/>
    <w:rsid w:val="000F55A5"/>
    <w:rsid w:val="000F5982"/>
    <w:rsid w:val="000F5D6C"/>
    <w:rsid w:val="000F5EA5"/>
    <w:rsid w:val="000F6574"/>
    <w:rsid w:val="000F6693"/>
    <w:rsid w:val="000F6A41"/>
    <w:rsid w:val="000F6A74"/>
    <w:rsid w:val="000F6E10"/>
    <w:rsid w:val="000F6F03"/>
    <w:rsid w:val="000F719F"/>
    <w:rsid w:val="000F7333"/>
    <w:rsid w:val="00100085"/>
    <w:rsid w:val="00100889"/>
    <w:rsid w:val="001008AC"/>
    <w:rsid w:val="00100A94"/>
    <w:rsid w:val="00100EA1"/>
    <w:rsid w:val="00101851"/>
    <w:rsid w:val="00101B2F"/>
    <w:rsid w:val="00103CB6"/>
    <w:rsid w:val="001046F2"/>
    <w:rsid w:val="001047B4"/>
    <w:rsid w:val="00104E38"/>
    <w:rsid w:val="00104FAB"/>
    <w:rsid w:val="001050E6"/>
    <w:rsid w:val="0010666B"/>
    <w:rsid w:val="001073D2"/>
    <w:rsid w:val="00107B6E"/>
    <w:rsid w:val="00110041"/>
    <w:rsid w:val="0011010C"/>
    <w:rsid w:val="001101BE"/>
    <w:rsid w:val="00110789"/>
    <w:rsid w:val="0011095A"/>
    <w:rsid w:val="00110BC1"/>
    <w:rsid w:val="00111593"/>
    <w:rsid w:val="00112381"/>
    <w:rsid w:val="00112498"/>
    <w:rsid w:val="001131DF"/>
    <w:rsid w:val="00113B0C"/>
    <w:rsid w:val="00114614"/>
    <w:rsid w:val="00115586"/>
    <w:rsid w:val="0011562C"/>
    <w:rsid w:val="00115C20"/>
    <w:rsid w:val="00115DAA"/>
    <w:rsid w:val="00116B4B"/>
    <w:rsid w:val="00117667"/>
    <w:rsid w:val="001205DA"/>
    <w:rsid w:val="00120970"/>
    <w:rsid w:val="00120DDE"/>
    <w:rsid w:val="00121D10"/>
    <w:rsid w:val="00122188"/>
    <w:rsid w:val="001228A4"/>
    <w:rsid w:val="00122990"/>
    <w:rsid w:val="001241C4"/>
    <w:rsid w:val="00124890"/>
    <w:rsid w:val="00125583"/>
    <w:rsid w:val="00126D24"/>
    <w:rsid w:val="00127660"/>
    <w:rsid w:val="00127924"/>
    <w:rsid w:val="00130370"/>
    <w:rsid w:val="00131370"/>
    <w:rsid w:val="00131375"/>
    <w:rsid w:val="00131BA1"/>
    <w:rsid w:val="00131E39"/>
    <w:rsid w:val="0013250A"/>
    <w:rsid w:val="0013259C"/>
    <w:rsid w:val="001329CE"/>
    <w:rsid w:val="00132F2F"/>
    <w:rsid w:val="001334CE"/>
    <w:rsid w:val="0013405A"/>
    <w:rsid w:val="00134369"/>
    <w:rsid w:val="00134B2B"/>
    <w:rsid w:val="00135015"/>
    <w:rsid w:val="00135507"/>
    <w:rsid w:val="00135B3F"/>
    <w:rsid w:val="00135BFC"/>
    <w:rsid w:val="0013604D"/>
    <w:rsid w:val="001362E5"/>
    <w:rsid w:val="001368D9"/>
    <w:rsid w:val="00136B68"/>
    <w:rsid w:val="00136B6B"/>
    <w:rsid w:val="0013757A"/>
    <w:rsid w:val="00137583"/>
    <w:rsid w:val="001409E5"/>
    <w:rsid w:val="0014108A"/>
    <w:rsid w:val="0014149B"/>
    <w:rsid w:val="0014197E"/>
    <w:rsid w:val="00141B8F"/>
    <w:rsid w:val="00141E7C"/>
    <w:rsid w:val="00142874"/>
    <w:rsid w:val="00142A0E"/>
    <w:rsid w:val="00142A47"/>
    <w:rsid w:val="00143CEE"/>
    <w:rsid w:val="00144188"/>
    <w:rsid w:val="001443A0"/>
    <w:rsid w:val="00144B99"/>
    <w:rsid w:val="00144C35"/>
    <w:rsid w:val="00144D1C"/>
    <w:rsid w:val="00144E85"/>
    <w:rsid w:val="0014554F"/>
    <w:rsid w:val="00145CA8"/>
    <w:rsid w:val="00145CE0"/>
    <w:rsid w:val="0014691C"/>
    <w:rsid w:val="00146E12"/>
    <w:rsid w:val="001470EC"/>
    <w:rsid w:val="0014778E"/>
    <w:rsid w:val="0014785B"/>
    <w:rsid w:val="00147F16"/>
    <w:rsid w:val="001502E9"/>
    <w:rsid w:val="00150CF1"/>
    <w:rsid w:val="001510CB"/>
    <w:rsid w:val="00152206"/>
    <w:rsid w:val="00152C06"/>
    <w:rsid w:val="00152D9F"/>
    <w:rsid w:val="00152DB9"/>
    <w:rsid w:val="0015364A"/>
    <w:rsid w:val="00153B1B"/>
    <w:rsid w:val="00153CD1"/>
    <w:rsid w:val="00154C05"/>
    <w:rsid w:val="001551A0"/>
    <w:rsid w:val="00155A11"/>
    <w:rsid w:val="001563C6"/>
    <w:rsid w:val="001563E2"/>
    <w:rsid w:val="00156496"/>
    <w:rsid w:val="00156EDE"/>
    <w:rsid w:val="00157B10"/>
    <w:rsid w:val="00157CAF"/>
    <w:rsid w:val="00160022"/>
    <w:rsid w:val="001612D6"/>
    <w:rsid w:val="00161AF7"/>
    <w:rsid w:val="00161BDC"/>
    <w:rsid w:val="00162A23"/>
    <w:rsid w:val="0016335F"/>
    <w:rsid w:val="00164468"/>
    <w:rsid w:val="00164488"/>
    <w:rsid w:val="00164657"/>
    <w:rsid w:val="0016511F"/>
    <w:rsid w:val="00165573"/>
    <w:rsid w:val="00166198"/>
    <w:rsid w:val="00166274"/>
    <w:rsid w:val="0016644E"/>
    <w:rsid w:val="0016656D"/>
    <w:rsid w:val="001666DF"/>
    <w:rsid w:val="00166C94"/>
    <w:rsid w:val="00167589"/>
    <w:rsid w:val="00167ADD"/>
    <w:rsid w:val="00170AB5"/>
    <w:rsid w:val="001713BE"/>
    <w:rsid w:val="00171AE7"/>
    <w:rsid w:val="001721FA"/>
    <w:rsid w:val="00173EE6"/>
    <w:rsid w:val="00174732"/>
    <w:rsid w:val="0017511F"/>
    <w:rsid w:val="0017593D"/>
    <w:rsid w:val="00175FC0"/>
    <w:rsid w:val="0017655F"/>
    <w:rsid w:val="00176655"/>
    <w:rsid w:val="00176742"/>
    <w:rsid w:val="0017675D"/>
    <w:rsid w:val="00176D82"/>
    <w:rsid w:val="00180247"/>
    <w:rsid w:val="001807EA"/>
    <w:rsid w:val="001808F3"/>
    <w:rsid w:val="00180ABA"/>
    <w:rsid w:val="00180B84"/>
    <w:rsid w:val="00181112"/>
    <w:rsid w:val="00181D57"/>
    <w:rsid w:val="001823BD"/>
    <w:rsid w:val="001825B3"/>
    <w:rsid w:val="001835F1"/>
    <w:rsid w:val="001838F5"/>
    <w:rsid w:val="00183E30"/>
    <w:rsid w:val="0018424E"/>
    <w:rsid w:val="001851F7"/>
    <w:rsid w:val="00185928"/>
    <w:rsid w:val="00185B4F"/>
    <w:rsid w:val="00185D9C"/>
    <w:rsid w:val="00186144"/>
    <w:rsid w:val="001865DF"/>
    <w:rsid w:val="0018676B"/>
    <w:rsid w:val="00187BF5"/>
    <w:rsid w:val="001901DD"/>
    <w:rsid w:val="001915DD"/>
    <w:rsid w:val="00191C23"/>
    <w:rsid w:val="001921C0"/>
    <w:rsid w:val="001929BA"/>
    <w:rsid w:val="00192DAB"/>
    <w:rsid w:val="001945A7"/>
    <w:rsid w:val="001948F6"/>
    <w:rsid w:val="00194B4B"/>
    <w:rsid w:val="00194BF7"/>
    <w:rsid w:val="001954D9"/>
    <w:rsid w:val="00195E96"/>
    <w:rsid w:val="00195FA4"/>
    <w:rsid w:val="00196733"/>
    <w:rsid w:val="00196F31"/>
    <w:rsid w:val="001972D4"/>
    <w:rsid w:val="001977C2"/>
    <w:rsid w:val="00197CD4"/>
    <w:rsid w:val="001A0D56"/>
    <w:rsid w:val="001A1005"/>
    <w:rsid w:val="001A2605"/>
    <w:rsid w:val="001A3158"/>
    <w:rsid w:val="001A3169"/>
    <w:rsid w:val="001A3183"/>
    <w:rsid w:val="001A41B5"/>
    <w:rsid w:val="001A4812"/>
    <w:rsid w:val="001A4A0D"/>
    <w:rsid w:val="001A4F0E"/>
    <w:rsid w:val="001A51F2"/>
    <w:rsid w:val="001A54B0"/>
    <w:rsid w:val="001A5780"/>
    <w:rsid w:val="001A5E27"/>
    <w:rsid w:val="001A5F0B"/>
    <w:rsid w:val="001A6786"/>
    <w:rsid w:val="001A6FBD"/>
    <w:rsid w:val="001A7999"/>
    <w:rsid w:val="001A7A06"/>
    <w:rsid w:val="001A7BF4"/>
    <w:rsid w:val="001B0185"/>
    <w:rsid w:val="001B052D"/>
    <w:rsid w:val="001B0D46"/>
    <w:rsid w:val="001B11BB"/>
    <w:rsid w:val="001B20E6"/>
    <w:rsid w:val="001B3DB3"/>
    <w:rsid w:val="001B4458"/>
    <w:rsid w:val="001B4479"/>
    <w:rsid w:val="001B45D0"/>
    <w:rsid w:val="001B48C9"/>
    <w:rsid w:val="001B4C70"/>
    <w:rsid w:val="001B4E3A"/>
    <w:rsid w:val="001B5723"/>
    <w:rsid w:val="001B5B99"/>
    <w:rsid w:val="001B5C37"/>
    <w:rsid w:val="001B5F59"/>
    <w:rsid w:val="001B5FA8"/>
    <w:rsid w:val="001B648C"/>
    <w:rsid w:val="001B6640"/>
    <w:rsid w:val="001B6FE4"/>
    <w:rsid w:val="001B7883"/>
    <w:rsid w:val="001B7F43"/>
    <w:rsid w:val="001C0467"/>
    <w:rsid w:val="001C07E3"/>
    <w:rsid w:val="001C0EF2"/>
    <w:rsid w:val="001C14F4"/>
    <w:rsid w:val="001C1934"/>
    <w:rsid w:val="001C1DAD"/>
    <w:rsid w:val="001C1E13"/>
    <w:rsid w:val="001C2A1E"/>
    <w:rsid w:val="001C310D"/>
    <w:rsid w:val="001C3722"/>
    <w:rsid w:val="001C3BBD"/>
    <w:rsid w:val="001C4045"/>
    <w:rsid w:val="001C4CA8"/>
    <w:rsid w:val="001C4D0A"/>
    <w:rsid w:val="001C523A"/>
    <w:rsid w:val="001C552B"/>
    <w:rsid w:val="001C59EC"/>
    <w:rsid w:val="001C6380"/>
    <w:rsid w:val="001C6445"/>
    <w:rsid w:val="001C67E9"/>
    <w:rsid w:val="001C6D59"/>
    <w:rsid w:val="001C6EA2"/>
    <w:rsid w:val="001C6F28"/>
    <w:rsid w:val="001D0415"/>
    <w:rsid w:val="001D05D4"/>
    <w:rsid w:val="001D10CE"/>
    <w:rsid w:val="001D16C8"/>
    <w:rsid w:val="001D1AF4"/>
    <w:rsid w:val="001D1C6C"/>
    <w:rsid w:val="001D2275"/>
    <w:rsid w:val="001D2A93"/>
    <w:rsid w:val="001D2C91"/>
    <w:rsid w:val="001D2CA1"/>
    <w:rsid w:val="001D35FB"/>
    <w:rsid w:val="001D3643"/>
    <w:rsid w:val="001D3644"/>
    <w:rsid w:val="001D380B"/>
    <w:rsid w:val="001D3E58"/>
    <w:rsid w:val="001D4368"/>
    <w:rsid w:val="001D45E9"/>
    <w:rsid w:val="001D4E7F"/>
    <w:rsid w:val="001D6026"/>
    <w:rsid w:val="001D6160"/>
    <w:rsid w:val="001D6628"/>
    <w:rsid w:val="001D674C"/>
    <w:rsid w:val="001D6BB3"/>
    <w:rsid w:val="001D7A20"/>
    <w:rsid w:val="001E000B"/>
    <w:rsid w:val="001E0628"/>
    <w:rsid w:val="001E182F"/>
    <w:rsid w:val="001E250A"/>
    <w:rsid w:val="001E271A"/>
    <w:rsid w:val="001E2752"/>
    <w:rsid w:val="001E2990"/>
    <w:rsid w:val="001E2C1C"/>
    <w:rsid w:val="001E2DB6"/>
    <w:rsid w:val="001E3904"/>
    <w:rsid w:val="001E3A70"/>
    <w:rsid w:val="001E3FA6"/>
    <w:rsid w:val="001E4696"/>
    <w:rsid w:val="001E5E34"/>
    <w:rsid w:val="001E67F1"/>
    <w:rsid w:val="001E7293"/>
    <w:rsid w:val="001E7425"/>
    <w:rsid w:val="001E7662"/>
    <w:rsid w:val="001E796D"/>
    <w:rsid w:val="001E7A67"/>
    <w:rsid w:val="001E7E86"/>
    <w:rsid w:val="001F049F"/>
    <w:rsid w:val="001F097B"/>
    <w:rsid w:val="001F2085"/>
    <w:rsid w:val="001F21E2"/>
    <w:rsid w:val="001F22FC"/>
    <w:rsid w:val="001F2E0C"/>
    <w:rsid w:val="001F2ED7"/>
    <w:rsid w:val="001F309C"/>
    <w:rsid w:val="001F30E7"/>
    <w:rsid w:val="001F405B"/>
    <w:rsid w:val="001F4847"/>
    <w:rsid w:val="001F4C70"/>
    <w:rsid w:val="001F4F65"/>
    <w:rsid w:val="001F5D26"/>
    <w:rsid w:val="001F7460"/>
    <w:rsid w:val="001F756E"/>
    <w:rsid w:val="001F77AB"/>
    <w:rsid w:val="002016BC"/>
    <w:rsid w:val="00201A3E"/>
    <w:rsid w:val="00202236"/>
    <w:rsid w:val="002024F2"/>
    <w:rsid w:val="0020272A"/>
    <w:rsid w:val="0020294A"/>
    <w:rsid w:val="0020304C"/>
    <w:rsid w:val="002033E9"/>
    <w:rsid w:val="00204B6E"/>
    <w:rsid w:val="00204F34"/>
    <w:rsid w:val="00205B98"/>
    <w:rsid w:val="002073F7"/>
    <w:rsid w:val="002076B9"/>
    <w:rsid w:val="00207835"/>
    <w:rsid w:val="00211B8D"/>
    <w:rsid w:val="0021237A"/>
    <w:rsid w:val="00212DA5"/>
    <w:rsid w:val="0021375E"/>
    <w:rsid w:val="00213A17"/>
    <w:rsid w:val="00213A82"/>
    <w:rsid w:val="00213BCE"/>
    <w:rsid w:val="00214088"/>
    <w:rsid w:val="0021460E"/>
    <w:rsid w:val="00214B88"/>
    <w:rsid w:val="00214DE4"/>
    <w:rsid w:val="00215685"/>
    <w:rsid w:val="0021645E"/>
    <w:rsid w:val="00217211"/>
    <w:rsid w:val="002177CE"/>
    <w:rsid w:val="002205D6"/>
    <w:rsid w:val="0022155B"/>
    <w:rsid w:val="00221BFE"/>
    <w:rsid w:val="00222056"/>
    <w:rsid w:val="002222DA"/>
    <w:rsid w:val="002224D0"/>
    <w:rsid w:val="00223549"/>
    <w:rsid w:val="0022428C"/>
    <w:rsid w:val="00224790"/>
    <w:rsid w:val="002265E1"/>
    <w:rsid w:val="00226721"/>
    <w:rsid w:val="0022739C"/>
    <w:rsid w:val="00227BEC"/>
    <w:rsid w:val="00230FF7"/>
    <w:rsid w:val="0023122D"/>
    <w:rsid w:val="00231D58"/>
    <w:rsid w:val="002328F7"/>
    <w:rsid w:val="00232AA7"/>
    <w:rsid w:val="002330A6"/>
    <w:rsid w:val="00233CC2"/>
    <w:rsid w:val="00234837"/>
    <w:rsid w:val="00234B44"/>
    <w:rsid w:val="002353C6"/>
    <w:rsid w:val="00235499"/>
    <w:rsid w:val="00235689"/>
    <w:rsid w:val="00236324"/>
    <w:rsid w:val="0023679F"/>
    <w:rsid w:val="00236937"/>
    <w:rsid w:val="00236C27"/>
    <w:rsid w:val="0024022E"/>
    <w:rsid w:val="00240A8B"/>
    <w:rsid w:val="0024173C"/>
    <w:rsid w:val="00241FE9"/>
    <w:rsid w:val="002428DE"/>
    <w:rsid w:val="00242CC5"/>
    <w:rsid w:val="00243290"/>
    <w:rsid w:val="0024448F"/>
    <w:rsid w:val="00244E6A"/>
    <w:rsid w:val="0024529C"/>
    <w:rsid w:val="002458A4"/>
    <w:rsid w:val="002469FE"/>
    <w:rsid w:val="002470D8"/>
    <w:rsid w:val="00247DB5"/>
    <w:rsid w:val="0025071E"/>
    <w:rsid w:val="002509BB"/>
    <w:rsid w:val="00250AE2"/>
    <w:rsid w:val="00250CEA"/>
    <w:rsid w:val="00251855"/>
    <w:rsid w:val="00251E7D"/>
    <w:rsid w:val="0025243F"/>
    <w:rsid w:val="002529A4"/>
    <w:rsid w:val="00252C38"/>
    <w:rsid w:val="00252CFE"/>
    <w:rsid w:val="00252F85"/>
    <w:rsid w:val="00253263"/>
    <w:rsid w:val="002540BF"/>
    <w:rsid w:val="00254608"/>
    <w:rsid w:val="00254823"/>
    <w:rsid w:val="002553BF"/>
    <w:rsid w:val="002561F3"/>
    <w:rsid w:val="002562B6"/>
    <w:rsid w:val="002572D7"/>
    <w:rsid w:val="00257A68"/>
    <w:rsid w:val="00260C93"/>
    <w:rsid w:val="0026121C"/>
    <w:rsid w:val="002615E0"/>
    <w:rsid w:val="00262210"/>
    <w:rsid w:val="002625DF"/>
    <w:rsid w:val="00262F9E"/>
    <w:rsid w:val="002638AC"/>
    <w:rsid w:val="00263ABF"/>
    <w:rsid w:val="002644BA"/>
    <w:rsid w:val="00264F8F"/>
    <w:rsid w:val="00265789"/>
    <w:rsid w:val="00265911"/>
    <w:rsid w:val="00265D34"/>
    <w:rsid w:val="00265D6E"/>
    <w:rsid w:val="00265EBF"/>
    <w:rsid w:val="002664D3"/>
    <w:rsid w:val="002666BA"/>
    <w:rsid w:val="002668B1"/>
    <w:rsid w:val="00266A75"/>
    <w:rsid w:val="00266E15"/>
    <w:rsid w:val="00267138"/>
    <w:rsid w:val="002677B4"/>
    <w:rsid w:val="00267827"/>
    <w:rsid w:val="00270E8A"/>
    <w:rsid w:val="00272343"/>
    <w:rsid w:val="002727CF"/>
    <w:rsid w:val="00272857"/>
    <w:rsid w:val="00272DDB"/>
    <w:rsid w:val="00273163"/>
    <w:rsid w:val="0027362C"/>
    <w:rsid w:val="00273C53"/>
    <w:rsid w:val="002741BF"/>
    <w:rsid w:val="002742C3"/>
    <w:rsid w:val="002747B7"/>
    <w:rsid w:val="002749A4"/>
    <w:rsid w:val="00275118"/>
    <w:rsid w:val="00275199"/>
    <w:rsid w:val="00275245"/>
    <w:rsid w:val="002756F9"/>
    <w:rsid w:val="00275E7F"/>
    <w:rsid w:val="002767CD"/>
    <w:rsid w:val="00276C50"/>
    <w:rsid w:val="002771DC"/>
    <w:rsid w:val="0028098E"/>
    <w:rsid w:val="0028109F"/>
    <w:rsid w:val="00281424"/>
    <w:rsid w:val="00281523"/>
    <w:rsid w:val="002826E5"/>
    <w:rsid w:val="00283832"/>
    <w:rsid w:val="0028424E"/>
    <w:rsid w:val="00284CFF"/>
    <w:rsid w:val="0028556E"/>
    <w:rsid w:val="00285D6D"/>
    <w:rsid w:val="00285DBE"/>
    <w:rsid w:val="00285FC1"/>
    <w:rsid w:val="00285FCE"/>
    <w:rsid w:val="0028655C"/>
    <w:rsid w:val="00286F4B"/>
    <w:rsid w:val="002871E6"/>
    <w:rsid w:val="00290193"/>
    <w:rsid w:val="00290B00"/>
    <w:rsid w:val="0029112B"/>
    <w:rsid w:val="00291169"/>
    <w:rsid w:val="00291D80"/>
    <w:rsid w:val="00292424"/>
    <w:rsid w:val="00292BFB"/>
    <w:rsid w:val="0029319D"/>
    <w:rsid w:val="002931CE"/>
    <w:rsid w:val="002937DB"/>
    <w:rsid w:val="00293815"/>
    <w:rsid w:val="002960A2"/>
    <w:rsid w:val="0029642C"/>
    <w:rsid w:val="00296811"/>
    <w:rsid w:val="002975C4"/>
    <w:rsid w:val="002A0242"/>
    <w:rsid w:val="002A02C8"/>
    <w:rsid w:val="002A0583"/>
    <w:rsid w:val="002A0C65"/>
    <w:rsid w:val="002A0D5E"/>
    <w:rsid w:val="002A1824"/>
    <w:rsid w:val="002A1A75"/>
    <w:rsid w:val="002A2D8B"/>
    <w:rsid w:val="002A4121"/>
    <w:rsid w:val="002A428D"/>
    <w:rsid w:val="002A4415"/>
    <w:rsid w:val="002A490B"/>
    <w:rsid w:val="002A593E"/>
    <w:rsid w:val="002A59EE"/>
    <w:rsid w:val="002A61F0"/>
    <w:rsid w:val="002A6360"/>
    <w:rsid w:val="002A6A08"/>
    <w:rsid w:val="002B0338"/>
    <w:rsid w:val="002B04EE"/>
    <w:rsid w:val="002B0C99"/>
    <w:rsid w:val="002B0F92"/>
    <w:rsid w:val="002B13B5"/>
    <w:rsid w:val="002B146C"/>
    <w:rsid w:val="002B14A7"/>
    <w:rsid w:val="002B15B1"/>
    <w:rsid w:val="002B179E"/>
    <w:rsid w:val="002B17FE"/>
    <w:rsid w:val="002B1800"/>
    <w:rsid w:val="002B18DF"/>
    <w:rsid w:val="002B1D75"/>
    <w:rsid w:val="002B1F45"/>
    <w:rsid w:val="002B21EF"/>
    <w:rsid w:val="002B27D5"/>
    <w:rsid w:val="002B30C3"/>
    <w:rsid w:val="002B38AB"/>
    <w:rsid w:val="002B43AD"/>
    <w:rsid w:val="002B4BE3"/>
    <w:rsid w:val="002B5A73"/>
    <w:rsid w:val="002B7805"/>
    <w:rsid w:val="002C0819"/>
    <w:rsid w:val="002C0C81"/>
    <w:rsid w:val="002C0D30"/>
    <w:rsid w:val="002C120A"/>
    <w:rsid w:val="002C151E"/>
    <w:rsid w:val="002C169C"/>
    <w:rsid w:val="002C178A"/>
    <w:rsid w:val="002C1A1E"/>
    <w:rsid w:val="002C2076"/>
    <w:rsid w:val="002C2699"/>
    <w:rsid w:val="002C278C"/>
    <w:rsid w:val="002C2B84"/>
    <w:rsid w:val="002C3EB6"/>
    <w:rsid w:val="002C4245"/>
    <w:rsid w:val="002C5155"/>
    <w:rsid w:val="002C5752"/>
    <w:rsid w:val="002C5995"/>
    <w:rsid w:val="002C5C6E"/>
    <w:rsid w:val="002C604C"/>
    <w:rsid w:val="002C62AA"/>
    <w:rsid w:val="002C651D"/>
    <w:rsid w:val="002C6DC4"/>
    <w:rsid w:val="002C6E75"/>
    <w:rsid w:val="002D00E2"/>
    <w:rsid w:val="002D01AB"/>
    <w:rsid w:val="002D0728"/>
    <w:rsid w:val="002D0CF6"/>
    <w:rsid w:val="002D1083"/>
    <w:rsid w:val="002D1208"/>
    <w:rsid w:val="002D23CB"/>
    <w:rsid w:val="002D2807"/>
    <w:rsid w:val="002D280C"/>
    <w:rsid w:val="002D2B8A"/>
    <w:rsid w:val="002D2E24"/>
    <w:rsid w:val="002D3184"/>
    <w:rsid w:val="002D357E"/>
    <w:rsid w:val="002D3E71"/>
    <w:rsid w:val="002D3E8F"/>
    <w:rsid w:val="002D402E"/>
    <w:rsid w:val="002D4074"/>
    <w:rsid w:val="002D419F"/>
    <w:rsid w:val="002D4A7A"/>
    <w:rsid w:val="002D701D"/>
    <w:rsid w:val="002D74DB"/>
    <w:rsid w:val="002D75F7"/>
    <w:rsid w:val="002D7DAF"/>
    <w:rsid w:val="002E0222"/>
    <w:rsid w:val="002E12AB"/>
    <w:rsid w:val="002E1C23"/>
    <w:rsid w:val="002E1E79"/>
    <w:rsid w:val="002E20DF"/>
    <w:rsid w:val="002E3564"/>
    <w:rsid w:val="002E357B"/>
    <w:rsid w:val="002E429D"/>
    <w:rsid w:val="002E46D4"/>
    <w:rsid w:val="002E537B"/>
    <w:rsid w:val="002E55FD"/>
    <w:rsid w:val="002E5D9B"/>
    <w:rsid w:val="002E5DC5"/>
    <w:rsid w:val="002E6066"/>
    <w:rsid w:val="002E6793"/>
    <w:rsid w:val="002E6AE9"/>
    <w:rsid w:val="002E7194"/>
    <w:rsid w:val="002E77AA"/>
    <w:rsid w:val="002E7FBC"/>
    <w:rsid w:val="002F07CC"/>
    <w:rsid w:val="002F0D3E"/>
    <w:rsid w:val="002F0D87"/>
    <w:rsid w:val="002F15C7"/>
    <w:rsid w:val="002F160C"/>
    <w:rsid w:val="002F24C0"/>
    <w:rsid w:val="002F2700"/>
    <w:rsid w:val="002F298E"/>
    <w:rsid w:val="002F29F5"/>
    <w:rsid w:val="002F47C6"/>
    <w:rsid w:val="002F4C59"/>
    <w:rsid w:val="002F4F3E"/>
    <w:rsid w:val="002F725C"/>
    <w:rsid w:val="002F77B7"/>
    <w:rsid w:val="00300465"/>
    <w:rsid w:val="0030048D"/>
    <w:rsid w:val="003006AF"/>
    <w:rsid w:val="00300B94"/>
    <w:rsid w:val="00300C8E"/>
    <w:rsid w:val="00301122"/>
    <w:rsid w:val="00302E8B"/>
    <w:rsid w:val="00303106"/>
    <w:rsid w:val="003043B0"/>
    <w:rsid w:val="00305287"/>
    <w:rsid w:val="003059D4"/>
    <w:rsid w:val="00305E8C"/>
    <w:rsid w:val="00307108"/>
    <w:rsid w:val="00307220"/>
    <w:rsid w:val="00307D01"/>
    <w:rsid w:val="00310632"/>
    <w:rsid w:val="003110F3"/>
    <w:rsid w:val="0031140B"/>
    <w:rsid w:val="00311FD6"/>
    <w:rsid w:val="0031256F"/>
    <w:rsid w:val="00312D5B"/>
    <w:rsid w:val="00313C97"/>
    <w:rsid w:val="00315080"/>
    <w:rsid w:val="003151E4"/>
    <w:rsid w:val="00315314"/>
    <w:rsid w:val="00315BFF"/>
    <w:rsid w:val="00315C2E"/>
    <w:rsid w:val="00315EDC"/>
    <w:rsid w:val="00315F2F"/>
    <w:rsid w:val="00316383"/>
    <w:rsid w:val="003169CA"/>
    <w:rsid w:val="00316B57"/>
    <w:rsid w:val="00316C93"/>
    <w:rsid w:val="00316DE9"/>
    <w:rsid w:val="00317628"/>
    <w:rsid w:val="0032080F"/>
    <w:rsid w:val="00320A2D"/>
    <w:rsid w:val="00320C24"/>
    <w:rsid w:val="00321D8D"/>
    <w:rsid w:val="003236CA"/>
    <w:rsid w:val="003245CC"/>
    <w:rsid w:val="00324785"/>
    <w:rsid w:val="00324A7A"/>
    <w:rsid w:val="00324B20"/>
    <w:rsid w:val="00324FBD"/>
    <w:rsid w:val="0032510F"/>
    <w:rsid w:val="003252A7"/>
    <w:rsid w:val="00325C06"/>
    <w:rsid w:val="00326487"/>
    <w:rsid w:val="003265C8"/>
    <w:rsid w:val="00326A72"/>
    <w:rsid w:val="00327BEF"/>
    <w:rsid w:val="00327ED0"/>
    <w:rsid w:val="003306B2"/>
    <w:rsid w:val="00330A8F"/>
    <w:rsid w:val="00330AB6"/>
    <w:rsid w:val="00330D01"/>
    <w:rsid w:val="0033163C"/>
    <w:rsid w:val="00331EF7"/>
    <w:rsid w:val="003321DF"/>
    <w:rsid w:val="0033255E"/>
    <w:rsid w:val="00332A4B"/>
    <w:rsid w:val="00334678"/>
    <w:rsid w:val="00334959"/>
    <w:rsid w:val="00334FD1"/>
    <w:rsid w:val="0033500A"/>
    <w:rsid w:val="00335767"/>
    <w:rsid w:val="003359C9"/>
    <w:rsid w:val="00335A9C"/>
    <w:rsid w:val="00336693"/>
    <w:rsid w:val="003366E9"/>
    <w:rsid w:val="003374D6"/>
    <w:rsid w:val="00341AF6"/>
    <w:rsid w:val="00342588"/>
    <w:rsid w:val="00342A0F"/>
    <w:rsid w:val="00342E23"/>
    <w:rsid w:val="00343102"/>
    <w:rsid w:val="0034362D"/>
    <w:rsid w:val="00343B13"/>
    <w:rsid w:val="00344B03"/>
    <w:rsid w:val="00344F65"/>
    <w:rsid w:val="003455E0"/>
    <w:rsid w:val="00345AC5"/>
    <w:rsid w:val="00345B49"/>
    <w:rsid w:val="00346E85"/>
    <w:rsid w:val="00347531"/>
    <w:rsid w:val="00347A30"/>
    <w:rsid w:val="00347C8D"/>
    <w:rsid w:val="00350CA3"/>
    <w:rsid w:val="00350D84"/>
    <w:rsid w:val="00351613"/>
    <w:rsid w:val="00351756"/>
    <w:rsid w:val="00351D77"/>
    <w:rsid w:val="00351F52"/>
    <w:rsid w:val="003522B7"/>
    <w:rsid w:val="00352727"/>
    <w:rsid w:val="00352A69"/>
    <w:rsid w:val="003537A6"/>
    <w:rsid w:val="00353A64"/>
    <w:rsid w:val="003543AB"/>
    <w:rsid w:val="00354984"/>
    <w:rsid w:val="00354CA0"/>
    <w:rsid w:val="00354E26"/>
    <w:rsid w:val="003553C1"/>
    <w:rsid w:val="00356A4D"/>
    <w:rsid w:val="003576C2"/>
    <w:rsid w:val="00357F67"/>
    <w:rsid w:val="00360063"/>
    <w:rsid w:val="00360775"/>
    <w:rsid w:val="00360BBF"/>
    <w:rsid w:val="00361C35"/>
    <w:rsid w:val="00361D78"/>
    <w:rsid w:val="00362007"/>
    <w:rsid w:val="0036277D"/>
    <w:rsid w:val="00363329"/>
    <w:rsid w:val="0036392A"/>
    <w:rsid w:val="00364C62"/>
    <w:rsid w:val="00366337"/>
    <w:rsid w:val="00366372"/>
    <w:rsid w:val="00366791"/>
    <w:rsid w:val="00366801"/>
    <w:rsid w:val="00366AEB"/>
    <w:rsid w:val="00367181"/>
    <w:rsid w:val="00367275"/>
    <w:rsid w:val="003701B1"/>
    <w:rsid w:val="00370624"/>
    <w:rsid w:val="00370C5C"/>
    <w:rsid w:val="003711C4"/>
    <w:rsid w:val="003712AF"/>
    <w:rsid w:val="003716B9"/>
    <w:rsid w:val="00371AF6"/>
    <w:rsid w:val="00371CA7"/>
    <w:rsid w:val="00371E0B"/>
    <w:rsid w:val="003721D4"/>
    <w:rsid w:val="003722D2"/>
    <w:rsid w:val="0037267C"/>
    <w:rsid w:val="00372D52"/>
    <w:rsid w:val="0037312F"/>
    <w:rsid w:val="003732E0"/>
    <w:rsid w:val="003734BE"/>
    <w:rsid w:val="00374208"/>
    <w:rsid w:val="003743E7"/>
    <w:rsid w:val="003751A6"/>
    <w:rsid w:val="00375B98"/>
    <w:rsid w:val="0037652D"/>
    <w:rsid w:val="003768D3"/>
    <w:rsid w:val="0037695A"/>
    <w:rsid w:val="00376CF2"/>
    <w:rsid w:val="00377265"/>
    <w:rsid w:val="00377DA0"/>
    <w:rsid w:val="00381AD0"/>
    <w:rsid w:val="003820B9"/>
    <w:rsid w:val="0038230C"/>
    <w:rsid w:val="0038276F"/>
    <w:rsid w:val="00382967"/>
    <w:rsid w:val="0038333E"/>
    <w:rsid w:val="00383B66"/>
    <w:rsid w:val="00383E46"/>
    <w:rsid w:val="003844DD"/>
    <w:rsid w:val="0038480C"/>
    <w:rsid w:val="003849B4"/>
    <w:rsid w:val="00384B44"/>
    <w:rsid w:val="00384EBA"/>
    <w:rsid w:val="003853AC"/>
    <w:rsid w:val="0038592D"/>
    <w:rsid w:val="00385A19"/>
    <w:rsid w:val="00385BF8"/>
    <w:rsid w:val="00385D4F"/>
    <w:rsid w:val="003864F1"/>
    <w:rsid w:val="00386F68"/>
    <w:rsid w:val="00387CBD"/>
    <w:rsid w:val="00387E69"/>
    <w:rsid w:val="00387ED9"/>
    <w:rsid w:val="00390CB2"/>
    <w:rsid w:val="00391750"/>
    <w:rsid w:val="003917C5"/>
    <w:rsid w:val="00391BF5"/>
    <w:rsid w:val="0039215B"/>
    <w:rsid w:val="0039242E"/>
    <w:rsid w:val="00392A23"/>
    <w:rsid w:val="00392AC3"/>
    <w:rsid w:val="00392DF9"/>
    <w:rsid w:val="0039322D"/>
    <w:rsid w:val="00393427"/>
    <w:rsid w:val="0039432F"/>
    <w:rsid w:val="00394790"/>
    <w:rsid w:val="00395391"/>
    <w:rsid w:val="00395445"/>
    <w:rsid w:val="0039648C"/>
    <w:rsid w:val="0039670E"/>
    <w:rsid w:val="00396D2C"/>
    <w:rsid w:val="00396F47"/>
    <w:rsid w:val="003972A8"/>
    <w:rsid w:val="00397BB2"/>
    <w:rsid w:val="003A0B6D"/>
    <w:rsid w:val="003A228B"/>
    <w:rsid w:val="003A26FB"/>
    <w:rsid w:val="003A2835"/>
    <w:rsid w:val="003A28BE"/>
    <w:rsid w:val="003A29D0"/>
    <w:rsid w:val="003A2F3C"/>
    <w:rsid w:val="003A31CE"/>
    <w:rsid w:val="003A31E5"/>
    <w:rsid w:val="003A38CA"/>
    <w:rsid w:val="003A3A43"/>
    <w:rsid w:val="003A403A"/>
    <w:rsid w:val="003A4E96"/>
    <w:rsid w:val="003A5BFB"/>
    <w:rsid w:val="003A5DAB"/>
    <w:rsid w:val="003A616C"/>
    <w:rsid w:val="003A6285"/>
    <w:rsid w:val="003A62FA"/>
    <w:rsid w:val="003A67E5"/>
    <w:rsid w:val="003A6845"/>
    <w:rsid w:val="003A7FEC"/>
    <w:rsid w:val="003B040D"/>
    <w:rsid w:val="003B1985"/>
    <w:rsid w:val="003B24BC"/>
    <w:rsid w:val="003B2918"/>
    <w:rsid w:val="003B33D2"/>
    <w:rsid w:val="003B3489"/>
    <w:rsid w:val="003B381F"/>
    <w:rsid w:val="003B433E"/>
    <w:rsid w:val="003B4C7A"/>
    <w:rsid w:val="003B5259"/>
    <w:rsid w:val="003B6683"/>
    <w:rsid w:val="003B7544"/>
    <w:rsid w:val="003B79FC"/>
    <w:rsid w:val="003C0127"/>
    <w:rsid w:val="003C03F2"/>
    <w:rsid w:val="003C07B0"/>
    <w:rsid w:val="003C0BE9"/>
    <w:rsid w:val="003C123D"/>
    <w:rsid w:val="003C1367"/>
    <w:rsid w:val="003C177B"/>
    <w:rsid w:val="003C186F"/>
    <w:rsid w:val="003C1A0B"/>
    <w:rsid w:val="003C28B7"/>
    <w:rsid w:val="003C37D8"/>
    <w:rsid w:val="003C3BEE"/>
    <w:rsid w:val="003C5444"/>
    <w:rsid w:val="003C5978"/>
    <w:rsid w:val="003C6019"/>
    <w:rsid w:val="003C6678"/>
    <w:rsid w:val="003C7BCC"/>
    <w:rsid w:val="003D0043"/>
    <w:rsid w:val="003D1A4E"/>
    <w:rsid w:val="003D1F7E"/>
    <w:rsid w:val="003D266F"/>
    <w:rsid w:val="003D26C1"/>
    <w:rsid w:val="003D37A1"/>
    <w:rsid w:val="003D45EB"/>
    <w:rsid w:val="003D490F"/>
    <w:rsid w:val="003D5514"/>
    <w:rsid w:val="003D5C3C"/>
    <w:rsid w:val="003D6810"/>
    <w:rsid w:val="003D698D"/>
    <w:rsid w:val="003D6D18"/>
    <w:rsid w:val="003D7352"/>
    <w:rsid w:val="003D78D3"/>
    <w:rsid w:val="003D7F08"/>
    <w:rsid w:val="003E04C2"/>
    <w:rsid w:val="003E0983"/>
    <w:rsid w:val="003E0B11"/>
    <w:rsid w:val="003E1093"/>
    <w:rsid w:val="003E21C7"/>
    <w:rsid w:val="003E24AA"/>
    <w:rsid w:val="003E2633"/>
    <w:rsid w:val="003E2AC7"/>
    <w:rsid w:val="003E34D9"/>
    <w:rsid w:val="003E3A68"/>
    <w:rsid w:val="003E44A6"/>
    <w:rsid w:val="003E483A"/>
    <w:rsid w:val="003E4DFA"/>
    <w:rsid w:val="003E4FA2"/>
    <w:rsid w:val="003E6962"/>
    <w:rsid w:val="003E7B04"/>
    <w:rsid w:val="003F01B7"/>
    <w:rsid w:val="003F0E6C"/>
    <w:rsid w:val="003F11C9"/>
    <w:rsid w:val="003F124D"/>
    <w:rsid w:val="003F263E"/>
    <w:rsid w:val="003F2E7A"/>
    <w:rsid w:val="003F30F1"/>
    <w:rsid w:val="003F350F"/>
    <w:rsid w:val="003F35DB"/>
    <w:rsid w:val="003F3B1B"/>
    <w:rsid w:val="003F3B47"/>
    <w:rsid w:val="003F4633"/>
    <w:rsid w:val="003F4747"/>
    <w:rsid w:val="003F4E3C"/>
    <w:rsid w:val="003F51DC"/>
    <w:rsid w:val="003F58F7"/>
    <w:rsid w:val="003F5A18"/>
    <w:rsid w:val="003F6723"/>
    <w:rsid w:val="003F77EF"/>
    <w:rsid w:val="003F7DA0"/>
    <w:rsid w:val="00401E2F"/>
    <w:rsid w:val="00402286"/>
    <w:rsid w:val="0040243A"/>
    <w:rsid w:val="004028B9"/>
    <w:rsid w:val="0040290E"/>
    <w:rsid w:val="00402B45"/>
    <w:rsid w:val="00402DD6"/>
    <w:rsid w:val="00402F36"/>
    <w:rsid w:val="00403137"/>
    <w:rsid w:val="00403A66"/>
    <w:rsid w:val="004043AE"/>
    <w:rsid w:val="0040471F"/>
    <w:rsid w:val="00404886"/>
    <w:rsid w:val="00404E7E"/>
    <w:rsid w:val="00406861"/>
    <w:rsid w:val="00406EB1"/>
    <w:rsid w:val="004073EA"/>
    <w:rsid w:val="004075FC"/>
    <w:rsid w:val="00407BE9"/>
    <w:rsid w:val="00407E81"/>
    <w:rsid w:val="00407F64"/>
    <w:rsid w:val="00407F8A"/>
    <w:rsid w:val="00407FDA"/>
    <w:rsid w:val="0041016E"/>
    <w:rsid w:val="004112D3"/>
    <w:rsid w:val="00411D4D"/>
    <w:rsid w:val="0041216B"/>
    <w:rsid w:val="00412472"/>
    <w:rsid w:val="00412800"/>
    <w:rsid w:val="00412BF0"/>
    <w:rsid w:val="00412FB1"/>
    <w:rsid w:val="004132F3"/>
    <w:rsid w:val="0041374E"/>
    <w:rsid w:val="00413D32"/>
    <w:rsid w:val="00414073"/>
    <w:rsid w:val="00414423"/>
    <w:rsid w:val="0041557E"/>
    <w:rsid w:val="00415CFA"/>
    <w:rsid w:val="00415D1D"/>
    <w:rsid w:val="004160E3"/>
    <w:rsid w:val="00416456"/>
    <w:rsid w:val="00416A87"/>
    <w:rsid w:val="00416BFE"/>
    <w:rsid w:val="00416D43"/>
    <w:rsid w:val="00417069"/>
    <w:rsid w:val="004174C5"/>
    <w:rsid w:val="00417AA2"/>
    <w:rsid w:val="00417FF8"/>
    <w:rsid w:val="004200E2"/>
    <w:rsid w:val="00421B3C"/>
    <w:rsid w:val="00422308"/>
    <w:rsid w:val="00423914"/>
    <w:rsid w:val="00423F81"/>
    <w:rsid w:val="0042426A"/>
    <w:rsid w:val="004243F5"/>
    <w:rsid w:val="004244CB"/>
    <w:rsid w:val="00424583"/>
    <w:rsid w:val="004246F2"/>
    <w:rsid w:val="004247B6"/>
    <w:rsid w:val="004255D5"/>
    <w:rsid w:val="00426634"/>
    <w:rsid w:val="004266A5"/>
    <w:rsid w:val="00427773"/>
    <w:rsid w:val="00427A97"/>
    <w:rsid w:val="00427E15"/>
    <w:rsid w:val="00430D0F"/>
    <w:rsid w:val="00431945"/>
    <w:rsid w:val="00431B33"/>
    <w:rsid w:val="00432863"/>
    <w:rsid w:val="00432B09"/>
    <w:rsid w:val="00432D37"/>
    <w:rsid w:val="00432DE3"/>
    <w:rsid w:val="00432F74"/>
    <w:rsid w:val="00434156"/>
    <w:rsid w:val="00434647"/>
    <w:rsid w:val="004349BD"/>
    <w:rsid w:val="00434A6D"/>
    <w:rsid w:val="00434D6F"/>
    <w:rsid w:val="00435114"/>
    <w:rsid w:val="004356EF"/>
    <w:rsid w:val="00435B3A"/>
    <w:rsid w:val="00435C94"/>
    <w:rsid w:val="00435E04"/>
    <w:rsid w:val="00435FCD"/>
    <w:rsid w:val="004365BD"/>
    <w:rsid w:val="0043687C"/>
    <w:rsid w:val="004369DB"/>
    <w:rsid w:val="00436BFD"/>
    <w:rsid w:val="004375F4"/>
    <w:rsid w:val="00440315"/>
    <w:rsid w:val="00440BE3"/>
    <w:rsid w:val="0044157A"/>
    <w:rsid w:val="0044179A"/>
    <w:rsid w:val="00443187"/>
    <w:rsid w:val="00443BC1"/>
    <w:rsid w:val="00446D49"/>
    <w:rsid w:val="004472AD"/>
    <w:rsid w:val="0044765A"/>
    <w:rsid w:val="004477EC"/>
    <w:rsid w:val="00447CD6"/>
    <w:rsid w:val="00450D22"/>
    <w:rsid w:val="00450E6C"/>
    <w:rsid w:val="004534C6"/>
    <w:rsid w:val="00453A2C"/>
    <w:rsid w:val="0045409F"/>
    <w:rsid w:val="00454147"/>
    <w:rsid w:val="0045415D"/>
    <w:rsid w:val="00454E85"/>
    <w:rsid w:val="00455960"/>
    <w:rsid w:val="00455EEB"/>
    <w:rsid w:val="004564D2"/>
    <w:rsid w:val="00456E3E"/>
    <w:rsid w:val="004576A1"/>
    <w:rsid w:val="00457778"/>
    <w:rsid w:val="00457BCF"/>
    <w:rsid w:val="004614AC"/>
    <w:rsid w:val="004621D7"/>
    <w:rsid w:val="00462B96"/>
    <w:rsid w:val="00462F22"/>
    <w:rsid w:val="00463293"/>
    <w:rsid w:val="004643ED"/>
    <w:rsid w:val="00465F8D"/>
    <w:rsid w:val="00466860"/>
    <w:rsid w:val="00466980"/>
    <w:rsid w:val="00467354"/>
    <w:rsid w:val="00470548"/>
    <w:rsid w:val="00471DA0"/>
    <w:rsid w:val="00471F0E"/>
    <w:rsid w:val="004729F3"/>
    <w:rsid w:val="00472E6C"/>
    <w:rsid w:val="00473826"/>
    <w:rsid w:val="004740B9"/>
    <w:rsid w:val="00474C04"/>
    <w:rsid w:val="00475031"/>
    <w:rsid w:val="00475CD8"/>
    <w:rsid w:val="00476005"/>
    <w:rsid w:val="00476523"/>
    <w:rsid w:val="00476C02"/>
    <w:rsid w:val="00477ABC"/>
    <w:rsid w:val="00480C2F"/>
    <w:rsid w:val="00480ED8"/>
    <w:rsid w:val="004814C2"/>
    <w:rsid w:val="00481BBC"/>
    <w:rsid w:val="00483A1F"/>
    <w:rsid w:val="00483A63"/>
    <w:rsid w:val="00484586"/>
    <w:rsid w:val="004846B8"/>
    <w:rsid w:val="00484978"/>
    <w:rsid w:val="004849F6"/>
    <w:rsid w:val="0048511D"/>
    <w:rsid w:val="00485422"/>
    <w:rsid w:val="0048612A"/>
    <w:rsid w:val="00486865"/>
    <w:rsid w:val="004901C0"/>
    <w:rsid w:val="00490C58"/>
    <w:rsid w:val="00490D1E"/>
    <w:rsid w:val="00490F98"/>
    <w:rsid w:val="00491D66"/>
    <w:rsid w:val="00491DF8"/>
    <w:rsid w:val="004921DB"/>
    <w:rsid w:val="004929F9"/>
    <w:rsid w:val="004935B2"/>
    <w:rsid w:val="00493B7C"/>
    <w:rsid w:val="00493D0E"/>
    <w:rsid w:val="00494794"/>
    <w:rsid w:val="00496BB8"/>
    <w:rsid w:val="00497E4E"/>
    <w:rsid w:val="004A015D"/>
    <w:rsid w:val="004A0755"/>
    <w:rsid w:val="004A0DD5"/>
    <w:rsid w:val="004A1769"/>
    <w:rsid w:val="004A184A"/>
    <w:rsid w:val="004A1ACA"/>
    <w:rsid w:val="004A20E2"/>
    <w:rsid w:val="004A2E57"/>
    <w:rsid w:val="004A4781"/>
    <w:rsid w:val="004A5EBD"/>
    <w:rsid w:val="004A75D1"/>
    <w:rsid w:val="004A771E"/>
    <w:rsid w:val="004B026F"/>
    <w:rsid w:val="004B06D0"/>
    <w:rsid w:val="004B328F"/>
    <w:rsid w:val="004B33CD"/>
    <w:rsid w:val="004B37F8"/>
    <w:rsid w:val="004B3B5D"/>
    <w:rsid w:val="004B4314"/>
    <w:rsid w:val="004B496B"/>
    <w:rsid w:val="004B4FA4"/>
    <w:rsid w:val="004B5277"/>
    <w:rsid w:val="004B5F48"/>
    <w:rsid w:val="004B6DAF"/>
    <w:rsid w:val="004B7373"/>
    <w:rsid w:val="004B7E50"/>
    <w:rsid w:val="004C2E5A"/>
    <w:rsid w:val="004C3116"/>
    <w:rsid w:val="004C3239"/>
    <w:rsid w:val="004C3BD0"/>
    <w:rsid w:val="004C4233"/>
    <w:rsid w:val="004C5D2F"/>
    <w:rsid w:val="004C686D"/>
    <w:rsid w:val="004C755C"/>
    <w:rsid w:val="004D04A4"/>
    <w:rsid w:val="004D1583"/>
    <w:rsid w:val="004D1BFA"/>
    <w:rsid w:val="004D1D3D"/>
    <w:rsid w:val="004D2003"/>
    <w:rsid w:val="004D2385"/>
    <w:rsid w:val="004D39CB"/>
    <w:rsid w:val="004D3E4E"/>
    <w:rsid w:val="004D4412"/>
    <w:rsid w:val="004D56FC"/>
    <w:rsid w:val="004D5714"/>
    <w:rsid w:val="004D634E"/>
    <w:rsid w:val="004D6623"/>
    <w:rsid w:val="004E0207"/>
    <w:rsid w:val="004E0691"/>
    <w:rsid w:val="004E0809"/>
    <w:rsid w:val="004E1D82"/>
    <w:rsid w:val="004E1D83"/>
    <w:rsid w:val="004E1FDF"/>
    <w:rsid w:val="004E20F7"/>
    <w:rsid w:val="004E2320"/>
    <w:rsid w:val="004E397F"/>
    <w:rsid w:val="004E3FFA"/>
    <w:rsid w:val="004E4DE6"/>
    <w:rsid w:val="004E4E5B"/>
    <w:rsid w:val="004E6EC7"/>
    <w:rsid w:val="004E75CA"/>
    <w:rsid w:val="004E7C67"/>
    <w:rsid w:val="004F0452"/>
    <w:rsid w:val="004F0804"/>
    <w:rsid w:val="004F0DE7"/>
    <w:rsid w:val="004F21CA"/>
    <w:rsid w:val="004F2329"/>
    <w:rsid w:val="004F233F"/>
    <w:rsid w:val="004F241D"/>
    <w:rsid w:val="004F2B98"/>
    <w:rsid w:val="004F2F69"/>
    <w:rsid w:val="004F3531"/>
    <w:rsid w:val="004F3D3F"/>
    <w:rsid w:val="004F46D2"/>
    <w:rsid w:val="004F4E57"/>
    <w:rsid w:val="004F5573"/>
    <w:rsid w:val="004F5CA9"/>
    <w:rsid w:val="004F7616"/>
    <w:rsid w:val="004F784D"/>
    <w:rsid w:val="004F7E3A"/>
    <w:rsid w:val="00500BE9"/>
    <w:rsid w:val="00501917"/>
    <w:rsid w:val="00501B38"/>
    <w:rsid w:val="00501CCE"/>
    <w:rsid w:val="0050240D"/>
    <w:rsid w:val="0050442A"/>
    <w:rsid w:val="005044BE"/>
    <w:rsid w:val="005044EE"/>
    <w:rsid w:val="00504CD0"/>
    <w:rsid w:val="00504F51"/>
    <w:rsid w:val="00504FC8"/>
    <w:rsid w:val="00504FD0"/>
    <w:rsid w:val="0050555F"/>
    <w:rsid w:val="00505A6D"/>
    <w:rsid w:val="00506055"/>
    <w:rsid w:val="005063EF"/>
    <w:rsid w:val="005069E0"/>
    <w:rsid w:val="00506C21"/>
    <w:rsid w:val="00507975"/>
    <w:rsid w:val="0051062A"/>
    <w:rsid w:val="0051128B"/>
    <w:rsid w:val="005116BF"/>
    <w:rsid w:val="00511BAA"/>
    <w:rsid w:val="00511EBD"/>
    <w:rsid w:val="005126FC"/>
    <w:rsid w:val="005130AE"/>
    <w:rsid w:val="005150F6"/>
    <w:rsid w:val="00515253"/>
    <w:rsid w:val="00515482"/>
    <w:rsid w:val="00515498"/>
    <w:rsid w:val="005157EB"/>
    <w:rsid w:val="0051597A"/>
    <w:rsid w:val="00515F4F"/>
    <w:rsid w:val="005170FC"/>
    <w:rsid w:val="00517825"/>
    <w:rsid w:val="005203D3"/>
    <w:rsid w:val="00520FA2"/>
    <w:rsid w:val="005213D0"/>
    <w:rsid w:val="00521522"/>
    <w:rsid w:val="00521731"/>
    <w:rsid w:val="00521DAB"/>
    <w:rsid w:val="0052292E"/>
    <w:rsid w:val="00522A51"/>
    <w:rsid w:val="00522D6B"/>
    <w:rsid w:val="00523846"/>
    <w:rsid w:val="00523AD4"/>
    <w:rsid w:val="005249CD"/>
    <w:rsid w:val="00524EFE"/>
    <w:rsid w:val="005251CA"/>
    <w:rsid w:val="005253D7"/>
    <w:rsid w:val="005254B7"/>
    <w:rsid w:val="00525AE1"/>
    <w:rsid w:val="0052621F"/>
    <w:rsid w:val="00526AE9"/>
    <w:rsid w:val="00526DE5"/>
    <w:rsid w:val="005279D4"/>
    <w:rsid w:val="00527F24"/>
    <w:rsid w:val="005302FE"/>
    <w:rsid w:val="005304A2"/>
    <w:rsid w:val="005314B9"/>
    <w:rsid w:val="005315B5"/>
    <w:rsid w:val="00531830"/>
    <w:rsid w:val="00531B80"/>
    <w:rsid w:val="00532120"/>
    <w:rsid w:val="00532651"/>
    <w:rsid w:val="0053392B"/>
    <w:rsid w:val="00533FD7"/>
    <w:rsid w:val="00534727"/>
    <w:rsid w:val="00534ABE"/>
    <w:rsid w:val="00535A58"/>
    <w:rsid w:val="00535B3F"/>
    <w:rsid w:val="005361F0"/>
    <w:rsid w:val="0053639F"/>
    <w:rsid w:val="005368F3"/>
    <w:rsid w:val="00536FC6"/>
    <w:rsid w:val="00537B06"/>
    <w:rsid w:val="00537E95"/>
    <w:rsid w:val="00537EAD"/>
    <w:rsid w:val="00540405"/>
    <w:rsid w:val="005408D1"/>
    <w:rsid w:val="005409AB"/>
    <w:rsid w:val="00540C6F"/>
    <w:rsid w:val="00541249"/>
    <w:rsid w:val="005412EF"/>
    <w:rsid w:val="00541699"/>
    <w:rsid w:val="00541D23"/>
    <w:rsid w:val="0054228A"/>
    <w:rsid w:val="00543FE1"/>
    <w:rsid w:val="0054492D"/>
    <w:rsid w:val="00545AD8"/>
    <w:rsid w:val="005469C1"/>
    <w:rsid w:val="00546A61"/>
    <w:rsid w:val="00546C61"/>
    <w:rsid w:val="00547256"/>
    <w:rsid w:val="005479F5"/>
    <w:rsid w:val="00547A2C"/>
    <w:rsid w:val="00550CEF"/>
    <w:rsid w:val="00550EF1"/>
    <w:rsid w:val="00550FAD"/>
    <w:rsid w:val="0055124B"/>
    <w:rsid w:val="00551685"/>
    <w:rsid w:val="005516FB"/>
    <w:rsid w:val="005522D7"/>
    <w:rsid w:val="005523F8"/>
    <w:rsid w:val="00552759"/>
    <w:rsid w:val="00553029"/>
    <w:rsid w:val="005531A1"/>
    <w:rsid w:val="0055393E"/>
    <w:rsid w:val="00554809"/>
    <w:rsid w:val="00554822"/>
    <w:rsid w:val="00556CE4"/>
    <w:rsid w:val="00557042"/>
    <w:rsid w:val="005574AA"/>
    <w:rsid w:val="00557F2E"/>
    <w:rsid w:val="0056000C"/>
    <w:rsid w:val="005601DA"/>
    <w:rsid w:val="0056020A"/>
    <w:rsid w:val="005606B4"/>
    <w:rsid w:val="00560986"/>
    <w:rsid w:val="00560E35"/>
    <w:rsid w:val="005626F8"/>
    <w:rsid w:val="00563934"/>
    <w:rsid w:val="00564185"/>
    <w:rsid w:val="00564666"/>
    <w:rsid w:val="00564ABC"/>
    <w:rsid w:val="00564E66"/>
    <w:rsid w:val="0056690D"/>
    <w:rsid w:val="00566AD0"/>
    <w:rsid w:val="00567E37"/>
    <w:rsid w:val="00570588"/>
    <w:rsid w:val="00570968"/>
    <w:rsid w:val="00570E81"/>
    <w:rsid w:val="00571644"/>
    <w:rsid w:val="0057197B"/>
    <w:rsid w:val="00572108"/>
    <w:rsid w:val="00572748"/>
    <w:rsid w:val="005738AD"/>
    <w:rsid w:val="005739E0"/>
    <w:rsid w:val="00573DE0"/>
    <w:rsid w:val="00573E7D"/>
    <w:rsid w:val="0057408A"/>
    <w:rsid w:val="005742F7"/>
    <w:rsid w:val="0057653B"/>
    <w:rsid w:val="00576A7F"/>
    <w:rsid w:val="00576ABB"/>
    <w:rsid w:val="005776A6"/>
    <w:rsid w:val="00577901"/>
    <w:rsid w:val="00577B87"/>
    <w:rsid w:val="00577DD0"/>
    <w:rsid w:val="0058005A"/>
    <w:rsid w:val="005809EE"/>
    <w:rsid w:val="0058170F"/>
    <w:rsid w:val="00582335"/>
    <w:rsid w:val="00584853"/>
    <w:rsid w:val="00586975"/>
    <w:rsid w:val="005869F7"/>
    <w:rsid w:val="00587859"/>
    <w:rsid w:val="005919E7"/>
    <w:rsid w:val="00591DEE"/>
    <w:rsid w:val="0059217D"/>
    <w:rsid w:val="005921CB"/>
    <w:rsid w:val="005922C4"/>
    <w:rsid w:val="00592D9C"/>
    <w:rsid w:val="00593253"/>
    <w:rsid w:val="00593795"/>
    <w:rsid w:val="005948D6"/>
    <w:rsid w:val="00594F62"/>
    <w:rsid w:val="00595BD8"/>
    <w:rsid w:val="0059671B"/>
    <w:rsid w:val="00596A37"/>
    <w:rsid w:val="005A26B9"/>
    <w:rsid w:val="005A3288"/>
    <w:rsid w:val="005A32EC"/>
    <w:rsid w:val="005A3B25"/>
    <w:rsid w:val="005A3DF1"/>
    <w:rsid w:val="005A446D"/>
    <w:rsid w:val="005A49D2"/>
    <w:rsid w:val="005A53AC"/>
    <w:rsid w:val="005A5E7E"/>
    <w:rsid w:val="005A674F"/>
    <w:rsid w:val="005A73AE"/>
    <w:rsid w:val="005A7AEF"/>
    <w:rsid w:val="005B13AE"/>
    <w:rsid w:val="005B1877"/>
    <w:rsid w:val="005B18B9"/>
    <w:rsid w:val="005B1F29"/>
    <w:rsid w:val="005B27CD"/>
    <w:rsid w:val="005B33A5"/>
    <w:rsid w:val="005B3C95"/>
    <w:rsid w:val="005B4000"/>
    <w:rsid w:val="005B452F"/>
    <w:rsid w:val="005B475D"/>
    <w:rsid w:val="005B5E64"/>
    <w:rsid w:val="005B5EB9"/>
    <w:rsid w:val="005B7BB5"/>
    <w:rsid w:val="005C0670"/>
    <w:rsid w:val="005C121E"/>
    <w:rsid w:val="005C1815"/>
    <w:rsid w:val="005C2C61"/>
    <w:rsid w:val="005C3475"/>
    <w:rsid w:val="005C39CD"/>
    <w:rsid w:val="005C7013"/>
    <w:rsid w:val="005C71CA"/>
    <w:rsid w:val="005C7A9A"/>
    <w:rsid w:val="005D01A8"/>
    <w:rsid w:val="005D02C3"/>
    <w:rsid w:val="005D0716"/>
    <w:rsid w:val="005D1167"/>
    <w:rsid w:val="005D11FC"/>
    <w:rsid w:val="005D14FA"/>
    <w:rsid w:val="005D1702"/>
    <w:rsid w:val="005D181A"/>
    <w:rsid w:val="005D28C8"/>
    <w:rsid w:val="005D302D"/>
    <w:rsid w:val="005D38B8"/>
    <w:rsid w:val="005D550C"/>
    <w:rsid w:val="005D57D0"/>
    <w:rsid w:val="005D5862"/>
    <w:rsid w:val="005D5D8A"/>
    <w:rsid w:val="005D6054"/>
    <w:rsid w:val="005D6317"/>
    <w:rsid w:val="005D6A70"/>
    <w:rsid w:val="005D6FB3"/>
    <w:rsid w:val="005D6FBD"/>
    <w:rsid w:val="005D7A1D"/>
    <w:rsid w:val="005D7A8C"/>
    <w:rsid w:val="005D7F1A"/>
    <w:rsid w:val="005E0389"/>
    <w:rsid w:val="005E08B1"/>
    <w:rsid w:val="005E134F"/>
    <w:rsid w:val="005E1A51"/>
    <w:rsid w:val="005E1ACB"/>
    <w:rsid w:val="005E1CE2"/>
    <w:rsid w:val="005E2ED2"/>
    <w:rsid w:val="005E30CF"/>
    <w:rsid w:val="005E5142"/>
    <w:rsid w:val="005E5F45"/>
    <w:rsid w:val="005E6074"/>
    <w:rsid w:val="005E60FE"/>
    <w:rsid w:val="005E6727"/>
    <w:rsid w:val="005E6D8A"/>
    <w:rsid w:val="005E7067"/>
    <w:rsid w:val="005E710E"/>
    <w:rsid w:val="005E797E"/>
    <w:rsid w:val="005E7A92"/>
    <w:rsid w:val="005E7E44"/>
    <w:rsid w:val="005E7F7B"/>
    <w:rsid w:val="005F1AF1"/>
    <w:rsid w:val="005F1C0E"/>
    <w:rsid w:val="005F227D"/>
    <w:rsid w:val="005F26DB"/>
    <w:rsid w:val="005F28E1"/>
    <w:rsid w:val="005F2BBB"/>
    <w:rsid w:val="005F3406"/>
    <w:rsid w:val="005F42F0"/>
    <w:rsid w:val="005F63DF"/>
    <w:rsid w:val="005F647E"/>
    <w:rsid w:val="005F6AF4"/>
    <w:rsid w:val="005F6AF5"/>
    <w:rsid w:val="005F6CFD"/>
    <w:rsid w:val="005F739B"/>
    <w:rsid w:val="005F7663"/>
    <w:rsid w:val="005F79CB"/>
    <w:rsid w:val="005F7E23"/>
    <w:rsid w:val="0060065C"/>
    <w:rsid w:val="006006CE"/>
    <w:rsid w:val="00600BA7"/>
    <w:rsid w:val="0060191F"/>
    <w:rsid w:val="00601BA1"/>
    <w:rsid w:val="00601EFB"/>
    <w:rsid w:val="0060251B"/>
    <w:rsid w:val="006037D6"/>
    <w:rsid w:val="00604481"/>
    <w:rsid w:val="00604940"/>
    <w:rsid w:val="006060D1"/>
    <w:rsid w:val="00606145"/>
    <w:rsid w:val="00606667"/>
    <w:rsid w:val="00606ACD"/>
    <w:rsid w:val="00606CE6"/>
    <w:rsid w:val="00606F7E"/>
    <w:rsid w:val="00606FBD"/>
    <w:rsid w:val="00607D3B"/>
    <w:rsid w:val="00610584"/>
    <w:rsid w:val="00610590"/>
    <w:rsid w:val="00610927"/>
    <w:rsid w:val="0061151B"/>
    <w:rsid w:val="00611B88"/>
    <w:rsid w:val="00611D2B"/>
    <w:rsid w:val="00612099"/>
    <w:rsid w:val="006126DF"/>
    <w:rsid w:val="00613563"/>
    <w:rsid w:val="0061364F"/>
    <w:rsid w:val="00613E8E"/>
    <w:rsid w:val="00615540"/>
    <w:rsid w:val="006156FF"/>
    <w:rsid w:val="00615E2E"/>
    <w:rsid w:val="006161E6"/>
    <w:rsid w:val="00616447"/>
    <w:rsid w:val="00616B1A"/>
    <w:rsid w:val="00617068"/>
    <w:rsid w:val="0061719E"/>
    <w:rsid w:val="006178C5"/>
    <w:rsid w:val="006202FE"/>
    <w:rsid w:val="00621058"/>
    <w:rsid w:val="00621DE4"/>
    <w:rsid w:val="0062230A"/>
    <w:rsid w:val="00623975"/>
    <w:rsid w:val="006255B0"/>
    <w:rsid w:val="00625B29"/>
    <w:rsid w:val="006260FE"/>
    <w:rsid w:val="00626280"/>
    <w:rsid w:val="006263FB"/>
    <w:rsid w:val="00627896"/>
    <w:rsid w:val="00627EBC"/>
    <w:rsid w:val="00630289"/>
    <w:rsid w:val="006306AC"/>
    <w:rsid w:val="0063186F"/>
    <w:rsid w:val="006329BC"/>
    <w:rsid w:val="00632BF2"/>
    <w:rsid w:val="006335C2"/>
    <w:rsid w:val="006338E0"/>
    <w:rsid w:val="00633AF0"/>
    <w:rsid w:val="00633DB8"/>
    <w:rsid w:val="00633DD8"/>
    <w:rsid w:val="006346A1"/>
    <w:rsid w:val="00634FC2"/>
    <w:rsid w:val="006350DC"/>
    <w:rsid w:val="00635397"/>
    <w:rsid w:val="00635940"/>
    <w:rsid w:val="00635CBC"/>
    <w:rsid w:val="00636134"/>
    <w:rsid w:val="00636578"/>
    <w:rsid w:val="00636E7F"/>
    <w:rsid w:val="0063714F"/>
    <w:rsid w:val="00637461"/>
    <w:rsid w:val="00637633"/>
    <w:rsid w:val="00637BD7"/>
    <w:rsid w:val="006403D0"/>
    <w:rsid w:val="00641047"/>
    <w:rsid w:val="00642192"/>
    <w:rsid w:val="00642252"/>
    <w:rsid w:val="00642515"/>
    <w:rsid w:val="006441EA"/>
    <w:rsid w:val="00645384"/>
    <w:rsid w:val="006453C4"/>
    <w:rsid w:val="00646115"/>
    <w:rsid w:val="00646177"/>
    <w:rsid w:val="006467D5"/>
    <w:rsid w:val="00646DE3"/>
    <w:rsid w:val="00647B4C"/>
    <w:rsid w:val="00650076"/>
    <w:rsid w:val="006509E5"/>
    <w:rsid w:val="00650A18"/>
    <w:rsid w:val="0065136B"/>
    <w:rsid w:val="0065176F"/>
    <w:rsid w:val="006520C0"/>
    <w:rsid w:val="0065239F"/>
    <w:rsid w:val="0065275C"/>
    <w:rsid w:val="006529E9"/>
    <w:rsid w:val="00652CAB"/>
    <w:rsid w:val="00653193"/>
    <w:rsid w:val="00653867"/>
    <w:rsid w:val="0065438F"/>
    <w:rsid w:val="006547A0"/>
    <w:rsid w:val="00654B82"/>
    <w:rsid w:val="00654D75"/>
    <w:rsid w:val="00654FFE"/>
    <w:rsid w:val="00655C02"/>
    <w:rsid w:val="0065609D"/>
    <w:rsid w:val="006560BA"/>
    <w:rsid w:val="00656AEA"/>
    <w:rsid w:val="00656E0D"/>
    <w:rsid w:val="00657BC0"/>
    <w:rsid w:val="00657BD4"/>
    <w:rsid w:val="00660234"/>
    <w:rsid w:val="00660289"/>
    <w:rsid w:val="00661C18"/>
    <w:rsid w:val="00662216"/>
    <w:rsid w:val="00662477"/>
    <w:rsid w:val="0066254A"/>
    <w:rsid w:val="00662822"/>
    <w:rsid w:val="00662F2D"/>
    <w:rsid w:val="00663AF3"/>
    <w:rsid w:val="00663BD4"/>
    <w:rsid w:val="006640B5"/>
    <w:rsid w:val="00664603"/>
    <w:rsid w:val="00664F4C"/>
    <w:rsid w:val="00665174"/>
    <w:rsid w:val="00665442"/>
    <w:rsid w:val="00665BC4"/>
    <w:rsid w:val="00665D7F"/>
    <w:rsid w:val="00666089"/>
    <w:rsid w:val="00666754"/>
    <w:rsid w:val="00667DED"/>
    <w:rsid w:val="00670377"/>
    <w:rsid w:val="00671986"/>
    <w:rsid w:val="00671AF3"/>
    <w:rsid w:val="00671B5E"/>
    <w:rsid w:val="00672445"/>
    <w:rsid w:val="006726AE"/>
    <w:rsid w:val="00672B4B"/>
    <w:rsid w:val="00672C54"/>
    <w:rsid w:val="00672CE5"/>
    <w:rsid w:val="00672FC9"/>
    <w:rsid w:val="00673BF3"/>
    <w:rsid w:val="00673F72"/>
    <w:rsid w:val="006741AC"/>
    <w:rsid w:val="006743C7"/>
    <w:rsid w:val="00674BF9"/>
    <w:rsid w:val="0067652D"/>
    <w:rsid w:val="006766C0"/>
    <w:rsid w:val="00677324"/>
    <w:rsid w:val="00677510"/>
    <w:rsid w:val="00677B00"/>
    <w:rsid w:val="00677ED7"/>
    <w:rsid w:val="00680169"/>
    <w:rsid w:val="00680F22"/>
    <w:rsid w:val="006810B1"/>
    <w:rsid w:val="00681997"/>
    <w:rsid w:val="006820CA"/>
    <w:rsid w:val="006828CF"/>
    <w:rsid w:val="00682C06"/>
    <w:rsid w:val="006834F0"/>
    <w:rsid w:val="006836CC"/>
    <w:rsid w:val="006836F9"/>
    <w:rsid w:val="00683969"/>
    <w:rsid w:val="006839E2"/>
    <w:rsid w:val="00683B46"/>
    <w:rsid w:val="006841CE"/>
    <w:rsid w:val="006848EF"/>
    <w:rsid w:val="00684EB3"/>
    <w:rsid w:val="006851E3"/>
    <w:rsid w:val="00686257"/>
    <w:rsid w:val="00686445"/>
    <w:rsid w:val="00686721"/>
    <w:rsid w:val="00686C5A"/>
    <w:rsid w:val="00687349"/>
    <w:rsid w:val="0068751F"/>
    <w:rsid w:val="00687622"/>
    <w:rsid w:val="0068799C"/>
    <w:rsid w:val="00690913"/>
    <w:rsid w:val="006926A9"/>
    <w:rsid w:val="00692817"/>
    <w:rsid w:val="00694374"/>
    <w:rsid w:val="006959BD"/>
    <w:rsid w:val="00695D65"/>
    <w:rsid w:val="006960CD"/>
    <w:rsid w:val="00696719"/>
    <w:rsid w:val="00696AC7"/>
    <w:rsid w:val="006976A7"/>
    <w:rsid w:val="00697927"/>
    <w:rsid w:val="006A0347"/>
    <w:rsid w:val="006A2061"/>
    <w:rsid w:val="006A2406"/>
    <w:rsid w:val="006A2AEC"/>
    <w:rsid w:val="006A2B72"/>
    <w:rsid w:val="006A4462"/>
    <w:rsid w:val="006A49A1"/>
    <w:rsid w:val="006A4B09"/>
    <w:rsid w:val="006A4DBA"/>
    <w:rsid w:val="006A5527"/>
    <w:rsid w:val="006A5C74"/>
    <w:rsid w:val="006A5F56"/>
    <w:rsid w:val="006A6F0C"/>
    <w:rsid w:val="006B0471"/>
    <w:rsid w:val="006B0E68"/>
    <w:rsid w:val="006B1A5E"/>
    <w:rsid w:val="006B1BD3"/>
    <w:rsid w:val="006B2094"/>
    <w:rsid w:val="006B290C"/>
    <w:rsid w:val="006B57A9"/>
    <w:rsid w:val="006B5C2C"/>
    <w:rsid w:val="006B6728"/>
    <w:rsid w:val="006B6CD5"/>
    <w:rsid w:val="006B6F90"/>
    <w:rsid w:val="006C0447"/>
    <w:rsid w:val="006C074D"/>
    <w:rsid w:val="006C1BDC"/>
    <w:rsid w:val="006C208D"/>
    <w:rsid w:val="006C2267"/>
    <w:rsid w:val="006C23E6"/>
    <w:rsid w:val="006C3966"/>
    <w:rsid w:val="006C48ED"/>
    <w:rsid w:val="006C4B17"/>
    <w:rsid w:val="006C4C33"/>
    <w:rsid w:val="006C4EB0"/>
    <w:rsid w:val="006C5368"/>
    <w:rsid w:val="006C5A37"/>
    <w:rsid w:val="006C6CD1"/>
    <w:rsid w:val="006C7BF2"/>
    <w:rsid w:val="006D0545"/>
    <w:rsid w:val="006D0BEC"/>
    <w:rsid w:val="006D23F5"/>
    <w:rsid w:val="006D441F"/>
    <w:rsid w:val="006D4589"/>
    <w:rsid w:val="006D5334"/>
    <w:rsid w:val="006D5894"/>
    <w:rsid w:val="006D5EC2"/>
    <w:rsid w:val="006D6C37"/>
    <w:rsid w:val="006D75DA"/>
    <w:rsid w:val="006D7C1A"/>
    <w:rsid w:val="006E0345"/>
    <w:rsid w:val="006E0371"/>
    <w:rsid w:val="006E073A"/>
    <w:rsid w:val="006E0829"/>
    <w:rsid w:val="006E0CC3"/>
    <w:rsid w:val="006E0F6F"/>
    <w:rsid w:val="006E1790"/>
    <w:rsid w:val="006E24E5"/>
    <w:rsid w:val="006E338F"/>
    <w:rsid w:val="006E3604"/>
    <w:rsid w:val="006E38FC"/>
    <w:rsid w:val="006E3BE9"/>
    <w:rsid w:val="006E3C7F"/>
    <w:rsid w:val="006E53CF"/>
    <w:rsid w:val="006E547F"/>
    <w:rsid w:val="006E57E7"/>
    <w:rsid w:val="006E59AF"/>
    <w:rsid w:val="006E5A94"/>
    <w:rsid w:val="006E63FB"/>
    <w:rsid w:val="006E6950"/>
    <w:rsid w:val="006E6F03"/>
    <w:rsid w:val="006F0544"/>
    <w:rsid w:val="006F0773"/>
    <w:rsid w:val="006F1086"/>
    <w:rsid w:val="006F1758"/>
    <w:rsid w:val="006F1D1C"/>
    <w:rsid w:val="006F2AA7"/>
    <w:rsid w:val="006F2B37"/>
    <w:rsid w:val="006F2F13"/>
    <w:rsid w:val="006F3ACE"/>
    <w:rsid w:val="006F47A4"/>
    <w:rsid w:val="006F54CD"/>
    <w:rsid w:val="006F5733"/>
    <w:rsid w:val="006F66E8"/>
    <w:rsid w:val="006F7482"/>
    <w:rsid w:val="006F7E89"/>
    <w:rsid w:val="0070003D"/>
    <w:rsid w:val="0070062C"/>
    <w:rsid w:val="00700746"/>
    <w:rsid w:val="00700E18"/>
    <w:rsid w:val="00700E5F"/>
    <w:rsid w:val="00700FB4"/>
    <w:rsid w:val="007014E6"/>
    <w:rsid w:val="00701B4C"/>
    <w:rsid w:val="007023FA"/>
    <w:rsid w:val="00702BBB"/>
    <w:rsid w:val="00703538"/>
    <w:rsid w:val="00703C7A"/>
    <w:rsid w:val="00704BD7"/>
    <w:rsid w:val="007061B6"/>
    <w:rsid w:val="00706937"/>
    <w:rsid w:val="0070795C"/>
    <w:rsid w:val="0071040D"/>
    <w:rsid w:val="00710487"/>
    <w:rsid w:val="00710EBF"/>
    <w:rsid w:val="00710FA4"/>
    <w:rsid w:val="00711087"/>
    <w:rsid w:val="00711377"/>
    <w:rsid w:val="007115D4"/>
    <w:rsid w:val="00712027"/>
    <w:rsid w:val="0071207E"/>
    <w:rsid w:val="007128EB"/>
    <w:rsid w:val="0071297F"/>
    <w:rsid w:val="007135DB"/>
    <w:rsid w:val="0071370A"/>
    <w:rsid w:val="007138B9"/>
    <w:rsid w:val="00714179"/>
    <w:rsid w:val="0071430E"/>
    <w:rsid w:val="00715094"/>
    <w:rsid w:val="0071540F"/>
    <w:rsid w:val="00715864"/>
    <w:rsid w:val="00716300"/>
    <w:rsid w:val="0071675B"/>
    <w:rsid w:val="007202B3"/>
    <w:rsid w:val="0072069F"/>
    <w:rsid w:val="007206CD"/>
    <w:rsid w:val="00720DFC"/>
    <w:rsid w:val="00720FBD"/>
    <w:rsid w:val="00721684"/>
    <w:rsid w:val="00721C4E"/>
    <w:rsid w:val="00722043"/>
    <w:rsid w:val="007221DA"/>
    <w:rsid w:val="00722515"/>
    <w:rsid w:val="00722C95"/>
    <w:rsid w:val="00722D55"/>
    <w:rsid w:val="00723112"/>
    <w:rsid w:val="007231A7"/>
    <w:rsid w:val="0072342C"/>
    <w:rsid w:val="00723D0C"/>
    <w:rsid w:val="00723EA0"/>
    <w:rsid w:val="007241D8"/>
    <w:rsid w:val="00724886"/>
    <w:rsid w:val="00724C39"/>
    <w:rsid w:val="0072535C"/>
    <w:rsid w:val="00725541"/>
    <w:rsid w:val="00725BC2"/>
    <w:rsid w:val="00725D98"/>
    <w:rsid w:val="00726EE8"/>
    <w:rsid w:val="007301DD"/>
    <w:rsid w:val="007304DE"/>
    <w:rsid w:val="00731920"/>
    <w:rsid w:val="007319D4"/>
    <w:rsid w:val="00731B16"/>
    <w:rsid w:val="007329EE"/>
    <w:rsid w:val="00732DE0"/>
    <w:rsid w:val="007337C7"/>
    <w:rsid w:val="00733EC9"/>
    <w:rsid w:val="00734F7E"/>
    <w:rsid w:val="007354D3"/>
    <w:rsid w:val="00735D06"/>
    <w:rsid w:val="00735E01"/>
    <w:rsid w:val="00735E53"/>
    <w:rsid w:val="007364EE"/>
    <w:rsid w:val="007367FE"/>
    <w:rsid w:val="00736B0C"/>
    <w:rsid w:val="00737183"/>
    <w:rsid w:val="00737317"/>
    <w:rsid w:val="0073794D"/>
    <w:rsid w:val="00737C94"/>
    <w:rsid w:val="00740D7B"/>
    <w:rsid w:val="00742868"/>
    <w:rsid w:val="00742A7D"/>
    <w:rsid w:val="00742E04"/>
    <w:rsid w:val="00743449"/>
    <w:rsid w:val="007434BC"/>
    <w:rsid w:val="0074375E"/>
    <w:rsid w:val="00743C03"/>
    <w:rsid w:val="0074490D"/>
    <w:rsid w:val="00744C2F"/>
    <w:rsid w:val="00745E69"/>
    <w:rsid w:val="00745F0C"/>
    <w:rsid w:val="00746037"/>
    <w:rsid w:val="00746F14"/>
    <w:rsid w:val="00750C08"/>
    <w:rsid w:val="0075106A"/>
    <w:rsid w:val="007515EB"/>
    <w:rsid w:val="00751E2F"/>
    <w:rsid w:val="007532D9"/>
    <w:rsid w:val="00753887"/>
    <w:rsid w:val="007544C0"/>
    <w:rsid w:val="0075543B"/>
    <w:rsid w:val="00756180"/>
    <w:rsid w:val="00756BEB"/>
    <w:rsid w:val="00756CA1"/>
    <w:rsid w:val="007601DC"/>
    <w:rsid w:val="007603EE"/>
    <w:rsid w:val="00761CE2"/>
    <w:rsid w:val="0076274A"/>
    <w:rsid w:val="00762DBF"/>
    <w:rsid w:val="00763404"/>
    <w:rsid w:val="0076345F"/>
    <w:rsid w:val="00763AE5"/>
    <w:rsid w:val="00764AD4"/>
    <w:rsid w:val="00764EAE"/>
    <w:rsid w:val="00766690"/>
    <w:rsid w:val="007669E9"/>
    <w:rsid w:val="00767210"/>
    <w:rsid w:val="0076761D"/>
    <w:rsid w:val="0077058F"/>
    <w:rsid w:val="00770629"/>
    <w:rsid w:val="007710B9"/>
    <w:rsid w:val="00771576"/>
    <w:rsid w:val="007717E2"/>
    <w:rsid w:val="00771F96"/>
    <w:rsid w:val="007722C1"/>
    <w:rsid w:val="00772819"/>
    <w:rsid w:val="00772968"/>
    <w:rsid w:val="00774C75"/>
    <w:rsid w:val="007756F6"/>
    <w:rsid w:val="00775C38"/>
    <w:rsid w:val="00775D27"/>
    <w:rsid w:val="00775E95"/>
    <w:rsid w:val="00776118"/>
    <w:rsid w:val="0077797A"/>
    <w:rsid w:val="00777A5C"/>
    <w:rsid w:val="00777B40"/>
    <w:rsid w:val="00777D1A"/>
    <w:rsid w:val="0078092A"/>
    <w:rsid w:val="00780AC1"/>
    <w:rsid w:val="00781145"/>
    <w:rsid w:val="007812E6"/>
    <w:rsid w:val="00781B44"/>
    <w:rsid w:val="00781EC2"/>
    <w:rsid w:val="00781F1E"/>
    <w:rsid w:val="00782BFE"/>
    <w:rsid w:val="007831FF"/>
    <w:rsid w:val="007838DD"/>
    <w:rsid w:val="00784D9B"/>
    <w:rsid w:val="007854BC"/>
    <w:rsid w:val="0078576C"/>
    <w:rsid w:val="00787CFC"/>
    <w:rsid w:val="007906CD"/>
    <w:rsid w:val="007907E6"/>
    <w:rsid w:val="00790AD3"/>
    <w:rsid w:val="00790D75"/>
    <w:rsid w:val="0079124F"/>
    <w:rsid w:val="0079144C"/>
    <w:rsid w:val="00791F02"/>
    <w:rsid w:val="00792119"/>
    <w:rsid w:val="00792855"/>
    <w:rsid w:val="007933EC"/>
    <w:rsid w:val="00793ABD"/>
    <w:rsid w:val="0079404E"/>
    <w:rsid w:val="00794256"/>
    <w:rsid w:val="0079480A"/>
    <w:rsid w:val="00794B4C"/>
    <w:rsid w:val="00795384"/>
    <w:rsid w:val="0079557B"/>
    <w:rsid w:val="0079564C"/>
    <w:rsid w:val="00795C6C"/>
    <w:rsid w:val="00795F2F"/>
    <w:rsid w:val="00796071"/>
    <w:rsid w:val="007963E2"/>
    <w:rsid w:val="007968B0"/>
    <w:rsid w:val="007969DA"/>
    <w:rsid w:val="00796DA7"/>
    <w:rsid w:val="00797219"/>
    <w:rsid w:val="007976AB"/>
    <w:rsid w:val="00797791"/>
    <w:rsid w:val="00797886"/>
    <w:rsid w:val="00797E3F"/>
    <w:rsid w:val="00797F8E"/>
    <w:rsid w:val="007A045E"/>
    <w:rsid w:val="007A0466"/>
    <w:rsid w:val="007A0BEF"/>
    <w:rsid w:val="007A1748"/>
    <w:rsid w:val="007A2148"/>
    <w:rsid w:val="007A27ED"/>
    <w:rsid w:val="007A2C05"/>
    <w:rsid w:val="007A3D4F"/>
    <w:rsid w:val="007A4275"/>
    <w:rsid w:val="007A44AA"/>
    <w:rsid w:val="007A464E"/>
    <w:rsid w:val="007A6261"/>
    <w:rsid w:val="007A6912"/>
    <w:rsid w:val="007A6FBB"/>
    <w:rsid w:val="007A7955"/>
    <w:rsid w:val="007B017F"/>
    <w:rsid w:val="007B0590"/>
    <w:rsid w:val="007B05E6"/>
    <w:rsid w:val="007B0BE4"/>
    <w:rsid w:val="007B0DD6"/>
    <w:rsid w:val="007B0E2C"/>
    <w:rsid w:val="007B1407"/>
    <w:rsid w:val="007B16B4"/>
    <w:rsid w:val="007B3984"/>
    <w:rsid w:val="007B3A8F"/>
    <w:rsid w:val="007B44F8"/>
    <w:rsid w:val="007B56D5"/>
    <w:rsid w:val="007B5732"/>
    <w:rsid w:val="007B57A3"/>
    <w:rsid w:val="007B58EF"/>
    <w:rsid w:val="007B58F2"/>
    <w:rsid w:val="007B60C5"/>
    <w:rsid w:val="007B61AB"/>
    <w:rsid w:val="007B7287"/>
    <w:rsid w:val="007C03ED"/>
    <w:rsid w:val="007C0412"/>
    <w:rsid w:val="007C14DD"/>
    <w:rsid w:val="007C17DA"/>
    <w:rsid w:val="007C1BB3"/>
    <w:rsid w:val="007C2337"/>
    <w:rsid w:val="007C28B9"/>
    <w:rsid w:val="007C32E1"/>
    <w:rsid w:val="007C3AD2"/>
    <w:rsid w:val="007C3BA0"/>
    <w:rsid w:val="007C4A05"/>
    <w:rsid w:val="007C625C"/>
    <w:rsid w:val="007D00EF"/>
    <w:rsid w:val="007D1144"/>
    <w:rsid w:val="007D2AFC"/>
    <w:rsid w:val="007D30A4"/>
    <w:rsid w:val="007D39F6"/>
    <w:rsid w:val="007D47B6"/>
    <w:rsid w:val="007D5862"/>
    <w:rsid w:val="007D61BC"/>
    <w:rsid w:val="007D6C16"/>
    <w:rsid w:val="007D6EC7"/>
    <w:rsid w:val="007D7E78"/>
    <w:rsid w:val="007E0672"/>
    <w:rsid w:val="007E0CF9"/>
    <w:rsid w:val="007E157B"/>
    <w:rsid w:val="007E15F1"/>
    <w:rsid w:val="007E29F6"/>
    <w:rsid w:val="007E3B74"/>
    <w:rsid w:val="007E3ED0"/>
    <w:rsid w:val="007E46B9"/>
    <w:rsid w:val="007E575E"/>
    <w:rsid w:val="007E59D7"/>
    <w:rsid w:val="007E6DCD"/>
    <w:rsid w:val="007E7245"/>
    <w:rsid w:val="007E76E6"/>
    <w:rsid w:val="007E7745"/>
    <w:rsid w:val="007E7AC0"/>
    <w:rsid w:val="007E7D26"/>
    <w:rsid w:val="007F020D"/>
    <w:rsid w:val="007F061F"/>
    <w:rsid w:val="007F0668"/>
    <w:rsid w:val="007F0946"/>
    <w:rsid w:val="007F0F23"/>
    <w:rsid w:val="007F203B"/>
    <w:rsid w:val="007F2080"/>
    <w:rsid w:val="007F2169"/>
    <w:rsid w:val="007F2306"/>
    <w:rsid w:val="007F2812"/>
    <w:rsid w:val="007F2FBA"/>
    <w:rsid w:val="007F34A9"/>
    <w:rsid w:val="007F35D8"/>
    <w:rsid w:val="007F3931"/>
    <w:rsid w:val="007F3EE5"/>
    <w:rsid w:val="007F42F0"/>
    <w:rsid w:val="007F4589"/>
    <w:rsid w:val="007F49CB"/>
    <w:rsid w:val="007F4C75"/>
    <w:rsid w:val="007F4DB9"/>
    <w:rsid w:val="007F4E92"/>
    <w:rsid w:val="007F58C8"/>
    <w:rsid w:val="007F5B6F"/>
    <w:rsid w:val="007F5D04"/>
    <w:rsid w:val="007F67D0"/>
    <w:rsid w:val="007F7B4C"/>
    <w:rsid w:val="008001A6"/>
    <w:rsid w:val="0080136D"/>
    <w:rsid w:val="00801CA3"/>
    <w:rsid w:val="00801ED0"/>
    <w:rsid w:val="00803C56"/>
    <w:rsid w:val="00804040"/>
    <w:rsid w:val="008041A0"/>
    <w:rsid w:val="00804A24"/>
    <w:rsid w:val="00804B20"/>
    <w:rsid w:val="00804BA5"/>
    <w:rsid w:val="008059DE"/>
    <w:rsid w:val="00806417"/>
    <w:rsid w:val="0080651D"/>
    <w:rsid w:val="00807C76"/>
    <w:rsid w:val="00810F51"/>
    <w:rsid w:val="008121B0"/>
    <w:rsid w:val="008128E4"/>
    <w:rsid w:val="00812FA8"/>
    <w:rsid w:val="00813630"/>
    <w:rsid w:val="008137D6"/>
    <w:rsid w:val="00813B0B"/>
    <w:rsid w:val="00813C88"/>
    <w:rsid w:val="00814B0F"/>
    <w:rsid w:val="008162E2"/>
    <w:rsid w:val="008164DB"/>
    <w:rsid w:val="008168C1"/>
    <w:rsid w:val="0081719D"/>
    <w:rsid w:val="008173C8"/>
    <w:rsid w:val="008173EC"/>
    <w:rsid w:val="0081754D"/>
    <w:rsid w:val="00820C14"/>
    <w:rsid w:val="00820D2D"/>
    <w:rsid w:val="00821812"/>
    <w:rsid w:val="0082194F"/>
    <w:rsid w:val="00822432"/>
    <w:rsid w:val="008227B6"/>
    <w:rsid w:val="00822D51"/>
    <w:rsid w:val="008233BF"/>
    <w:rsid w:val="00823B5B"/>
    <w:rsid w:val="00823E86"/>
    <w:rsid w:val="00823E8F"/>
    <w:rsid w:val="008263C9"/>
    <w:rsid w:val="00826865"/>
    <w:rsid w:val="00827080"/>
    <w:rsid w:val="00827156"/>
    <w:rsid w:val="008271BB"/>
    <w:rsid w:val="00830026"/>
    <w:rsid w:val="008300BD"/>
    <w:rsid w:val="00830571"/>
    <w:rsid w:val="008306BF"/>
    <w:rsid w:val="008309FB"/>
    <w:rsid w:val="008314B4"/>
    <w:rsid w:val="00831615"/>
    <w:rsid w:val="00832035"/>
    <w:rsid w:val="0083321A"/>
    <w:rsid w:val="0083463C"/>
    <w:rsid w:val="008348A0"/>
    <w:rsid w:val="00835151"/>
    <w:rsid w:val="008353F4"/>
    <w:rsid w:val="00836341"/>
    <w:rsid w:val="008365FF"/>
    <w:rsid w:val="008366BA"/>
    <w:rsid w:val="008376BB"/>
    <w:rsid w:val="00837B67"/>
    <w:rsid w:val="00840E46"/>
    <w:rsid w:val="00841A5E"/>
    <w:rsid w:val="00841F67"/>
    <w:rsid w:val="00842754"/>
    <w:rsid w:val="008429DB"/>
    <w:rsid w:val="008432F4"/>
    <w:rsid w:val="00843A68"/>
    <w:rsid w:val="0084436E"/>
    <w:rsid w:val="008449CD"/>
    <w:rsid w:val="008450AC"/>
    <w:rsid w:val="00845285"/>
    <w:rsid w:val="0084537C"/>
    <w:rsid w:val="00845EAD"/>
    <w:rsid w:val="00845F72"/>
    <w:rsid w:val="008465A9"/>
    <w:rsid w:val="008501E6"/>
    <w:rsid w:val="0085060A"/>
    <w:rsid w:val="00851745"/>
    <w:rsid w:val="008517A7"/>
    <w:rsid w:val="00851FE9"/>
    <w:rsid w:val="008539A3"/>
    <w:rsid w:val="00853D56"/>
    <w:rsid w:val="00855357"/>
    <w:rsid w:val="008566F0"/>
    <w:rsid w:val="00856780"/>
    <w:rsid w:val="0085714E"/>
    <w:rsid w:val="00857868"/>
    <w:rsid w:val="00857FCD"/>
    <w:rsid w:val="00860D12"/>
    <w:rsid w:val="0086140B"/>
    <w:rsid w:val="00861D26"/>
    <w:rsid w:val="0086239A"/>
    <w:rsid w:val="008628FA"/>
    <w:rsid w:val="00862A4D"/>
    <w:rsid w:val="00862A74"/>
    <w:rsid w:val="00863C32"/>
    <w:rsid w:val="00863D3F"/>
    <w:rsid w:val="0086413A"/>
    <w:rsid w:val="00864649"/>
    <w:rsid w:val="0086489E"/>
    <w:rsid w:val="008667AD"/>
    <w:rsid w:val="00866949"/>
    <w:rsid w:val="008675E5"/>
    <w:rsid w:val="0086784C"/>
    <w:rsid w:val="0087036B"/>
    <w:rsid w:val="008703AC"/>
    <w:rsid w:val="00870C2A"/>
    <w:rsid w:val="00870D96"/>
    <w:rsid w:val="00871213"/>
    <w:rsid w:val="0087149F"/>
    <w:rsid w:val="00871CFA"/>
    <w:rsid w:val="00871F2A"/>
    <w:rsid w:val="008725E1"/>
    <w:rsid w:val="00873724"/>
    <w:rsid w:val="00873837"/>
    <w:rsid w:val="00873FE1"/>
    <w:rsid w:val="00874472"/>
    <w:rsid w:val="008758AF"/>
    <w:rsid w:val="00875A69"/>
    <w:rsid w:val="00876716"/>
    <w:rsid w:val="00877289"/>
    <w:rsid w:val="008775F1"/>
    <w:rsid w:val="00877CCB"/>
    <w:rsid w:val="00877DAE"/>
    <w:rsid w:val="00881276"/>
    <w:rsid w:val="00881665"/>
    <w:rsid w:val="0088207B"/>
    <w:rsid w:val="00882171"/>
    <w:rsid w:val="008830BB"/>
    <w:rsid w:val="008837A0"/>
    <w:rsid w:val="00883F28"/>
    <w:rsid w:val="0088507E"/>
    <w:rsid w:val="008856E7"/>
    <w:rsid w:val="00885BF5"/>
    <w:rsid w:val="008862CF"/>
    <w:rsid w:val="0088735E"/>
    <w:rsid w:val="00887B26"/>
    <w:rsid w:val="008901EC"/>
    <w:rsid w:val="00890268"/>
    <w:rsid w:val="008903B3"/>
    <w:rsid w:val="008907E6"/>
    <w:rsid w:val="008923C8"/>
    <w:rsid w:val="00892B4B"/>
    <w:rsid w:val="00894437"/>
    <w:rsid w:val="00894BBB"/>
    <w:rsid w:val="00895948"/>
    <w:rsid w:val="00896C4B"/>
    <w:rsid w:val="008970DD"/>
    <w:rsid w:val="00897564"/>
    <w:rsid w:val="00897F91"/>
    <w:rsid w:val="008A01DA"/>
    <w:rsid w:val="008A10A5"/>
    <w:rsid w:val="008A122E"/>
    <w:rsid w:val="008A1246"/>
    <w:rsid w:val="008A12A8"/>
    <w:rsid w:val="008A3766"/>
    <w:rsid w:val="008A3BF5"/>
    <w:rsid w:val="008A439F"/>
    <w:rsid w:val="008A4872"/>
    <w:rsid w:val="008A5184"/>
    <w:rsid w:val="008A59EF"/>
    <w:rsid w:val="008A6302"/>
    <w:rsid w:val="008A6A0D"/>
    <w:rsid w:val="008A6C9F"/>
    <w:rsid w:val="008A7210"/>
    <w:rsid w:val="008A7630"/>
    <w:rsid w:val="008B0335"/>
    <w:rsid w:val="008B045F"/>
    <w:rsid w:val="008B17CE"/>
    <w:rsid w:val="008B1E3C"/>
    <w:rsid w:val="008B2FA3"/>
    <w:rsid w:val="008B3347"/>
    <w:rsid w:val="008B3D3D"/>
    <w:rsid w:val="008B413A"/>
    <w:rsid w:val="008B4260"/>
    <w:rsid w:val="008B4CD0"/>
    <w:rsid w:val="008B4E17"/>
    <w:rsid w:val="008B5325"/>
    <w:rsid w:val="008B53D2"/>
    <w:rsid w:val="008B638F"/>
    <w:rsid w:val="008B6A4D"/>
    <w:rsid w:val="008B6A62"/>
    <w:rsid w:val="008B78D4"/>
    <w:rsid w:val="008B7975"/>
    <w:rsid w:val="008B7DCA"/>
    <w:rsid w:val="008C0849"/>
    <w:rsid w:val="008C0F5F"/>
    <w:rsid w:val="008C1BF6"/>
    <w:rsid w:val="008C1DAF"/>
    <w:rsid w:val="008C2B3B"/>
    <w:rsid w:val="008C35F4"/>
    <w:rsid w:val="008C4553"/>
    <w:rsid w:val="008C46CE"/>
    <w:rsid w:val="008C4C0B"/>
    <w:rsid w:val="008C50C7"/>
    <w:rsid w:val="008C5123"/>
    <w:rsid w:val="008C5A05"/>
    <w:rsid w:val="008C5DFF"/>
    <w:rsid w:val="008C6A7A"/>
    <w:rsid w:val="008C6E84"/>
    <w:rsid w:val="008C7579"/>
    <w:rsid w:val="008D030C"/>
    <w:rsid w:val="008D059D"/>
    <w:rsid w:val="008D0C2E"/>
    <w:rsid w:val="008D0CB8"/>
    <w:rsid w:val="008D15DF"/>
    <w:rsid w:val="008D2480"/>
    <w:rsid w:val="008D269D"/>
    <w:rsid w:val="008D2E8D"/>
    <w:rsid w:val="008D3BAB"/>
    <w:rsid w:val="008D3F9D"/>
    <w:rsid w:val="008D40BF"/>
    <w:rsid w:val="008D417C"/>
    <w:rsid w:val="008D4270"/>
    <w:rsid w:val="008D4BBF"/>
    <w:rsid w:val="008D56AF"/>
    <w:rsid w:val="008D570A"/>
    <w:rsid w:val="008D65DD"/>
    <w:rsid w:val="008D6756"/>
    <w:rsid w:val="008D78E6"/>
    <w:rsid w:val="008D7F77"/>
    <w:rsid w:val="008E006F"/>
    <w:rsid w:val="008E022A"/>
    <w:rsid w:val="008E0302"/>
    <w:rsid w:val="008E05EE"/>
    <w:rsid w:val="008E1710"/>
    <w:rsid w:val="008E1D52"/>
    <w:rsid w:val="008E24D0"/>
    <w:rsid w:val="008E2748"/>
    <w:rsid w:val="008E2983"/>
    <w:rsid w:val="008E4621"/>
    <w:rsid w:val="008E4A0C"/>
    <w:rsid w:val="008E4F9C"/>
    <w:rsid w:val="008E67DB"/>
    <w:rsid w:val="008E7159"/>
    <w:rsid w:val="008E7434"/>
    <w:rsid w:val="008E7AD7"/>
    <w:rsid w:val="008E7F19"/>
    <w:rsid w:val="008F1FE8"/>
    <w:rsid w:val="008F2837"/>
    <w:rsid w:val="008F2F0E"/>
    <w:rsid w:val="008F31E1"/>
    <w:rsid w:val="008F41EF"/>
    <w:rsid w:val="008F52FC"/>
    <w:rsid w:val="008F6191"/>
    <w:rsid w:val="008F6B1D"/>
    <w:rsid w:val="008F6F05"/>
    <w:rsid w:val="009015D0"/>
    <w:rsid w:val="00902712"/>
    <w:rsid w:val="009030CA"/>
    <w:rsid w:val="009040A7"/>
    <w:rsid w:val="00904B88"/>
    <w:rsid w:val="00904BCA"/>
    <w:rsid w:val="009050E4"/>
    <w:rsid w:val="00905ABA"/>
    <w:rsid w:val="0090670D"/>
    <w:rsid w:val="009072DC"/>
    <w:rsid w:val="009077AE"/>
    <w:rsid w:val="00907DA0"/>
    <w:rsid w:val="00907E99"/>
    <w:rsid w:val="00910850"/>
    <w:rsid w:val="009108C4"/>
    <w:rsid w:val="009108F6"/>
    <w:rsid w:val="00910B8C"/>
    <w:rsid w:val="00910BC1"/>
    <w:rsid w:val="0091218D"/>
    <w:rsid w:val="009121DA"/>
    <w:rsid w:val="00912674"/>
    <w:rsid w:val="00912CE4"/>
    <w:rsid w:val="00915B65"/>
    <w:rsid w:val="009161E6"/>
    <w:rsid w:val="00916879"/>
    <w:rsid w:val="00916EA6"/>
    <w:rsid w:val="00916F65"/>
    <w:rsid w:val="00917118"/>
    <w:rsid w:val="009176DC"/>
    <w:rsid w:val="0091789E"/>
    <w:rsid w:val="00917DCB"/>
    <w:rsid w:val="00917ED6"/>
    <w:rsid w:val="00917FB3"/>
    <w:rsid w:val="009200AB"/>
    <w:rsid w:val="0092056E"/>
    <w:rsid w:val="00920965"/>
    <w:rsid w:val="00921351"/>
    <w:rsid w:val="00922374"/>
    <w:rsid w:val="00922709"/>
    <w:rsid w:val="00922A37"/>
    <w:rsid w:val="00923371"/>
    <w:rsid w:val="00923822"/>
    <w:rsid w:val="00923861"/>
    <w:rsid w:val="00923B8F"/>
    <w:rsid w:val="00923C65"/>
    <w:rsid w:val="00923F23"/>
    <w:rsid w:val="00923FDB"/>
    <w:rsid w:val="0092444C"/>
    <w:rsid w:val="00924932"/>
    <w:rsid w:val="009252BA"/>
    <w:rsid w:val="00925380"/>
    <w:rsid w:val="0092659F"/>
    <w:rsid w:val="00927080"/>
    <w:rsid w:val="009300FA"/>
    <w:rsid w:val="00930322"/>
    <w:rsid w:val="00930775"/>
    <w:rsid w:val="00931087"/>
    <w:rsid w:val="0093275E"/>
    <w:rsid w:val="00932BB0"/>
    <w:rsid w:val="0093401A"/>
    <w:rsid w:val="00934954"/>
    <w:rsid w:val="009353E9"/>
    <w:rsid w:val="00935474"/>
    <w:rsid w:val="00936397"/>
    <w:rsid w:val="00936E2C"/>
    <w:rsid w:val="00936E7E"/>
    <w:rsid w:val="00936F19"/>
    <w:rsid w:val="00936FD3"/>
    <w:rsid w:val="009372CD"/>
    <w:rsid w:val="00937A8C"/>
    <w:rsid w:val="00937D22"/>
    <w:rsid w:val="00940056"/>
    <w:rsid w:val="009401C1"/>
    <w:rsid w:val="00940415"/>
    <w:rsid w:val="0094051E"/>
    <w:rsid w:val="00940661"/>
    <w:rsid w:val="00940A61"/>
    <w:rsid w:val="00940CC6"/>
    <w:rsid w:val="00942B55"/>
    <w:rsid w:val="009434EE"/>
    <w:rsid w:val="00945935"/>
    <w:rsid w:val="0094597F"/>
    <w:rsid w:val="0094621B"/>
    <w:rsid w:val="00946BAD"/>
    <w:rsid w:val="00947385"/>
    <w:rsid w:val="00947B56"/>
    <w:rsid w:val="009512E7"/>
    <w:rsid w:val="009518E0"/>
    <w:rsid w:val="0095250A"/>
    <w:rsid w:val="009548C4"/>
    <w:rsid w:val="00954989"/>
    <w:rsid w:val="00954FEA"/>
    <w:rsid w:val="009557AC"/>
    <w:rsid w:val="00955A1B"/>
    <w:rsid w:val="00956831"/>
    <w:rsid w:val="00956851"/>
    <w:rsid w:val="00956E4E"/>
    <w:rsid w:val="009572EF"/>
    <w:rsid w:val="00957FC9"/>
    <w:rsid w:val="009601AC"/>
    <w:rsid w:val="009603F9"/>
    <w:rsid w:val="009607A3"/>
    <w:rsid w:val="00960919"/>
    <w:rsid w:val="00960F00"/>
    <w:rsid w:val="009614B9"/>
    <w:rsid w:val="009618D5"/>
    <w:rsid w:val="00961E65"/>
    <w:rsid w:val="009621D8"/>
    <w:rsid w:val="00962592"/>
    <w:rsid w:val="00962AD9"/>
    <w:rsid w:val="00962E35"/>
    <w:rsid w:val="009642D8"/>
    <w:rsid w:val="00964F4F"/>
    <w:rsid w:val="00966722"/>
    <w:rsid w:val="00967CE4"/>
    <w:rsid w:val="009709F0"/>
    <w:rsid w:val="00971BC1"/>
    <w:rsid w:val="009724A1"/>
    <w:rsid w:val="0097253A"/>
    <w:rsid w:val="00972619"/>
    <w:rsid w:val="00972A32"/>
    <w:rsid w:val="00972B54"/>
    <w:rsid w:val="00973D81"/>
    <w:rsid w:val="00973E14"/>
    <w:rsid w:val="00974D36"/>
    <w:rsid w:val="0097558D"/>
    <w:rsid w:val="00975889"/>
    <w:rsid w:val="00975E7F"/>
    <w:rsid w:val="0097604A"/>
    <w:rsid w:val="009763D3"/>
    <w:rsid w:val="00976448"/>
    <w:rsid w:val="0097693C"/>
    <w:rsid w:val="00977108"/>
    <w:rsid w:val="0098028C"/>
    <w:rsid w:val="00981431"/>
    <w:rsid w:val="00981938"/>
    <w:rsid w:val="00982156"/>
    <w:rsid w:val="00982245"/>
    <w:rsid w:val="009851F7"/>
    <w:rsid w:val="0098536A"/>
    <w:rsid w:val="009863F6"/>
    <w:rsid w:val="00986A51"/>
    <w:rsid w:val="00986F6A"/>
    <w:rsid w:val="00987151"/>
    <w:rsid w:val="0098758F"/>
    <w:rsid w:val="00987D10"/>
    <w:rsid w:val="00990C0A"/>
    <w:rsid w:val="00990FF1"/>
    <w:rsid w:val="00991A0A"/>
    <w:rsid w:val="00992A47"/>
    <w:rsid w:val="00992C00"/>
    <w:rsid w:val="009933D1"/>
    <w:rsid w:val="009938C1"/>
    <w:rsid w:val="00993F7A"/>
    <w:rsid w:val="00994850"/>
    <w:rsid w:val="009976ED"/>
    <w:rsid w:val="009979A0"/>
    <w:rsid w:val="00997C6D"/>
    <w:rsid w:val="009A0F9D"/>
    <w:rsid w:val="009A17A8"/>
    <w:rsid w:val="009A2EDD"/>
    <w:rsid w:val="009A3104"/>
    <w:rsid w:val="009A3187"/>
    <w:rsid w:val="009A3196"/>
    <w:rsid w:val="009A3C8F"/>
    <w:rsid w:val="009A4408"/>
    <w:rsid w:val="009A4426"/>
    <w:rsid w:val="009A459F"/>
    <w:rsid w:val="009A4D44"/>
    <w:rsid w:val="009A517E"/>
    <w:rsid w:val="009A6982"/>
    <w:rsid w:val="009A7EEB"/>
    <w:rsid w:val="009B1806"/>
    <w:rsid w:val="009B2062"/>
    <w:rsid w:val="009B30D3"/>
    <w:rsid w:val="009B31FE"/>
    <w:rsid w:val="009B3219"/>
    <w:rsid w:val="009B37F2"/>
    <w:rsid w:val="009B4897"/>
    <w:rsid w:val="009B578B"/>
    <w:rsid w:val="009B5E48"/>
    <w:rsid w:val="009C0ED1"/>
    <w:rsid w:val="009C0FE9"/>
    <w:rsid w:val="009C2976"/>
    <w:rsid w:val="009C37A3"/>
    <w:rsid w:val="009C47D9"/>
    <w:rsid w:val="009C4BC2"/>
    <w:rsid w:val="009C4FFA"/>
    <w:rsid w:val="009C5418"/>
    <w:rsid w:val="009C65CD"/>
    <w:rsid w:val="009C69C5"/>
    <w:rsid w:val="009C6A3D"/>
    <w:rsid w:val="009C790A"/>
    <w:rsid w:val="009C7A2C"/>
    <w:rsid w:val="009D002C"/>
    <w:rsid w:val="009D0AF9"/>
    <w:rsid w:val="009D0BC3"/>
    <w:rsid w:val="009D13BC"/>
    <w:rsid w:val="009D1942"/>
    <w:rsid w:val="009D1961"/>
    <w:rsid w:val="009D1A7C"/>
    <w:rsid w:val="009D1C7E"/>
    <w:rsid w:val="009D1DE0"/>
    <w:rsid w:val="009D1F04"/>
    <w:rsid w:val="009D2707"/>
    <w:rsid w:val="009D2BC5"/>
    <w:rsid w:val="009D2C3C"/>
    <w:rsid w:val="009D2DEF"/>
    <w:rsid w:val="009D2F93"/>
    <w:rsid w:val="009D38A2"/>
    <w:rsid w:val="009D3F6F"/>
    <w:rsid w:val="009D4CFC"/>
    <w:rsid w:val="009D58EC"/>
    <w:rsid w:val="009D5903"/>
    <w:rsid w:val="009D618B"/>
    <w:rsid w:val="009D6EAD"/>
    <w:rsid w:val="009D6EFB"/>
    <w:rsid w:val="009D70E7"/>
    <w:rsid w:val="009D7442"/>
    <w:rsid w:val="009D7E89"/>
    <w:rsid w:val="009E1359"/>
    <w:rsid w:val="009E18B1"/>
    <w:rsid w:val="009E19FF"/>
    <w:rsid w:val="009E1D27"/>
    <w:rsid w:val="009E20AB"/>
    <w:rsid w:val="009E22A3"/>
    <w:rsid w:val="009E2C3A"/>
    <w:rsid w:val="009E30CC"/>
    <w:rsid w:val="009E4B1F"/>
    <w:rsid w:val="009E4C9E"/>
    <w:rsid w:val="009E4DAF"/>
    <w:rsid w:val="009E53F4"/>
    <w:rsid w:val="009E5D55"/>
    <w:rsid w:val="009E7259"/>
    <w:rsid w:val="009E75E4"/>
    <w:rsid w:val="009E7DA3"/>
    <w:rsid w:val="009E7FE6"/>
    <w:rsid w:val="009F21E2"/>
    <w:rsid w:val="009F2860"/>
    <w:rsid w:val="009F34B6"/>
    <w:rsid w:val="009F3697"/>
    <w:rsid w:val="009F3C12"/>
    <w:rsid w:val="009F4472"/>
    <w:rsid w:val="009F45BF"/>
    <w:rsid w:val="009F4BC7"/>
    <w:rsid w:val="009F4D5D"/>
    <w:rsid w:val="009F4FFE"/>
    <w:rsid w:val="009F6A37"/>
    <w:rsid w:val="009F6EBF"/>
    <w:rsid w:val="009F6FC7"/>
    <w:rsid w:val="009F749B"/>
    <w:rsid w:val="009F78E5"/>
    <w:rsid w:val="009F7A45"/>
    <w:rsid w:val="00A00307"/>
    <w:rsid w:val="00A00477"/>
    <w:rsid w:val="00A012FD"/>
    <w:rsid w:val="00A016D3"/>
    <w:rsid w:val="00A021A4"/>
    <w:rsid w:val="00A02E29"/>
    <w:rsid w:val="00A034EF"/>
    <w:rsid w:val="00A03FD1"/>
    <w:rsid w:val="00A04269"/>
    <w:rsid w:val="00A04A20"/>
    <w:rsid w:val="00A06240"/>
    <w:rsid w:val="00A06D09"/>
    <w:rsid w:val="00A07929"/>
    <w:rsid w:val="00A1020A"/>
    <w:rsid w:val="00A10FE1"/>
    <w:rsid w:val="00A11126"/>
    <w:rsid w:val="00A11AEF"/>
    <w:rsid w:val="00A124D5"/>
    <w:rsid w:val="00A1265D"/>
    <w:rsid w:val="00A1278C"/>
    <w:rsid w:val="00A129E2"/>
    <w:rsid w:val="00A12F86"/>
    <w:rsid w:val="00A14DD9"/>
    <w:rsid w:val="00A1517C"/>
    <w:rsid w:val="00A152A3"/>
    <w:rsid w:val="00A15586"/>
    <w:rsid w:val="00A15720"/>
    <w:rsid w:val="00A17588"/>
    <w:rsid w:val="00A176A8"/>
    <w:rsid w:val="00A17DCE"/>
    <w:rsid w:val="00A2062E"/>
    <w:rsid w:val="00A207CA"/>
    <w:rsid w:val="00A2118B"/>
    <w:rsid w:val="00A2137F"/>
    <w:rsid w:val="00A216E5"/>
    <w:rsid w:val="00A21C83"/>
    <w:rsid w:val="00A21CC7"/>
    <w:rsid w:val="00A222E2"/>
    <w:rsid w:val="00A227CE"/>
    <w:rsid w:val="00A23316"/>
    <w:rsid w:val="00A23875"/>
    <w:rsid w:val="00A23E86"/>
    <w:rsid w:val="00A24115"/>
    <w:rsid w:val="00A24AB2"/>
    <w:rsid w:val="00A25F9A"/>
    <w:rsid w:val="00A26071"/>
    <w:rsid w:val="00A26317"/>
    <w:rsid w:val="00A26650"/>
    <w:rsid w:val="00A26CA1"/>
    <w:rsid w:val="00A27728"/>
    <w:rsid w:val="00A301CE"/>
    <w:rsid w:val="00A30D6C"/>
    <w:rsid w:val="00A314BD"/>
    <w:rsid w:val="00A31CC6"/>
    <w:rsid w:val="00A324E7"/>
    <w:rsid w:val="00A32535"/>
    <w:rsid w:val="00A3256D"/>
    <w:rsid w:val="00A325EB"/>
    <w:rsid w:val="00A32ECC"/>
    <w:rsid w:val="00A33FCE"/>
    <w:rsid w:val="00A340BC"/>
    <w:rsid w:val="00A34859"/>
    <w:rsid w:val="00A355A2"/>
    <w:rsid w:val="00A35A1F"/>
    <w:rsid w:val="00A361BD"/>
    <w:rsid w:val="00A36BD9"/>
    <w:rsid w:val="00A36DCF"/>
    <w:rsid w:val="00A36DF0"/>
    <w:rsid w:val="00A37456"/>
    <w:rsid w:val="00A37DF4"/>
    <w:rsid w:val="00A37EE7"/>
    <w:rsid w:val="00A37EFD"/>
    <w:rsid w:val="00A40953"/>
    <w:rsid w:val="00A40F33"/>
    <w:rsid w:val="00A41B8D"/>
    <w:rsid w:val="00A41CC0"/>
    <w:rsid w:val="00A4211A"/>
    <w:rsid w:val="00A4247D"/>
    <w:rsid w:val="00A433ED"/>
    <w:rsid w:val="00A43987"/>
    <w:rsid w:val="00A443C2"/>
    <w:rsid w:val="00A445B9"/>
    <w:rsid w:val="00A44AED"/>
    <w:rsid w:val="00A44C33"/>
    <w:rsid w:val="00A44E27"/>
    <w:rsid w:val="00A45B8E"/>
    <w:rsid w:val="00A46791"/>
    <w:rsid w:val="00A47E36"/>
    <w:rsid w:val="00A50835"/>
    <w:rsid w:val="00A509BB"/>
    <w:rsid w:val="00A515FC"/>
    <w:rsid w:val="00A52693"/>
    <w:rsid w:val="00A52B1E"/>
    <w:rsid w:val="00A5351F"/>
    <w:rsid w:val="00A5352A"/>
    <w:rsid w:val="00A53980"/>
    <w:rsid w:val="00A5496A"/>
    <w:rsid w:val="00A54C7E"/>
    <w:rsid w:val="00A5516A"/>
    <w:rsid w:val="00A55178"/>
    <w:rsid w:val="00A55196"/>
    <w:rsid w:val="00A552C0"/>
    <w:rsid w:val="00A555ED"/>
    <w:rsid w:val="00A55736"/>
    <w:rsid w:val="00A55A35"/>
    <w:rsid w:val="00A564E4"/>
    <w:rsid w:val="00A56511"/>
    <w:rsid w:val="00A56E82"/>
    <w:rsid w:val="00A56EA5"/>
    <w:rsid w:val="00A5797A"/>
    <w:rsid w:val="00A60C5A"/>
    <w:rsid w:val="00A61FEF"/>
    <w:rsid w:val="00A62C1A"/>
    <w:rsid w:val="00A63766"/>
    <w:rsid w:val="00A6379D"/>
    <w:rsid w:val="00A63B7F"/>
    <w:rsid w:val="00A64EDB"/>
    <w:rsid w:val="00A6536D"/>
    <w:rsid w:val="00A653B1"/>
    <w:rsid w:val="00A65598"/>
    <w:rsid w:val="00A655EA"/>
    <w:rsid w:val="00A656F1"/>
    <w:rsid w:val="00A65DDD"/>
    <w:rsid w:val="00A67384"/>
    <w:rsid w:val="00A67389"/>
    <w:rsid w:val="00A67871"/>
    <w:rsid w:val="00A70ADC"/>
    <w:rsid w:val="00A7119C"/>
    <w:rsid w:val="00A7168E"/>
    <w:rsid w:val="00A7230D"/>
    <w:rsid w:val="00A72582"/>
    <w:rsid w:val="00A72583"/>
    <w:rsid w:val="00A72F36"/>
    <w:rsid w:val="00A73665"/>
    <w:rsid w:val="00A74691"/>
    <w:rsid w:val="00A75341"/>
    <w:rsid w:val="00A768A3"/>
    <w:rsid w:val="00A769E9"/>
    <w:rsid w:val="00A80145"/>
    <w:rsid w:val="00A80324"/>
    <w:rsid w:val="00A81114"/>
    <w:rsid w:val="00A81BB5"/>
    <w:rsid w:val="00A8238E"/>
    <w:rsid w:val="00A82A0A"/>
    <w:rsid w:val="00A82A97"/>
    <w:rsid w:val="00A82E26"/>
    <w:rsid w:val="00A83770"/>
    <w:rsid w:val="00A848FE"/>
    <w:rsid w:val="00A85676"/>
    <w:rsid w:val="00A85E57"/>
    <w:rsid w:val="00A86B3C"/>
    <w:rsid w:val="00A87023"/>
    <w:rsid w:val="00A875A9"/>
    <w:rsid w:val="00A9074E"/>
    <w:rsid w:val="00A910DF"/>
    <w:rsid w:val="00A9267C"/>
    <w:rsid w:val="00A93D31"/>
    <w:rsid w:val="00A940CC"/>
    <w:rsid w:val="00A9429C"/>
    <w:rsid w:val="00A94BA4"/>
    <w:rsid w:val="00A9584B"/>
    <w:rsid w:val="00A958E8"/>
    <w:rsid w:val="00A970D0"/>
    <w:rsid w:val="00A97405"/>
    <w:rsid w:val="00AA00EE"/>
    <w:rsid w:val="00AA04E2"/>
    <w:rsid w:val="00AA06E2"/>
    <w:rsid w:val="00AA079C"/>
    <w:rsid w:val="00AA0D36"/>
    <w:rsid w:val="00AA13EF"/>
    <w:rsid w:val="00AA1735"/>
    <w:rsid w:val="00AA2343"/>
    <w:rsid w:val="00AA2C84"/>
    <w:rsid w:val="00AA35FE"/>
    <w:rsid w:val="00AA3730"/>
    <w:rsid w:val="00AA3839"/>
    <w:rsid w:val="00AA3C5F"/>
    <w:rsid w:val="00AA3D26"/>
    <w:rsid w:val="00AA4782"/>
    <w:rsid w:val="00AA48F1"/>
    <w:rsid w:val="00AA4B99"/>
    <w:rsid w:val="00AA6A3B"/>
    <w:rsid w:val="00AA7117"/>
    <w:rsid w:val="00AA77CA"/>
    <w:rsid w:val="00AB02A3"/>
    <w:rsid w:val="00AB0343"/>
    <w:rsid w:val="00AB15FE"/>
    <w:rsid w:val="00AB1888"/>
    <w:rsid w:val="00AB1A9B"/>
    <w:rsid w:val="00AB1C8B"/>
    <w:rsid w:val="00AB1D61"/>
    <w:rsid w:val="00AB2B01"/>
    <w:rsid w:val="00AB37DB"/>
    <w:rsid w:val="00AB3A52"/>
    <w:rsid w:val="00AB3B3F"/>
    <w:rsid w:val="00AB3F57"/>
    <w:rsid w:val="00AB4041"/>
    <w:rsid w:val="00AB40C1"/>
    <w:rsid w:val="00AB503E"/>
    <w:rsid w:val="00AB51ED"/>
    <w:rsid w:val="00AB5261"/>
    <w:rsid w:val="00AB5337"/>
    <w:rsid w:val="00AB646F"/>
    <w:rsid w:val="00AB6AA9"/>
    <w:rsid w:val="00AB7C4D"/>
    <w:rsid w:val="00AB7E1C"/>
    <w:rsid w:val="00AC031E"/>
    <w:rsid w:val="00AC12C4"/>
    <w:rsid w:val="00AC1944"/>
    <w:rsid w:val="00AC1948"/>
    <w:rsid w:val="00AC1B08"/>
    <w:rsid w:val="00AC1FD6"/>
    <w:rsid w:val="00AC2404"/>
    <w:rsid w:val="00AC3173"/>
    <w:rsid w:val="00AC3BE6"/>
    <w:rsid w:val="00AC4114"/>
    <w:rsid w:val="00AC462B"/>
    <w:rsid w:val="00AC51A3"/>
    <w:rsid w:val="00AC6787"/>
    <w:rsid w:val="00AC6838"/>
    <w:rsid w:val="00AC6899"/>
    <w:rsid w:val="00AC6AA5"/>
    <w:rsid w:val="00AC6FF6"/>
    <w:rsid w:val="00AC7125"/>
    <w:rsid w:val="00AC78D4"/>
    <w:rsid w:val="00AC7937"/>
    <w:rsid w:val="00AC7FCD"/>
    <w:rsid w:val="00AD0CE7"/>
    <w:rsid w:val="00AD0D1C"/>
    <w:rsid w:val="00AD0F01"/>
    <w:rsid w:val="00AD10D5"/>
    <w:rsid w:val="00AD1105"/>
    <w:rsid w:val="00AD12B6"/>
    <w:rsid w:val="00AD184A"/>
    <w:rsid w:val="00AD2629"/>
    <w:rsid w:val="00AD26F3"/>
    <w:rsid w:val="00AD2B89"/>
    <w:rsid w:val="00AD2F4F"/>
    <w:rsid w:val="00AD3AB8"/>
    <w:rsid w:val="00AD49F8"/>
    <w:rsid w:val="00AD4B72"/>
    <w:rsid w:val="00AD4D68"/>
    <w:rsid w:val="00AD4F00"/>
    <w:rsid w:val="00AD5E37"/>
    <w:rsid w:val="00AD6538"/>
    <w:rsid w:val="00AE0B0B"/>
    <w:rsid w:val="00AE0CF4"/>
    <w:rsid w:val="00AE0FFA"/>
    <w:rsid w:val="00AE17DC"/>
    <w:rsid w:val="00AE189E"/>
    <w:rsid w:val="00AE2430"/>
    <w:rsid w:val="00AE2B37"/>
    <w:rsid w:val="00AE2CFB"/>
    <w:rsid w:val="00AE3633"/>
    <w:rsid w:val="00AE3B0F"/>
    <w:rsid w:val="00AE47C8"/>
    <w:rsid w:val="00AE4849"/>
    <w:rsid w:val="00AE4B56"/>
    <w:rsid w:val="00AE50E8"/>
    <w:rsid w:val="00AE5834"/>
    <w:rsid w:val="00AE5E45"/>
    <w:rsid w:val="00AE6421"/>
    <w:rsid w:val="00AE6BB6"/>
    <w:rsid w:val="00AE6EDD"/>
    <w:rsid w:val="00AE6F69"/>
    <w:rsid w:val="00AE739D"/>
    <w:rsid w:val="00AF0DDD"/>
    <w:rsid w:val="00AF1CBC"/>
    <w:rsid w:val="00AF3225"/>
    <w:rsid w:val="00AF3317"/>
    <w:rsid w:val="00AF3631"/>
    <w:rsid w:val="00AF3CDB"/>
    <w:rsid w:val="00AF3D5B"/>
    <w:rsid w:val="00AF5F07"/>
    <w:rsid w:val="00AF61F2"/>
    <w:rsid w:val="00AF6E8E"/>
    <w:rsid w:val="00AF7291"/>
    <w:rsid w:val="00AF7420"/>
    <w:rsid w:val="00AF7B71"/>
    <w:rsid w:val="00B002C9"/>
    <w:rsid w:val="00B003C8"/>
    <w:rsid w:val="00B00923"/>
    <w:rsid w:val="00B017EB"/>
    <w:rsid w:val="00B017F3"/>
    <w:rsid w:val="00B01A61"/>
    <w:rsid w:val="00B01A6B"/>
    <w:rsid w:val="00B026F6"/>
    <w:rsid w:val="00B028B0"/>
    <w:rsid w:val="00B04032"/>
    <w:rsid w:val="00B0506A"/>
    <w:rsid w:val="00B05407"/>
    <w:rsid w:val="00B05971"/>
    <w:rsid w:val="00B06137"/>
    <w:rsid w:val="00B0627F"/>
    <w:rsid w:val="00B0677B"/>
    <w:rsid w:val="00B06B94"/>
    <w:rsid w:val="00B10DA2"/>
    <w:rsid w:val="00B1150F"/>
    <w:rsid w:val="00B11C0C"/>
    <w:rsid w:val="00B11D6E"/>
    <w:rsid w:val="00B12705"/>
    <w:rsid w:val="00B134EC"/>
    <w:rsid w:val="00B1398D"/>
    <w:rsid w:val="00B13B15"/>
    <w:rsid w:val="00B148D3"/>
    <w:rsid w:val="00B14A90"/>
    <w:rsid w:val="00B14DD8"/>
    <w:rsid w:val="00B15323"/>
    <w:rsid w:val="00B1533C"/>
    <w:rsid w:val="00B15773"/>
    <w:rsid w:val="00B1599B"/>
    <w:rsid w:val="00B1638C"/>
    <w:rsid w:val="00B166A0"/>
    <w:rsid w:val="00B16823"/>
    <w:rsid w:val="00B16EFA"/>
    <w:rsid w:val="00B20533"/>
    <w:rsid w:val="00B20618"/>
    <w:rsid w:val="00B2094F"/>
    <w:rsid w:val="00B20DB9"/>
    <w:rsid w:val="00B210FD"/>
    <w:rsid w:val="00B21880"/>
    <w:rsid w:val="00B219EA"/>
    <w:rsid w:val="00B22D99"/>
    <w:rsid w:val="00B237DD"/>
    <w:rsid w:val="00B23ACD"/>
    <w:rsid w:val="00B2406B"/>
    <w:rsid w:val="00B24540"/>
    <w:rsid w:val="00B24724"/>
    <w:rsid w:val="00B2490F"/>
    <w:rsid w:val="00B25127"/>
    <w:rsid w:val="00B259D8"/>
    <w:rsid w:val="00B25DEF"/>
    <w:rsid w:val="00B267DD"/>
    <w:rsid w:val="00B26937"/>
    <w:rsid w:val="00B26E8E"/>
    <w:rsid w:val="00B27882"/>
    <w:rsid w:val="00B30BE4"/>
    <w:rsid w:val="00B30E6A"/>
    <w:rsid w:val="00B31943"/>
    <w:rsid w:val="00B31BF3"/>
    <w:rsid w:val="00B320CF"/>
    <w:rsid w:val="00B3381C"/>
    <w:rsid w:val="00B33F37"/>
    <w:rsid w:val="00B340B6"/>
    <w:rsid w:val="00B341F2"/>
    <w:rsid w:val="00B34245"/>
    <w:rsid w:val="00B3492E"/>
    <w:rsid w:val="00B34F2B"/>
    <w:rsid w:val="00B35755"/>
    <w:rsid w:val="00B3618F"/>
    <w:rsid w:val="00B3636B"/>
    <w:rsid w:val="00B36474"/>
    <w:rsid w:val="00B36649"/>
    <w:rsid w:val="00B366DD"/>
    <w:rsid w:val="00B36D14"/>
    <w:rsid w:val="00B3724B"/>
    <w:rsid w:val="00B373CF"/>
    <w:rsid w:val="00B405D3"/>
    <w:rsid w:val="00B405D6"/>
    <w:rsid w:val="00B407CD"/>
    <w:rsid w:val="00B41442"/>
    <w:rsid w:val="00B43D29"/>
    <w:rsid w:val="00B4490A"/>
    <w:rsid w:val="00B452DF"/>
    <w:rsid w:val="00B45B51"/>
    <w:rsid w:val="00B4642F"/>
    <w:rsid w:val="00B46FAC"/>
    <w:rsid w:val="00B47D43"/>
    <w:rsid w:val="00B5014A"/>
    <w:rsid w:val="00B508DD"/>
    <w:rsid w:val="00B50F3B"/>
    <w:rsid w:val="00B51A57"/>
    <w:rsid w:val="00B52A4F"/>
    <w:rsid w:val="00B536C0"/>
    <w:rsid w:val="00B536D5"/>
    <w:rsid w:val="00B5373B"/>
    <w:rsid w:val="00B54225"/>
    <w:rsid w:val="00B54CA2"/>
    <w:rsid w:val="00B54FC6"/>
    <w:rsid w:val="00B551C8"/>
    <w:rsid w:val="00B5528E"/>
    <w:rsid w:val="00B55CAD"/>
    <w:rsid w:val="00B55CFE"/>
    <w:rsid w:val="00B5631F"/>
    <w:rsid w:val="00B56428"/>
    <w:rsid w:val="00B57747"/>
    <w:rsid w:val="00B57CDB"/>
    <w:rsid w:val="00B6021F"/>
    <w:rsid w:val="00B629FD"/>
    <w:rsid w:val="00B63AE1"/>
    <w:rsid w:val="00B6467C"/>
    <w:rsid w:val="00B64B37"/>
    <w:rsid w:val="00B64C9A"/>
    <w:rsid w:val="00B65836"/>
    <w:rsid w:val="00B670BF"/>
    <w:rsid w:val="00B6715F"/>
    <w:rsid w:val="00B674F2"/>
    <w:rsid w:val="00B675BD"/>
    <w:rsid w:val="00B678C2"/>
    <w:rsid w:val="00B67EEA"/>
    <w:rsid w:val="00B70F13"/>
    <w:rsid w:val="00B70F7A"/>
    <w:rsid w:val="00B72F89"/>
    <w:rsid w:val="00B733DE"/>
    <w:rsid w:val="00B73517"/>
    <w:rsid w:val="00B737E4"/>
    <w:rsid w:val="00B73B7D"/>
    <w:rsid w:val="00B73E77"/>
    <w:rsid w:val="00B745CC"/>
    <w:rsid w:val="00B75041"/>
    <w:rsid w:val="00B75317"/>
    <w:rsid w:val="00B75428"/>
    <w:rsid w:val="00B75B6F"/>
    <w:rsid w:val="00B75C16"/>
    <w:rsid w:val="00B772DE"/>
    <w:rsid w:val="00B77695"/>
    <w:rsid w:val="00B776C6"/>
    <w:rsid w:val="00B777A0"/>
    <w:rsid w:val="00B77888"/>
    <w:rsid w:val="00B77D7A"/>
    <w:rsid w:val="00B80682"/>
    <w:rsid w:val="00B81206"/>
    <w:rsid w:val="00B813D1"/>
    <w:rsid w:val="00B818BA"/>
    <w:rsid w:val="00B81DBE"/>
    <w:rsid w:val="00B82B41"/>
    <w:rsid w:val="00B82C8B"/>
    <w:rsid w:val="00B835E3"/>
    <w:rsid w:val="00B83BE1"/>
    <w:rsid w:val="00B8435A"/>
    <w:rsid w:val="00B84532"/>
    <w:rsid w:val="00B85266"/>
    <w:rsid w:val="00B853A9"/>
    <w:rsid w:val="00B8562A"/>
    <w:rsid w:val="00B86209"/>
    <w:rsid w:val="00B86500"/>
    <w:rsid w:val="00B86825"/>
    <w:rsid w:val="00B87172"/>
    <w:rsid w:val="00B8745E"/>
    <w:rsid w:val="00B87A48"/>
    <w:rsid w:val="00B902D0"/>
    <w:rsid w:val="00B91904"/>
    <w:rsid w:val="00B91C73"/>
    <w:rsid w:val="00B9226B"/>
    <w:rsid w:val="00B926F9"/>
    <w:rsid w:val="00B92C49"/>
    <w:rsid w:val="00B930D2"/>
    <w:rsid w:val="00B9340C"/>
    <w:rsid w:val="00B9392B"/>
    <w:rsid w:val="00B93DE3"/>
    <w:rsid w:val="00B94481"/>
    <w:rsid w:val="00B94493"/>
    <w:rsid w:val="00B94DA5"/>
    <w:rsid w:val="00B953A8"/>
    <w:rsid w:val="00B95F61"/>
    <w:rsid w:val="00B9618F"/>
    <w:rsid w:val="00B962A1"/>
    <w:rsid w:val="00B9666D"/>
    <w:rsid w:val="00B96B25"/>
    <w:rsid w:val="00B96BBB"/>
    <w:rsid w:val="00B97DC7"/>
    <w:rsid w:val="00BA008B"/>
    <w:rsid w:val="00BA0787"/>
    <w:rsid w:val="00BA159F"/>
    <w:rsid w:val="00BA15AC"/>
    <w:rsid w:val="00BA1D49"/>
    <w:rsid w:val="00BA2533"/>
    <w:rsid w:val="00BA3054"/>
    <w:rsid w:val="00BA3529"/>
    <w:rsid w:val="00BA36CD"/>
    <w:rsid w:val="00BA3AF8"/>
    <w:rsid w:val="00BA3C8C"/>
    <w:rsid w:val="00BA4122"/>
    <w:rsid w:val="00BA46D0"/>
    <w:rsid w:val="00BA5B0D"/>
    <w:rsid w:val="00BA5D58"/>
    <w:rsid w:val="00BA5DC8"/>
    <w:rsid w:val="00BA61A7"/>
    <w:rsid w:val="00BA6A94"/>
    <w:rsid w:val="00BA7684"/>
    <w:rsid w:val="00BA7D22"/>
    <w:rsid w:val="00BA7FBE"/>
    <w:rsid w:val="00BB0247"/>
    <w:rsid w:val="00BB13B9"/>
    <w:rsid w:val="00BB1AFF"/>
    <w:rsid w:val="00BB1FE3"/>
    <w:rsid w:val="00BB29A9"/>
    <w:rsid w:val="00BB2D5D"/>
    <w:rsid w:val="00BB306E"/>
    <w:rsid w:val="00BB3A52"/>
    <w:rsid w:val="00BB3B72"/>
    <w:rsid w:val="00BB43A2"/>
    <w:rsid w:val="00BB4A40"/>
    <w:rsid w:val="00BB4EDA"/>
    <w:rsid w:val="00BB6A3B"/>
    <w:rsid w:val="00BB7010"/>
    <w:rsid w:val="00BB7190"/>
    <w:rsid w:val="00BB7A02"/>
    <w:rsid w:val="00BC000B"/>
    <w:rsid w:val="00BC0DBA"/>
    <w:rsid w:val="00BC19C9"/>
    <w:rsid w:val="00BC19DC"/>
    <w:rsid w:val="00BC22AB"/>
    <w:rsid w:val="00BC2469"/>
    <w:rsid w:val="00BC2A48"/>
    <w:rsid w:val="00BC30FF"/>
    <w:rsid w:val="00BC4DBE"/>
    <w:rsid w:val="00BC53E9"/>
    <w:rsid w:val="00BC5445"/>
    <w:rsid w:val="00BC60D1"/>
    <w:rsid w:val="00BC6C03"/>
    <w:rsid w:val="00BC7615"/>
    <w:rsid w:val="00BC7BEE"/>
    <w:rsid w:val="00BD01E2"/>
    <w:rsid w:val="00BD0292"/>
    <w:rsid w:val="00BD04F4"/>
    <w:rsid w:val="00BD07CC"/>
    <w:rsid w:val="00BD0D81"/>
    <w:rsid w:val="00BD1EA3"/>
    <w:rsid w:val="00BD392A"/>
    <w:rsid w:val="00BD3BA6"/>
    <w:rsid w:val="00BD4DDB"/>
    <w:rsid w:val="00BD55F5"/>
    <w:rsid w:val="00BD5AA9"/>
    <w:rsid w:val="00BD6578"/>
    <w:rsid w:val="00BD680A"/>
    <w:rsid w:val="00BD6C1E"/>
    <w:rsid w:val="00BD71AE"/>
    <w:rsid w:val="00BE0B40"/>
    <w:rsid w:val="00BE184F"/>
    <w:rsid w:val="00BE1E02"/>
    <w:rsid w:val="00BE202D"/>
    <w:rsid w:val="00BE2557"/>
    <w:rsid w:val="00BE25B4"/>
    <w:rsid w:val="00BE33C4"/>
    <w:rsid w:val="00BE3F8F"/>
    <w:rsid w:val="00BE4493"/>
    <w:rsid w:val="00BE4C35"/>
    <w:rsid w:val="00BE6C7A"/>
    <w:rsid w:val="00BE772F"/>
    <w:rsid w:val="00BF0358"/>
    <w:rsid w:val="00BF04BD"/>
    <w:rsid w:val="00BF0F18"/>
    <w:rsid w:val="00BF1E28"/>
    <w:rsid w:val="00BF26CF"/>
    <w:rsid w:val="00BF305E"/>
    <w:rsid w:val="00BF33F4"/>
    <w:rsid w:val="00BF4C8E"/>
    <w:rsid w:val="00BF532D"/>
    <w:rsid w:val="00BF53AE"/>
    <w:rsid w:val="00BF5B82"/>
    <w:rsid w:val="00BF6056"/>
    <w:rsid w:val="00BF765D"/>
    <w:rsid w:val="00C00295"/>
    <w:rsid w:val="00C006ED"/>
    <w:rsid w:val="00C00C9B"/>
    <w:rsid w:val="00C01C53"/>
    <w:rsid w:val="00C01FA7"/>
    <w:rsid w:val="00C02789"/>
    <w:rsid w:val="00C0289E"/>
    <w:rsid w:val="00C028F7"/>
    <w:rsid w:val="00C0294A"/>
    <w:rsid w:val="00C02DC8"/>
    <w:rsid w:val="00C038AF"/>
    <w:rsid w:val="00C0439B"/>
    <w:rsid w:val="00C04554"/>
    <w:rsid w:val="00C056D1"/>
    <w:rsid w:val="00C0653A"/>
    <w:rsid w:val="00C079A5"/>
    <w:rsid w:val="00C07DF7"/>
    <w:rsid w:val="00C105E4"/>
    <w:rsid w:val="00C108AC"/>
    <w:rsid w:val="00C10A52"/>
    <w:rsid w:val="00C11344"/>
    <w:rsid w:val="00C11882"/>
    <w:rsid w:val="00C128C6"/>
    <w:rsid w:val="00C12958"/>
    <w:rsid w:val="00C13C26"/>
    <w:rsid w:val="00C145A0"/>
    <w:rsid w:val="00C14BE1"/>
    <w:rsid w:val="00C14D1A"/>
    <w:rsid w:val="00C16116"/>
    <w:rsid w:val="00C16BE4"/>
    <w:rsid w:val="00C16D39"/>
    <w:rsid w:val="00C17A7A"/>
    <w:rsid w:val="00C17C2B"/>
    <w:rsid w:val="00C203AB"/>
    <w:rsid w:val="00C2100A"/>
    <w:rsid w:val="00C21043"/>
    <w:rsid w:val="00C2170B"/>
    <w:rsid w:val="00C2190F"/>
    <w:rsid w:val="00C21B06"/>
    <w:rsid w:val="00C21D18"/>
    <w:rsid w:val="00C220A9"/>
    <w:rsid w:val="00C223AE"/>
    <w:rsid w:val="00C23159"/>
    <w:rsid w:val="00C235C3"/>
    <w:rsid w:val="00C240B8"/>
    <w:rsid w:val="00C24A73"/>
    <w:rsid w:val="00C25851"/>
    <w:rsid w:val="00C262AB"/>
    <w:rsid w:val="00C265E2"/>
    <w:rsid w:val="00C267E4"/>
    <w:rsid w:val="00C269D3"/>
    <w:rsid w:val="00C27075"/>
    <w:rsid w:val="00C2725B"/>
    <w:rsid w:val="00C27586"/>
    <w:rsid w:val="00C27D5B"/>
    <w:rsid w:val="00C316F1"/>
    <w:rsid w:val="00C31D10"/>
    <w:rsid w:val="00C31DAB"/>
    <w:rsid w:val="00C32406"/>
    <w:rsid w:val="00C32B6C"/>
    <w:rsid w:val="00C33358"/>
    <w:rsid w:val="00C33C85"/>
    <w:rsid w:val="00C343CE"/>
    <w:rsid w:val="00C3459E"/>
    <w:rsid w:val="00C3475A"/>
    <w:rsid w:val="00C34931"/>
    <w:rsid w:val="00C35FAE"/>
    <w:rsid w:val="00C368BA"/>
    <w:rsid w:val="00C370F6"/>
    <w:rsid w:val="00C374B2"/>
    <w:rsid w:val="00C377F1"/>
    <w:rsid w:val="00C37C8B"/>
    <w:rsid w:val="00C40BFF"/>
    <w:rsid w:val="00C413A4"/>
    <w:rsid w:val="00C419BF"/>
    <w:rsid w:val="00C41ABC"/>
    <w:rsid w:val="00C41DF4"/>
    <w:rsid w:val="00C41E52"/>
    <w:rsid w:val="00C427D2"/>
    <w:rsid w:val="00C4315F"/>
    <w:rsid w:val="00C43E66"/>
    <w:rsid w:val="00C44909"/>
    <w:rsid w:val="00C449C7"/>
    <w:rsid w:val="00C44D63"/>
    <w:rsid w:val="00C45D92"/>
    <w:rsid w:val="00C46493"/>
    <w:rsid w:val="00C46F49"/>
    <w:rsid w:val="00C47518"/>
    <w:rsid w:val="00C5023E"/>
    <w:rsid w:val="00C50457"/>
    <w:rsid w:val="00C50D20"/>
    <w:rsid w:val="00C50E98"/>
    <w:rsid w:val="00C512BA"/>
    <w:rsid w:val="00C51BD4"/>
    <w:rsid w:val="00C51C95"/>
    <w:rsid w:val="00C51CCF"/>
    <w:rsid w:val="00C52250"/>
    <w:rsid w:val="00C5311D"/>
    <w:rsid w:val="00C531A8"/>
    <w:rsid w:val="00C532D0"/>
    <w:rsid w:val="00C5366B"/>
    <w:rsid w:val="00C53C36"/>
    <w:rsid w:val="00C53D38"/>
    <w:rsid w:val="00C546E4"/>
    <w:rsid w:val="00C54ECA"/>
    <w:rsid w:val="00C5521E"/>
    <w:rsid w:val="00C55B14"/>
    <w:rsid w:val="00C56F55"/>
    <w:rsid w:val="00C574F1"/>
    <w:rsid w:val="00C577BF"/>
    <w:rsid w:val="00C60759"/>
    <w:rsid w:val="00C609CE"/>
    <w:rsid w:val="00C613FC"/>
    <w:rsid w:val="00C61897"/>
    <w:rsid w:val="00C620F0"/>
    <w:rsid w:val="00C62318"/>
    <w:rsid w:val="00C625DD"/>
    <w:rsid w:val="00C6261B"/>
    <w:rsid w:val="00C6346F"/>
    <w:rsid w:val="00C63576"/>
    <w:rsid w:val="00C63598"/>
    <w:rsid w:val="00C63849"/>
    <w:rsid w:val="00C63D5D"/>
    <w:rsid w:val="00C64065"/>
    <w:rsid w:val="00C641BD"/>
    <w:rsid w:val="00C64AD7"/>
    <w:rsid w:val="00C659C1"/>
    <w:rsid w:val="00C6672F"/>
    <w:rsid w:val="00C67245"/>
    <w:rsid w:val="00C67478"/>
    <w:rsid w:val="00C71198"/>
    <w:rsid w:val="00C716D9"/>
    <w:rsid w:val="00C71E3A"/>
    <w:rsid w:val="00C72103"/>
    <w:rsid w:val="00C725B8"/>
    <w:rsid w:val="00C72949"/>
    <w:rsid w:val="00C73B96"/>
    <w:rsid w:val="00C7414A"/>
    <w:rsid w:val="00C7494C"/>
    <w:rsid w:val="00C749F1"/>
    <w:rsid w:val="00C74A19"/>
    <w:rsid w:val="00C74D79"/>
    <w:rsid w:val="00C74F30"/>
    <w:rsid w:val="00C7512E"/>
    <w:rsid w:val="00C75D76"/>
    <w:rsid w:val="00C7679E"/>
    <w:rsid w:val="00C76CAD"/>
    <w:rsid w:val="00C76FF7"/>
    <w:rsid w:val="00C7718E"/>
    <w:rsid w:val="00C77D1E"/>
    <w:rsid w:val="00C77F0F"/>
    <w:rsid w:val="00C805D9"/>
    <w:rsid w:val="00C81139"/>
    <w:rsid w:val="00C81186"/>
    <w:rsid w:val="00C817DB"/>
    <w:rsid w:val="00C8330B"/>
    <w:rsid w:val="00C842B4"/>
    <w:rsid w:val="00C842CB"/>
    <w:rsid w:val="00C84736"/>
    <w:rsid w:val="00C850A7"/>
    <w:rsid w:val="00C8553C"/>
    <w:rsid w:val="00C8569E"/>
    <w:rsid w:val="00C85BFD"/>
    <w:rsid w:val="00C85DA3"/>
    <w:rsid w:val="00C863D2"/>
    <w:rsid w:val="00C869C9"/>
    <w:rsid w:val="00C86FD1"/>
    <w:rsid w:val="00C8771E"/>
    <w:rsid w:val="00C878A2"/>
    <w:rsid w:val="00C87A92"/>
    <w:rsid w:val="00C87E23"/>
    <w:rsid w:val="00C9014F"/>
    <w:rsid w:val="00C90632"/>
    <w:rsid w:val="00C90E18"/>
    <w:rsid w:val="00C90FBB"/>
    <w:rsid w:val="00C9112A"/>
    <w:rsid w:val="00C913F9"/>
    <w:rsid w:val="00C917E7"/>
    <w:rsid w:val="00C91D52"/>
    <w:rsid w:val="00C92163"/>
    <w:rsid w:val="00C925FE"/>
    <w:rsid w:val="00C9273E"/>
    <w:rsid w:val="00C92B66"/>
    <w:rsid w:val="00C938B8"/>
    <w:rsid w:val="00C93A1A"/>
    <w:rsid w:val="00C93AA5"/>
    <w:rsid w:val="00C94D52"/>
    <w:rsid w:val="00C95156"/>
    <w:rsid w:val="00C968B7"/>
    <w:rsid w:val="00C96C4C"/>
    <w:rsid w:val="00C972BD"/>
    <w:rsid w:val="00CA0117"/>
    <w:rsid w:val="00CA10A5"/>
    <w:rsid w:val="00CA21BD"/>
    <w:rsid w:val="00CA2999"/>
    <w:rsid w:val="00CA29FF"/>
    <w:rsid w:val="00CA35A8"/>
    <w:rsid w:val="00CA49D5"/>
    <w:rsid w:val="00CA5BCA"/>
    <w:rsid w:val="00CA6BF8"/>
    <w:rsid w:val="00CA75A4"/>
    <w:rsid w:val="00CB096B"/>
    <w:rsid w:val="00CB1074"/>
    <w:rsid w:val="00CB11F9"/>
    <w:rsid w:val="00CB1399"/>
    <w:rsid w:val="00CB1495"/>
    <w:rsid w:val="00CB1573"/>
    <w:rsid w:val="00CB247A"/>
    <w:rsid w:val="00CB2774"/>
    <w:rsid w:val="00CB287C"/>
    <w:rsid w:val="00CB28EC"/>
    <w:rsid w:val="00CB2D01"/>
    <w:rsid w:val="00CB3835"/>
    <w:rsid w:val="00CB3B4D"/>
    <w:rsid w:val="00CB54D6"/>
    <w:rsid w:val="00CB59E8"/>
    <w:rsid w:val="00CB686E"/>
    <w:rsid w:val="00CB6C2D"/>
    <w:rsid w:val="00CB72EC"/>
    <w:rsid w:val="00CB764B"/>
    <w:rsid w:val="00CB7C0F"/>
    <w:rsid w:val="00CC0263"/>
    <w:rsid w:val="00CC0ADC"/>
    <w:rsid w:val="00CC118B"/>
    <w:rsid w:val="00CC11EF"/>
    <w:rsid w:val="00CC12CF"/>
    <w:rsid w:val="00CC1A0B"/>
    <w:rsid w:val="00CC1F77"/>
    <w:rsid w:val="00CC296B"/>
    <w:rsid w:val="00CC3875"/>
    <w:rsid w:val="00CC3E0C"/>
    <w:rsid w:val="00CC437A"/>
    <w:rsid w:val="00CC44BD"/>
    <w:rsid w:val="00CC4539"/>
    <w:rsid w:val="00CC45D6"/>
    <w:rsid w:val="00CC4DAC"/>
    <w:rsid w:val="00CC53A6"/>
    <w:rsid w:val="00CC58DA"/>
    <w:rsid w:val="00CC5C3E"/>
    <w:rsid w:val="00CC6432"/>
    <w:rsid w:val="00CC65FA"/>
    <w:rsid w:val="00CC6B5F"/>
    <w:rsid w:val="00CC7264"/>
    <w:rsid w:val="00CD0A0D"/>
    <w:rsid w:val="00CD1508"/>
    <w:rsid w:val="00CD1A52"/>
    <w:rsid w:val="00CD1B48"/>
    <w:rsid w:val="00CD21E4"/>
    <w:rsid w:val="00CD2424"/>
    <w:rsid w:val="00CD30FF"/>
    <w:rsid w:val="00CD3292"/>
    <w:rsid w:val="00CD34A3"/>
    <w:rsid w:val="00CD3813"/>
    <w:rsid w:val="00CD4198"/>
    <w:rsid w:val="00CD45EA"/>
    <w:rsid w:val="00CD4904"/>
    <w:rsid w:val="00CD4C75"/>
    <w:rsid w:val="00CD55F3"/>
    <w:rsid w:val="00CD5C6B"/>
    <w:rsid w:val="00CD6688"/>
    <w:rsid w:val="00CD6EA2"/>
    <w:rsid w:val="00CD6ED0"/>
    <w:rsid w:val="00CE0373"/>
    <w:rsid w:val="00CE116F"/>
    <w:rsid w:val="00CE1DFB"/>
    <w:rsid w:val="00CE2CBC"/>
    <w:rsid w:val="00CE2E9E"/>
    <w:rsid w:val="00CE3043"/>
    <w:rsid w:val="00CE3253"/>
    <w:rsid w:val="00CE3624"/>
    <w:rsid w:val="00CE3EBD"/>
    <w:rsid w:val="00CE5306"/>
    <w:rsid w:val="00CE6233"/>
    <w:rsid w:val="00CE66B0"/>
    <w:rsid w:val="00CE68C3"/>
    <w:rsid w:val="00CE69FE"/>
    <w:rsid w:val="00CE6E35"/>
    <w:rsid w:val="00CE7F23"/>
    <w:rsid w:val="00CF03FE"/>
    <w:rsid w:val="00CF0CF5"/>
    <w:rsid w:val="00CF0E1A"/>
    <w:rsid w:val="00CF1D60"/>
    <w:rsid w:val="00CF254F"/>
    <w:rsid w:val="00CF280D"/>
    <w:rsid w:val="00CF3215"/>
    <w:rsid w:val="00CF4877"/>
    <w:rsid w:val="00CF4937"/>
    <w:rsid w:val="00CF5B51"/>
    <w:rsid w:val="00CF6444"/>
    <w:rsid w:val="00CF69C7"/>
    <w:rsid w:val="00CF6C21"/>
    <w:rsid w:val="00CF6EC1"/>
    <w:rsid w:val="00D006FF"/>
    <w:rsid w:val="00D00839"/>
    <w:rsid w:val="00D0158B"/>
    <w:rsid w:val="00D01C68"/>
    <w:rsid w:val="00D033E7"/>
    <w:rsid w:val="00D044D6"/>
    <w:rsid w:val="00D04DF0"/>
    <w:rsid w:val="00D0520F"/>
    <w:rsid w:val="00D056F9"/>
    <w:rsid w:val="00D06137"/>
    <w:rsid w:val="00D07B45"/>
    <w:rsid w:val="00D07BDE"/>
    <w:rsid w:val="00D07FD6"/>
    <w:rsid w:val="00D10FF1"/>
    <w:rsid w:val="00D112DD"/>
    <w:rsid w:val="00D11AAF"/>
    <w:rsid w:val="00D12AE8"/>
    <w:rsid w:val="00D12BFC"/>
    <w:rsid w:val="00D136C3"/>
    <w:rsid w:val="00D13A72"/>
    <w:rsid w:val="00D142CA"/>
    <w:rsid w:val="00D1481B"/>
    <w:rsid w:val="00D15080"/>
    <w:rsid w:val="00D15140"/>
    <w:rsid w:val="00D151C2"/>
    <w:rsid w:val="00D153BF"/>
    <w:rsid w:val="00D15979"/>
    <w:rsid w:val="00D15DDA"/>
    <w:rsid w:val="00D164FA"/>
    <w:rsid w:val="00D16AE8"/>
    <w:rsid w:val="00D16B44"/>
    <w:rsid w:val="00D1737E"/>
    <w:rsid w:val="00D173C2"/>
    <w:rsid w:val="00D17EF6"/>
    <w:rsid w:val="00D20169"/>
    <w:rsid w:val="00D201CE"/>
    <w:rsid w:val="00D20778"/>
    <w:rsid w:val="00D20C60"/>
    <w:rsid w:val="00D22A78"/>
    <w:rsid w:val="00D22AAF"/>
    <w:rsid w:val="00D22B38"/>
    <w:rsid w:val="00D23F03"/>
    <w:rsid w:val="00D247B1"/>
    <w:rsid w:val="00D26AD4"/>
    <w:rsid w:val="00D27138"/>
    <w:rsid w:val="00D27257"/>
    <w:rsid w:val="00D2757A"/>
    <w:rsid w:val="00D27E25"/>
    <w:rsid w:val="00D27EC9"/>
    <w:rsid w:val="00D27F6E"/>
    <w:rsid w:val="00D310C0"/>
    <w:rsid w:val="00D3110A"/>
    <w:rsid w:val="00D319B9"/>
    <w:rsid w:val="00D31D11"/>
    <w:rsid w:val="00D32862"/>
    <w:rsid w:val="00D33434"/>
    <w:rsid w:val="00D33465"/>
    <w:rsid w:val="00D34569"/>
    <w:rsid w:val="00D347F0"/>
    <w:rsid w:val="00D35050"/>
    <w:rsid w:val="00D36157"/>
    <w:rsid w:val="00D3670B"/>
    <w:rsid w:val="00D373CF"/>
    <w:rsid w:val="00D375DC"/>
    <w:rsid w:val="00D3772D"/>
    <w:rsid w:val="00D3788E"/>
    <w:rsid w:val="00D37E9E"/>
    <w:rsid w:val="00D404ED"/>
    <w:rsid w:val="00D4084F"/>
    <w:rsid w:val="00D40CC2"/>
    <w:rsid w:val="00D4148B"/>
    <w:rsid w:val="00D423F4"/>
    <w:rsid w:val="00D42D8B"/>
    <w:rsid w:val="00D42F62"/>
    <w:rsid w:val="00D439DD"/>
    <w:rsid w:val="00D43BB1"/>
    <w:rsid w:val="00D43F7C"/>
    <w:rsid w:val="00D4456E"/>
    <w:rsid w:val="00D446F9"/>
    <w:rsid w:val="00D44946"/>
    <w:rsid w:val="00D44FD1"/>
    <w:rsid w:val="00D4548D"/>
    <w:rsid w:val="00D455E7"/>
    <w:rsid w:val="00D45A31"/>
    <w:rsid w:val="00D45D5D"/>
    <w:rsid w:val="00D4688F"/>
    <w:rsid w:val="00D47069"/>
    <w:rsid w:val="00D470BE"/>
    <w:rsid w:val="00D476A1"/>
    <w:rsid w:val="00D50A9E"/>
    <w:rsid w:val="00D50DD3"/>
    <w:rsid w:val="00D50E2C"/>
    <w:rsid w:val="00D51148"/>
    <w:rsid w:val="00D5141A"/>
    <w:rsid w:val="00D51579"/>
    <w:rsid w:val="00D51880"/>
    <w:rsid w:val="00D5227B"/>
    <w:rsid w:val="00D522D3"/>
    <w:rsid w:val="00D53B27"/>
    <w:rsid w:val="00D53EFA"/>
    <w:rsid w:val="00D54F0B"/>
    <w:rsid w:val="00D5520A"/>
    <w:rsid w:val="00D55B35"/>
    <w:rsid w:val="00D56638"/>
    <w:rsid w:val="00D567AC"/>
    <w:rsid w:val="00D5698B"/>
    <w:rsid w:val="00D57233"/>
    <w:rsid w:val="00D60266"/>
    <w:rsid w:val="00D603AE"/>
    <w:rsid w:val="00D611A0"/>
    <w:rsid w:val="00D61281"/>
    <w:rsid w:val="00D6214A"/>
    <w:rsid w:val="00D62CE2"/>
    <w:rsid w:val="00D62E04"/>
    <w:rsid w:val="00D62E06"/>
    <w:rsid w:val="00D62EA8"/>
    <w:rsid w:val="00D6356C"/>
    <w:rsid w:val="00D64AAA"/>
    <w:rsid w:val="00D64D39"/>
    <w:rsid w:val="00D65161"/>
    <w:rsid w:val="00D6646C"/>
    <w:rsid w:val="00D66CC1"/>
    <w:rsid w:val="00D6701C"/>
    <w:rsid w:val="00D6728A"/>
    <w:rsid w:val="00D6780E"/>
    <w:rsid w:val="00D702C6"/>
    <w:rsid w:val="00D70CC1"/>
    <w:rsid w:val="00D70E1A"/>
    <w:rsid w:val="00D71348"/>
    <w:rsid w:val="00D716EA"/>
    <w:rsid w:val="00D71B91"/>
    <w:rsid w:val="00D7228F"/>
    <w:rsid w:val="00D724C2"/>
    <w:rsid w:val="00D72A02"/>
    <w:rsid w:val="00D72DE1"/>
    <w:rsid w:val="00D7355E"/>
    <w:rsid w:val="00D73886"/>
    <w:rsid w:val="00D73DC0"/>
    <w:rsid w:val="00D741B0"/>
    <w:rsid w:val="00D74F33"/>
    <w:rsid w:val="00D75027"/>
    <w:rsid w:val="00D75D7C"/>
    <w:rsid w:val="00D76490"/>
    <w:rsid w:val="00D76991"/>
    <w:rsid w:val="00D76C6B"/>
    <w:rsid w:val="00D77B42"/>
    <w:rsid w:val="00D806BE"/>
    <w:rsid w:val="00D80976"/>
    <w:rsid w:val="00D81536"/>
    <w:rsid w:val="00D815C1"/>
    <w:rsid w:val="00D815E6"/>
    <w:rsid w:val="00D822BE"/>
    <w:rsid w:val="00D82900"/>
    <w:rsid w:val="00D831F4"/>
    <w:rsid w:val="00D8327E"/>
    <w:rsid w:val="00D832F5"/>
    <w:rsid w:val="00D834B8"/>
    <w:rsid w:val="00D84DB0"/>
    <w:rsid w:val="00D8618E"/>
    <w:rsid w:val="00D86CC1"/>
    <w:rsid w:val="00D86E5E"/>
    <w:rsid w:val="00D878C6"/>
    <w:rsid w:val="00D90027"/>
    <w:rsid w:val="00D903DB"/>
    <w:rsid w:val="00D90768"/>
    <w:rsid w:val="00D91058"/>
    <w:rsid w:val="00D91307"/>
    <w:rsid w:val="00D91A62"/>
    <w:rsid w:val="00D92B1E"/>
    <w:rsid w:val="00D93A5D"/>
    <w:rsid w:val="00D941FB"/>
    <w:rsid w:val="00D94A7B"/>
    <w:rsid w:val="00D94BFD"/>
    <w:rsid w:val="00D94EE5"/>
    <w:rsid w:val="00D95E69"/>
    <w:rsid w:val="00D96853"/>
    <w:rsid w:val="00D971D2"/>
    <w:rsid w:val="00D972D4"/>
    <w:rsid w:val="00D97772"/>
    <w:rsid w:val="00D97ECD"/>
    <w:rsid w:val="00DA060B"/>
    <w:rsid w:val="00DA063B"/>
    <w:rsid w:val="00DA0AC1"/>
    <w:rsid w:val="00DA177D"/>
    <w:rsid w:val="00DA17E0"/>
    <w:rsid w:val="00DA214D"/>
    <w:rsid w:val="00DA2479"/>
    <w:rsid w:val="00DA24B5"/>
    <w:rsid w:val="00DA2CD8"/>
    <w:rsid w:val="00DA36DC"/>
    <w:rsid w:val="00DA3D05"/>
    <w:rsid w:val="00DA46BB"/>
    <w:rsid w:val="00DA523F"/>
    <w:rsid w:val="00DA52BC"/>
    <w:rsid w:val="00DA6280"/>
    <w:rsid w:val="00DA6B41"/>
    <w:rsid w:val="00DA70BD"/>
    <w:rsid w:val="00DA7323"/>
    <w:rsid w:val="00DA74F2"/>
    <w:rsid w:val="00DA75DD"/>
    <w:rsid w:val="00DA773E"/>
    <w:rsid w:val="00DB01C5"/>
    <w:rsid w:val="00DB033D"/>
    <w:rsid w:val="00DB06EF"/>
    <w:rsid w:val="00DB0AB5"/>
    <w:rsid w:val="00DB1032"/>
    <w:rsid w:val="00DB154B"/>
    <w:rsid w:val="00DB208A"/>
    <w:rsid w:val="00DB28E3"/>
    <w:rsid w:val="00DB290C"/>
    <w:rsid w:val="00DB2DDF"/>
    <w:rsid w:val="00DB4349"/>
    <w:rsid w:val="00DB4733"/>
    <w:rsid w:val="00DB477C"/>
    <w:rsid w:val="00DB4EDA"/>
    <w:rsid w:val="00DB5B7B"/>
    <w:rsid w:val="00DB6CD8"/>
    <w:rsid w:val="00DB6D12"/>
    <w:rsid w:val="00DB735A"/>
    <w:rsid w:val="00DB774A"/>
    <w:rsid w:val="00DB7E44"/>
    <w:rsid w:val="00DB7FEE"/>
    <w:rsid w:val="00DC000E"/>
    <w:rsid w:val="00DC0601"/>
    <w:rsid w:val="00DC11D7"/>
    <w:rsid w:val="00DC2054"/>
    <w:rsid w:val="00DC2468"/>
    <w:rsid w:val="00DC2C72"/>
    <w:rsid w:val="00DC2D8A"/>
    <w:rsid w:val="00DC328B"/>
    <w:rsid w:val="00DC3AFF"/>
    <w:rsid w:val="00DC4362"/>
    <w:rsid w:val="00DC4C92"/>
    <w:rsid w:val="00DC530D"/>
    <w:rsid w:val="00DC54BF"/>
    <w:rsid w:val="00DC5884"/>
    <w:rsid w:val="00DC6ECD"/>
    <w:rsid w:val="00DC7051"/>
    <w:rsid w:val="00DC707A"/>
    <w:rsid w:val="00DC7125"/>
    <w:rsid w:val="00DC7836"/>
    <w:rsid w:val="00DD0BE2"/>
    <w:rsid w:val="00DD1326"/>
    <w:rsid w:val="00DD1854"/>
    <w:rsid w:val="00DD196B"/>
    <w:rsid w:val="00DD207E"/>
    <w:rsid w:val="00DD241D"/>
    <w:rsid w:val="00DD3004"/>
    <w:rsid w:val="00DD4F4A"/>
    <w:rsid w:val="00DD5121"/>
    <w:rsid w:val="00DD527E"/>
    <w:rsid w:val="00DD5712"/>
    <w:rsid w:val="00DD61D0"/>
    <w:rsid w:val="00DD6213"/>
    <w:rsid w:val="00DD67F4"/>
    <w:rsid w:val="00DD6BD8"/>
    <w:rsid w:val="00DD6D77"/>
    <w:rsid w:val="00DD7AFD"/>
    <w:rsid w:val="00DE03CE"/>
    <w:rsid w:val="00DE0514"/>
    <w:rsid w:val="00DE16D7"/>
    <w:rsid w:val="00DE19EA"/>
    <w:rsid w:val="00DE1F95"/>
    <w:rsid w:val="00DE2522"/>
    <w:rsid w:val="00DE3FCD"/>
    <w:rsid w:val="00DE40C4"/>
    <w:rsid w:val="00DE46C1"/>
    <w:rsid w:val="00DE4E36"/>
    <w:rsid w:val="00DE52E7"/>
    <w:rsid w:val="00DE5380"/>
    <w:rsid w:val="00DE62EC"/>
    <w:rsid w:val="00DE6546"/>
    <w:rsid w:val="00DE6B50"/>
    <w:rsid w:val="00DE74B3"/>
    <w:rsid w:val="00DE75EF"/>
    <w:rsid w:val="00DF1267"/>
    <w:rsid w:val="00DF16C1"/>
    <w:rsid w:val="00DF17D3"/>
    <w:rsid w:val="00DF185E"/>
    <w:rsid w:val="00DF24FA"/>
    <w:rsid w:val="00DF2B60"/>
    <w:rsid w:val="00DF36BA"/>
    <w:rsid w:val="00DF3EB0"/>
    <w:rsid w:val="00DF3EE1"/>
    <w:rsid w:val="00DF41E9"/>
    <w:rsid w:val="00DF48DB"/>
    <w:rsid w:val="00DF6A13"/>
    <w:rsid w:val="00DF71E8"/>
    <w:rsid w:val="00E00B06"/>
    <w:rsid w:val="00E0155E"/>
    <w:rsid w:val="00E019F1"/>
    <w:rsid w:val="00E02214"/>
    <w:rsid w:val="00E024E3"/>
    <w:rsid w:val="00E0265B"/>
    <w:rsid w:val="00E034BB"/>
    <w:rsid w:val="00E039E0"/>
    <w:rsid w:val="00E03A9C"/>
    <w:rsid w:val="00E03BB5"/>
    <w:rsid w:val="00E043FB"/>
    <w:rsid w:val="00E048F0"/>
    <w:rsid w:val="00E05443"/>
    <w:rsid w:val="00E058FC"/>
    <w:rsid w:val="00E05CCC"/>
    <w:rsid w:val="00E06114"/>
    <w:rsid w:val="00E06ADC"/>
    <w:rsid w:val="00E06E9A"/>
    <w:rsid w:val="00E11651"/>
    <w:rsid w:val="00E117E7"/>
    <w:rsid w:val="00E11977"/>
    <w:rsid w:val="00E11FA2"/>
    <w:rsid w:val="00E12E40"/>
    <w:rsid w:val="00E12F7C"/>
    <w:rsid w:val="00E1328F"/>
    <w:rsid w:val="00E13326"/>
    <w:rsid w:val="00E15013"/>
    <w:rsid w:val="00E153FE"/>
    <w:rsid w:val="00E156FC"/>
    <w:rsid w:val="00E165C2"/>
    <w:rsid w:val="00E170F2"/>
    <w:rsid w:val="00E17128"/>
    <w:rsid w:val="00E1767E"/>
    <w:rsid w:val="00E20908"/>
    <w:rsid w:val="00E209AE"/>
    <w:rsid w:val="00E20A5D"/>
    <w:rsid w:val="00E20EA7"/>
    <w:rsid w:val="00E2122F"/>
    <w:rsid w:val="00E218A1"/>
    <w:rsid w:val="00E24001"/>
    <w:rsid w:val="00E24371"/>
    <w:rsid w:val="00E2453A"/>
    <w:rsid w:val="00E25778"/>
    <w:rsid w:val="00E25A59"/>
    <w:rsid w:val="00E26399"/>
    <w:rsid w:val="00E267AD"/>
    <w:rsid w:val="00E27A49"/>
    <w:rsid w:val="00E309DB"/>
    <w:rsid w:val="00E30B11"/>
    <w:rsid w:val="00E30BE6"/>
    <w:rsid w:val="00E30C2F"/>
    <w:rsid w:val="00E30D95"/>
    <w:rsid w:val="00E31013"/>
    <w:rsid w:val="00E31195"/>
    <w:rsid w:val="00E318D5"/>
    <w:rsid w:val="00E31B6E"/>
    <w:rsid w:val="00E31C7A"/>
    <w:rsid w:val="00E320DC"/>
    <w:rsid w:val="00E327F9"/>
    <w:rsid w:val="00E3286F"/>
    <w:rsid w:val="00E3397F"/>
    <w:rsid w:val="00E33AED"/>
    <w:rsid w:val="00E33F3F"/>
    <w:rsid w:val="00E345FD"/>
    <w:rsid w:val="00E34601"/>
    <w:rsid w:val="00E34975"/>
    <w:rsid w:val="00E34EAE"/>
    <w:rsid w:val="00E36363"/>
    <w:rsid w:val="00E40C91"/>
    <w:rsid w:val="00E40CD3"/>
    <w:rsid w:val="00E40CF2"/>
    <w:rsid w:val="00E417F0"/>
    <w:rsid w:val="00E439A9"/>
    <w:rsid w:val="00E43A31"/>
    <w:rsid w:val="00E4412B"/>
    <w:rsid w:val="00E46B8E"/>
    <w:rsid w:val="00E47FF0"/>
    <w:rsid w:val="00E50827"/>
    <w:rsid w:val="00E50CE3"/>
    <w:rsid w:val="00E51BAF"/>
    <w:rsid w:val="00E51C9B"/>
    <w:rsid w:val="00E52991"/>
    <w:rsid w:val="00E52ADB"/>
    <w:rsid w:val="00E53601"/>
    <w:rsid w:val="00E536DF"/>
    <w:rsid w:val="00E538CE"/>
    <w:rsid w:val="00E54196"/>
    <w:rsid w:val="00E54299"/>
    <w:rsid w:val="00E543D9"/>
    <w:rsid w:val="00E546B5"/>
    <w:rsid w:val="00E54F69"/>
    <w:rsid w:val="00E5542E"/>
    <w:rsid w:val="00E556CE"/>
    <w:rsid w:val="00E55B68"/>
    <w:rsid w:val="00E55FB4"/>
    <w:rsid w:val="00E56C6C"/>
    <w:rsid w:val="00E57388"/>
    <w:rsid w:val="00E5738B"/>
    <w:rsid w:val="00E60938"/>
    <w:rsid w:val="00E619A9"/>
    <w:rsid w:val="00E61C0D"/>
    <w:rsid w:val="00E62121"/>
    <w:rsid w:val="00E62130"/>
    <w:rsid w:val="00E6216D"/>
    <w:rsid w:val="00E62F23"/>
    <w:rsid w:val="00E62FBF"/>
    <w:rsid w:val="00E6328B"/>
    <w:rsid w:val="00E632A9"/>
    <w:rsid w:val="00E6357C"/>
    <w:rsid w:val="00E635D9"/>
    <w:rsid w:val="00E640FB"/>
    <w:rsid w:val="00E64C0B"/>
    <w:rsid w:val="00E64DA6"/>
    <w:rsid w:val="00E64FD4"/>
    <w:rsid w:val="00E6509E"/>
    <w:rsid w:val="00E65328"/>
    <w:rsid w:val="00E6547D"/>
    <w:rsid w:val="00E65C86"/>
    <w:rsid w:val="00E6614F"/>
    <w:rsid w:val="00E66273"/>
    <w:rsid w:val="00E66865"/>
    <w:rsid w:val="00E67043"/>
    <w:rsid w:val="00E70941"/>
    <w:rsid w:val="00E70F65"/>
    <w:rsid w:val="00E710F2"/>
    <w:rsid w:val="00E71227"/>
    <w:rsid w:val="00E72332"/>
    <w:rsid w:val="00E727FD"/>
    <w:rsid w:val="00E73178"/>
    <w:rsid w:val="00E7325E"/>
    <w:rsid w:val="00E733AE"/>
    <w:rsid w:val="00E736B9"/>
    <w:rsid w:val="00E743D8"/>
    <w:rsid w:val="00E74FFD"/>
    <w:rsid w:val="00E75352"/>
    <w:rsid w:val="00E75F13"/>
    <w:rsid w:val="00E760F5"/>
    <w:rsid w:val="00E765A6"/>
    <w:rsid w:val="00E76D5C"/>
    <w:rsid w:val="00E76F53"/>
    <w:rsid w:val="00E7721B"/>
    <w:rsid w:val="00E77484"/>
    <w:rsid w:val="00E77747"/>
    <w:rsid w:val="00E80205"/>
    <w:rsid w:val="00E80681"/>
    <w:rsid w:val="00E807E8"/>
    <w:rsid w:val="00E80BA6"/>
    <w:rsid w:val="00E80C2F"/>
    <w:rsid w:val="00E80FF4"/>
    <w:rsid w:val="00E82380"/>
    <w:rsid w:val="00E8318A"/>
    <w:rsid w:val="00E83830"/>
    <w:rsid w:val="00E83BCE"/>
    <w:rsid w:val="00E84F5A"/>
    <w:rsid w:val="00E85EF0"/>
    <w:rsid w:val="00E86105"/>
    <w:rsid w:val="00E876E0"/>
    <w:rsid w:val="00E87AE2"/>
    <w:rsid w:val="00E90441"/>
    <w:rsid w:val="00E90F21"/>
    <w:rsid w:val="00E9169C"/>
    <w:rsid w:val="00E916B2"/>
    <w:rsid w:val="00E91B21"/>
    <w:rsid w:val="00E9216B"/>
    <w:rsid w:val="00E92AAF"/>
    <w:rsid w:val="00E9390E"/>
    <w:rsid w:val="00E940B6"/>
    <w:rsid w:val="00E94C1A"/>
    <w:rsid w:val="00E94EED"/>
    <w:rsid w:val="00E95B42"/>
    <w:rsid w:val="00E97078"/>
    <w:rsid w:val="00E97DE7"/>
    <w:rsid w:val="00EA002C"/>
    <w:rsid w:val="00EA1056"/>
    <w:rsid w:val="00EA1D22"/>
    <w:rsid w:val="00EA2CE9"/>
    <w:rsid w:val="00EA39DF"/>
    <w:rsid w:val="00EA5281"/>
    <w:rsid w:val="00EA57DC"/>
    <w:rsid w:val="00EA63A5"/>
    <w:rsid w:val="00EA655D"/>
    <w:rsid w:val="00EA7003"/>
    <w:rsid w:val="00EA7212"/>
    <w:rsid w:val="00EA7879"/>
    <w:rsid w:val="00EB021D"/>
    <w:rsid w:val="00EB0552"/>
    <w:rsid w:val="00EB163B"/>
    <w:rsid w:val="00EB1A88"/>
    <w:rsid w:val="00EB1F38"/>
    <w:rsid w:val="00EB22CC"/>
    <w:rsid w:val="00EB296C"/>
    <w:rsid w:val="00EB2EF3"/>
    <w:rsid w:val="00EB38CC"/>
    <w:rsid w:val="00EB3C8C"/>
    <w:rsid w:val="00EB4760"/>
    <w:rsid w:val="00EB48CC"/>
    <w:rsid w:val="00EB50A3"/>
    <w:rsid w:val="00EB55F5"/>
    <w:rsid w:val="00EB56C8"/>
    <w:rsid w:val="00EB5740"/>
    <w:rsid w:val="00EB5831"/>
    <w:rsid w:val="00EB5C42"/>
    <w:rsid w:val="00EB61B4"/>
    <w:rsid w:val="00EB6275"/>
    <w:rsid w:val="00EB62BD"/>
    <w:rsid w:val="00EB72F3"/>
    <w:rsid w:val="00EB74C3"/>
    <w:rsid w:val="00EB750F"/>
    <w:rsid w:val="00EC2131"/>
    <w:rsid w:val="00EC240F"/>
    <w:rsid w:val="00EC2739"/>
    <w:rsid w:val="00EC2799"/>
    <w:rsid w:val="00EC2C8A"/>
    <w:rsid w:val="00EC3222"/>
    <w:rsid w:val="00EC4A28"/>
    <w:rsid w:val="00EC537C"/>
    <w:rsid w:val="00EC61EF"/>
    <w:rsid w:val="00EC66A4"/>
    <w:rsid w:val="00EC69DD"/>
    <w:rsid w:val="00EC6A96"/>
    <w:rsid w:val="00EC6C9C"/>
    <w:rsid w:val="00EC6CB7"/>
    <w:rsid w:val="00EC732A"/>
    <w:rsid w:val="00ED02BA"/>
    <w:rsid w:val="00ED095A"/>
    <w:rsid w:val="00ED129F"/>
    <w:rsid w:val="00ED17E3"/>
    <w:rsid w:val="00ED2236"/>
    <w:rsid w:val="00ED2A64"/>
    <w:rsid w:val="00ED2B95"/>
    <w:rsid w:val="00ED39F7"/>
    <w:rsid w:val="00ED4019"/>
    <w:rsid w:val="00ED4EB8"/>
    <w:rsid w:val="00ED5551"/>
    <w:rsid w:val="00ED5DCB"/>
    <w:rsid w:val="00ED6566"/>
    <w:rsid w:val="00ED6732"/>
    <w:rsid w:val="00ED6C1B"/>
    <w:rsid w:val="00ED6FBA"/>
    <w:rsid w:val="00ED76E5"/>
    <w:rsid w:val="00EE0780"/>
    <w:rsid w:val="00EE087A"/>
    <w:rsid w:val="00EE1585"/>
    <w:rsid w:val="00EE1A36"/>
    <w:rsid w:val="00EE2718"/>
    <w:rsid w:val="00EE2F99"/>
    <w:rsid w:val="00EE31C5"/>
    <w:rsid w:val="00EE496F"/>
    <w:rsid w:val="00EE49F9"/>
    <w:rsid w:val="00EE5917"/>
    <w:rsid w:val="00EE59AB"/>
    <w:rsid w:val="00EE69A8"/>
    <w:rsid w:val="00EE6F22"/>
    <w:rsid w:val="00EE736A"/>
    <w:rsid w:val="00EE7D4F"/>
    <w:rsid w:val="00EE7D66"/>
    <w:rsid w:val="00EE7F4B"/>
    <w:rsid w:val="00EE7F99"/>
    <w:rsid w:val="00EF00B5"/>
    <w:rsid w:val="00EF094C"/>
    <w:rsid w:val="00EF1FEF"/>
    <w:rsid w:val="00EF2C7A"/>
    <w:rsid w:val="00EF42AD"/>
    <w:rsid w:val="00EF4544"/>
    <w:rsid w:val="00EF46C8"/>
    <w:rsid w:val="00EF4B20"/>
    <w:rsid w:val="00EF4EDC"/>
    <w:rsid w:val="00EF562C"/>
    <w:rsid w:val="00EF5B9D"/>
    <w:rsid w:val="00EF5E36"/>
    <w:rsid w:val="00EF66BD"/>
    <w:rsid w:val="00EF6BAF"/>
    <w:rsid w:val="00EF6D07"/>
    <w:rsid w:val="00F00695"/>
    <w:rsid w:val="00F007EB"/>
    <w:rsid w:val="00F00859"/>
    <w:rsid w:val="00F01090"/>
    <w:rsid w:val="00F01317"/>
    <w:rsid w:val="00F01D67"/>
    <w:rsid w:val="00F02065"/>
    <w:rsid w:val="00F022E3"/>
    <w:rsid w:val="00F02348"/>
    <w:rsid w:val="00F023D4"/>
    <w:rsid w:val="00F02580"/>
    <w:rsid w:val="00F03147"/>
    <w:rsid w:val="00F03668"/>
    <w:rsid w:val="00F03D10"/>
    <w:rsid w:val="00F054A1"/>
    <w:rsid w:val="00F0649E"/>
    <w:rsid w:val="00F06567"/>
    <w:rsid w:val="00F06C9F"/>
    <w:rsid w:val="00F06F18"/>
    <w:rsid w:val="00F102F7"/>
    <w:rsid w:val="00F103C0"/>
    <w:rsid w:val="00F10535"/>
    <w:rsid w:val="00F10A43"/>
    <w:rsid w:val="00F10B2C"/>
    <w:rsid w:val="00F10C5D"/>
    <w:rsid w:val="00F10E17"/>
    <w:rsid w:val="00F112A5"/>
    <w:rsid w:val="00F11E9D"/>
    <w:rsid w:val="00F135EF"/>
    <w:rsid w:val="00F135F2"/>
    <w:rsid w:val="00F13647"/>
    <w:rsid w:val="00F13B83"/>
    <w:rsid w:val="00F144FE"/>
    <w:rsid w:val="00F148EF"/>
    <w:rsid w:val="00F1524A"/>
    <w:rsid w:val="00F15E49"/>
    <w:rsid w:val="00F16F93"/>
    <w:rsid w:val="00F17580"/>
    <w:rsid w:val="00F1772C"/>
    <w:rsid w:val="00F17879"/>
    <w:rsid w:val="00F17EB8"/>
    <w:rsid w:val="00F17EC0"/>
    <w:rsid w:val="00F17EF7"/>
    <w:rsid w:val="00F208B9"/>
    <w:rsid w:val="00F219F1"/>
    <w:rsid w:val="00F21BAD"/>
    <w:rsid w:val="00F22DE1"/>
    <w:rsid w:val="00F232FE"/>
    <w:rsid w:val="00F235BD"/>
    <w:rsid w:val="00F235CB"/>
    <w:rsid w:val="00F237FA"/>
    <w:rsid w:val="00F23A8B"/>
    <w:rsid w:val="00F25398"/>
    <w:rsid w:val="00F25787"/>
    <w:rsid w:val="00F25932"/>
    <w:rsid w:val="00F25CC2"/>
    <w:rsid w:val="00F25E4F"/>
    <w:rsid w:val="00F26354"/>
    <w:rsid w:val="00F26A75"/>
    <w:rsid w:val="00F27495"/>
    <w:rsid w:val="00F275D4"/>
    <w:rsid w:val="00F27D38"/>
    <w:rsid w:val="00F3044A"/>
    <w:rsid w:val="00F30787"/>
    <w:rsid w:val="00F30D9E"/>
    <w:rsid w:val="00F30F16"/>
    <w:rsid w:val="00F312F5"/>
    <w:rsid w:val="00F31573"/>
    <w:rsid w:val="00F32359"/>
    <w:rsid w:val="00F323BB"/>
    <w:rsid w:val="00F324E8"/>
    <w:rsid w:val="00F326FC"/>
    <w:rsid w:val="00F32780"/>
    <w:rsid w:val="00F32E84"/>
    <w:rsid w:val="00F337C5"/>
    <w:rsid w:val="00F3380C"/>
    <w:rsid w:val="00F348B4"/>
    <w:rsid w:val="00F350E1"/>
    <w:rsid w:val="00F36859"/>
    <w:rsid w:val="00F411B7"/>
    <w:rsid w:val="00F426E7"/>
    <w:rsid w:val="00F42A38"/>
    <w:rsid w:val="00F43198"/>
    <w:rsid w:val="00F43925"/>
    <w:rsid w:val="00F43BB7"/>
    <w:rsid w:val="00F44546"/>
    <w:rsid w:val="00F447E4"/>
    <w:rsid w:val="00F45ACB"/>
    <w:rsid w:val="00F46E08"/>
    <w:rsid w:val="00F5024B"/>
    <w:rsid w:val="00F50742"/>
    <w:rsid w:val="00F509C9"/>
    <w:rsid w:val="00F51D24"/>
    <w:rsid w:val="00F52EE4"/>
    <w:rsid w:val="00F53847"/>
    <w:rsid w:val="00F53C6E"/>
    <w:rsid w:val="00F53E1D"/>
    <w:rsid w:val="00F541BE"/>
    <w:rsid w:val="00F54FB7"/>
    <w:rsid w:val="00F55685"/>
    <w:rsid w:val="00F5630F"/>
    <w:rsid w:val="00F568D1"/>
    <w:rsid w:val="00F56946"/>
    <w:rsid w:val="00F57F79"/>
    <w:rsid w:val="00F60192"/>
    <w:rsid w:val="00F60666"/>
    <w:rsid w:val="00F627B8"/>
    <w:rsid w:val="00F62C8C"/>
    <w:rsid w:val="00F62EBF"/>
    <w:rsid w:val="00F633B7"/>
    <w:rsid w:val="00F633F7"/>
    <w:rsid w:val="00F636CA"/>
    <w:rsid w:val="00F63CCD"/>
    <w:rsid w:val="00F64095"/>
    <w:rsid w:val="00F643D6"/>
    <w:rsid w:val="00F651EE"/>
    <w:rsid w:val="00F6581A"/>
    <w:rsid w:val="00F65A81"/>
    <w:rsid w:val="00F65BF8"/>
    <w:rsid w:val="00F65C98"/>
    <w:rsid w:val="00F6689C"/>
    <w:rsid w:val="00F66AAC"/>
    <w:rsid w:val="00F66B10"/>
    <w:rsid w:val="00F66B26"/>
    <w:rsid w:val="00F70289"/>
    <w:rsid w:val="00F705AA"/>
    <w:rsid w:val="00F7068C"/>
    <w:rsid w:val="00F724B0"/>
    <w:rsid w:val="00F725B4"/>
    <w:rsid w:val="00F72FA3"/>
    <w:rsid w:val="00F732D7"/>
    <w:rsid w:val="00F73BE7"/>
    <w:rsid w:val="00F74151"/>
    <w:rsid w:val="00F74177"/>
    <w:rsid w:val="00F74D2A"/>
    <w:rsid w:val="00F74DAA"/>
    <w:rsid w:val="00F74FBD"/>
    <w:rsid w:val="00F7500E"/>
    <w:rsid w:val="00F76076"/>
    <w:rsid w:val="00F7609D"/>
    <w:rsid w:val="00F76110"/>
    <w:rsid w:val="00F76760"/>
    <w:rsid w:val="00F776BC"/>
    <w:rsid w:val="00F80A93"/>
    <w:rsid w:val="00F80CD9"/>
    <w:rsid w:val="00F82346"/>
    <w:rsid w:val="00F82431"/>
    <w:rsid w:val="00F83161"/>
    <w:rsid w:val="00F831D6"/>
    <w:rsid w:val="00F83FEB"/>
    <w:rsid w:val="00F84F6B"/>
    <w:rsid w:val="00F85318"/>
    <w:rsid w:val="00F855C7"/>
    <w:rsid w:val="00F8644D"/>
    <w:rsid w:val="00F869C7"/>
    <w:rsid w:val="00F86A7D"/>
    <w:rsid w:val="00F87171"/>
    <w:rsid w:val="00F87450"/>
    <w:rsid w:val="00F8787B"/>
    <w:rsid w:val="00F87D86"/>
    <w:rsid w:val="00F908F4"/>
    <w:rsid w:val="00F90B56"/>
    <w:rsid w:val="00F9110D"/>
    <w:rsid w:val="00F91BA5"/>
    <w:rsid w:val="00F921C9"/>
    <w:rsid w:val="00F92BD8"/>
    <w:rsid w:val="00F93275"/>
    <w:rsid w:val="00F935E9"/>
    <w:rsid w:val="00F93F6C"/>
    <w:rsid w:val="00F9419B"/>
    <w:rsid w:val="00F9453C"/>
    <w:rsid w:val="00F95FF0"/>
    <w:rsid w:val="00F96907"/>
    <w:rsid w:val="00F97AD1"/>
    <w:rsid w:val="00FA0157"/>
    <w:rsid w:val="00FA1D9C"/>
    <w:rsid w:val="00FA220C"/>
    <w:rsid w:val="00FA239C"/>
    <w:rsid w:val="00FA3AC0"/>
    <w:rsid w:val="00FA5337"/>
    <w:rsid w:val="00FA55BE"/>
    <w:rsid w:val="00FA59EE"/>
    <w:rsid w:val="00FA5A79"/>
    <w:rsid w:val="00FA5BB1"/>
    <w:rsid w:val="00FA6830"/>
    <w:rsid w:val="00FA707D"/>
    <w:rsid w:val="00FA7C86"/>
    <w:rsid w:val="00FB0DFF"/>
    <w:rsid w:val="00FB11EC"/>
    <w:rsid w:val="00FB12C0"/>
    <w:rsid w:val="00FB214B"/>
    <w:rsid w:val="00FB2963"/>
    <w:rsid w:val="00FB2F94"/>
    <w:rsid w:val="00FB38A1"/>
    <w:rsid w:val="00FB401C"/>
    <w:rsid w:val="00FB4EE2"/>
    <w:rsid w:val="00FB5466"/>
    <w:rsid w:val="00FB58BC"/>
    <w:rsid w:val="00FB5E89"/>
    <w:rsid w:val="00FB609F"/>
    <w:rsid w:val="00FB7180"/>
    <w:rsid w:val="00FB7841"/>
    <w:rsid w:val="00FC0275"/>
    <w:rsid w:val="00FC068B"/>
    <w:rsid w:val="00FC0851"/>
    <w:rsid w:val="00FC1519"/>
    <w:rsid w:val="00FC1D4D"/>
    <w:rsid w:val="00FC2DDE"/>
    <w:rsid w:val="00FC4047"/>
    <w:rsid w:val="00FC42EA"/>
    <w:rsid w:val="00FC46B3"/>
    <w:rsid w:val="00FC4A5C"/>
    <w:rsid w:val="00FC4C93"/>
    <w:rsid w:val="00FC695F"/>
    <w:rsid w:val="00FC6CB0"/>
    <w:rsid w:val="00FC6CCE"/>
    <w:rsid w:val="00FC7024"/>
    <w:rsid w:val="00FC7052"/>
    <w:rsid w:val="00FC7841"/>
    <w:rsid w:val="00FC790F"/>
    <w:rsid w:val="00FC7ECD"/>
    <w:rsid w:val="00FD1EFC"/>
    <w:rsid w:val="00FD2178"/>
    <w:rsid w:val="00FD2B56"/>
    <w:rsid w:val="00FD300D"/>
    <w:rsid w:val="00FD375C"/>
    <w:rsid w:val="00FD3DFB"/>
    <w:rsid w:val="00FD448B"/>
    <w:rsid w:val="00FD51E1"/>
    <w:rsid w:val="00FD5CD4"/>
    <w:rsid w:val="00FD5F51"/>
    <w:rsid w:val="00FD71E9"/>
    <w:rsid w:val="00FD74B1"/>
    <w:rsid w:val="00FD7CD4"/>
    <w:rsid w:val="00FE04E4"/>
    <w:rsid w:val="00FE1175"/>
    <w:rsid w:val="00FE1972"/>
    <w:rsid w:val="00FE1C95"/>
    <w:rsid w:val="00FE3497"/>
    <w:rsid w:val="00FE3577"/>
    <w:rsid w:val="00FE39E5"/>
    <w:rsid w:val="00FE4AB5"/>
    <w:rsid w:val="00FE5CB2"/>
    <w:rsid w:val="00FE5EA9"/>
    <w:rsid w:val="00FE6525"/>
    <w:rsid w:val="00FE6CA6"/>
    <w:rsid w:val="00FE6DB7"/>
    <w:rsid w:val="00FE747F"/>
    <w:rsid w:val="00FE7DEF"/>
    <w:rsid w:val="00FE7EBB"/>
    <w:rsid w:val="00FF0524"/>
    <w:rsid w:val="00FF1847"/>
    <w:rsid w:val="00FF1B3B"/>
    <w:rsid w:val="00FF1C17"/>
    <w:rsid w:val="00FF2770"/>
    <w:rsid w:val="00FF2E95"/>
    <w:rsid w:val="00FF35AF"/>
    <w:rsid w:val="00FF3622"/>
    <w:rsid w:val="00FF3AFF"/>
    <w:rsid w:val="00FF400A"/>
    <w:rsid w:val="00FF458F"/>
    <w:rsid w:val="00FF6EE3"/>
    <w:rsid w:val="00FF6F1B"/>
    <w:rsid w:val="00FF6F3D"/>
    <w:rsid w:val="00FF6F8E"/>
    <w:rsid w:val="00FF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C3537"/>
  <w15:docId w15:val="{CD71973D-16D6-47AF-9213-605C3560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7DB"/>
    <w:pPr>
      <w:ind w:firstLineChars="200" w:firstLine="420"/>
    </w:pPr>
  </w:style>
  <w:style w:type="table" w:styleId="a4">
    <w:name w:val="Table Grid"/>
    <w:basedOn w:val="a1"/>
    <w:uiPriority w:val="59"/>
    <w:rsid w:val="00C817DB"/>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216B"/>
    <w:rPr>
      <w:sz w:val="18"/>
      <w:szCs w:val="18"/>
    </w:rPr>
  </w:style>
  <w:style w:type="character" w:customStyle="1" w:styleId="a6">
    <w:name w:val="批注框文本 字符"/>
    <w:basedOn w:val="a0"/>
    <w:link w:val="a5"/>
    <w:uiPriority w:val="99"/>
    <w:semiHidden/>
    <w:rsid w:val="00E9216B"/>
    <w:rPr>
      <w:sz w:val="18"/>
      <w:szCs w:val="18"/>
    </w:rPr>
  </w:style>
  <w:style w:type="paragraph" w:styleId="a7">
    <w:name w:val="header"/>
    <w:basedOn w:val="a"/>
    <w:link w:val="a8"/>
    <w:uiPriority w:val="99"/>
    <w:unhideWhenUsed/>
    <w:rsid w:val="00E8318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8318A"/>
    <w:rPr>
      <w:sz w:val="18"/>
      <w:szCs w:val="18"/>
    </w:rPr>
  </w:style>
  <w:style w:type="paragraph" w:styleId="a9">
    <w:name w:val="footer"/>
    <w:basedOn w:val="a"/>
    <w:link w:val="aa"/>
    <w:uiPriority w:val="99"/>
    <w:unhideWhenUsed/>
    <w:rsid w:val="00E8318A"/>
    <w:pPr>
      <w:tabs>
        <w:tab w:val="center" w:pos="4153"/>
        <w:tab w:val="right" w:pos="8306"/>
      </w:tabs>
      <w:snapToGrid w:val="0"/>
      <w:jc w:val="left"/>
    </w:pPr>
    <w:rPr>
      <w:sz w:val="18"/>
      <w:szCs w:val="18"/>
    </w:rPr>
  </w:style>
  <w:style w:type="character" w:customStyle="1" w:styleId="aa">
    <w:name w:val="页脚 字符"/>
    <w:basedOn w:val="a0"/>
    <w:link w:val="a9"/>
    <w:uiPriority w:val="99"/>
    <w:rsid w:val="00E8318A"/>
    <w:rPr>
      <w:sz w:val="18"/>
      <w:szCs w:val="18"/>
    </w:rPr>
  </w:style>
  <w:style w:type="character" w:customStyle="1" w:styleId="fontstyle01">
    <w:name w:val="fontstyle01"/>
    <w:basedOn w:val="a0"/>
    <w:rsid w:val="00EE0780"/>
    <w:rPr>
      <w:rFonts w:ascii="宋体" w:eastAsia="宋体" w:hAnsi="宋体" w:hint="eastAsia"/>
      <w:b w:val="0"/>
      <w:bCs w:val="0"/>
      <w:i w:val="0"/>
      <w:iCs w:val="0"/>
      <w:color w:val="000000"/>
      <w:sz w:val="22"/>
      <w:szCs w:val="22"/>
    </w:rPr>
  </w:style>
  <w:style w:type="character" w:styleId="ab">
    <w:name w:val="annotation reference"/>
    <w:basedOn w:val="a0"/>
    <w:uiPriority w:val="99"/>
    <w:semiHidden/>
    <w:unhideWhenUsed/>
    <w:rsid w:val="00E36363"/>
    <w:rPr>
      <w:sz w:val="21"/>
      <w:szCs w:val="21"/>
    </w:rPr>
  </w:style>
  <w:style w:type="paragraph" w:styleId="ac">
    <w:name w:val="annotation text"/>
    <w:basedOn w:val="a"/>
    <w:link w:val="ad"/>
    <w:uiPriority w:val="99"/>
    <w:semiHidden/>
    <w:unhideWhenUsed/>
    <w:rsid w:val="00E36363"/>
    <w:pPr>
      <w:jc w:val="left"/>
    </w:pPr>
  </w:style>
  <w:style w:type="character" w:customStyle="1" w:styleId="ad">
    <w:name w:val="批注文字 字符"/>
    <w:basedOn w:val="a0"/>
    <w:link w:val="ac"/>
    <w:uiPriority w:val="99"/>
    <w:semiHidden/>
    <w:rsid w:val="00E36363"/>
  </w:style>
  <w:style w:type="paragraph" w:styleId="ae">
    <w:name w:val="annotation subject"/>
    <w:basedOn w:val="ac"/>
    <w:next w:val="ac"/>
    <w:link w:val="af"/>
    <w:uiPriority w:val="99"/>
    <w:semiHidden/>
    <w:unhideWhenUsed/>
    <w:rsid w:val="00E36363"/>
    <w:rPr>
      <w:b/>
      <w:bCs/>
    </w:rPr>
  </w:style>
  <w:style w:type="character" w:customStyle="1" w:styleId="af">
    <w:name w:val="批注主题 字符"/>
    <w:basedOn w:val="ad"/>
    <w:link w:val="ae"/>
    <w:uiPriority w:val="99"/>
    <w:semiHidden/>
    <w:rsid w:val="00E36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3589">
      <w:bodyDiv w:val="1"/>
      <w:marLeft w:val="0"/>
      <w:marRight w:val="0"/>
      <w:marTop w:val="0"/>
      <w:marBottom w:val="0"/>
      <w:divBdr>
        <w:top w:val="none" w:sz="0" w:space="0" w:color="auto"/>
        <w:left w:val="none" w:sz="0" w:space="0" w:color="auto"/>
        <w:bottom w:val="none" w:sz="0" w:space="0" w:color="auto"/>
        <w:right w:val="none" w:sz="0" w:space="0" w:color="auto"/>
      </w:divBdr>
      <w:divsChild>
        <w:div w:id="231158437">
          <w:marLeft w:val="274"/>
          <w:marRight w:val="0"/>
          <w:marTop w:val="40"/>
          <w:marBottom w:val="80"/>
          <w:divBdr>
            <w:top w:val="none" w:sz="0" w:space="0" w:color="auto"/>
            <w:left w:val="none" w:sz="0" w:space="0" w:color="auto"/>
            <w:bottom w:val="none" w:sz="0" w:space="0" w:color="auto"/>
            <w:right w:val="none" w:sz="0" w:space="0" w:color="auto"/>
          </w:divBdr>
        </w:div>
      </w:divsChild>
    </w:div>
    <w:div w:id="377170860">
      <w:bodyDiv w:val="1"/>
      <w:marLeft w:val="0"/>
      <w:marRight w:val="0"/>
      <w:marTop w:val="0"/>
      <w:marBottom w:val="0"/>
      <w:divBdr>
        <w:top w:val="none" w:sz="0" w:space="0" w:color="auto"/>
        <w:left w:val="none" w:sz="0" w:space="0" w:color="auto"/>
        <w:bottom w:val="none" w:sz="0" w:space="0" w:color="auto"/>
        <w:right w:val="none" w:sz="0" w:space="0" w:color="auto"/>
      </w:divBdr>
      <w:divsChild>
        <w:div w:id="113141921">
          <w:marLeft w:val="274"/>
          <w:marRight w:val="0"/>
          <w:marTop w:val="40"/>
          <w:marBottom w:val="80"/>
          <w:divBdr>
            <w:top w:val="none" w:sz="0" w:space="0" w:color="auto"/>
            <w:left w:val="none" w:sz="0" w:space="0" w:color="auto"/>
            <w:bottom w:val="none" w:sz="0" w:space="0" w:color="auto"/>
            <w:right w:val="none" w:sz="0" w:space="0" w:color="auto"/>
          </w:divBdr>
        </w:div>
        <w:div w:id="1907689580">
          <w:marLeft w:val="274"/>
          <w:marRight w:val="0"/>
          <w:marTop w:val="40"/>
          <w:marBottom w:val="80"/>
          <w:divBdr>
            <w:top w:val="none" w:sz="0" w:space="0" w:color="auto"/>
            <w:left w:val="none" w:sz="0" w:space="0" w:color="auto"/>
            <w:bottom w:val="none" w:sz="0" w:space="0" w:color="auto"/>
            <w:right w:val="none" w:sz="0" w:space="0" w:color="auto"/>
          </w:divBdr>
        </w:div>
      </w:divsChild>
    </w:div>
    <w:div w:id="424420835">
      <w:bodyDiv w:val="1"/>
      <w:marLeft w:val="0"/>
      <w:marRight w:val="0"/>
      <w:marTop w:val="0"/>
      <w:marBottom w:val="0"/>
      <w:divBdr>
        <w:top w:val="none" w:sz="0" w:space="0" w:color="auto"/>
        <w:left w:val="none" w:sz="0" w:space="0" w:color="auto"/>
        <w:bottom w:val="none" w:sz="0" w:space="0" w:color="auto"/>
        <w:right w:val="none" w:sz="0" w:space="0" w:color="auto"/>
      </w:divBdr>
      <w:divsChild>
        <w:div w:id="1835677637">
          <w:marLeft w:val="274"/>
          <w:marRight w:val="0"/>
          <w:marTop w:val="40"/>
          <w:marBottom w:val="80"/>
          <w:divBdr>
            <w:top w:val="none" w:sz="0" w:space="0" w:color="auto"/>
            <w:left w:val="none" w:sz="0" w:space="0" w:color="auto"/>
            <w:bottom w:val="none" w:sz="0" w:space="0" w:color="auto"/>
            <w:right w:val="none" w:sz="0" w:space="0" w:color="auto"/>
          </w:divBdr>
        </w:div>
      </w:divsChild>
    </w:div>
    <w:div w:id="544801706">
      <w:bodyDiv w:val="1"/>
      <w:marLeft w:val="0"/>
      <w:marRight w:val="0"/>
      <w:marTop w:val="0"/>
      <w:marBottom w:val="0"/>
      <w:divBdr>
        <w:top w:val="none" w:sz="0" w:space="0" w:color="auto"/>
        <w:left w:val="none" w:sz="0" w:space="0" w:color="auto"/>
        <w:bottom w:val="none" w:sz="0" w:space="0" w:color="auto"/>
        <w:right w:val="none" w:sz="0" w:space="0" w:color="auto"/>
      </w:divBdr>
    </w:div>
    <w:div w:id="677804385">
      <w:bodyDiv w:val="1"/>
      <w:marLeft w:val="0"/>
      <w:marRight w:val="0"/>
      <w:marTop w:val="0"/>
      <w:marBottom w:val="0"/>
      <w:divBdr>
        <w:top w:val="none" w:sz="0" w:space="0" w:color="auto"/>
        <w:left w:val="none" w:sz="0" w:space="0" w:color="auto"/>
        <w:bottom w:val="none" w:sz="0" w:space="0" w:color="auto"/>
        <w:right w:val="none" w:sz="0" w:space="0" w:color="auto"/>
      </w:divBdr>
    </w:div>
    <w:div w:id="839738982">
      <w:bodyDiv w:val="1"/>
      <w:marLeft w:val="0"/>
      <w:marRight w:val="0"/>
      <w:marTop w:val="0"/>
      <w:marBottom w:val="0"/>
      <w:divBdr>
        <w:top w:val="none" w:sz="0" w:space="0" w:color="auto"/>
        <w:left w:val="none" w:sz="0" w:space="0" w:color="auto"/>
        <w:bottom w:val="none" w:sz="0" w:space="0" w:color="auto"/>
        <w:right w:val="none" w:sz="0" w:space="0" w:color="auto"/>
      </w:divBdr>
    </w:div>
    <w:div w:id="964777523">
      <w:bodyDiv w:val="1"/>
      <w:marLeft w:val="0"/>
      <w:marRight w:val="0"/>
      <w:marTop w:val="0"/>
      <w:marBottom w:val="0"/>
      <w:divBdr>
        <w:top w:val="none" w:sz="0" w:space="0" w:color="auto"/>
        <w:left w:val="none" w:sz="0" w:space="0" w:color="auto"/>
        <w:bottom w:val="none" w:sz="0" w:space="0" w:color="auto"/>
        <w:right w:val="none" w:sz="0" w:space="0" w:color="auto"/>
      </w:divBdr>
    </w:div>
    <w:div w:id="971833446">
      <w:bodyDiv w:val="1"/>
      <w:marLeft w:val="0"/>
      <w:marRight w:val="0"/>
      <w:marTop w:val="0"/>
      <w:marBottom w:val="0"/>
      <w:divBdr>
        <w:top w:val="none" w:sz="0" w:space="0" w:color="auto"/>
        <w:left w:val="none" w:sz="0" w:space="0" w:color="auto"/>
        <w:bottom w:val="none" w:sz="0" w:space="0" w:color="auto"/>
        <w:right w:val="none" w:sz="0" w:space="0" w:color="auto"/>
      </w:divBdr>
      <w:divsChild>
        <w:div w:id="1301377714">
          <w:marLeft w:val="274"/>
          <w:marRight w:val="0"/>
          <w:marTop w:val="40"/>
          <w:marBottom w:val="80"/>
          <w:divBdr>
            <w:top w:val="none" w:sz="0" w:space="0" w:color="auto"/>
            <w:left w:val="none" w:sz="0" w:space="0" w:color="auto"/>
            <w:bottom w:val="none" w:sz="0" w:space="0" w:color="auto"/>
            <w:right w:val="none" w:sz="0" w:space="0" w:color="auto"/>
          </w:divBdr>
        </w:div>
      </w:divsChild>
    </w:div>
    <w:div w:id="1029842755">
      <w:bodyDiv w:val="1"/>
      <w:marLeft w:val="0"/>
      <w:marRight w:val="0"/>
      <w:marTop w:val="0"/>
      <w:marBottom w:val="0"/>
      <w:divBdr>
        <w:top w:val="none" w:sz="0" w:space="0" w:color="auto"/>
        <w:left w:val="none" w:sz="0" w:space="0" w:color="auto"/>
        <w:bottom w:val="none" w:sz="0" w:space="0" w:color="auto"/>
        <w:right w:val="none" w:sz="0" w:space="0" w:color="auto"/>
      </w:divBdr>
      <w:divsChild>
        <w:div w:id="1054425416">
          <w:marLeft w:val="274"/>
          <w:marRight w:val="0"/>
          <w:marTop w:val="40"/>
          <w:marBottom w:val="80"/>
          <w:divBdr>
            <w:top w:val="none" w:sz="0" w:space="0" w:color="auto"/>
            <w:left w:val="none" w:sz="0" w:space="0" w:color="auto"/>
            <w:bottom w:val="none" w:sz="0" w:space="0" w:color="auto"/>
            <w:right w:val="none" w:sz="0" w:space="0" w:color="auto"/>
          </w:divBdr>
        </w:div>
        <w:div w:id="1920556967">
          <w:marLeft w:val="274"/>
          <w:marRight w:val="0"/>
          <w:marTop w:val="40"/>
          <w:marBottom w:val="80"/>
          <w:divBdr>
            <w:top w:val="none" w:sz="0" w:space="0" w:color="auto"/>
            <w:left w:val="none" w:sz="0" w:space="0" w:color="auto"/>
            <w:bottom w:val="none" w:sz="0" w:space="0" w:color="auto"/>
            <w:right w:val="none" w:sz="0" w:space="0" w:color="auto"/>
          </w:divBdr>
        </w:div>
        <w:div w:id="2084519415">
          <w:marLeft w:val="274"/>
          <w:marRight w:val="0"/>
          <w:marTop w:val="40"/>
          <w:marBottom w:val="80"/>
          <w:divBdr>
            <w:top w:val="none" w:sz="0" w:space="0" w:color="auto"/>
            <w:left w:val="none" w:sz="0" w:space="0" w:color="auto"/>
            <w:bottom w:val="none" w:sz="0" w:space="0" w:color="auto"/>
            <w:right w:val="none" w:sz="0" w:space="0" w:color="auto"/>
          </w:divBdr>
        </w:div>
      </w:divsChild>
    </w:div>
    <w:div w:id="1058044208">
      <w:bodyDiv w:val="1"/>
      <w:marLeft w:val="0"/>
      <w:marRight w:val="0"/>
      <w:marTop w:val="0"/>
      <w:marBottom w:val="0"/>
      <w:divBdr>
        <w:top w:val="none" w:sz="0" w:space="0" w:color="auto"/>
        <w:left w:val="none" w:sz="0" w:space="0" w:color="auto"/>
        <w:bottom w:val="none" w:sz="0" w:space="0" w:color="auto"/>
        <w:right w:val="none" w:sz="0" w:space="0" w:color="auto"/>
      </w:divBdr>
      <w:divsChild>
        <w:div w:id="709382049">
          <w:marLeft w:val="0"/>
          <w:marRight w:val="0"/>
          <w:marTop w:val="0"/>
          <w:marBottom w:val="0"/>
          <w:divBdr>
            <w:top w:val="none" w:sz="0" w:space="0" w:color="auto"/>
            <w:left w:val="none" w:sz="0" w:space="0" w:color="auto"/>
            <w:bottom w:val="none" w:sz="0" w:space="0" w:color="auto"/>
            <w:right w:val="none" w:sz="0" w:space="0" w:color="auto"/>
          </w:divBdr>
          <w:divsChild>
            <w:div w:id="74860970">
              <w:marLeft w:val="0"/>
              <w:marRight w:val="0"/>
              <w:marTop w:val="0"/>
              <w:marBottom w:val="0"/>
              <w:divBdr>
                <w:top w:val="none" w:sz="0" w:space="0" w:color="auto"/>
                <w:left w:val="none" w:sz="0" w:space="0" w:color="auto"/>
                <w:bottom w:val="none" w:sz="0" w:space="0" w:color="auto"/>
                <w:right w:val="none" w:sz="0" w:space="0" w:color="auto"/>
              </w:divBdr>
              <w:divsChild>
                <w:div w:id="715859243">
                  <w:marLeft w:val="0"/>
                  <w:marRight w:val="0"/>
                  <w:marTop w:val="0"/>
                  <w:marBottom w:val="0"/>
                  <w:divBdr>
                    <w:top w:val="none" w:sz="0" w:space="0" w:color="auto"/>
                    <w:left w:val="none" w:sz="0" w:space="0" w:color="auto"/>
                    <w:bottom w:val="none" w:sz="0" w:space="0" w:color="auto"/>
                    <w:right w:val="none" w:sz="0" w:space="0" w:color="auto"/>
                  </w:divBdr>
                  <w:divsChild>
                    <w:div w:id="21197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01">
          <w:marLeft w:val="0"/>
          <w:marRight w:val="0"/>
          <w:marTop w:val="0"/>
          <w:marBottom w:val="150"/>
          <w:divBdr>
            <w:top w:val="none" w:sz="0" w:space="0" w:color="auto"/>
            <w:left w:val="none" w:sz="0" w:space="0" w:color="auto"/>
            <w:bottom w:val="none" w:sz="0" w:space="0" w:color="auto"/>
            <w:right w:val="none" w:sz="0" w:space="0" w:color="auto"/>
          </w:divBdr>
          <w:divsChild>
            <w:div w:id="1949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281">
      <w:bodyDiv w:val="1"/>
      <w:marLeft w:val="0"/>
      <w:marRight w:val="0"/>
      <w:marTop w:val="0"/>
      <w:marBottom w:val="0"/>
      <w:divBdr>
        <w:top w:val="none" w:sz="0" w:space="0" w:color="auto"/>
        <w:left w:val="none" w:sz="0" w:space="0" w:color="auto"/>
        <w:bottom w:val="none" w:sz="0" w:space="0" w:color="auto"/>
        <w:right w:val="none" w:sz="0" w:space="0" w:color="auto"/>
      </w:divBdr>
    </w:div>
    <w:div w:id="1201437287">
      <w:bodyDiv w:val="1"/>
      <w:marLeft w:val="0"/>
      <w:marRight w:val="0"/>
      <w:marTop w:val="0"/>
      <w:marBottom w:val="0"/>
      <w:divBdr>
        <w:top w:val="none" w:sz="0" w:space="0" w:color="auto"/>
        <w:left w:val="none" w:sz="0" w:space="0" w:color="auto"/>
        <w:bottom w:val="none" w:sz="0" w:space="0" w:color="auto"/>
        <w:right w:val="none" w:sz="0" w:space="0" w:color="auto"/>
      </w:divBdr>
    </w:div>
    <w:div w:id="1426268015">
      <w:bodyDiv w:val="1"/>
      <w:marLeft w:val="0"/>
      <w:marRight w:val="0"/>
      <w:marTop w:val="0"/>
      <w:marBottom w:val="0"/>
      <w:divBdr>
        <w:top w:val="none" w:sz="0" w:space="0" w:color="auto"/>
        <w:left w:val="none" w:sz="0" w:space="0" w:color="auto"/>
        <w:bottom w:val="none" w:sz="0" w:space="0" w:color="auto"/>
        <w:right w:val="none" w:sz="0" w:space="0" w:color="auto"/>
      </w:divBdr>
    </w:div>
    <w:div w:id="1558738186">
      <w:bodyDiv w:val="1"/>
      <w:marLeft w:val="0"/>
      <w:marRight w:val="0"/>
      <w:marTop w:val="0"/>
      <w:marBottom w:val="0"/>
      <w:divBdr>
        <w:top w:val="none" w:sz="0" w:space="0" w:color="auto"/>
        <w:left w:val="none" w:sz="0" w:space="0" w:color="auto"/>
        <w:bottom w:val="none" w:sz="0" w:space="0" w:color="auto"/>
        <w:right w:val="none" w:sz="0" w:space="0" w:color="auto"/>
      </w:divBdr>
    </w:div>
    <w:div w:id="1903757219">
      <w:bodyDiv w:val="1"/>
      <w:marLeft w:val="0"/>
      <w:marRight w:val="0"/>
      <w:marTop w:val="0"/>
      <w:marBottom w:val="0"/>
      <w:divBdr>
        <w:top w:val="none" w:sz="0" w:space="0" w:color="auto"/>
        <w:left w:val="none" w:sz="0" w:space="0" w:color="auto"/>
        <w:bottom w:val="none" w:sz="0" w:space="0" w:color="auto"/>
        <w:right w:val="none" w:sz="0" w:space="0" w:color="auto"/>
      </w:divBdr>
    </w:div>
    <w:div w:id="20336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E0A3-EF57-4957-8740-C1B94C1B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姜乃轩</cp:lastModifiedBy>
  <cp:revision>186</cp:revision>
  <cp:lastPrinted>2025-08-29T10:05:00Z</cp:lastPrinted>
  <dcterms:created xsi:type="dcterms:W3CDTF">2025-05-06T10:20:00Z</dcterms:created>
  <dcterms:modified xsi:type="dcterms:W3CDTF">2025-09-01T08:06:00Z</dcterms:modified>
</cp:coreProperties>
</file>