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83D" w:rsidRDefault="00095967">
      <w:pPr>
        <w:spacing w:beforeLines="50" w:before="156" w:afterLines="50" w:after="156" w:line="400" w:lineRule="exact"/>
        <w:rPr>
          <w:rFonts w:ascii="宋体" w:hAnsi="宋体"/>
          <w:bCs/>
          <w:iCs/>
          <w:sz w:val="24"/>
        </w:rPr>
      </w:pPr>
      <w:r>
        <w:rPr>
          <w:rFonts w:ascii="宋体" w:hAnsi="宋体" w:hint="eastAsia"/>
          <w:b/>
          <w:iCs/>
          <w:sz w:val="24"/>
        </w:rPr>
        <w:t>证券代码：</w:t>
      </w:r>
      <w:r w:rsidR="00F4252E">
        <w:rPr>
          <w:rFonts w:ascii="宋体" w:hAnsi="宋体" w:hint="eastAsia"/>
          <w:b/>
          <w:iCs/>
          <w:sz w:val="24"/>
        </w:rPr>
        <w:t>6</w:t>
      </w:r>
      <w:r w:rsidR="00F4252E">
        <w:rPr>
          <w:rFonts w:ascii="宋体" w:hAnsi="宋体"/>
          <w:b/>
          <w:iCs/>
          <w:sz w:val="24"/>
        </w:rPr>
        <w:t>05358</w:t>
      </w:r>
      <w:r>
        <w:rPr>
          <w:rFonts w:ascii="宋体" w:hAnsi="宋体" w:hint="eastAsia"/>
          <w:b/>
          <w:iCs/>
          <w:sz w:val="24"/>
        </w:rPr>
        <w:t xml:space="preserve"> </w:t>
      </w:r>
      <w:r>
        <w:rPr>
          <w:rFonts w:ascii="宋体" w:hAnsi="宋体" w:hint="eastAsia"/>
          <w:bCs/>
          <w:iCs/>
          <w:sz w:val="24"/>
        </w:rPr>
        <w:t xml:space="preserve">                            </w:t>
      </w:r>
      <w:r>
        <w:rPr>
          <w:rFonts w:ascii="宋体" w:hAnsi="宋体"/>
          <w:bCs/>
          <w:iCs/>
          <w:sz w:val="24"/>
        </w:rPr>
        <w:t xml:space="preserve">   </w:t>
      </w:r>
      <w:r w:rsidR="00F4252E">
        <w:rPr>
          <w:rFonts w:ascii="宋体" w:hAnsi="宋体" w:hint="eastAsia"/>
          <w:bCs/>
          <w:iCs/>
          <w:sz w:val="24"/>
        </w:rPr>
        <w:t xml:space="preserve"> </w:t>
      </w:r>
      <w:r>
        <w:rPr>
          <w:rFonts w:ascii="宋体" w:hAnsi="宋体" w:hint="eastAsia"/>
          <w:bCs/>
          <w:iCs/>
          <w:sz w:val="24"/>
        </w:rPr>
        <w:t xml:space="preserve">  </w:t>
      </w:r>
      <w:r w:rsidR="002E6A3F">
        <w:rPr>
          <w:rFonts w:ascii="宋体" w:hAnsi="宋体"/>
          <w:bCs/>
          <w:iCs/>
          <w:sz w:val="24"/>
        </w:rPr>
        <w:t xml:space="preserve">          </w:t>
      </w:r>
      <w:r>
        <w:rPr>
          <w:rFonts w:ascii="宋体" w:hAnsi="宋体" w:hint="eastAsia"/>
          <w:b/>
          <w:iCs/>
          <w:sz w:val="24"/>
        </w:rPr>
        <w:t>证券简称：</w:t>
      </w:r>
      <w:proofErr w:type="gramStart"/>
      <w:r w:rsidR="00F4252E">
        <w:rPr>
          <w:rFonts w:ascii="宋体" w:hAnsi="宋体" w:hint="eastAsia"/>
          <w:b/>
          <w:iCs/>
          <w:sz w:val="24"/>
        </w:rPr>
        <w:t>立昂微</w:t>
      </w:r>
      <w:proofErr w:type="gramEnd"/>
    </w:p>
    <w:p w:rsidR="00A7583D" w:rsidRDefault="00095967">
      <w:pPr>
        <w:spacing w:beforeLines="50" w:before="156" w:afterLines="50" w:after="156" w:line="400" w:lineRule="exact"/>
        <w:rPr>
          <w:rFonts w:ascii="宋体" w:hAnsi="宋体"/>
          <w:bCs/>
          <w:iCs/>
          <w:sz w:val="24"/>
        </w:rPr>
      </w:pPr>
      <w:r>
        <w:rPr>
          <w:rFonts w:ascii="宋体" w:hAnsi="宋体"/>
          <w:bCs/>
          <w:iCs/>
          <w:sz w:val="24"/>
        </w:rPr>
        <w:t xml:space="preserve">                                   </w:t>
      </w:r>
    </w:p>
    <w:p w:rsidR="00F4252E" w:rsidRDefault="00F4252E">
      <w:pPr>
        <w:spacing w:beforeLines="50" w:before="156" w:afterLines="50" w:after="156" w:line="400" w:lineRule="exact"/>
        <w:jc w:val="center"/>
        <w:rPr>
          <w:rFonts w:ascii="宋体" w:hAnsi="宋体"/>
          <w:b/>
          <w:bCs/>
          <w:iCs/>
          <w:sz w:val="36"/>
          <w:szCs w:val="36"/>
        </w:rPr>
      </w:pPr>
      <w:proofErr w:type="gramStart"/>
      <w:r>
        <w:rPr>
          <w:rFonts w:ascii="宋体" w:hAnsi="宋体" w:hint="eastAsia"/>
          <w:b/>
          <w:bCs/>
          <w:iCs/>
          <w:sz w:val="36"/>
          <w:szCs w:val="36"/>
        </w:rPr>
        <w:t>杭州立昂微电子</w:t>
      </w:r>
      <w:proofErr w:type="gramEnd"/>
      <w:r>
        <w:rPr>
          <w:rFonts w:ascii="宋体" w:hAnsi="宋体" w:hint="eastAsia"/>
          <w:b/>
          <w:bCs/>
          <w:iCs/>
          <w:sz w:val="36"/>
          <w:szCs w:val="36"/>
        </w:rPr>
        <w:t>股份有限</w:t>
      </w:r>
      <w:r w:rsidR="00095967">
        <w:rPr>
          <w:rFonts w:ascii="宋体" w:hAnsi="宋体" w:hint="eastAsia"/>
          <w:b/>
          <w:bCs/>
          <w:iCs/>
          <w:sz w:val="36"/>
          <w:szCs w:val="36"/>
        </w:rPr>
        <w:t>公司</w:t>
      </w:r>
    </w:p>
    <w:p w:rsidR="00A7583D" w:rsidRDefault="00095967">
      <w:pPr>
        <w:spacing w:beforeLines="50" w:before="156" w:afterLines="50" w:after="156" w:line="400" w:lineRule="exact"/>
        <w:jc w:val="center"/>
        <w:rPr>
          <w:rFonts w:ascii="宋体" w:hAnsi="宋体"/>
          <w:b/>
          <w:bCs/>
          <w:iCs/>
          <w:sz w:val="36"/>
          <w:szCs w:val="36"/>
        </w:rPr>
      </w:pPr>
      <w:r>
        <w:rPr>
          <w:rFonts w:ascii="宋体" w:hAnsi="宋体" w:hint="eastAsia"/>
          <w:b/>
          <w:bCs/>
          <w:iCs/>
          <w:sz w:val="36"/>
          <w:szCs w:val="36"/>
        </w:rPr>
        <w:t>投资者关系活动记录表</w:t>
      </w:r>
    </w:p>
    <w:p w:rsidR="00A7583D" w:rsidRDefault="00095967">
      <w:pPr>
        <w:spacing w:line="400" w:lineRule="exact"/>
        <w:rPr>
          <w:rFonts w:ascii="宋体" w:hAnsi="宋体"/>
          <w:bCs/>
          <w:iCs/>
          <w:sz w:val="24"/>
        </w:rPr>
      </w:pPr>
      <w:r>
        <w:rPr>
          <w:rFonts w:ascii="宋体" w:hAnsi="宋体" w:hint="eastAsia"/>
          <w:bCs/>
          <w:iCs/>
          <w:sz w:val="24"/>
        </w:rPr>
        <w:t xml:space="preserve">                        </w:t>
      </w:r>
      <w:r w:rsidR="00F4252E">
        <w:rPr>
          <w:rFonts w:ascii="宋体" w:hAnsi="宋体" w:hint="eastAsia"/>
          <w:bCs/>
          <w:iCs/>
          <w:sz w:val="24"/>
        </w:rPr>
        <w:t xml:space="preserve">                               </w:t>
      </w:r>
      <w:r w:rsidR="00FB7581">
        <w:rPr>
          <w:rFonts w:ascii="宋体" w:hAnsi="宋体"/>
          <w:bCs/>
          <w:iCs/>
          <w:sz w:val="24"/>
        </w:rPr>
        <w:t xml:space="preserve">       </w:t>
      </w:r>
      <w:r>
        <w:rPr>
          <w:rFonts w:ascii="宋体" w:hAnsi="宋体" w:hint="eastAsia"/>
          <w:bCs/>
          <w:iCs/>
          <w:sz w:val="24"/>
        </w:rPr>
        <w:t>编号：</w:t>
      </w:r>
      <w:r w:rsidR="00F4252E">
        <w:rPr>
          <w:rFonts w:ascii="宋体" w:hAnsi="宋体" w:hint="eastAsia"/>
          <w:bCs/>
          <w:iCs/>
          <w:sz w:val="24"/>
        </w:rPr>
        <w:t>2</w:t>
      </w:r>
      <w:r w:rsidR="00F4252E">
        <w:rPr>
          <w:rFonts w:ascii="宋体" w:hAnsi="宋体"/>
          <w:bCs/>
          <w:iCs/>
          <w:sz w:val="24"/>
        </w:rPr>
        <w:t>02</w:t>
      </w:r>
      <w:r w:rsidR="000A7FA7">
        <w:rPr>
          <w:rFonts w:ascii="宋体" w:hAnsi="宋体"/>
          <w:bCs/>
          <w:iCs/>
          <w:sz w:val="24"/>
        </w:rPr>
        <w:t>5</w:t>
      </w:r>
      <w:r w:rsidR="00F4252E">
        <w:rPr>
          <w:rFonts w:ascii="宋体" w:hAnsi="宋体"/>
          <w:bCs/>
          <w:iCs/>
          <w:sz w:val="24"/>
        </w:rPr>
        <w:t>-00</w:t>
      </w:r>
      <w:r w:rsidR="00770078">
        <w:rPr>
          <w:rFonts w:ascii="宋体" w:hAnsi="宋体"/>
          <w:bCs/>
          <w:iCs/>
          <w:sz w:val="24"/>
        </w:rPr>
        <w:t>5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8364"/>
      </w:tblGrid>
      <w:tr w:rsidR="00A7583D" w:rsidTr="008B49B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3D" w:rsidRDefault="00095967">
            <w:pPr>
              <w:rPr>
                <w:rFonts w:ascii="宋体" w:hAnsi="宋体"/>
                <w:bCs/>
                <w:iCs/>
                <w:szCs w:val="21"/>
              </w:rPr>
            </w:pPr>
            <w:r>
              <w:rPr>
                <w:rFonts w:hint="eastAsia"/>
                <w:szCs w:val="21"/>
              </w:rPr>
              <w:t>投资者关系活动类别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83D" w:rsidRDefault="000A7FA7">
            <w:pPr>
              <w:rPr>
                <w:rFonts w:ascii="宋体" w:hAnsi="宋体"/>
                <w:szCs w:val="21"/>
              </w:rPr>
            </w:pPr>
            <w:r w:rsidRPr="000A7FA7">
              <w:rPr>
                <w:rFonts w:ascii="宋体" w:hAnsi="宋体" w:hint="eastAsia"/>
                <w:szCs w:val="21"/>
              </w:rPr>
              <w:t>●</w:t>
            </w:r>
            <w:r w:rsidR="00095967">
              <w:rPr>
                <w:rFonts w:ascii="宋体" w:hAnsi="宋体"/>
                <w:szCs w:val="21"/>
              </w:rPr>
              <w:t>特定对象调研</w:t>
            </w:r>
            <w:r w:rsidR="00095967">
              <w:rPr>
                <w:rFonts w:ascii="宋体" w:hAnsi="宋体" w:hint="eastAsia"/>
                <w:szCs w:val="21"/>
              </w:rPr>
              <w:t xml:space="preserve">        □分析师会议</w:t>
            </w:r>
          </w:p>
          <w:p w:rsidR="00A7583D" w:rsidRDefault="0009596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□媒体采访            □新闻发布会         </w:t>
            </w:r>
          </w:p>
          <w:p w:rsidR="00A7583D" w:rsidRDefault="00C83C0F">
            <w:pPr>
              <w:rPr>
                <w:rFonts w:ascii="宋体" w:hAnsi="宋体"/>
                <w:szCs w:val="21"/>
              </w:rPr>
            </w:pPr>
            <w:r w:rsidRPr="00C83C0F">
              <w:rPr>
                <w:rFonts w:ascii="宋体" w:hAnsi="宋体" w:hint="eastAsia"/>
                <w:szCs w:val="21"/>
              </w:rPr>
              <w:t>□</w:t>
            </w:r>
            <w:r w:rsidR="00095967">
              <w:rPr>
                <w:rFonts w:ascii="宋体" w:hAnsi="宋体" w:hint="eastAsia"/>
                <w:szCs w:val="21"/>
              </w:rPr>
              <w:t>现场参观</w:t>
            </w:r>
            <w:r w:rsidR="00095967">
              <w:rPr>
                <w:rFonts w:ascii="宋体" w:hAnsi="宋体" w:hint="eastAsia"/>
                <w:szCs w:val="21"/>
              </w:rPr>
              <w:tab/>
            </w:r>
            <w:r w:rsidR="00F4252E">
              <w:rPr>
                <w:rFonts w:ascii="宋体" w:hAnsi="宋体"/>
                <w:szCs w:val="21"/>
              </w:rPr>
              <w:t xml:space="preserve">          </w:t>
            </w:r>
            <w:r w:rsidR="000A7FA7" w:rsidRPr="000A7FA7">
              <w:rPr>
                <w:rFonts w:ascii="宋体" w:hAnsi="宋体" w:hint="eastAsia"/>
                <w:szCs w:val="21"/>
              </w:rPr>
              <w:t>□</w:t>
            </w:r>
            <w:r w:rsidR="00F4252E">
              <w:rPr>
                <w:rFonts w:ascii="宋体" w:hAnsi="宋体" w:hint="eastAsia"/>
                <w:szCs w:val="21"/>
              </w:rPr>
              <w:t>电话会议</w:t>
            </w:r>
          </w:p>
          <w:p w:rsidR="00A7583D" w:rsidRDefault="0009596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□其他</w:t>
            </w:r>
            <w:r>
              <w:rPr>
                <w:rFonts w:ascii="宋体" w:hAnsi="宋体"/>
                <w:szCs w:val="21"/>
              </w:rPr>
              <w:t xml:space="preserve">        </w:t>
            </w:r>
          </w:p>
        </w:tc>
      </w:tr>
      <w:tr w:rsidR="00A7583D" w:rsidTr="00355EED">
        <w:trPr>
          <w:trHeight w:val="79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3D" w:rsidRDefault="00095967" w:rsidP="005F42C8">
            <w:pPr>
              <w:rPr>
                <w:rFonts w:ascii="宋体" w:hAnsi="宋体"/>
                <w:bCs/>
                <w:iCs/>
                <w:szCs w:val="21"/>
              </w:rPr>
            </w:pPr>
            <w:r>
              <w:rPr>
                <w:rFonts w:hint="eastAsia"/>
                <w:szCs w:val="21"/>
              </w:rPr>
              <w:t>参与单位名称</w:t>
            </w:r>
            <w:r w:rsidR="005F42C8">
              <w:rPr>
                <w:rFonts w:hint="eastAsia"/>
                <w:szCs w:val="21"/>
              </w:rPr>
              <w:t>及时间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C01" w:rsidRDefault="005F42C8" w:rsidP="005F42C8">
            <w:pPr>
              <w:rPr>
                <w:rFonts w:ascii="宋体" w:hAnsi="宋体"/>
                <w:szCs w:val="21"/>
              </w:rPr>
            </w:pPr>
            <w:r w:rsidRPr="005F42C8">
              <w:rPr>
                <w:rFonts w:ascii="宋体" w:hAnsi="宋体" w:hint="eastAsia"/>
                <w:szCs w:val="21"/>
              </w:rPr>
              <w:t>2025年</w:t>
            </w:r>
            <w:r>
              <w:rPr>
                <w:rFonts w:ascii="宋体" w:hAnsi="宋体"/>
                <w:szCs w:val="21"/>
              </w:rPr>
              <w:t>8</w:t>
            </w:r>
            <w:r w:rsidRPr="005F42C8"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>1</w:t>
            </w:r>
            <w:r w:rsidRPr="005F42C8">
              <w:rPr>
                <w:rFonts w:ascii="宋体" w:hAnsi="宋体" w:hint="eastAsia"/>
                <w:szCs w:val="21"/>
              </w:rPr>
              <w:t>3日15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5F42C8">
              <w:rPr>
                <w:rFonts w:ascii="宋体" w:hAnsi="宋体" w:hint="eastAsia"/>
                <w:szCs w:val="21"/>
              </w:rPr>
              <w:t>00</w:t>
            </w:r>
            <w:r w:rsidR="00CF2360">
              <w:rPr>
                <w:rFonts w:ascii="宋体" w:hAnsi="宋体" w:hint="eastAsia"/>
                <w:szCs w:val="21"/>
              </w:rPr>
              <w:t>广发</w:t>
            </w:r>
            <w:r w:rsidR="004E3C32">
              <w:rPr>
                <w:rFonts w:ascii="宋体" w:hAnsi="宋体" w:hint="eastAsia"/>
                <w:szCs w:val="21"/>
              </w:rPr>
              <w:t>证券、</w:t>
            </w:r>
            <w:r w:rsidR="00CF2360">
              <w:rPr>
                <w:rFonts w:ascii="宋体" w:hAnsi="宋体" w:hint="eastAsia"/>
                <w:szCs w:val="21"/>
              </w:rPr>
              <w:t>博时</w:t>
            </w:r>
            <w:r w:rsidR="004E3C32">
              <w:rPr>
                <w:rFonts w:ascii="宋体" w:hAnsi="宋体" w:hint="eastAsia"/>
                <w:szCs w:val="21"/>
              </w:rPr>
              <w:t>基金</w:t>
            </w:r>
            <w:r w:rsidR="009B5222">
              <w:rPr>
                <w:rFonts w:ascii="宋体" w:hAnsi="宋体"/>
                <w:szCs w:val="21"/>
              </w:rPr>
              <w:t>等</w:t>
            </w:r>
            <w:r w:rsidR="00CF2360">
              <w:rPr>
                <w:rFonts w:ascii="宋体" w:hAnsi="宋体"/>
                <w:szCs w:val="21"/>
              </w:rPr>
              <w:t>2</w:t>
            </w:r>
            <w:r w:rsidR="009B5222">
              <w:rPr>
                <w:rFonts w:ascii="宋体" w:hAnsi="宋体"/>
                <w:szCs w:val="21"/>
              </w:rPr>
              <w:t>人</w:t>
            </w:r>
          </w:p>
          <w:p w:rsidR="005F42C8" w:rsidRPr="005F42C8" w:rsidRDefault="005F42C8" w:rsidP="005F42C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2025年</w:t>
            </w:r>
            <w:r>
              <w:rPr>
                <w:rFonts w:ascii="宋体" w:hAnsi="宋体" w:hint="eastAsia"/>
                <w:szCs w:val="21"/>
              </w:rPr>
              <w:t>8月2</w:t>
            </w:r>
            <w:r>
              <w:rPr>
                <w:rFonts w:ascii="宋体" w:hAnsi="宋体"/>
                <w:szCs w:val="21"/>
              </w:rPr>
              <w:t>9日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：0</w:t>
            </w:r>
            <w:r>
              <w:rPr>
                <w:rFonts w:ascii="宋体" w:hAnsi="宋体"/>
                <w:szCs w:val="21"/>
              </w:rPr>
              <w:t>0华夏基金</w:t>
            </w:r>
            <w:r>
              <w:rPr>
                <w:rFonts w:ascii="宋体" w:hAnsi="宋体" w:hint="eastAsia"/>
                <w:szCs w:val="21"/>
              </w:rPr>
              <w:t>1人</w:t>
            </w:r>
          </w:p>
        </w:tc>
      </w:tr>
      <w:tr w:rsidR="00A7583D" w:rsidTr="008B49B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3D" w:rsidRDefault="00095967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地点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3D" w:rsidRDefault="00CF2360" w:rsidP="00C83C0F">
            <w:pPr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杭州立昂微电子</w:t>
            </w:r>
            <w:proofErr w:type="gramEnd"/>
            <w:r>
              <w:rPr>
                <w:rFonts w:ascii="宋体" w:hAnsi="宋体" w:hint="eastAsia"/>
                <w:szCs w:val="21"/>
              </w:rPr>
              <w:t>股份有限公司</w:t>
            </w:r>
          </w:p>
        </w:tc>
      </w:tr>
      <w:tr w:rsidR="00A7583D" w:rsidTr="008B49B3">
        <w:trPr>
          <w:trHeight w:val="90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3D" w:rsidRDefault="0009596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上市公司接待人员姓名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52E" w:rsidRDefault="004E3C3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董事、副总经理、财务总监、董事会秘书：吴能云</w:t>
            </w:r>
          </w:p>
        </w:tc>
      </w:tr>
      <w:tr w:rsidR="00A7583D" w:rsidTr="008B49B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3D" w:rsidRDefault="0009596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投资者关系活动记录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E32" w:rsidRDefault="004E3C32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szCs w:val="21"/>
              </w:rPr>
              <w:t>公司围绕已披露的半年度经营情况进行了说明</w:t>
            </w:r>
            <w:r>
              <w:rPr>
                <w:rFonts w:hint="eastAsia"/>
                <w:szCs w:val="21"/>
              </w:rPr>
              <w:t>，</w:t>
            </w:r>
            <w:r w:rsidR="00702E32">
              <w:rPr>
                <w:rFonts w:hint="eastAsia"/>
                <w:szCs w:val="21"/>
              </w:rPr>
              <w:t>投资者交流</w:t>
            </w:r>
            <w:r>
              <w:rPr>
                <w:rFonts w:hint="eastAsia"/>
                <w:szCs w:val="21"/>
              </w:rPr>
              <w:t>的</w:t>
            </w:r>
            <w:r w:rsidR="00292F10">
              <w:rPr>
                <w:rFonts w:hint="eastAsia"/>
                <w:szCs w:val="21"/>
              </w:rPr>
              <w:t>问题回复</w:t>
            </w:r>
            <w:r>
              <w:rPr>
                <w:rFonts w:hint="eastAsia"/>
                <w:szCs w:val="21"/>
              </w:rPr>
              <w:t>内容如下：</w:t>
            </w:r>
          </w:p>
          <w:p w:rsidR="004E6CC3" w:rsidRDefault="00702E32" w:rsidP="00AF7EF9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</w:t>
            </w:r>
            <w:r w:rsidR="00016E14">
              <w:rPr>
                <w:szCs w:val="21"/>
              </w:rPr>
              <w:t>公司</w:t>
            </w:r>
            <w:r w:rsidR="004E3C32">
              <w:rPr>
                <w:szCs w:val="21"/>
              </w:rPr>
              <w:t>外延片</w:t>
            </w:r>
            <w:r w:rsidR="004E6CC3">
              <w:rPr>
                <w:szCs w:val="21"/>
              </w:rPr>
              <w:t>的</w:t>
            </w:r>
            <w:r w:rsidR="00727867">
              <w:rPr>
                <w:rFonts w:hint="eastAsia"/>
                <w:szCs w:val="21"/>
              </w:rPr>
              <w:t>产能利用率</w:t>
            </w:r>
            <w:r w:rsidR="00CF2360">
              <w:rPr>
                <w:rFonts w:hint="eastAsia"/>
                <w:szCs w:val="21"/>
              </w:rPr>
              <w:t>高，</w:t>
            </w:r>
            <w:r w:rsidR="00CF2360">
              <w:rPr>
                <w:szCs w:val="21"/>
              </w:rPr>
              <w:t>是否有涨价</w:t>
            </w:r>
            <w:r w:rsidR="004E6CC3">
              <w:rPr>
                <w:szCs w:val="21"/>
              </w:rPr>
              <w:t>？</w:t>
            </w:r>
          </w:p>
          <w:p w:rsidR="004E3C32" w:rsidRDefault="004E6CC3" w:rsidP="00AF7EF9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szCs w:val="21"/>
              </w:rPr>
              <w:t>答：</w:t>
            </w:r>
            <w:r w:rsidR="00B45AE1">
              <w:rPr>
                <w:szCs w:val="21"/>
              </w:rPr>
              <w:t>公司</w:t>
            </w:r>
            <w:r w:rsidR="004E3C32">
              <w:rPr>
                <w:rFonts w:hint="eastAsia"/>
                <w:szCs w:val="21"/>
              </w:rPr>
              <w:t>6-</w:t>
            </w:r>
            <w:r w:rsidR="004E3C32">
              <w:rPr>
                <w:szCs w:val="21"/>
              </w:rPr>
              <w:t>8</w:t>
            </w:r>
            <w:r w:rsidR="004E3C32">
              <w:rPr>
                <w:szCs w:val="21"/>
              </w:rPr>
              <w:t>英寸外延片产品自年初以来</w:t>
            </w:r>
            <w:r w:rsidR="00727867">
              <w:rPr>
                <w:szCs w:val="21"/>
              </w:rPr>
              <w:t>订单饱满</w:t>
            </w:r>
            <w:r w:rsidR="00727867">
              <w:rPr>
                <w:rFonts w:hint="eastAsia"/>
                <w:szCs w:val="21"/>
              </w:rPr>
              <w:t>，</w:t>
            </w:r>
            <w:r w:rsidR="00727867">
              <w:rPr>
                <w:szCs w:val="21"/>
              </w:rPr>
              <w:t>产能利用率保持在较高水平</w:t>
            </w:r>
            <w:r w:rsidR="00727867">
              <w:rPr>
                <w:rFonts w:hint="eastAsia"/>
                <w:szCs w:val="21"/>
              </w:rPr>
              <w:t>；</w:t>
            </w:r>
            <w:r w:rsidR="00727867">
              <w:rPr>
                <w:rFonts w:hint="eastAsia"/>
                <w:szCs w:val="21"/>
              </w:rPr>
              <w:t>1</w:t>
            </w:r>
            <w:r w:rsidR="00727867">
              <w:rPr>
                <w:szCs w:val="21"/>
              </w:rPr>
              <w:t>2</w:t>
            </w:r>
            <w:r w:rsidR="00727867">
              <w:rPr>
                <w:szCs w:val="21"/>
              </w:rPr>
              <w:t>寸外延片产品同样订单饱满</w:t>
            </w:r>
            <w:r w:rsidR="00727867">
              <w:rPr>
                <w:rFonts w:hint="eastAsia"/>
                <w:szCs w:val="21"/>
              </w:rPr>
              <w:t>，</w:t>
            </w:r>
            <w:r w:rsidR="00727867">
              <w:rPr>
                <w:szCs w:val="21"/>
              </w:rPr>
              <w:t>出货量同比</w:t>
            </w:r>
            <w:r w:rsidR="00727867">
              <w:rPr>
                <w:rFonts w:hint="eastAsia"/>
                <w:szCs w:val="21"/>
              </w:rPr>
              <w:t>、</w:t>
            </w:r>
            <w:r w:rsidR="00727867">
              <w:rPr>
                <w:szCs w:val="21"/>
              </w:rPr>
              <w:t>环比均有</w:t>
            </w:r>
            <w:r w:rsidR="00B45AE1">
              <w:rPr>
                <w:szCs w:val="21"/>
              </w:rPr>
              <w:t>大幅</w:t>
            </w:r>
            <w:r w:rsidR="00727867">
              <w:rPr>
                <w:szCs w:val="21"/>
              </w:rPr>
              <w:t>增长</w:t>
            </w:r>
            <w:r w:rsidR="00D90A97">
              <w:rPr>
                <w:rFonts w:hint="eastAsia"/>
                <w:szCs w:val="21"/>
              </w:rPr>
              <w:t>。</w:t>
            </w:r>
            <w:r w:rsidR="00CF2360">
              <w:rPr>
                <w:rFonts w:hint="eastAsia"/>
                <w:szCs w:val="21"/>
              </w:rPr>
              <w:t>在此情况下，公司优先选择高价值</w:t>
            </w:r>
            <w:proofErr w:type="gramStart"/>
            <w:r w:rsidR="00CF2360">
              <w:rPr>
                <w:rFonts w:hint="eastAsia"/>
                <w:szCs w:val="21"/>
              </w:rPr>
              <w:t>量产品</w:t>
            </w:r>
            <w:proofErr w:type="gramEnd"/>
            <w:r w:rsidR="00CF2360">
              <w:rPr>
                <w:rFonts w:hint="eastAsia"/>
                <w:szCs w:val="21"/>
              </w:rPr>
              <w:t>订单，公司因出货结构的变化单片价格有所提高。</w:t>
            </w:r>
          </w:p>
          <w:p w:rsidR="00A9197A" w:rsidRDefault="00727867" w:rsidP="00AF7EF9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.</w:t>
            </w:r>
            <w:r w:rsidR="00292EE9">
              <w:rPr>
                <w:rFonts w:hint="eastAsia"/>
                <w:szCs w:val="21"/>
              </w:rPr>
              <w:t>公司</w:t>
            </w:r>
            <w:r w:rsidR="00292EE9">
              <w:rPr>
                <w:szCs w:val="21"/>
              </w:rPr>
              <w:t>是否有应用于</w:t>
            </w:r>
            <w:r w:rsidR="00292EE9">
              <w:rPr>
                <w:rFonts w:hint="eastAsia"/>
                <w:szCs w:val="21"/>
              </w:rPr>
              <w:t>A</w:t>
            </w:r>
            <w:r w:rsidR="00292EE9">
              <w:rPr>
                <w:szCs w:val="21"/>
              </w:rPr>
              <w:t>I</w:t>
            </w:r>
            <w:r w:rsidR="00292EE9">
              <w:rPr>
                <w:szCs w:val="21"/>
              </w:rPr>
              <w:t>服务器的产品</w:t>
            </w:r>
            <w:r w:rsidR="00A9197A">
              <w:rPr>
                <w:rFonts w:hint="eastAsia"/>
                <w:szCs w:val="21"/>
              </w:rPr>
              <w:t>？</w:t>
            </w:r>
          </w:p>
          <w:p w:rsidR="00A9197A" w:rsidRDefault="00A9197A" w:rsidP="00AF7EF9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szCs w:val="21"/>
              </w:rPr>
              <w:t>答</w:t>
            </w:r>
            <w:r>
              <w:rPr>
                <w:rFonts w:hint="eastAsia"/>
                <w:szCs w:val="21"/>
              </w:rPr>
              <w:t>：</w:t>
            </w:r>
            <w:r w:rsidR="00292EE9">
              <w:rPr>
                <w:rFonts w:hint="eastAsia"/>
                <w:szCs w:val="21"/>
              </w:rPr>
              <w:t>公司</w:t>
            </w:r>
            <w:r w:rsidR="009863E7" w:rsidRPr="009863E7">
              <w:rPr>
                <w:rFonts w:hint="eastAsia"/>
                <w:szCs w:val="21"/>
              </w:rPr>
              <w:t>重掺低阻外延片和</w:t>
            </w:r>
            <w:r w:rsidR="009863E7" w:rsidRPr="009863E7">
              <w:rPr>
                <w:rFonts w:hint="eastAsia"/>
                <w:szCs w:val="21"/>
              </w:rPr>
              <w:t>750v FRD</w:t>
            </w:r>
            <w:r w:rsidR="009863E7" w:rsidRPr="009863E7">
              <w:rPr>
                <w:rFonts w:hint="eastAsia"/>
                <w:szCs w:val="21"/>
              </w:rPr>
              <w:t>芯片</w:t>
            </w:r>
            <w:r w:rsidR="009863E7">
              <w:rPr>
                <w:rFonts w:hint="eastAsia"/>
                <w:szCs w:val="21"/>
              </w:rPr>
              <w:t>可终端</w:t>
            </w:r>
            <w:r w:rsidR="009863E7" w:rsidRPr="009863E7">
              <w:rPr>
                <w:rFonts w:hint="eastAsia"/>
                <w:szCs w:val="21"/>
              </w:rPr>
              <w:t>应用于</w:t>
            </w:r>
            <w:r w:rsidR="009863E7" w:rsidRPr="009863E7">
              <w:rPr>
                <w:rFonts w:hint="eastAsia"/>
                <w:szCs w:val="21"/>
              </w:rPr>
              <w:t>AI</w:t>
            </w:r>
            <w:r w:rsidR="009863E7" w:rsidRPr="009863E7">
              <w:rPr>
                <w:rFonts w:hint="eastAsia"/>
                <w:szCs w:val="21"/>
              </w:rPr>
              <w:t>服务器的不间断电源</w:t>
            </w:r>
            <w:r w:rsidR="00704892">
              <w:rPr>
                <w:rFonts w:hint="eastAsia"/>
                <w:szCs w:val="21"/>
              </w:rPr>
              <w:t>。</w:t>
            </w:r>
          </w:p>
          <w:p w:rsidR="005F42C8" w:rsidRDefault="005F42C8" w:rsidP="00AF7EF9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.</w:t>
            </w:r>
            <w:r w:rsidR="007E57B8">
              <w:rPr>
                <w:szCs w:val="21"/>
              </w:rPr>
              <w:t>公司未来业务重点放在哪一板块</w:t>
            </w:r>
            <w:r w:rsidR="007E57B8">
              <w:rPr>
                <w:rFonts w:hint="eastAsia"/>
                <w:szCs w:val="21"/>
              </w:rPr>
              <w:t>？</w:t>
            </w:r>
          </w:p>
          <w:p w:rsidR="00442868" w:rsidRPr="00072347" w:rsidRDefault="007E57B8" w:rsidP="009863E7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szCs w:val="21"/>
              </w:rPr>
              <w:t>答</w:t>
            </w:r>
            <w:r>
              <w:rPr>
                <w:rFonts w:hint="eastAsia"/>
                <w:szCs w:val="21"/>
              </w:rPr>
              <w:t>：</w:t>
            </w:r>
            <w:r>
              <w:rPr>
                <w:szCs w:val="21"/>
              </w:rPr>
              <w:t>半导体硅片业务板块将依托公司重掺技术优势</w:t>
            </w:r>
            <w:r>
              <w:rPr>
                <w:rFonts w:hint="eastAsia"/>
                <w:szCs w:val="21"/>
              </w:rPr>
              <w:t>，重点开发</w:t>
            </w:r>
            <w:r>
              <w:rPr>
                <w:rFonts w:hint="eastAsia"/>
                <w:szCs w:val="21"/>
              </w:rPr>
              <w:t>8-</w:t>
            </w:r>
            <w:r>
              <w:rPr>
                <w:szCs w:val="21"/>
              </w:rPr>
              <w:t>12</w:t>
            </w:r>
            <w:r>
              <w:rPr>
                <w:szCs w:val="21"/>
              </w:rPr>
              <w:t>英寸重掺外延片</w:t>
            </w:r>
            <w:r>
              <w:rPr>
                <w:rFonts w:hint="eastAsia"/>
                <w:szCs w:val="21"/>
              </w:rPr>
              <w:t>，推进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2</w:t>
            </w:r>
            <w:r>
              <w:rPr>
                <w:szCs w:val="21"/>
              </w:rPr>
              <w:t>英寸</w:t>
            </w:r>
            <w:r w:rsidR="0064495F">
              <w:rPr>
                <w:szCs w:val="21"/>
              </w:rPr>
              <w:t>轻掺</w:t>
            </w:r>
            <w:bookmarkStart w:id="0" w:name="_GoBack"/>
            <w:bookmarkEnd w:id="0"/>
            <w:r>
              <w:rPr>
                <w:szCs w:val="21"/>
              </w:rPr>
              <w:t>硅片产能爬坡</w:t>
            </w:r>
            <w:r>
              <w:rPr>
                <w:rFonts w:hint="eastAsia"/>
                <w:szCs w:val="21"/>
              </w:rPr>
              <w:t>；功率器件芯片业务板块</w:t>
            </w:r>
            <w:r w:rsidRPr="00981E21">
              <w:rPr>
                <w:rFonts w:hint="eastAsia"/>
                <w:color w:val="000000" w:themeColor="text1"/>
              </w:rPr>
              <w:t>进一步丰富产品系列、优化产品结构、拓展优质客户，</w:t>
            </w:r>
            <w:r>
              <w:rPr>
                <w:rFonts w:hint="eastAsia"/>
                <w:color w:val="000000" w:themeColor="text1"/>
              </w:rPr>
              <w:t>提高车规产品、</w:t>
            </w:r>
            <w:r w:rsidRPr="00981E21">
              <w:rPr>
                <w:rFonts w:hint="eastAsia"/>
                <w:color w:val="000000" w:themeColor="text1"/>
              </w:rPr>
              <w:t>FRD</w:t>
            </w:r>
            <w:r>
              <w:rPr>
                <w:rFonts w:hint="eastAsia"/>
                <w:color w:val="000000" w:themeColor="text1"/>
              </w:rPr>
              <w:t>产品等高附加值产品的比重；</w:t>
            </w:r>
            <w:r w:rsidRPr="007E57B8">
              <w:rPr>
                <w:rFonts w:hint="eastAsia"/>
                <w:color w:val="000000" w:themeColor="text1"/>
              </w:rPr>
              <w:t>化合物半导体射频和光电芯片业务</w:t>
            </w:r>
            <w:r>
              <w:rPr>
                <w:rFonts w:hint="eastAsia"/>
                <w:color w:val="000000" w:themeColor="text1"/>
              </w:rPr>
              <w:t>聚焦推动海宁生产基地产量提升，重点</w:t>
            </w:r>
            <w:r w:rsidR="009863E7">
              <w:rPr>
                <w:rFonts w:hint="eastAsia"/>
                <w:color w:val="000000" w:themeColor="text1"/>
              </w:rPr>
              <w:t>发展</w:t>
            </w:r>
            <w:r w:rsidR="009863E7" w:rsidRPr="009863E7">
              <w:rPr>
                <w:color w:val="000000" w:themeColor="text1"/>
              </w:rPr>
              <w:t>VCSEL</w:t>
            </w:r>
            <w:r w:rsidR="009863E7">
              <w:rPr>
                <w:color w:val="000000" w:themeColor="text1"/>
              </w:rPr>
              <w:t>芯片工艺</w:t>
            </w:r>
            <w:r w:rsidR="009863E7">
              <w:rPr>
                <w:rFonts w:hint="eastAsia"/>
                <w:color w:val="000000" w:themeColor="text1"/>
              </w:rPr>
              <w:t>、</w:t>
            </w:r>
            <w:r w:rsidR="009863E7" w:rsidRPr="009863E7">
              <w:rPr>
                <w:rFonts w:hint="eastAsia"/>
                <w:color w:val="000000" w:themeColor="text1"/>
              </w:rPr>
              <w:t>pHEMT</w:t>
            </w:r>
            <w:r w:rsidR="009863E7" w:rsidRPr="009863E7">
              <w:rPr>
                <w:rFonts w:hint="eastAsia"/>
                <w:color w:val="000000" w:themeColor="text1"/>
              </w:rPr>
              <w:t>、</w:t>
            </w:r>
            <w:proofErr w:type="spellStart"/>
            <w:r w:rsidR="009863E7" w:rsidRPr="009863E7">
              <w:rPr>
                <w:rFonts w:hint="eastAsia"/>
                <w:color w:val="000000" w:themeColor="text1"/>
              </w:rPr>
              <w:t>BiHEMT</w:t>
            </w:r>
            <w:proofErr w:type="spellEnd"/>
            <w:r w:rsidR="009863E7" w:rsidRPr="009863E7">
              <w:rPr>
                <w:rFonts w:hint="eastAsia"/>
                <w:color w:val="000000" w:themeColor="text1"/>
              </w:rPr>
              <w:t>芯片</w:t>
            </w:r>
            <w:r w:rsidR="009863E7">
              <w:rPr>
                <w:rFonts w:hint="eastAsia"/>
                <w:color w:val="000000" w:themeColor="text1"/>
              </w:rPr>
              <w:t>工艺及</w:t>
            </w:r>
            <w:r w:rsidR="0064495F">
              <w:rPr>
                <w:rFonts w:hint="eastAsia"/>
                <w:color w:val="000000" w:themeColor="text1"/>
              </w:rPr>
              <w:t>6</w:t>
            </w:r>
            <w:r w:rsidR="0064495F">
              <w:rPr>
                <w:rFonts w:hint="eastAsia"/>
                <w:color w:val="000000" w:themeColor="text1"/>
              </w:rPr>
              <w:t>英寸</w:t>
            </w:r>
            <w:r w:rsidR="009863E7" w:rsidRPr="00A216E7">
              <w:rPr>
                <w:rFonts w:hint="eastAsia"/>
                <w:color w:val="000000" w:themeColor="text1"/>
              </w:rPr>
              <w:t>碳化硅基氮化镓产品</w:t>
            </w:r>
            <w:r w:rsidR="009863E7">
              <w:rPr>
                <w:rFonts w:hint="eastAsia"/>
                <w:color w:val="000000" w:themeColor="text1"/>
              </w:rPr>
              <w:t>等高附加值产品。</w:t>
            </w:r>
          </w:p>
        </w:tc>
      </w:tr>
      <w:tr w:rsidR="00A7583D" w:rsidTr="008B49B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3D" w:rsidRDefault="00095967">
            <w:pPr>
              <w:spacing w:line="360" w:lineRule="auto"/>
              <w:rPr>
                <w:rFonts w:ascii="宋体" w:hAnsi="宋体"/>
                <w:bCs/>
                <w:iCs/>
                <w:szCs w:val="21"/>
              </w:rPr>
            </w:pPr>
            <w:r>
              <w:rPr>
                <w:rFonts w:ascii="宋体" w:hAnsi="宋体" w:hint="eastAsia"/>
                <w:bCs/>
                <w:iCs/>
                <w:szCs w:val="21"/>
              </w:rPr>
              <w:t>资料清单（如有）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83D" w:rsidRDefault="00206463">
            <w:pPr>
              <w:spacing w:line="360" w:lineRule="auto"/>
              <w:rPr>
                <w:rFonts w:ascii="宋体" w:hAnsi="宋体"/>
                <w:bCs/>
                <w:iCs/>
                <w:szCs w:val="21"/>
              </w:rPr>
            </w:pPr>
            <w:r>
              <w:rPr>
                <w:rFonts w:ascii="宋体" w:hAnsi="宋体"/>
                <w:bCs/>
                <w:iCs/>
                <w:szCs w:val="21"/>
              </w:rPr>
              <w:t>无</w:t>
            </w:r>
          </w:p>
        </w:tc>
      </w:tr>
    </w:tbl>
    <w:p w:rsidR="00A7583D" w:rsidRDefault="00A7583D"/>
    <w:sectPr w:rsidR="00A7583D" w:rsidSect="008B49B3">
      <w:headerReference w:type="default" r:id="rId8"/>
      <w:pgSz w:w="11906" w:h="16838"/>
      <w:pgMar w:top="1440" w:right="1080" w:bottom="1440" w:left="1080" w:header="737" w:footer="68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46C4" w:rsidRDefault="00CB46C4">
      <w:r>
        <w:separator/>
      </w:r>
    </w:p>
  </w:endnote>
  <w:endnote w:type="continuationSeparator" w:id="0">
    <w:p w:rsidR="00CB46C4" w:rsidRDefault="00CB4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46C4" w:rsidRDefault="00CB46C4">
      <w:r>
        <w:separator/>
      </w:r>
    </w:p>
  </w:footnote>
  <w:footnote w:type="continuationSeparator" w:id="0">
    <w:p w:rsidR="00CB46C4" w:rsidRDefault="00CB46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83D" w:rsidRDefault="00A7583D">
    <w:pPr>
      <w:pStyle w:val="a4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167"/>
    <w:rsid w:val="00003AAD"/>
    <w:rsid w:val="00004450"/>
    <w:rsid w:val="00016E14"/>
    <w:rsid w:val="0002384E"/>
    <w:rsid w:val="00027809"/>
    <w:rsid w:val="0003699D"/>
    <w:rsid w:val="00037382"/>
    <w:rsid w:val="00040F45"/>
    <w:rsid w:val="00044A8C"/>
    <w:rsid w:val="00044BAE"/>
    <w:rsid w:val="00052734"/>
    <w:rsid w:val="000557CB"/>
    <w:rsid w:val="00057658"/>
    <w:rsid w:val="00060EC2"/>
    <w:rsid w:val="000625DE"/>
    <w:rsid w:val="0006462C"/>
    <w:rsid w:val="00072347"/>
    <w:rsid w:val="00072D80"/>
    <w:rsid w:val="00086803"/>
    <w:rsid w:val="00087466"/>
    <w:rsid w:val="000935B7"/>
    <w:rsid w:val="00095967"/>
    <w:rsid w:val="000A194C"/>
    <w:rsid w:val="000A1F23"/>
    <w:rsid w:val="000A356A"/>
    <w:rsid w:val="000A7EB1"/>
    <w:rsid w:val="000A7FA7"/>
    <w:rsid w:val="000B3580"/>
    <w:rsid w:val="000B653A"/>
    <w:rsid w:val="000C40DB"/>
    <w:rsid w:val="000C5F6E"/>
    <w:rsid w:val="000E326A"/>
    <w:rsid w:val="000E32FF"/>
    <w:rsid w:val="000F401F"/>
    <w:rsid w:val="000F5B41"/>
    <w:rsid w:val="000F64AB"/>
    <w:rsid w:val="00101ED7"/>
    <w:rsid w:val="00103F95"/>
    <w:rsid w:val="001119B1"/>
    <w:rsid w:val="00113E0B"/>
    <w:rsid w:val="0012110F"/>
    <w:rsid w:val="00124313"/>
    <w:rsid w:val="00124C30"/>
    <w:rsid w:val="00130E2A"/>
    <w:rsid w:val="00152CCE"/>
    <w:rsid w:val="001563D9"/>
    <w:rsid w:val="00170D0E"/>
    <w:rsid w:val="00171A86"/>
    <w:rsid w:val="001802AD"/>
    <w:rsid w:val="001B1702"/>
    <w:rsid w:val="001B342D"/>
    <w:rsid w:val="001B3792"/>
    <w:rsid w:val="001C00B9"/>
    <w:rsid w:val="001C20EA"/>
    <w:rsid w:val="001E043B"/>
    <w:rsid w:val="00206463"/>
    <w:rsid w:val="00236C3E"/>
    <w:rsid w:val="00243A65"/>
    <w:rsid w:val="00281958"/>
    <w:rsid w:val="002915A4"/>
    <w:rsid w:val="00292EE9"/>
    <w:rsid w:val="00292F10"/>
    <w:rsid w:val="002961B7"/>
    <w:rsid w:val="002A0533"/>
    <w:rsid w:val="002B047E"/>
    <w:rsid w:val="002B3622"/>
    <w:rsid w:val="002C7EEA"/>
    <w:rsid w:val="002D1318"/>
    <w:rsid w:val="002E4C01"/>
    <w:rsid w:val="002E6A3F"/>
    <w:rsid w:val="002F5888"/>
    <w:rsid w:val="00302659"/>
    <w:rsid w:val="003150D9"/>
    <w:rsid w:val="00317BCE"/>
    <w:rsid w:val="0032161F"/>
    <w:rsid w:val="00324E21"/>
    <w:rsid w:val="00326D84"/>
    <w:rsid w:val="003279E7"/>
    <w:rsid w:val="00340111"/>
    <w:rsid w:val="00350E2B"/>
    <w:rsid w:val="0035341F"/>
    <w:rsid w:val="00355EED"/>
    <w:rsid w:val="00357364"/>
    <w:rsid w:val="00386025"/>
    <w:rsid w:val="00386A5D"/>
    <w:rsid w:val="003871C3"/>
    <w:rsid w:val="003B6A80"/>
    <w:rsid w:val="003C34DC"/>
    <w:rsid w:val="003D53A6"/>
    <w:rsid w:val="003E0DEE"/>
    <w:rsid w:val="003E36A5"/>
    <w:rsid w:val="003E3CF8"/>
    <w:rsid w:val="003F4430"/>
    <w:rsid w:val="00403DEC"/>
    <w:rsid w:val="004066E4"/>
    <w:rsid w:val="00411CE0"/>
    <w:rsid w:val="00412B3C"/>
    <w:rsid w:val="00412C5B"/>
    <w:rsid w:val="00422B11"/>
    <w:rsid w:val="00430786"/>
    <w:rsid w:val="00441A91"/>
    <w:rsid w:val="00442868"/>
    <w:rsid w:val="00446372"/>
    <w:rsid w:val="00450316"/>
    <w:rsid w:val="00451021"/>
    <w:rsid w:val="00456AB8"/>
    <w:rsid w:val="00470539"/>
    <w:rsid w:val="0048117D"/>
    <w:rsid w:val="0049046A"/>
    <w:rsid w:val="00490D0A"/>
    <w:rsid w:val="00492E92"/>
    <w:rsid w:val="0049650C"/>
    <w:rsid w:val="00496595"/>
    <w:rsid w:val="00497868"/>
    <w:rsid w:val="004A3B48"/>
    <w:rsid w:val="004A4D4B"/>
    <w:rsid w:val="004B6856"/>
    <w:rsid w:val="004D5BEA"/>
    <w:rsid w:val="004D692D"/>
    <w:rsid w:val="004E34B5"/>
    <w:rsid w:val="004E3C32"/>
    <w:rsid w:val="004E634B"/>
    <w:rsid w:val="004E6CC3"/>
    <w:rsid w:val="004E7D16"/>
    <w:rsid w:val="004F1C65"/>
    <w:rsid w:val="0050763D"/>
    <w:rsid w:val="005242D2"/>
    <w:rsid w:val="005263C2"/>
    <w:rsid w:val="00550EA7"/>
    <w:rsid w:val="00554042"/>
    <w:rsid w:val="005660D3"/>
    <w:rsid w:val="005765A6"/>
    <w:rsid w:val="005808D4"/>
    <w:rsid w:val="00583648"/>
    <w:rsid w:val="00591488"/>
    <w:rsid w:val="005A2542"/>
    <w:rsid w:val="005B53B3"/>
    <w:rsid w:val="005B56B2"/>
    <w:rsid w:val="005B7F61"/>
    <w:rsid w:val="005C20A8"/>
    <w:rsid w:val="005C3CEC"/>
    <w:rsid w:val="005E22D8"/>
    <w:rsid w:val="005F42C8"/>
    <w:rsid w:val="00605942"/>
    <w:rsid w:val="00607E8B"/>
    <w:rsid w:val="00612EB4"/>
    <w:rsid w:val="0061697C"/>
    <w:rsid w:val="00622609"/>
    <w:rsid w:val="00625065"/>
    <w:rsid w:val="00625BE0"/>
    <w:rsid w:val="006343BA"/>
    <w:rsid w:val="006350A2"/>
    <w:rsid w:val="00642946"/>
    <w:rsid w:val="0064495F"/>
    <w:rsid w:val="00664C06"/>
    <w:rsid w:val="00683B7D"/>
    <w:rsid w:val="00686BF4"/>
    <w:rsid w:val="0068745F"/>
    <w:rsid w:val="00694273"/>
    <w:rsid w:val="00697A06"/>
    <w:rsid w:val="006A5604"/>
    <w:rsid w:val="006A7460"/>
    <w:rsid w:val="006B09F7"/>
    <w:rsid w:val="006B2A4C"/>
    <w:rsid w:val="006C353B"/>
    <w:rsid w:val="006D0BB7"/>
    <w:rsid w:val="006E166A"/>
    <w:rsid w:val="006E2023"/>
    <w:rsid w:val="006E2EB9"/>
    <w:rsid w:val="006E5C0E"/>
    <w:rsid w:val="006F00F3"/>
    <w:rsid w:val="006F0744"/>
    <w:rsid w:val="006F3E82"/>
    <w:rsid w:val="006F4BD9"/>
    <w:rsid w:val="00702654"/>
    <w:rsid w:val="00702E32"/>
    <w:rsid w:val="00704892"/>
    <w:rsid w:val="00715E54"/>
    <w:rsid w:val="00720382"/>
    <w:rsid w:val="00723CA2"/>
    <w:rsid w:val="00727867"/>
    <w:rsid w:val="007312E6"/>
    <w:rsid w:val="00733670"/>
    <w:rsid w:val="00735DE5"/>
    <w:rsid w:val="0074536E"/>
    <w:rsid w:val="007514B9"/>
    <w:rsid w:val="00752D48"/>
    <w:rsid w:val="00754E21"/>
    <w:rsid w:val="00757EFB"/>
    <w:rsid w:val="0076404D"/>
    <w:rsid w:val="00767BDC"/>
    <w:rsid w:val="00767F01"/>
    <w:rsid w:val="00770078"/>
    <w:rsid w:val="00771CB5"/>
    <w:rsid w:val="007763AB"/>
    <w:rsid w:val="007865C8"/>
    <w:rsid w:val="0079344F"/>
    <w:rsid w:val="00796569"/>
    <w:rsid w:val="007A652A"/>
    <w:rsid w:val="007B0092"/>
    <w:rsid w:val="007B0B59"/>
    <w:rsid w:val="007B356F"/>
    <w:rsid w:val="007B6ABA"/>
    <w:rsid w:val="007C2A1F"/>
    <w:rsid w:val="007C7676"/>
    <w:rsid w:val="007D1EC3"/>
    <w:rsid w:val="007D4AC0"/>
    <w:rsid w:val="007E57B8"/>
    <w:rsid w:val="00817613"/>
    <w:rsid w:val="008235B9"/>
    <w:rsid w:val="00836DC0"/>
    <w:rsid w:val="008502BA"/>
    <w:rsid w:val="00854E51"/>
    <w:rsid w:val="00855D11"/>
    <w:rsid w:val="0085799B"/>
    <w:rsid w:val="00860E21"/>
    <w:rsid w:val="008634DA"/>
    <w:rsid w:val="00871D36"/>
    <w:rsid w:val="008727FC"/>
    <w:rsid w:val="0087571B"/>
    <w:rsid w:val="00884519"/>
    <w:rsid w:val="00890091"/>
    <w:rsid w:val="008A3B71"/>
    <w:rsid w:val="008A4B3A"/>
    <w:rsid w:val="008B1C89"/>
    <w:rsid w:val="008B2181"/>
    <w:rsid w:val="008B49B3"/>
    <w:rsid w:val="008C0A46"/>
    <w:rsid w:val="008C2CF4"/>
    <w:rsid w:val="008D391A"/>
    <w:rsid w:val="008E1CA9"/>
    <w:rsid w:val="008E1DFB"/>
    <w:rsid w:val="008E7038"/>
    <w:rsid w:val="008F56B5"/>
    <w:rsid w:val="008F5F02"/>
    <w:rsid w:val="008F7D33"/>
    <w:rsid w:val="00900A69"/>
    <w:rsid w:val="009310BD"/>
    <w:rsid w:val="00933396"/>
    <w:rsid w:val="00935F07"/>
    <w:rsid w:val="0093675D"/>
    <w:rsid w:val="00936E9B"/>
    <w:rsid w:val="009429CA"/>
    <w:rsid w:val="00952B88"/>
    <w:rsid w:val="00955093"/>
    <w:rsid w:val="00956141"/>
    <w:rsid w:val="00961393"/>
    <w:rsid w:val="00962461"/>
    <w:rsid w:val="009675CB"/>
    <w:rsid w:val="00975059"/>
    <w:rsid w:val="009863E7"/>
    <w:rsid w:val="0098643C"/>
    <w:rsid w:val="009931E3"/>
    <w:rsid w:val="00997D5D"/>
    <w:rsid w:val="009A5492"/>
    <w:rsid w:val="009B4A4D"/>
    <w:rsid w:val="009B5222"/>
    <w:rsid w:val="009E6713"/>
    <w:rsid w:val="009E7F14"/>
    <w:rsid w:val="009F3634"/>
    <w:rsid w:val="009F3EC7"/>
    <w:rsid w:val="009F6CA9"/>
    <w:rsid w:val="00A212C7"/>
    <w:rsid w:val="00A413A3"/>
    <w:rsid w:val="00A51300"/>
    <w:rsid w:val="00A55ECB"/>
    <w:rsid w:val="00A60619"/>
    <w:rsid w:val="00A636B4"/>
    <w:rsid w:val="00A7063E"/>
    <w:rsid w:val="00A72166"/>
    <w:rsid w:val="00A727C5"/>
    <w:rsid w:val="00A7583D"/>
    <w:rsid w:val="00A84194"/>
    <w:rsid w:val="00A90EDC"/>
    <w:rsid w:val="00A9197A"/>
    <w:rsid w:val="00A92973"/>
    <w:rsid w:val="00A94D7A"/>
    <w:rsid w:val="00AA3E75"/>
    <w:rsid w:val="00AA61E1"/>
    <w:rsid w:val="00AA7504"/>
    <w:rsid w:val="00AB294F"/>
    <w:rsid w:val="00AC13C6"/>
    <w:rsid w:val="00AD3984"/>
    <w:rsid w:val="00AD7259"/>
    <w:rsid w:val="00AD77CB"/>
    <w:rsid w:val="00AF1AED"/>
    <w:rsid w:val="00AF7EF9"/>
    <w:rsid w:val="00B0435D"/>
    <w:rsid w:val="00B06FA1"/>
    <w:rsid w:val="00B14020"/>
    <w:rsid w:val="00B266FE"/>
    <w:rsid w:val="00B30215"/>
    <w:rsid w:val="00B44423"/>
    <w:rsid w:val="00B45AE1"/>
    <w:rsid w:val="00B5182F"/>
    <w:rsid w:val="00B640DF"/>
    <w:rsid w:val="00B647E3"/>
    <w:rsid w:val="00B663BF"/>
    <w:rsid w:val="00B67800"/>
    <w:rsid w:val="00B67A06"/>
    <w:rsid w:val="00B724A4"/>
    <w:rsid w:val="00B7635A"/>
    <w:rsid w:val="00B802F4"/>
    <w:rsid w:val="00B87438"/>
    <w:rsid w:val="00B90DEE"/>
    <w:rsid w:val="00B97B92"/>
    <w:rsid w:val="00BA277C"/>
    <w:rsid w:val="00BB197E"/>
    <w:rsid w:val="00BB6EAD"/>
    <w:rsid w:val="00BC324F"/>
    <w:rsid w:val="00BC66F0"/>
    <w:rsid w:val="00BD1167"/>
    <w:rsid w:val="00BD7EED"/>
    <w:rsid w:val="00BD7F1F"/>
    <w:rsid w:val="00BE0AE3"/>
    <w:rsid w:val="00BE6F8F"/>
    <w:rsid w:val="00BF6AD4"/>
    <w:rsid w:val="00C03D2E"/>
    <w:rsid w:val="00C04516"/>
    <w:rsid w:val="00C05C68"/>
    <w:rsid w:val="00C06CC5"/>
    <w:rsid w:val="00C07E57"/>
    <w:rsid w:val="00C10EBB"/>
    <w:rsid w:val="00C14935"/>
    <w:rsid w:val="00C2230B"/>
    <w:rsid w:val="00C30594"/>
    <w:rsid w:val="00C44498"/>
    <w:rsid w:val="00C50791"/>
    <w:rsid w:val="00C51065"/>
    <w:rsid w:val="00C54677"/>
    <w:rsid w:val="00C65C0A"/>
    <w:rsid w:val="00C81DDB"/>
    <w:rsid w:val="00C82EEF"/>
    <w:rsid w:val="00C8326E"/>
    <w:rsid w:val="00C83C0F"/>
    <w:rsid w:val="00CA4615"/>
    <w:rsid w:val="00CA7A8B"/>
    <w:rsid w:val="00CB09E6"/>
    <w:rsid w:val="00CB46C4"/>
    <w:rsid w:val="00CC6468"/>
    <w:rsid w:val="00CD19FD"/>
    <w:rsid w:val="00CE21D8"/>
    <w:rsid w:val="00CE2291"/>
    <w:rsid w:val="00CF2360"/>
    <w:rsid w:val="00CF2411"/>
    <w:rsid w:val="00CF6AC9"/>
    <w:rsid w:val="00CF7890"/>
    <w:rsid w:val="00D10669"/>
    <w:rsid w:val="00D16A2E"/>
    <w:rsid w:val="00D17876"/>
    <w:rsid w:val="00D350CA"/>
    <w:rsid w:val="00D35B95"/>
    <w:rsid w:val="00D4436E"/>
    <w:rsid w:val="00D44E5F"/>
    <w:rsid w:val="00D45DA2"/>
    <w:rsid w:val="00D47419"/>
    <w:rsid w:val="00D54EA9"/>
    <w:rsid w:val="00D61589"/>
    <w:rsid w:val="00D643D9"/>
    <w:rsid w:val="00D6454F"/>
    <w:rsid w:val="00D64F1D"/>
    <w:rsid w:val="00D66265"/>
    <w:rsid w:val="00D67BF6"/>
    <w:rsid w:val="00D72DD0"/>
    <w:rsid w:val="00D812F5"/>
    <w:rsid w:val="00D90A97"/>
    <w:rsid w:val="00D92F29"/>
    <w:rsid w:val="00D95ADD"/>
    <w:rsid w:val="00DA65F0"/>
    <w:rsid w:val="00DA74D5"/>
    <w:rsid w:val="00DB59F5"/>
    <w:rsid w:val="00DB5BD4"/>
    <w:rsid w:val="00DD28F9"/>
    <w:rsid w:val="00DF730E"/>
    <w:rsid w:val="00E07190"/>
    <w:rsid w:val="00E138D6"/>
    <w:rsid w:val="00E16556"/>
    <w:rsid w:val="00E22906"/>
    <w:rsid w:val="00E235CD"/>
    <w:rsid w:val="00E25ADC"/>
    <w:rsid w:val="00E25FD2"/>
    <w:rsid w:val="00E27E3E"/>
    <w:rsid w:val="00E32D99"/>
    <w:rsid w:val="00E3356E"/>
    <w:rsid w:val="00E3501F"/>
    <w:rsid w:val="00E41520"/>
    <w:rsid w:val="00E612AD"/>
    <w:rsid w:val="00E664E7"/>
    <w:rsid w:val="00E66830"/>
    <w:rsid w:val="00E72F4F"/>
    <w:rsid w:val="00E802CA"/>
    <w:rsid w:val="00E83B8C"/>
    <w:rsid w:val="00E8561E"/>
    <w:rsid w:val="00E92DBE"/>
    <w:rsid w:val="00E93AD7"/>
    <w:rsid w:val="00E9486A"/>
    <w:rsid w:val="00E94C1F"/>
    <w:rsid w:val="00E95AA3"/>
    <w:rsid w:val="00E96C69"/>
    <w:rsid w:val="00EB4754"/>
    <w:rsid w:val="00EC4F30"/>
    <w:rsid w:val="00EC5B63"/>
    <w:rsid w:val="00EC71EC"/>
    <w:rsid w:val="00EE33AB"/>
    <w:rsid w:val="00EF7494"/>
    <w:rsid w:val="00EF750A"/>
    <w:rsid w:val="00F0068E"/>
    <w:rsid w:val="00F064B2"/>
    <w:rsid w:val="00F139E9"/>
    <w:rsid w:val="00F26997"/>
    <w:rsid w:val="00F3273C"/>
    <w:rsid w:val="00F34ED6"/>
    <w:rsid w:val="00F40147"/>
    <w:rsid w:val="00F424E0"/>
    <w:rsid w:val="00F4252E"/>
    <w:rsid w:val="00F51952"/>
    <w:rsid w:val="00F526E7"/>
    <w:rsid w:val="00F545EA"/>
    <w:rsid w:val="00F57D24"/>
    <w:rsid w:val="00F601FC"/>
    <w:rsid w:val="00F7530C"/>
    <w:rsid w:val="00F8321B"/>
    <w:rsid w:val="00F837C0"/>
    <w:rsid w:val="00F8725F"/>
    <w:rsid w:val="00F97927"/>
    <w:rsid w:val="00FA214A"/>
    <w:rsid w:val="00FA32A8"/>
    <w:rsid w:val="00FA7C56"/>
    <w:rsid w:val="00FB3454"/>
    <w:rsid w:val="00FB462D"/>
    <w:rsid w:val="00FB58D8"/>
    <w:rsid w:val="00FB7581"/>
    <w:rsid w:val="00FB7646"/>
    <w:rsid w:val="00FC634E"/>
    <w:rsid w:val="00FC6A5B"/>
    <w:rsid w:val="00FD3A9C"/>
    <w:rsid w:val="00FD5C3F"/>
    <w:rsid w:val="00FE3006"/>
    <w:rsid w:val="00FE5A89"/>
    <w:rsid w:val="00FF05F1"/>
    <w:rsid w:val="00FF18B2"/>
    <w:rsid w:val="00FF40F5"/>
    <w:rsid w:val="4FC95DEC"/>
    <w:rsid w:val="5751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BC642AF-F412-41E2-BE70-00A9A03EC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0646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06463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A7D7DF0-F1FD-4356-99CA-443850DC0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376</Words>
  <Characters>501</Characters>
  <Application>Microsoft Office Word</Application>
  <DocSecurity>0</DocSecurity>
  <Lines>62</Lines>
  <Paragraphs>54</Paragraphs>
  <ScaleCrop>false</ScaleCrop>
  <Company/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qyf</dc:creator>
  <cp:lastModifiedBy>李志鹏</cp:lastModifiedBy>
  <cp:revision>4</cp:revision>
  <cp:lastPrinted>2025-08-18T05:23:00Z</cp:lastPrinted>
  <dcterms:created xsi:type="dcterms:W3CDTF">2025-09-01T01:50:00Z</dcterms:created>
  <dcterms:modified xsi:type="dcterms:W3CDTF">2025-09-01T08:05:00Z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