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B56B">
      <w:pPr>
        <w:spacing w:line="560" w:lineRule="exact"/>
        <w:rPr>
          <w:rFonts w:ascii="宋体" w:hAnsi="宋体"/>
          <w:bCs/>
          <w:iCs/>
          <w:color w:val="000000"/>
          <w:sz w:val="24"/>
          <w:szCs w:val="24"/>
        </w:rPr>
      </w:pPr>
      <w:r>
        <w:rPr>
          <w:rFonts w:hint="eastAsia" w:ascii="宋体" w:hAnsi="宋体"/>
          <w:bCs/>
          <w:iCs/>
          <w:color w:val="000000"/>
          <w:sz w:val="24"/>
          <w:szCs w:val="24"/>
        </w:rPr>
        <w:t xml:space="preserve">证券代码：605196                            </w:t>
      </w:r>
      <w:r>
        <w:rPr>
          <w:rFonts w:ascii="宋体" w:hAnsi="宋体"/>
          <w:bCs/>
          <w:iCs/>
          <w:color w:val="000000"/>
          <w:sz w:val="24"/>
          <w:szCs w:val="24"/>
        </w:rPr>
        <w:t xml:space="preserve">     </w:t>
      </w:r>
      <w:r>
        <w:rPr>
          <w:rFonts w:hint="eastAsia" w:ascii="宋体" w:hAnsi="宋体"/>
          <w:bCs/>
          <w:iCs/>
          <w:color w:val="000000"/>
          <w:sz w:val="24"/>
          <w:szCs w:val="24"/>
        </w:rPr>
        <w:t xml:space="preserve">  证券简称：华通线缆</w:t>
      </w:r>
    </w:p>
    <w:p w14:paraId="3B8D7841">
      <w:pPr>
        <w:spacing w:line="560" w:lineRule="exact"/>
        <w:jc w:val="center"/>
        <w:rPr>
          <w:rFonts w:ascii="宋体" w:hAnsi="宋体"/>
          <w:b/>
          <w:bCs/>
          <w:iCs/>
          <w:color w:val="000000"/>
          <w:sz w:val="28"/>
          <w:szCs w:val="28"/>
        </w:rPr>
      </w:pPr>
      <w:r>
        <w:rPr>
          <w:rFonts w:hint="eastAsia" w:ascii="宋体" w:hAnsi="宋体"/>
          <w:b/>
          <w:bCs/>
          <w:iCs/>
          <w:color w:val="000000"/>
          <w:sz w:val="28"/>
          <w:szCs w:val="28"/>
        </w:rPr>
        <w:t>河北华通线缆集团股份有限公司</w:t>
      </w:r>
    </w:p>
    <w:p w14:paraId="3D4B19CC">
      <w:pPr>
        <w:spacing w:line="560" w:lineRule="exact"/>
        <w:jc w:val="center"/>
        <w:rPr>
          <w:rFonts w:ascii="宋体" w:hAnsi="宋体"/>
          <w:b/>
          <w:bCs/>
          <w:iCs/>
          <w:color w:val="000000"/>
          <w:sz w:val="28"/>
          <w:szCs w:val="28"/>
        </w:rPr>
      </w:pPr>
      <w:r>
        <w:rPr>
          <w:rFonts w:hint="eastAsia" w:ascii="宋体" w:hAnsi="宋体"/>
          <w:b/>
          <w:bCs/>
          <w:iCs/>
          <w:color w:val="000000"/>
          <w:sz w:val="28"/>
          <w:szCs w:val="28"/>
        </w:rPr>
        <w:t>投资者关系活动记录表</w:t>
      </w:r>
    </w:p>
    <w:p w14:paraId="05298C31">
      <w:pPr>
        <w:spacing w:line="560" w:lineRule="exact"/>
        <w:rPr>
          <w:rFonts w:ascii="宋体" w:hAnsi="宋体"/>
          <w:bCs/>
          <w:iCs/>
          <w:color w:val="000000"/>
          <w:sz w:val="24"/>
          <w:szCs w:val="24"/>
        </w:rPr>
      </w:pPr>
      <w:r>
        <w:rPr>
          <w:rFonts w:hint="eastAsia" w:ascii="宋体" w:hAnsi="宋体"/>
          <w:bCs/>
          <w:iCs/>
          <w:color w:val="000000"/>
          <w:sz w:val="28"/>
          <w:szCs w:val="28"/>
        </w:rPr>
        <w:t xml:space="preserve">                                        </w:t>
      </w:r>
      <w:r>
        <w:rPr>
          <w:rFonts w:ascii="宋体" w:hAnsi="宋体"/>
          <w:bCs/>
          <w:iCs/>
          <w:color w:val="000000"/>
          <w:sz w:val="28"/>
          <w:szCs w:val="28"/>
        </w:rPr>
        <w:t xml:space="preserve">   </w:t>
      </w:r>
      <w:r>
        <w:rPr>
          <w:rFonts w:hint="eastAsia" w:ascii="宋体" w:hAnsi="宋体"/>
          <w:bCs/>
          <w:iCs/>
          <w:color w:val="000000"/>
          <w:sz w:val="28"/>
          <w:szCs w:val="28"/>
        </w:rPr>
        <w:t xml:space="preserve">  </w:t>
      </w:r>
      <w:r>
        <w:rPr>
          <w:rFonts w:hint="eastAsia" w:ascii="宋体" w:hAnsi="宋体"/>
          <w:bCs/>
          <w:iCs/>
          <w:color w:val="000000"/>
          <w:sz w:val="24"/>
          <w:szCs w:val="24"/>
        </w:rPr>
        <w:t>编号：2</w:t>
      </w:r>
      <w:r>
        <w:rPr>
          <w:rFonts w:ascii="宋体" w:hAnsi="宋体"/>
          <w:bCs/>
          <w:iCs/>
          <w:color w:val="000000"/>
          <w:sz w:val="24"/>
          <w:szCs w:val="24"/>
        </w:rPr>
        <w:t>025-00</w:t>
      </w:r>
      <w:r>
        <w:rPr>
          <w:rFonts w:hint="eastAsia" w:ascii="宋体" w:hAnsi="宋体"/>
          <w:bCs/>
          <w:iCs/>
          <w:color w:val="000000"/>
          <w:sz w:val="24"/>
          <w:szCs w:val="24"/>
        </w:rPr>
        <w:t>3</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784"/>
        <w:gridCol w:w="1784"/>
        <w:gridCol w:w="1775"/>
        <w:gridCol w:w="1793"/>
      </w:tblGrid>
      <w:tr w14:paraId="631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25F3E88D">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投资者关系活动类别</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192D3E45">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特定对象调研      </w:t>
            </w:r>
            <w:r>
              <w:rPr>
                <w:rFonts w:ascii="宋体" w:hAnsi="宋体"/>
                <w:color w:val="000000"/>
                <w:sz w:val="24"/>
                <w:szCs w:val="24"/>
              </w:rPr>
              <w:t xml:space="preserve">  </w:t>
            </w:r>
            <w:r>
              <w:rPr>
                <w:rFonts w:hint="eastAsia" w:ascii="宋体" w:hAnsi="宋体"/>
                <w:bCs/>
                <w:iCs/>
                <w:color w:val="000000"/>
                <w:sz w:val="24"/>
                <w:szCs w:val="24"/>
              </w:rPr>
              <w:t>□</w:t>
            </w:r>
            <w:r>
              <w:rPr>
                <w:rFonts w:hint="eastAsia" w:ascii="宋体" w:hAnsi="宋体"/>
                <w:color w:val="000000"/>
                <w:sz w:val="24"/>
                <w:szCs w:val="24"/>
              </w:rPr>
              <w:t>分析师会议</w:t>
            </w:r>
          </w:p>
          <w:p w14:paraId="77BA96C2">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媒体采访            </w:t>
            </w:r>
            <w:r>
              <w:rPr>
                <w:rFonts w:hint="eastAsia" w:ascii="宋体" w:hAnsi="宋体"/>
                <w:bCs/>
                <w:iCs/>
                <w:color w:val="000000"/>
                <w:sz w:val="24"/>
                <w:szCs w:val="24"/>
              </w:rPr>
              <w:t>□</w:t>
            </w:r>
            <w:r>
              <w:rPr>
                <w:rFonts w:hint="eastAsia" w:ascii="宋体" w:hAnsi="宋体"/>
                <w:color w:val="000000"/>
                <w:sz w:val="24"/>
                <w:szCs w:val="24"/>
              </w:rPr>
              <w:t>业绩说明会</w:t>
            </w:r>
          </w:p>
          <w:p w14:paraId="4C368B6F">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新闻发布会          </w:t>
            </w:r>
            <w:r>
              <w:rPr>
                <w:rFonts w:hint="eastAsia" w:ascii="宋体" w:hAnsi="宋体"/>
                <w:bCs/>
                <w:iCs/>
                <w:color w:val="000000"/>
                <w:sz w:val="24"/>
                <w:szCs w:val="24"/>
              </w:rPr>
              <w:t>□</w:t>
            </w:r>
            <w:r>
              <w:rPr>
                <w:rFonts w:hint="eastAsia" w:ascii="宋体" w:hAnsi="宋体"/>
                <w:color w:val="000000"/>
                <w:sz w:val="24"/>
                <w:szCs w:val="24"/>
              </w:rPr>
              <w:t>路演活动</w:t>
            </w:r>
          </w:p>
          <w:p w14:paraId="26108704">
            <w:pPr>
              <w:tabs>
                <w:tab w:val="left" w:pos="3045"/>
                <w:tab w:val="center" w:pos="3199"/>
              </w:tabs>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现场参观            </w:t>
            </w:r>
            <w:r>
              <w:rPr>
                <w:rFonts w:hint="eastAsia" w:ascii="宋体" w:hAnsi="宋体"/>
                <w:bCs/>
                <w:iCs/>
                <w:color w:val="000000"/>
                <w:sz w:val="24"/>
                <w:szCs w:val="24"/>
              </w:rPr>
              <w:t>□</w:t>
            </w:r>
            <w:r>
              <w:rPr>
                <w:rFonts w:hint="eastAsia" w:ascii="宋体" w:hAnsi="宋体"/>
                <w:color w:val="000000"/>
                <w:sz w:val="24"/>
                <w:szCs w:val="24"/>
              </w:rPr>
              <w:t>其他</w:t>
            </w:r>
          </w:p>
        </w:tc>
      </w:tr>
      <w:tr w14:paraId="160B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restart"/>
            <w:tcBorders>
              <w:top w:val="single" w:color="auto" w:sz="4" w:space="0"/>
              <w:left w:val="single" w:color="auto" w:sz="4" w:space="0"/>
              <w:right w:val="single" w:color="auto" w:sz="4" w:space="0"/>
            </w:tcBorders>
            <w:vAlign w:val="center"/>
          </w:tcPr>
          <w:p w14:paraId="3D27DB20">
            <w:pPr>
              <w:spacing w:line="560" w:lineRule="exact"/>
              <w:jc w:val="center"/>
              <w:rPr>
                <w:rFonts w:ascii="宋体" w:hAnsi="宋体"/>
                <w:bCs/>
                <w:iCs/>
                <w:color w:val="000000"/>
                <w:sz w:val="24"/>
                <w:szCs w:val="24"/>
              </w:rPr>
            </w:pPr>
            <w:r>
              <w:rPr>
                <w:rFonts w:hint="eastAsia" w:ascii="宋体" w:hAnsi="宋体"/>
                <w:bCs/>
                <w:iCs/>
                <w:color w:val="000000"/>
                <w:sz w:val="24"/>
                <w:szCs w:val="24"/>
              </w:rPr>
              <w:t>参与单位名称及人员名称</w:t>
            </w:r>
          </w:p>
        </w:tc>
        <w:tc>
          <w:tcPr>
            <w:tcW w:w="1047" w:type="pct"/>
            <w:tcBorders>
              <w:top w:val="single" w:color="auto" w:sz="4" w:space="0"/>
              <w:left w:val="single" w:color="auto" w:sz="4" w:space="0"/>
              <w:bottom w:val="single" w:color="auto" w:sz="4" w:space="0"/>
              <w:right w:val="single" w:color="auto" w:sz="4" w:space="0"/>
            </w:tcBorders>
            <w:vAlign w:val="center"/>
          </w:tcPr>
          <w:p w14:paraId="72950936">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Morgan Stanley</w:t>
            </w:r>
          </w:p>
        </w:tc>
        <w:tc>
          <w:tcPr>
            <w:tcW w:w="1047" w:type="pct"/>
            <w:tcBorders>
              <w:top w:val="single" w:color="auto" w:sz="4" w:space="0"/>
              <w:left w:val="single" w:color="auto" w:sz="4" w:space="0"/>
              <w:bottom w:val="single" w:color="auto" w:sz="4" w:space="0"/>
              <w:right w:val="single" w:color="auto" w:sz="4" w:space="0"/>
            </w:tcBorders>
            <w:vAlign w:val="center"/>
          </w:tcPr>
          <w:p w14:paraId="57268257">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POINT 72 ASSET MANAGEMENT</w:t>
            </w:r>
          </w:p>
        </w:tc>
        <w:tc>
          <w:tcPr>
            <w:tcW w:w="1042" w:type="pct"/>
            <w:tcBorders>
              <w:top w:val="single" w:color="auto" w:sz="4" w:space="0"/>
              <w:left w:val="single" w:color="auto" w:sz="4" w:space="0"/>
              <w:bottom w:val="single" w:color="auto" w:sz="4" w:space="0"/>
              <w:right w:val="single" w:color="auto" w:sz="4" w:space="0"/>
            </w:tcBorders>
            <w:vAlign w:val="center"/>
          </w:tcPr>
          <w:p w14:paraId="033713F1">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PICTET ASSET MANAGEMENT</w:t>
            </w:r>
          </w:p>
        </w:tc>
        <w:tc>
          <w:tcPr>
            <w:tcW w:w="1052" w:type="pct"/>
            <w:tcBorders>
              <w:top w:val="single" w:color="auto" w:sz="4" w:space="0"/>
              <w:left w:val="single" w:color="auto" w:sz="4" w:space="0"/>
              <w:bottom w:val="single" w:color="auto" w:sz="4" w:space="0"/>
              <w:right w:val="single" w:color="auto" w:sz="4" w:space="0"/>
            </w:tcBorders>
            <w:vAlign w:val="center"/>
          </w:tcPr>
          <w:p w14:paraId="21A233B4">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T ROWE PRICE</w:t>
            </w:r>
          </w:p>
        </w:tc>
      </w:tr>
      <w:tr w14:paraId="4930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35125D85">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1C9A8EAF">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Alliance Bernstein</w:t>
            </w:r>
          </w:p>
        </w:tc>
        <w:tc>
          <w:tcPr>
            <w:tcW w:w="1047" w:type="pct"/>
            <w:tcBorders>
              <w:top w:val="single" w:color="auto" w:sz="4" w:space="0"/>
              <w:left w:val="single" w:color="auto" w:sz="4" w:space="0"/>
              <w:bottom w:val="single" w:color="auto" w:sz="4" w:space="0"/>
              <w:right w:val="single" w:color="auto" w:sz="4" w:space="0"/>
            </w:tcBorders>
            <w:vAlign w:val="center"/>
          </w:tcPr>
          <w:p w14:paraId="7060A178">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SOURCEROCK</w:t>
            </w:r>
          </w:p>
        </w:tc>
        <w:tc>
          <w:tcPr>
            <w:tcW w:w="1042" w:type="pct"/>
            <w:tcBorders>
              <w:top w:val="single" w:color="auto" w:sz="4" w:space="0"/>
              <w:left w:val="single" w:color="auto" w:sz="4" w:space="0"/>
              <w:bottom w:val="single" w:color="auto" w:sz="4" w:space="0"/>
              <w:right w:val="single" w:color="auto" w:sz="4" w:space="0"/>
            </w:tcBorders>
            <w:vAlign w:val="center"/>
          </w:tcPr>
          <w:p w14:paraId="461F66E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STEADFAST CAPITAL</w:t>
            </w:r>
          </w:p>
        </w:tc>
        <w:tc>
          <w:tcPr>
            <w:tcW w:w="1052" w:type="pct"/>
            <w:tcBorders>
              <w:top w:val="single" w:color="auto" w:sz="4" w:space="0"/>
              <w:left w:val="single" w:color="auto" w:sz="4" w:space="0"/>
              <w:bottom w:val="single" w:color="auto" w:sz="4" w:space="0"/>
              <w:right w:val="single" w:color="auto" w:sz="4" w:space="0"/>
            </w:tcBorders>
            <w:vAlign w:val="center"/>
          </w:tcPr>
          <w:p w14:paraId="3DBAFAB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工银瑞信</w:t>
            </w:r>
          </w:p>
        </w:tc>
      </w:tr>
      <w:tr w14:paraId="4BEB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487BB2A9">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2D094B0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国泰人寿</w:t>
            </w:r>
          </w:p>
        </w:tc>
        <w:tc>
          <w:tcPr>
            <w:tcW w:w="1047" w:type="pct"/>
            <w:tcBorders>
              <w:top w:val="single" w:color="auto" w:sz="4" w:space="0"/>
              <w:left w:val="single" w:color="auto" w:sz="4" w:space="0"/>
              <w:bottom w:val="single" w:color="auto" w:sz="4" w:space="0"/>
              <w:right w:val="single" w:color="auto" w:sz="4" w:space="0"/>
            </w:tcBorders>
            <w:vAlign w:val="center"/>
          </w:tcPr>
          <w:p w14:paraId="5D5D123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中邮基金</w:t>
            </w:r>
          </w:p>
        </w:tc>
        <w:tc>
          <w:tcPr>
            <w:tcW w:w="1042" w:type="pct"/>
            <w:tcBorders>
              <w:top w:val="single" w:color="auto" w:sz="4" w:space="0"/>
              <w:left w:val="single" w:color="auto" w:sz="4" w:space="0"/>
              <w:bottom w:val="single" w:color="auto" w:sz="4" w:space="0"/>
              <w:right w:val="single" w:color="auto" w:sz="4" w:space="0"/>
            </w:tcBorders>
            <w:vAlign w:val="center"/>
          </w:tcPr>
          <w:p w14:paraId="4828D95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华泰证券</w:t>
            </w:r>
          </w:p>
        </w:tc>
        <w:tc>
          <w:tcPr>
            <w:tcW w:w="1052" w:type="pct"/>
            <w:tcBorders>
              <w:top w:val="single" w:color="auto" w:sz="4" w:space="0"/>
              <w:left w:val="single" w:color="auto" w:sz="4" w:space="0"/>
              <w:bottom w:val="single" w:color="auto" w:sz="4" w:space="0"/>
              <w:right w:val="single" w:color="auto" w:sz="4" w:space="0"/>
            </w:tcBorders>
            <w:vAlign w:val="center"/>
          </w:tcPr>
          <w:p w14:paraId="2C1B2E82">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长江证券</w:t>
            </w:r>
          </w:p>
        </w:tc>
      </w:tr>
      <w:tr w14:paraId="08A0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4C6FDE49">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17BC26EA">
            <w:pPr>
              <w:widowControl/>
              <w:jc w:val="center"/>
              <w:textAlignment w:val="center"/>
              <w:rPr>
                <w:rFonts w:ascii="宋体" w:hAnsi="宋体" w:cs="宋体"/>
                <w:bCs/>
                <w:iCs/>
                <w:color w:val="000000"/>
                <w:sz w:val="24"/>
                <w:szCs w:val="24"/>
              </w:rPr>
            </w:pPr>
            <w:r>
              <w:rPr>
                <w:rFonts w:ascii="宋体" w:hAnsi="宋体" w:cs="宋体"/>
                <w:bCs/>
                <w:iCs/>
                <w:color w:val="000000"/>
                <w:sz w:val="24"/>
                <w:szCs w:val="24"/>
              </w:rPr>
              <w:t>盘京投资</w:t>
            </w:r>
          </w:p>
        </w:tc>
        <w:tc>
          <w:tcPr>
            <w:tcW w:w="1047" w:type="pct"/>
            <w:tcBorders>
              <w:top w:val="single" w:color="auto" w:sz="4" w:space="0"/>
              <w:left w:val="single" w:color="auto" w:sz="4" w:space="0"/>
              <w:bottom w:val="single" w:color="auto" w:sz="4" w:space="0"/>
              <w:right w:val="single" w:color="auto" w:sz="4" w:space="0"/>
            </w:tcBorders>
            <w:vAlign w:val="center"/>
          </w:tcPr>
          <w:p w14:paraId="438F2973">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旭松投资</w:t>
            </w:r>
          </w:p>
        </w:tc>
        <w:tc>
          <w:tcPr>
            <w:tcW w:w="1042" w:type="pct"/>
            <w:tcBorders>
              <w:top w:val="single" w:color="auto" w:sz="4" w:space="0"/>
              <w:left w:val="single" w:color="auto" w:sz="4" w:space="0"/>
              <w:bottom w:val="single" w:color="auto" w:sz="4" w:space="0"/>
              <w:right w:val="single" w:color="auto" w:sz="4" w:space="0"/>
            </w:tcBorders>
            <w:vAlign w:val="center"/>
          </w:tcPr>
          <w:p w14:paraId="06776EA8">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磐泽资产</w:t>
            </w:r>
          </w:p>
        </w:tc>
        <w:tc>
          <w:tcPr>
            <w:tcW w:w="1052" w:type="pct"/>
            <w:tcBorders>
              <w:top w:val="single" w:color="auto" w:sz="4" w:space="0"/>
              <w:left w:val="single" w:color="auto" w:sz="4" w:space="0"/>
              <w:bottom w:val="single" w:color="auto" w:sz="4" w:space="0"/>
              <w:right w:val="single" w:color="auto" w:sz="4" w:space="0"/>
            </w:tcBorders>
            <w:vAlign w:val="center"/>
          </w:tcPr>
          <w:p w14:paraId="23149519">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浦银安盛</w:t>
            </w:r>
          </w:p>
        </w:tc>
      </w:tr>
      <w:tr w14:paraId="233E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7E72609C">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04F14D77">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华宝基金</w:t>
            </w:r>
          </w:p>
        </w:tc>
        <w:tc>
          <w:tcPr>
            <w:tcW w:w="1047" w:type="pct"/>
            <w:tcBorders>
              <w:top w:val="single" w:color="auto" w:sz="4" w:space="0"/>
              <w:left w:val="single" w:color="auto" w:sz="4" w:space="0"/>
              <w:bottom w:val="single" w:color="auto" w:sz="4" w:space="0"/>
              <w:right w:val="single" w:color="auto" w:sz="4" w:space="0"/>
            </w:tcBorders>
            <w:vAlign w:val="center"/>
          </w:tcPr>
          <w:p w14:paraId="38358D65">
            <w:pPr>
              <w:widowControl/>
              <w:jc w:val="center"/>
              <w:textAlignment w:val="center"/>
              <w:rPr>
                <w:rFonts w:ascii="宋体" w:hAnsi="宋体" w:cs="宋体"/>
                <w:bCs/>
                <w:iCs/>
                <w:color w:val="000000"/>
                <w:sz w:val="24"/>
                <w:szCs w:val="24"/>
              </w:rPr>
            </w:pPr>
          </w:p>
        </w:tc>
        <w:tc>
          <w:tcPr>
            <w:tcW w:w="1042" w:type="pct"/>
            <w:tcBorders>
              <w:top w:val="single" w:color="auto" w:sz="4" w:space="0"/>
              <w:left w:val="single" w:color="auto" w:sz="4" w:space="0"/>
              <w:bottom w:val="single" w:color="auto" w:sz="4" w:space="0"/>
              <w:right w:val="single" w:color="auto" w:sz="4" w:space="0"/>
            </w:tcBorders>
            <w:vAlign w:val="center"/>
          </w:tcPr>
          <w:p w14:paraId="797E3A3F">
            <w:pPr>
              <w:widowControl/>
              <w:jc w:val="center"/>
              <w:textAlignment w:val="center"/>
              <w:rPr>
                <w:rFonts w:ascii="宋体" w:hAnsi="宋体" w:cs="宋体"/>
                <w:bCs/>
                <w:iCs/>
                <w:color w:val="000000"/>
                <w:sz w:val="24"/>
                <w:szCs w:val="24"/>
              </w:rPr>
            </w:pPr>
          </w:p>
        </w:tc>
        <w:tc>
          <w:tcPr>
            <w:tcW w:w="1052" w:type="pct"/>
            <w:tcBorders>
              <w:top w:val="single" w:color="auto" w:sz="4" w:space="0"/>
              <w:left w:val="single" w:color="auto" w:sz="4" w:space="0"/>
              <w:bottom w:val="single" w:color="auto" w:sz="4" w:space="0"/>
              <w:right w:val="single" w:color="auto" w:sz="4" w:space="0"/>
            </w:tcBorders>
            <w:vAlign w:val="center"/>
          </w:tcPr>
          <w:p w14:paraId="7A8D8BED">
            <w:pPr>
              <w:widowControl/>
              <w:jc w:val="center"/>
              <w:textAlignment w:val="center"/>
              <w:rPr>
                <w:rFonts w:ascii="宋体" w:hAnsi="宋体" w:cs="宋体"/>
                <w:bCs/>
                <w:iCs/>
                <w:color w:val="000000"/>
                <w:sz w:val="24"/>
                <w:szCs w:val="24"/>
              </w:rPr>
            </w:pPr>
          </w:p>
        </w:tc>
      </w:tr>
      <w:tr w14:paraId="1F7B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669568ED">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0CE74629">
            <w:r>
              <w:rPr>
                <w:rFonts w:hint="eastAsia"/>
                <w:color w:val="000000"/>
                <w:sz w:val="24"/>
                <w:szCs w:val="24"/>
              </w:rPr>
              <w:t>202</w:t>
            </w:r>
            <w:r>
              <w:rPr>
                <w:color w:val="000000"/>
                <w:sz w:val="24"/>
                <w:szCs w:val="24"/>
              </w:rPr>
              <w:t>5</w:t>
            </w:r>
            <w:r>
              <w:rPr>
                <w:rFonts w:hint="eastAsia"/>
                <w:color w:val="000000"/>
                <w:sz w:val="24"/>
                <w:szCs w:val="24"/>
              </w:rPr>
              <w:t>年9月4日-</w:t>
            </w:r>
            <w:r>
              <w:rPr>
                <w:color w:val="000000"/>
                <w:sz w:val="24"/>
                <w:szCs w:val="24"/>
              </w:rPr>
              <w:t>2025</w:t>
            </w:r>
            <w:r>
              <w:rPr>
                <w:rFonts w:hint="eastAsia"/>
                <w:color w:val="000000"/>
                <w:sz w:val="24"/>
                <w:szCs w:val="24"/>
              </w:rPr>
              <w:t>年9月5日</w:t>
            </w:r>
          </w:p>
        </w:tc>
      </w:tr>
      <w:tr w14:paraId="0177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56A9634C">
            <w:pPr>
              <w:spacing w:line="560" w:lineRule="exact"/>
              <w:jc w:val="center"/>
              <w:rPr>
                <w:rFonts w:ascii="宋体" w:hAnsi="宋体"/>
                <w:bCs/>
                <w:iCs/>
                <w:color w:val="000000"/>
                <w:sz w:val="24"/>
                <w:szCs w:val="24"/>
              </w:rPr>
            </w:pPr>
            <w:r>
              <w:rPr>
                <w:rFonts w:hint="eastAsia" w:ascii="宋体" w:hAnsi="宋体"/>
                <w:bCs/>
                <w:iCs/>
                <w:color w:val="000000"/>
                <w:sz w:val="24"/>
                <w:szCs w:val="24"/>
              </w:rPr>
              <w:t>地点</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4475959D">
            <w:pPr>
              <w:spacing w:line="360" w:lineRule="auto"/>
              <w:rPr>
                <w:color w:val="000000"/>
                <w:sz w:val="24"/>
                <w:szCs w:val="24"/>
              </w:rPr>
            </w:pPr>
            <w:r>
              <w:rPr>
                <w:rFonts w:hint="eastAsia"/>
                <w:color w:val="000000"/>
                <w:sz w:val="24"/>
                <w:szCs w:val="24"/>
              </w:rPr>
              <w:t>线下：华通线缆会议室</w:t>
            </w:r>
          </w:p>
          <w:p w14:paraId="3B53307A">
            <w:pPr>
              <w:spacing w:line="360" w:lineRule="auto"/>
              <w:rPr>
                <w:color w:val="000000"/>
                <w:sz w:val="24"/>
                <w:szCs w:val="24"/>
              </w:rPr>
            </w:pPr>
            <w:r>
              <w:rPr>
                <w:rFonts w:hint="eastAsia"/>
                <w:color w:val="000000"/>
                <w:sz w:val="24"/>
                <w:szCs w:val="24"/>
              </w:rPr>
              <w:t>线上：腾讯会议</w:t>
            </w:r>
          </w:p>
        </w:tc>
      </w:tr>
      <w:tr w14:paraId="419D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641AB5F6">
            <w:pPr>
              <w:spacing w:line="560" w:lineRule="exact"/>
              <w:jc w:val="center"/>
              <w:rPr>
                <w:rFonts w:ascii="宋体" w:hAnsi="宋体"/>
                <w:bCs/>
                <w:iCs/>
                <w:color w:val="000000"/>
                <w:sz w:val="24"/>
                <w:szCs w:val="24"/>
              </w:rPr>
            </w:pPr>
            <w:r>
              <w:rPr>
                <w:rFonts w:hint="eastAsia" w:ascii="宋体" w:hAnsi="宋体"/>
                <w:bCs/>
                <w:iCs/>
                <w:color w:val="000000"/>
                <w:sz w:val="24"/>
                <w:szCs w:val="24"/>
              </w:rPr>
              <w:t>上市公司接待人员姓名</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39EFDA7E">
            <w:pPr>
              <w:spacing w:line="360" w:lineRule="auto"/>
              <w:rPr>
                <w:rFonts w:ascii="宋体" w:hAnsi="宋体"/>
                <w:bCs/>
                <w:iCs/>
                <w:color w:val="000000"/>
                <w:sz w:val="24"/>
                <w:szCs w:val="24"/>
              </w:rPr>
            </w:pPr>
            <w:r>
              <w:rPr>
                <w:rFonts w:hint="eastAsia" w:ascii="宋体" w:hAnsi="宋体"/>
                <w:bCs/>
                <w:iCs/>
                <w:color w:val="000000"/>
                <w:sz w:val="24"/>
                <w:szCs w:val="24"/>
              </w:rPr>
              <w:t>董事会秘书兼财务总监罗效愚</w:t>
            </w:r>
          </w:p>
        </w:tc>
      </w:tr>
      <w:tr w14:paraId="7C8B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621BF86E">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投资者关系活动主要内容介绍</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08CC3D2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一、公司管理层交流</w:t>
            </w:r>
          </w:p>
          <w:p w14:paraId="1E51B7B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公司管理层与投资者进行互动交流，主要沟通内容如下：</w:t>
            </w:r>
          </w:p>
          <w:p w14:paraId="47639D5B">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1、公司上半年财务情况分析</w:t>
            </w:r>
          </w:p>
          <w:p w14:paraId="7845D6DF">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公司2</w:t>
            </w:r>
            <w:r>
              <w:rPr>
                <w:rFonts w:ascii="宋体" w:hAnsi="宋体" w:cs="宋体"/>
                <w:sz w:val="24"/>
                <w:szCs w:val="24"/>
              </w:rPr>
              <w:t>025</w:t>
            </w:r>
            <w:r>
              <w:rPr>
                <w:rFonts w:hint="eastAsia" w:ascii="宋体" w:hAnsi="宋体" w:cs="宋体"/>
                <w:sz w:val="24"/>
                <w:szCs w:val="24"/>
              </w:rPr>
              <w:t>年上半年营业收入3</w:t>
            </w:r>
            <w:r>
              <w:rPr>
                <w:rFonts w:ascii="宋体" w:hAnsi="宋体" w:cs="宋体"/>
                <w:sz w:val="24"/>
                <w:szCs w:val="24"/>
              </w:rPr>
              <w:t>4.25</w:t>
            </w:r>
            <w:r>
              <w:rPr>
                <w:rFonts w:hint="eastAsia" w:ascii="宋体" w:hAnsi="宋体" w:cs="宋体"/>
                <w:sz w:val="24"/>
                <w:szCs w:val="24"/>
              </w:rPr>
              <w:t>亿，同比增长1</w:t>
            </w:r>
            <w:r>
              <w:rPr>
                <w:rFonts w:ascii="宋体" w:hAnsi="宋体" w:cs="宋体"/>
                <w:sz w:val="24"/>
                <w:szCs w:val="24"/>
              </w:rPr>
              <w:t>2.95%</w:t>
            </w:r>
            <w:r>
              <w:rPr>
                <w:rFonts w:hint="eastAsia" w:ascii="宋体" w:hAnsi="宋体" w:cs="宋体"/>
                <w:sz w:val="24"/>
                <w:szCs w:val="24"/>
              </w:rPr>
              <w:t>。归属上市公司股东净利润1</w:t>
            </w:r>
            <w:r>
              <w:rPr>
                <w:rFonts w:ascii="宋体" w:hAnsi="宋体" w:cs="宋体"/>
                <w:sz w:val="24"/>
                <w:szCs w:val="24"/>
              </w:rPr>
              <w:t>.37</w:t>
            </w:r>
            <w:r>
              <w:rPr>
                <w:rFonts w:hint="eastAsia" w:ascii="宋体" w:hAnsi="宋体" w:cs="宋体"/>
                <w:sz w:val="24"/>
                <w:szCs w:val="24"/>
              </w:rPr>
              <w:t>亿，同比下降2</w:t>
            </w:r>
            <w:r>
              <w:rPr>
                <w:rFonts w:ascii="宋体" w:hAnsi="宋体" w:cs="宋体"/>
                <w:sz w:val="24"/>
                <w:szCs w:val="24"/>
              </w:rPr>
              <w:t>9.3%</w:t>
            </w:r>
            <w:r>
              <w:rPr>
                <w:rFonts w:hint="eastAsia" w:ascii="宋体" w:hAnsi="宋体" w:cs="宋体"/>
                <w:sz w:val="24"/>
                <w:szCs w:val="24"/>
              </w:rPr>
              <w:t>。整体来看公司经营情况稳定，销售规模稳步上升，销售规模的上升得益于公司生产效率的提升以及产能的提升。利润下降主要是因为安哥拉在建项目导致财务费用以及利息费用上升，其他业务盈利情况基本稳定。</w:t>
            </w:r>
          </w:p>
          <w:p w14:paraId="625A2E8B">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2、公司目前安哥拉项目的建设进展情况？</w:t>
            </w:r>
          </w:p>
          <w:p w14:paraId="0A78B1A6">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公司安哥拉项目目前已基本完成厂房及配套设</w:t>
            </w:r>
            <w:bookmarkStart w:id="0" w:name="_GoBack"/>
            <w:bookmarkEnd w:id="0"/>
            <w:r>
              <w:rPr>
                <w:rFonts w:hint="eastAsia" w:ascii="宋体" w:hAnsi="宋体" w:cs="宋体"/>
                <w:sz w:val="24"/>
                <w:szCs w:val="24"/>
              </w:rPr>
              <w:t>施建设，正在进行设备安装调试。整体项目的发展进度符合公司规划，安哥拉项目将公司业务拓展至上游电解铝产业，逐步完善产业链结构，并且改善现金流情况。</w:t>
            </w:r>
          </w:p>
          <w:p w14:paraId="4183A6CE">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3、公司主要通过什么贸易路径针对北美市场进行销售？</w:t>
            </w:r>
          </w:p>
          <w:p w14:paraId="659846B9">
            <w:pPr>
              <w:spacing w:before="156" w:beforeLines="50" w:line="360" w:lineRule="auto"/>
              <w:ind w:firstLine="480" w:firstLineChars="200"/>
              <w:contextualSpacing/>
              <w:rPr>
                <w:rFonts w:hint="eastAsia" w:ascii="宋体" w:hAnsi="宋体" w:cs="宋体"/>
                <w:sz w:val="24"/>
                <w:szCs w:val="24"/>
              </w:rPr>
            </w:pPr>
            <w:r>
              <w:rPr>
                <w:rFonts w:hint="eastAsia" w:ascii="宋体" w:hAnsi="宋体" w:cs="宋体"/>
                <w:sz w:val="24"/>
                <w:szCs w:val="24"/>
              </w:rPr>
              <w:t>中低压产品如进户线主要通过韩国釜山工厂进行销售，潜油泵电缆产品通过巴拿马工厂进行销售，连续油管等其他油服产品由国内生产并根据北美油服公司需求进行全球发货。</w:t>
            </w:r>
          </w:p>
          <w:p w14:paraId="11ED3BF7">
            <w:pPr>
              <w:spacing w:before="156" w:beforeLines="50" w:line="360" w:lineRule="auto"/>
              <w:ind w:firstLine="480" w:firstLineChars="200"/>
              <w:contextualSpacing/>
              <w:rPr>
                <w:rFonts w:ascii="宋体" w:hAnsi="宋体" w:cs="宋体"/>
                <w:sz w:val="24"/>
                <w:szCs w:val="24"/>
              </w:rPr>
            </w:pPr>
            <w:r>
              <w:rPr>
                <w:rFonts w:ascii="宋体" w:hAnsi="宋体" w:cs="宋体"/>
                <w:sz w:val="24"/>
                <w:szCs w:val="24"/>
              </w:rPr>
              <w:t>4</w:t>
            </w:r>
            <w:r>
              <w:rPr>
                <w:rFonts w:hint="eastAsia" w:ascii="宋体" w:hAnsi="宋体" w:cs="宋体"/>
                <w:sz w:val="24"/>
                <w:szCs w:val="24"/>
              </w:rPr>
              <w:t>、公司未来产能布局规划情况如何？</w:t>
            </w:r>
          </w:p>
          <w:p w14:paraId="1F5754E7">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公司目前计划增加连续油管产能，并计划对海外生产工厂：韩国釜山工厂、坦桑工厂及巴拿马工厂进行扩产建设，增加产能以更好地实现订单交付是公司未来主要发展目标之一。</w:t>
            </w:r>
          </w:p>
          <w:p w14:paraId="7703993A">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5、公司未来的融资需求情况？</w:t>
            </w:r>
          </w:p>
          <w:p w14:paraId="7A9379DD">
            <w:pPr>
              <w:spacing w:before="156" w:beforeLines="50" w:line="360" w:lineRule="auto"/>
              <w:ind w:firstLine="480" w:firstLineChars="200"/>
              <w:contextualSpacing/>
              <w:rPr>
                <w:rFonts w:hint="eastAsia" w:ascii="宋体" w:hAnsi="宋体" w:cs="宋体"/>
                <w:sz w:val="24"/>
                <w:szCs w:val="24"/>
              </w:rPr>
            </w:pPr>
            <w:r>
              <w:rPr>
                <w:rFonts w:hint="eastAsia" w:ascii="宋体" w:hAnsi="宋体" w:cs="宋体"/>
                <w:sz w:val="24"/>
                <w:szCs w:val="24"/>
              </w:rPr>
              <w:t>公司目前因存在在建项目以及其他海外工厂未来扩产规划，且线缆行业存在资金占用情况，故存在一定程度的资金需求</w:t>
            </w:r>
            <w:r>
              <w:rPr>
                <w:rFonts w:hint="eastAsia" w:ascii="宋体" w:hAnsi="宋体" w:cs="宋体"/>
                <w:sz w:val="24"/>
                <w:szCs w:val="24"/>
                <w:lang w:eastAsia="zh-CN"/>
              </w:rPr>
              <w:t>。</w:t>
            </w:r>
            <w:r>
              <w:rPr>
                <w:rFonts w:hint="eastAsia" w:ascii="宋体" w:hAnsi="宋体" w:cs="宋体"/>
                <w:sz w:val="24"/>
                <w:szCs w:val="24"/>
                <w:lang w:val="en-US" w:eastAsia="zh-CN"/>
              </w:rPr>
              <w:t>除</w:t>
            </w:r>
            <w:r>
              <w:rPr>
                <w:rFonts w:hint="eastAsia" w:ascii="宋体" w:hAnsi="宋体" w:cs="宋体"/>
                <w:sz w:val="24"/>
                <w:szCs w:val="24"/>
              </w:rPr>
              <w:t>自有资金以及银行贷款</w:t>
            </w:r>
            <w:r>
              <w:rPr>
                <w:rFonts w:hint="eastAsia" w:ascii="宋体" w:hAnsi="宋体" w:cs="宋体"/>
                <w:sz w:val="24"/>
                <w:szCs w:val="24"/>
                <w:lang w:val="en-US" w:eastAsia="zh-CN"/>
              </w:rPr>
              <w:t>等传统方式</w:t>
            </w:r>
            <w:r>
              <w:rPr>
                <w:rFonts w:hint="eastAsia" w:ascii="宋体" w:hAnsi="宋体" w:cs="宋体"/>
                <w:sz w:val="24"/>
                <w:szCs w:val="24"/>
              </w:rPr>
              <w:t>，</w:t>
            </w:r>
            <w:r>
              <w:rPr>
                <w:rFonts w:hint="eastAsia" w:ascii="宋体" w:hAnsi="宋体" w:cs="宋体"/>
                <w:sz w:val="24"/>
                <w:szCs w:val="24"/>
                <w:lang w:val="en-US" w:eastAsia="zh-CN"/>
              </w:rPr>
              <w:t>公司</w:t>
            </w:r>
            <w:r>
              <w:rPr>
                <w:rFonts w:hint="eastAsia" w:ascii="宋体" w:hAnsi="宋体" w:cs="宋体"/>
                <w:sz w:val="24"/>
                <w:szCs w:val="24"/>
              </w:rPr>
              <w:t>计划</w:t>
            </w:r>
            <w:r>
              <w:rPr>
                <w:rFonts w:hint="eastAsia" w:ascii="宋体" w:hAnsi="宋体" w:cs="宋体"/>
                <w:sz w:val="24"/>
                <w:szCs w:val="24"/>
                <w:lang w:val="en-US" w:eastAsia="zh-CN"/>
              </w:rPr>
              <w:t>未来</w:t>
            </w:r>
            <w:r>
              <w:rPr>
                <w:rFonts w:hint="eastAsia" w:ascii="宋体" w:hAnsi="宋体" w:cs="宋体"/>
                <w:sz w:val="24"/>
                <w:szCs w:val="24"/>
              </w:rPr>
              <w:t>通过多种渠道根据公司的业务发展进行资金筹划</w:t>
            </w:r>
            <w:r>
              <w:rPr>
                <w:rFonts w:hint="eastAsia" w:ascii="宋体" w:hAnsi="宋体" w:cs="宋体"/>
                <w:sz w:val="24"/>
                <w:szCs w:val="24"/>
                <w:lang w:eastAsia="zh-CN"/>
              </w:rPr>
              <w:t>，</w:t>
            </w:r>
            <w:r>
              <w:rPr>
                <w:rFonts w:hint="eastAsia" w:ascii="宋体" w:hAnsi="宋体" w:cs="宋体"/>
                <w:sz w:val="24"/>
                <w:szCs w:val="24"/>
                <w:lang w:val="en-US" w:eastAsia="zh-CN"/>
              </w:rPr>
              <w:t>更好的支持公司业务发展</w:t>
            </w:r>
            <w:r>
              <w:rPr>
                <w:rFonts w:hint="eastAsia" w:ascii="宋体" w:hAnsi="宋体" w:cs="宋体"/>
                <w:sz w:val="24"/>
                <w:szCs w:val="24"/>
              </w:rPr>
              <w:t>。</w:t>
            </w:r>
          </w:p>
          <w:p w14:paraId="12CAD60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二、风险提示</w:t>
            </w:r>
          </w:p>
          <w:p w14:paraId="0A807168">
            <w:pPr>
              <w:spacing w:before="156" w:beforeLines="50" w:line="360" w:lineRule="auto"/>
              <w:ind w:firstLine="480" w:firstLineChars="200"/>
              <w:contextualSpacing/>
              <w:rPr>
                <w:rFonts w:ascii="宋体" w:hAnsi="宋体"/>
                <w:sz w:val="24"/>
                <w:szCs w:val="24"/>
              </w:rPr>
            </w:pPr>
            <w:r>
              <w:rPr>
                <w:rFonts w:hint="eastAsia" w:ascii="宋体" w:hAnsi="宋体" w:cs="宋体"/>
                <w:sz w:val="24"/>
                <w:szCs w:val="24"/>
              </w:rPr>
              <w:t>公司郑重提醒广大投资者，有关公司信息以公司在上海证券交易所网站（www.sse.com.cn）和法定信息披露媒体刊登的相关公告为准。本公告中如涉及对外部环境判断、公司发展战略、未来计划等描述，不构成公司对投资者的实质承诺，敬请广大投资者理性投资，注意投资风险。</w:t>
            </w:r>
          </w:p>
        </w:tc>
      </w:tr>
      <w:tr w14:paraId="367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06344DC7">
            <w:pPr>
              <w:spacing w:line="560" w:lineRule="exact"/>
              <w:jc w:val="center"/>
              <w:rPr>
                <w:rFonts w:ascii="宋体" w:hAnsi="宋体"/>
                <w:bCs/>
                <w:iCs/>
                <w:color w:val="000000"/>
                <w:sz w:val="24"/>
                <w:szCs w:val="24"/>
              </w:rPr>
            </w:pPr>
            <w:r>
              <w:rPr>
                <w:rFonts w:hint="eastAsia" w:ascii="宋体" w:hAnsi="宋体"/>
                <w:bCs/>
                <w:iCs/>
                <w:color w:val="000000"/>
                <w:sz w:val="24"/>
                <w:szCs w:val="24"/>
              </w:rPr>
              <w:t>附件清单（如有）</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1F9872C8">
            <w:pPr>
              <w:spacing w:line="560" w:lineRule="exact"/>
              <w:jc w:val="left"/>
              <w:rPr>
                <w:rFonts w:ascii="宋体" w:hAnsi="宋体"/>
                <w:bCs/>
                <w:iCs/>
                <w:color w:val="000000"/>
                <w:sz w:val="24"/>
                <w:szCs w:val="24"/>
              </w:rPr>
            </w:pPr>
            <w:r>
              <w:rPr>
                <w:rFonts w:hint="eastAsia" w:ascii="宋体" w:hAnsi="宋体"/>
                <w:bCs/>
                <w:iCs/>
                <w:color w:val="000000"/>
                <w:sz w:val="24"/>
                <w:szCs w:val="24"/>
              </w:rPr>
              <w:t>无</w:t>
            </w:r>
          </w:p>
        </w:tc>
      </w:tr>
      <w:tr w14:paraId="556E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3C20580B">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3FDE7D01">
            <w:pPr>
              <w:spacing w:line="560" w:lineRule="exact"/>
              <w:jc w:val="left"/>
              <w:rPr>
                <w:rFonts w:ascii="宋体" w:hAnsi="宋体"/>
                <w:bCs/>
                <w:iCs/>
                <w:color w:val="000000"/>
                <w:sz w:val="24"/>
                <w:szCs w:val="24"/>
              </w:rPr>
            </w:pPr>
            <w:r>
              <w:rPr>
                <w:rFonts w:hint="eastAsia" w:ascii="宋体" w:hAnsi="宋体"/>
                <w:bCs/>
                <w:iCs/>
                <w:color w:val="000000"/>
                <w:sz w:val="24"/>
                <w:szCs w:val="24"/>
              </w:rPr>
              <w:t>202</w:t>
            </w:r>
            <w:r>
              <w:rPr>
                <w:rFonts w:ascii="宋体" w:hAnsi="宋体"/>
                <w:bCs/>
                <w:iCs/>
                <w:color w:val="000000"/>
                <w:sz w:val="24"/>
                <w:szCs w:val="24"/>
              </w:rPr>
              <w:t>5</w:t>
            </w:r>
            <w:r>
              <w:rPr>
                <w:rFonts w:hint="eastAsia" w:ascii="宋体" w:hAnsi="宋体"/>
                <w:bCs/>
                <w:iCs/>
                <w:color w:val="000000"/>
                <w:sz w:val="24"/>
                <w:szCs w:val="24"/>
              </w:rPr>
              <w:t>年9月5日</w:t>
            </w:r>
          </w:p>
        </w:tc>
      </w:tr>
    </w:tbl>
    <w:p w14:paraId="3CC01EE2">
      <w:pPr>
        <w:spacing w:before="156" w:beforeLines="50" w:line="360" w:lineRule="auto"/>
        <w:ind w:firstLine="440" w:firstLineChars="200"/>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84E9A"/>
    <w:multiLevelType w:val="multilevel"/>
    <w:tmpl w:val="74384E9A"/>
    <w:lvl w:ilvl="0" w:tentative="0">
      <w:start w:val="6"/>
      <w:numFmt w:val="decimal"/>
      <w:pStyle w:val="1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MThiYzc4ZjkxNWQ3ZDZkZTdjZjYyMTM0ZGFjODMifQ=="/>
  </w:docVars>
  <w:rsids>
    <w:rsidRoot w:val="00172A27"/>
    <w:rsid w:val="000009B4"/>
    <w:rsid w:val="00000DDB"/>
    <w:rsid w:val="00002164"/>
    <w:rsid w:val="00004DBC"/>
    <w:rsid w:val="0001101E"/>
    <w:rsid w:val="00014B70"/>
    <w:rsid w:val="00030402"/>
    <w:rsid w:val="00031DAF"/>
    <w:rsid w:val="00034C10"/>
    <w:rsid w:val="0004177C"/>
    <w:rsid w:val="00043A46"/>
    <w:rsid w:val="000537F7"/>
    <w:rsid w:val="000661A4"/>
    <w:rsid w:val="00066580"/>
    <w:rsid w:val="00071768"/>
    <w:rsid w:val="00074853"/>
    <w:rsid w:val="00076E94"/>
    <w:rsid w:val="00077558"/>
    <w:rsid w:val="00077898"/>
    <w:rsid w:val="00080BE8"/>
    <w:rsid w:val="000827E0"/>
    <w:rsid w:val="0008723C"/>
    <w:rsid w:val="0009156B"/>
    <w:rsid w:val="000A4713"/>
    <w:rsid w:val="000A51AB"/>
    <w:rsid w:val="000A6344"/>
    <w:rsid w:val="000A6638"/>
    <w:rsid w:val="000B2786"/>
    <w:rsid w:val="000B5782"/>
    <w:rsid w:val="000B7B88"/>
    <w:rsid w:val="000C3E87"/>
    <w:rsid w:val="000C6873"/>
    <w:rsid w:val="000C7CD5"/>
    <w:rsid w:val="000D3389"/>
    <w:rsid w:val="000D67FA"/>
    <w:rsid w:val="000D7488"/>
    <w:rsid w:val="000E1E3B"/>
    <w:rsid w:val="000E67A1"/>
    <w:rsid w:val="000F46FA"/>
    <w:rsid w:val="000F5227"/>
    <w:rsid w:val="000F71B4"/>
    <w:rsid w:val="000F7B33"/>
    <w:rsid w:val="00100C69"/>
    <w:rsid w:val="0010400C"/>
    <w:rsid w:val="00110FC5"/>
    <w:rsid w:val="00112311"/>
    <w:rsid w:val="00113A86"/>
    <w:rsid w:val="00114B34"/>
    <w:rsid w:val="00124664"/>
    <w:rsid w:val="00124CBA"/>
    <w:rsid w:val="00130570"/>
    <w:rsid w:val="001329DD"/>
    <w:rsid w:val="001356FE"/>
    <w:rsid w:val="001357F1"/>
    <w:rsid w:val="001367E0"/>
    <w:rsid w:val="001538E2"/>
    <w:rsid w:val="001573F4"/>
    <w:rsid w:val="00157433"/>
    <w:rsid w:val="00157908"/>
    <w:rsid w:val="00164599"/>
    <w:rsid w:val="001709E9"/>
    <w:rsid w:val="0017126A"/>
    <w:rsid w:val="00172A27"/>
    <w:rsid w:val="001738B8"/>
    <w:rsid w:val="00173D41"/>
    <w:rsid w:val="0017414F"/>
    <w:rsid w:val="00181787"/>
    <w:rsid w:val="00182BFA"/>
    <w:rsid w:val="00196514"/>
    <w:rsid w:val="001A2820"/>
    <w:rsid w:val="001A6560"/>
    <w:rsid w:val="001B1259"/>
    <w:rsid w:val="001B175A"/>
    <w:rsid w:val="001B2DCD"/>
    <w:rsid w:val="001B6A0C"/>
    <w:rsid w:val="001C477A"/>
    <w:rsid w:val="001C4A69"/>
    <w:rsid w:val="001D188B"/>
    <w:rsid w:val="001D58AA"/>
    <w:rsid w:val="001E0755"/>
    <w:rsid w:val="001E7CB2"/>
    <w:rsid w:val="001F1E72"/>
    <w:rsid w:val="002008F6"/>
    <w:rsid w:val="00201EAC"/>
    <w:rsid w:val="002051C7"/>
    <w:rsid w:val="002124EE"/>
    <w:rsid w:val="00212A15"/>
    <w:rsid w:val="0021672A"/>
    <w:rsid w:val="0022094A"/>
    <w:rsid w:val="002221DB"/>
    <w:rsid w:val="002334E6"/>
    <w:rsid w:val="00233F63"/>
    <w:rsid w:val="00237485"/>
    <w:rsid w:val="00241012"/>
    <w:rsid w:val="002410FD"/>
    <w:rsid w:val="00242D28"/>
    <w:rsid w:val="00243FD0"/>
    <w:rsid w:val="002525C2"/>
    <w:rsid w:val="0025322F"/>
    <w:rsid w:val="00253CBC"/>
    <w:rsid w:val="00260C7D"/>
    <w:rsid w:val="00265EC3"/>
    <w:rsid w:val="0026623B"/>
    <w:rsid w:val="0027297E"/>
    <w:rsid w:val="002731DE"/>
    <w:rsid w:val="00274364"/>
    <w:rsid w:val="0027545A"/>
    <w:rsid w:val="00275C7C"/>
    <w:rsid w:val="00277461"/>
    <w:rsid w:val="00282BB9"/>
    <w:rsid w:val="002879B3"/>
    <w:rsid w:val="002A6FA5"/>
    <w:rsid w:val="002B100F"/>
    <w:rsid w:val="002B2A68"/>
    <w:rsid w:val="002C29E6"/>
    <w:rsid w:val="002C6489"/>
    <w:rsid w:val="002C7E32"/>
    <w:rsid w:val="002E1F2D"/>
    <w:rsid w:val="002E2862"/>
    <w:rsid w:val="002F1379"/>
    <w:rsid w:val="002F538A"/>
    <w:rsid w:val="00300B27"/>
    <w:rsid w:val="0030476C"/>
    <w:rsid w:val="00312574"/>
    <w:rsid w:val="00313769"/>
    <w:rsid w:val="003170E8"/>
    <w:rsid w:val="00317F1E"/>
    <w:rsid w:val="00321386"/>
    <w:rsid w:val="0033010E"/>
    <w:rsid w:val="0033047E"/>
    <w:rsid w:val="0033441C"/>
    <w:rsid w:val="00334FF5"/>
    <w:rsid w:val="003461A9"/>
    <w:rsid w:val="0035019F"/>
    <w:rsid w:val="00351724"/>
    <w:rsid w:val="00360171"/>
    <w:rsid w:val="00360753"/>
    <w:rsid w:val="00360BA1"/>
    <w:rsid w:val="00364D60"/>
    <w:rsid w:val="00370FBE"/>
    <w:rsid w:val="003750B0"/>
    <w:rsid w:val="003762B2"/>
    <w:rsid w:val="003817B9"/>
    <w:rsid w:val="00387DEE"/>
    <w:rsid w:val="00390A57"/>
    <w:rsid w:val="00392244"/>
    <w:rsid w:val="003975A4"/>
    <w:rsid w:val="003A2230"/>
    <w:rsid w:val="003A4410"/>
    <w:rsid w:val="003A4F3E"/>
    <w:rsid w:val="003B0CCD"/>
    <w:rsid w:val="003B0E3B"/>
    <w:rsid w:val="003B15ED"/>
    <w:rsid w:val="003B475C"/>
    <w:rsid w:val="003C0F63"/>
    <w:rsid w:val="003C436C"/>
    <w:rsid w:val="003D109C"/>
    <w:rsid w:val="003D1C45"/>
    <w:rsid w:val="003D3A88"/>
    <w:rsid w:val="003E5075"/>
    <w:rsid w:val="003E76E6"/>
    <w:rsid w:val="003F3853"/>
    <w:rsid w:val="003F3ACB"/>
    <w:rsid w:val="004034AA"/>
    <w:rsid w:val="00403D87"/>
    <w:rsid w:val="00404345"/>
    <w:rsid w:val="004100F6"/>
    <w:rsid w:val="004102D6"/>
    <w:rsid w:val="00410514"/>
    <w:rsid w:val="0041370C"/>
    <w:rsid w:val="004176C4"/>
    <w:rsid w:val="00421532"/>
    <w:rsid w:val="00422AA8"/>
    <w:rsid w:val="0042569E"/>
    <w:rsid w:val="004261D1"/>
    <w:rsid w:val="004275B9"/>
    <w:rsid w:val="004329C0"/>
    <w:rsid w:val="00433955"/>
    <w:rsid w:val="00440C64"/>
    <w:rsid w:val="00453754"/>
    <w:rsid w:val="00461594"/>
    <w:rsid w:val="00465B1D"/>
    <w:rsid w:val="0046782B"/>
    <w:rsid w:val="004801CE"/>
    <w:rsid w:val="0048216F"/>
    <w:rsid w:val="0048609A"/>
    <w:rsid w:val="0049142F"/>
    <w:rsid w:val="004A0365"/>
    <w:rsid w:val="004A1871"/>
    <w:rsid w:val="004A45CB"/>
    <w:rsid w:val="004B276B"/>
    <w:rsid w:val="004B3357"/>
    <w:rsid w:val="004B6E7C"/>
    <w:rsid w:val="004B7331"/>
    <w:rsid w:val="004C45BF"/>
    <w:rsid w:val="004D4716"/>
    <w:rsid w:val="004D4743"/>
    <w:rsid w:val="004E0710"/>
    <w:rsid w:val="004E243F"/>
    <w:rsid w:val="004E47FF"/>
    <w:rsid w:val="004E4A25"/>
    <w:rsid w:val="004E556F"/>
    <w:rsid w:val="004E5A0E"/>
    <w:rsid w:val="004F1EBC"/>
    <w:rsid w:val="004F252F"/>
    <w:rsid w:val="004F2952"/>
    <w:rsid w:val="004F542F"/>
    <w:rsid w:val="004F6292"/>
    <w:rsid w:val="004F6B5A"/>
    <w:rsid w:val="004F7D88"/>
    <w:rsid w:val="0050109D"/>
    <w:rsid w:val="005035AD"/>
    <w:rsid w:val="00504376"/>
    <w:rsid w:val="00505A9D"/>
    <w:rsid w:val="00506E5B"/>
    <w:rsid w:val="00510316"/>
    <w:rsid w:val="005162D0"/>
    <w:rsid w:val="0052029F"/>
    <w:rsid w:val="00520D58"/>
    <w:rsid w:val="00522DD5"/>
    <w:rsid w:val="0052316A"/>
    <w:rsid w:val="005244FE"/>
    <w:rsid w:val="005248FA"/>
    <w:rsid w:val="00540AC7"/>
    <w:rsid w:val="005413BD"/>
    <w:rsid w:val="00552271"/>
    <w:rsid w:val="0056053B"/>
    <w:rsid w:val="005605BE"/>
    <w:rsid w:val="00564530"/>
    <w:rsid w:val="00564EE0"/>
    <w:rsid w:val="0057696B"/>
    <w:rsid w:val="00577048"/>
    <w:rsid w:val="0059029C"/>
    <w:rsid w:val="005959D1"/>
    <w:rsid w:val="005A5DA9"/>
    <w:rsid w:val="005B0504"/>
    <w:rsid w:val="005B3C14"/>
    <w:rsid w:val="005B7823"/>
    <w:rsid w:val="005C1C2D"/>
    <w:rsid w:val="005D0246"/>
    <w:rsid w:val="005D1B3C"/>
    <w:rsid w:val="005E3F18"/>
    <w:rsid w:val="005E63FF"/>
    <w:rsid w:val="005E70CA"/>
    <w:rsid w:val="005F07AE"/>
    <w:rsid w:val="005F4DFC"/>
    <w:rsid w:val="005F5C28"/>
    <w:rsid w:val="005F7C75"/>
    <w:rsid w:val="0060562F"/>
    <w:rsid w:val="006140D7"/>
    <w:rsid w:val="00615903"/>
    <w:rsid w:val="00615BEE"/>
    <w:rsid w:val="00621C29"/>
    <w:rsid w:val="00622A91"/>
    <w:rsid w:val="00623B1D"/>
    <w:rsid w:val="00625F1F"/>
    <w:rsid w:val="00627B0D"/>
    <w:rsid w:val="00627BEE"/>
    <w:rsid w:val="006310FF"/>
    <w:rsid w:val="00633D8F"/>
    <w:rsid w:val="006372CE"/>
    <w:rsid w:val="00637F2C"/>
    <w:rsid w:val="00643067"/>
    <w:rsid w:val="00644FB1"/>
    <w:rsid w:val="00645010"/>
    <w:rsid w:val="00645E14"/>
    <w:rsid w:val="006464FE"/>
    <w:rsid w:val="00647A14"/>
    <w:rsid w:val="006555F5"/>
    <w:rsid w:val="00660948"/>
    <w:rsid w:val="00660F4C"/>
    <w:rsid w:val="00664910"/>
    <w:rsid w:val="006657EF"/>
    <w:rsid w:val="006664E6"/>
    <w:rsid w:val="00666EEB"/>
    <w:rsid w:val="006670DC"/>
    <w:rsid w:val="0067570B"/>
    <w:rsid w:val="00687555"/>
    <w:rsid w:val="0069230B"/>
    <w:rsid w:val="006965EF"/>
    <w:rsid w:val="006A443B"/>
    <w:rsid w:val="006A7034"/>
    <w:rsid w:val="006B5239"/>
    <w:rsid w:val="006C138E"/>
    <w:rsid w:val="006C357D"/>
    <w:rsid w:val="006E0BB9"/>
    <w:rsid w:val="006E4E15"/>
    <w:rsid w:val="006F3651"/>
    <w:rsid w:val="006F4CBC"/>
    <w:rsid w:val="006F4EF8"/>
    <w:rsid w:val="006F51DD"/>
    <w:rsid w:val="006F7739"/>
    <w:rsid w:val="00700BA6"/>
    <w:rsid w:val="00703412"/>
    <w:rsid w:val="007047E3"/>
    <w:rsid w:val="00711728"/>
    <w:rsid w:val="00714062"/>
    <w:rsid w:val="00715779"/>
    <w:rsid w:val="0071670F"/>
    <w:rsid w:val="007204C0"/>
    <w:rsid w:val="00722929"/>
    <w:rsid w:val="007230F3"/>
    <w:rsid w:val="00730BA3"/>
    <w:rsid w:val="00730D38"/>
    <w:rsid w:val="007419A4"/>
    <w:rsid w:val="007420BE"/>
    <w:rsid w:val="00742EBF"/>
    <w:rsid w:val="00744F05"/>
    <w:rsid w:val="00747DB4"/>
    <w:rsid w:val="007504CD"/>
    <w:rsid w:val="00755FA2"/>
    <w:rsid w:val="00761C17"/>
    <w:rsid w:val="007711A5"/>
    <w:rsid w:val="00772918"/>
    <w:rsid w:val="00775CFC"/>
    <w:rsid w:val="00780C68"/>
    <w:rsid w:val="00783868"/>
    <w:rsid w:val="0078395B"/>
    <w:rsid w:val="00784193"/>
    <w:rsid w:val="007907BA"/>
    <w:rsid w:val="00790A5E"/>
    <w:rsid w:val="00790D0F"/>
    <w:rsid w:val="0079233D"/>
    <w:rsid w:val="00793AA6"/>
    <w:rsid w:val="00794D24"/>
    <w:rsid w:val="007965C7"/>
    <w:rsid w:val="00797CF4"/>
    <w:rsid w:val="007B07C7"/>
    <w:rsid w:val="007B2567"/>
    <w:rsid w:val="007B4A25"/>
    <w:rsid w:val="007C2635"/>
    <w:rsid w:val="007C73B3"/>
    <w:rsid w:val="007C744C"/>
    <w:rsid w:val="007D334C"/>
    <w:rsid w:val="007D3823"/>
    <w:rsid w:val="007E179A"/>
    <w:rsid w:val="007E21E5"/>
    <w:rsid w:val="007E5149"/>
    <w:rsid w:val="007E53FC"/>
    <w:rsid w:val="007F588F"/>
    <w:rsid w:val="007F5ABE"/>
    <w:rsid w:val="00800B1F"/>
    <w:rsid w:val="00801369"/>
    <w:rsid w:val="008048FC"/>
    <w:rsid w:val="00804EA2"/>
    <w:rsid w:val="008207FE"/>
    <w:rsid w:val="008255D0"/>
    <w:rsid w:val="00827ECF"/>
    <w:rsid w:val="0083595C"/>
    <w:rsid w:val="008400DF"/>
    <w:rsid w:val="00842540"/>
    <w:rsid w:val="00844854"/>
    <w:rsid w:val="0084558D"/>
    <w:rsid w:val="00853E04"/>
    <w:rsid w:val="008552A2"/>
    <w:rsid w:val="008577A1"/>
    <w:rsid w:val="008604C6"/>
    <w:rsid w:val="00860DBC"/>
    <w:rsid w:val="0087049D"/>
    <w:rsid w:val="00876D0C"/>
    <w:rsid w:val="008828A5"/>
    <w:rsid w:val="00884BB7"/>
    <w:rsid w:val="0088501C"/>
    <w:rsid w:val="00892816"/>
    <w:rsid w:val="0089432B"/>
    <w:rsid w:val="008A545F"/>
    <w:rsid w:val="008A595C"/>
    <w:rsid w:val="008A6E8A"/>
    <w:rsid w:val="008A7295"/>
    <w:rsid w:val="008B20EB"/>
    <w:rsid w:val="008B6410"/>
    <w:rsid w:val="008B68F3"/>
    <w:rsid w:val="008C277F"/>
    <w:rsid w:val="008C4FF9"/>
    <w:rsid w:val="008C642A"/>
    <w:rsid w:val="008D30FB"/>
    <w:rsid w:val="008D3494"/>
    <w:rsid w:val="008D760F"/>
    <w:rsid w:val="008E1E3E"/>
    <w:rsid w:val="008E5029"/>
    <w:rsid w:val="008F16C2"/>
    <w:rsid w:val="008F7F9D"/>
    <w:rsid w:val="0090038D"/>
    <w:rsid w:val="00902592"/>
    <w:rsid w:val="00904027"/>
    <w:rsid w:val="00906197"/>
    <w:rsid w:val="00907FCC"/>
    <w:rsid w:val="00910570"/>
    <w:rsid w:val="00912BB1"/>
    <w:rsid w:val="009258A8"/>
    <w:rsid w:val="00926952"/>
    <w:rsid w:val="00926C0D"/>
    <w:rsid w:val="009328BF"/>
    <w:rsid w:val="00934F5A"/>
    <w:rsid w:val="00940C1D"/>
    <w:rsid w:val="00964B42"/>
    <w:rsid w:val="00965650"/>
    <w:rsid w:val="00972788"/>
    <w:rsid w:val="00973717"/>
    <w:rsid w:val="00975188"/>
    <w:rsid w:val="00980E33"/>
    <w:rsid w:val="00984670"/>
    <w:rsid w:val="009870EF"/>
    <w:rsid w:val="009958C2"/>
    <w:rsid w:val="00996D8F"/>
    <w:rsid w:val="009A7322"/>
    <w:rsid w:val="009B01A2"/>
    <w:rsid w:val="009B4B04"/>
    <w:rsid w:val="009B604F"/>
    <w:rsid w:val="009B6ECB"/>
    <w:rsid w:val="009B7973"/>
    <w:rsid w:val="009C3AA1"/>
    <w:rsid w:val="009C4C55"/>
    <w:rsid w:val="009D09FF"/>
    <w:rsid w:val="009D281F"/>
    <w:rsid w:val="009E3240"/>
    <w:rsid w:val="009E4391"/>
    <w:rsid w:val="009E5AF1"/>
    <w:rsid w:val="009F0C30"/>
    <w:rsid w:val="009F347E"/>
    <w:rsid w:val="00A016B1"/>
    <w:rsid w:val="00A12204"/>
    <w:rsid w:val="00A127BE"/>
    <w:rsid w:val="00A158CF"/>
    <w:rsid w:val="00A3126E"/>
    <w:rsid w:val="00A33842"/>
    <w:rsid w:val="00A37A5A"/>
    <w:rsid w:val="00A37F53"/>
    <w:rsid w:val="00A43631"/>
    <w:rsid w:val="00A44A9F"/>
    <w:rsid w:val="00A44CB3"/>
    <w:rsid w:val="00A4616D"/>
    <w:rsid w:val="00A47115"/>
    <w:rsid w:val="00A53E60"/>
    <w:rsid w:val="00A553CC"/>
    <w:rsid w:val="00A57E85"/>
    <w:rsid w:val="00A6111A"/>
    <w:rsid w:val="00A67054"/>
    <w:rsid w:val="00A71B3F"/>
    <w:rsid w:val="00A8769A"/>
    <w:rsid w:val="00A8777D"/>
    <w:rsid w:val="00A90A0E"/>
    <w:rsid w:val="00A9115A"/>
    <w:rsid w:val="00A9450D"/>
    <w:rsid w:val="00A95876"/>
    <w:rsid w:val="00A96165"/>
    <w:rsid w:val="00AB018A"/>
    <w:rsid w:val="00AB058A"/>
    <w:rsid w:val="00AB4407"/>
    <w:rsid w:val="00AC09D8"/>
    <w:rsid w:val="00AC5050"/>
    <w:rsid w:val="00AC6ADB"/>
    <w:rsid w:val="00AC7307"/>
    <w:rsid w:val="00AC754F"/>
    <w:rsid w:val="00AC764D"/>
    <w:rsid w:val="00AD12AF"/>
    <w:rsid w:val="00AE23C8"/>
    <w:rsid w:val="00AE4967"/>
    <w:rsid w:val="00AE65B1"/>
    <w:rsid w:val="00AF060B"/>
    <w:rsid w:val="00AF10A7"/>
    <w:rsid w:val="00AF1271"/>
    <w:rsid w:val="00AF140E"/>
    <w:rsid w:val="00AF2071"/>
    <w:rsid w:val="00B01B35"/>
    <w:rsid w:val="00B10F12"/>
    <w:rsid w:val="00B119F9"/>
    <w:rsid w:val="00B23AB1"/>
    <w:rsid w:val="00B240C1"/>
    <w:rsid w:val="00B242FE"/>
    <w:rsid w:val="00B24550"/>
    <w:rsid w:val="00B27053"/>
    <w:rsid w:val="00B33197"/>
    <w:rsid w:val="00B33985"/>
    <w:rsid w:val="00B36345"/>
    <w:rsid w:val="00B36FA6"/>
    <w:rsid w:val="00B51034"/>
    <w:rsid w:val="00B510B0"/>
    <w:rsid w:val="00B52A33"/>
    <w:rsid w:val="00B54D4C"/>
    <w:rsid w:val="00B5518B"/>
    <w:rsid w:val="00B7020D"/>
    <w:rsid w:val="00B73D83"/>
    <w:rsid w:val="00B77B38"/>
    <w:rsid w:val="00B8420F"/>
    <w:rsid w:val="00B84FAA"/>
    <w:rsid w:val="00B85103"/>
    <w:rsid w:val="00B863A2"/>
    <w:rsid w:val="00B91144"/>
    <w:rsid w:val="00BA398E"/>
    <w:rsid w:val="00BB1219"/>
    <w:rsid w:val="00BB3771"/>
    <w:rsid w:val="00BB4AA6"/>
    <w:rsid w:val="00BC6E8E"/>
    <w:rsid w:val="00BC7C32"/>
    <w:rsid w:val="00BD258C"/>
    <w:rsid w:val="00BD3FDF"/>
    <w:rsid w:val="00BE4350"/>
    <w:rsid w:val="00C140F2"/>
    <w:rsid w:val="00C173FC"/>
    <w:rsid w:val="00C24142"/>
    <w:rsid w:val="00C35E0D"/>
    <w:rsid w:val="00C40331"/>
    <w:rsid w:val="00C4311D"/>
    <w:rsid w:val="00C438E0"/>
    <w:rsid w:val="00C509EF"/>
    <w:rsid w:val="00C515A0"/>
    <w:rsid w:val="00C52699"/>
    <w:rsid w:val="00C53135"/>
    <w:rsid w:val="00C53BAA"/>
    <w:rsid w:val="00C57202"/>
    <w:rsid w:val="00C74BCF"/>
    <w:rsid w:val="00C75EBA"/>
    <w:rsid w:val="00C80397"/>
    <w:rsid w:val="00C81A52"/>
    <w:rsid w:val="00C831CF"/>
    <w:rsid w:val="00C863E8"/>
    <w:rsid w:val="00C86731"/>
    <w:rsid w:val="00C91A50"/>
    <w:rsid w:val="00C92B3B"/>
    <w:rsid w:val="00C92DCC"/>
    <w:rsid w:val="00CA1B83"/>
    <w:rsid w:val="00CA2324"/>
    <w:rsid w:val="00CA5C44"/>
    <w:rsid w:val="00CA7351"/>
    <w:rsid w:val="00CB13D6"/>
    <w:rsid w:val="00CB2179"/>
    <w:rsid w:val="00CB351E"/>
    <w:rsid w:val="00CB35AC"/>
    <w:rsid w:val="00CB7EEA"/>
    <w:rsid w:val="00CC38B6"/>
    <w:rsid w:val="00CC5473"/>
    <w:rsid w:val="00CD2480"/>
    <w:rsid w:val="00CE2EC7"/>
    <w:rsid w:val="00CE4953"/>
    <w:rsid w:val="00CF3116"/>
    <w:rsid w:val="00CF4255"/>
    <w:rsid w:val="00CF4B6A"/>
    <w:rsid w:val="00CF7B5B"/>
    <w:rsid w:val="00D00AFE"/>
    <w:rsid w:val="00D00FB5"/>
    <w:rsid w:val="00D04BBF"/>
    <w:rsid w:val="00D06C71"/>
    <w:rsid w:val="00D06E89"/>
    <w:rsid w:val="00D0709F"/>
    <w:rsid w:val="00D07F32"/>
    <w:rsid w:val="00D12DD3"/>
    <w:rsid w:val="00D15786"/>
    <w:rsid w:val="00D167D0"/>
    <w:rsid w:val="00D20A7C"/>
    <w:rsid w:val="00D210CE"/>
    <w:rsid w:val="00D23341"/>
    <w:rsid w:val="00D266A5"/>
    <w:rsid w:val="00D26735"/>
    <w:rsid w:val="00D30D66"/>
    <w:rsid w:val="00D325E6"/>
    <w:rsid w:val="00D350C8"/>
    <w:rsid w:val="00D37555"/>
    <w:rsid w:val="00D408D6"/>
    <w:rsid w:val="00D41556"/>
    <w:rsid w:val="00D43913"/>
    <w:rsid w:val="00D45D4B"/>
    <w:rsid w:val="00D46D88"/>
    <w:rsid w:val="00D4713B"/>
    <w:rsid w:val="00D56339"/>
    <w:rsid w:val="00D61959"/>
    <w:rsid w:val="00D71190"/>
    <w:rsid w:val="00D779F8"/>
    <w:rsid w:val="00D81BFA"/>
    <w:rsid w:val="00D83D0B"/>
    <w:rsid w:val="00D85695"/>
    <w:rsid w:val="00D872C1"/>
    <w:rsid w:val="00D87F80"/>
    <w:rsid w:val="00D95282"/>
    <w:rsid w:val="00D95910"/>
    <w:rsid w:val="00D963F3"/>
    <w:rsid w:val="00DA7CF0"/>
    <w:rsid w:val="00DB3242"/>
    <w:rsid w:val="00DC1651"/>
    <w:rsid w:val="00DC2D03"/>
    <w:rsid w:val="00DC61B8"/>
    <w:rsid w:val="00DD2ABB"/>
    <w:rsid w:val="00DD7A78"/>
    <w:rsid w:val="00DF12CB"/>
    <w:rsid w:val="00DF68AE"/>
    <w:rsid w:val="00E02EAF"/>
    <w:rsid w:val="00E0629B"/>
    <w:rsid w:val="00E11DC7"/>
    <w:rsid w:val="00E11E08"/>
    <w:rsid w:val="00E12E9E"/>
    <w:rsid w:val="00E135FC"/>
    <w:rsid w:val="00E14AE2"/>
    <w:rsid w:val="00E30553"/>
    <w:rsid w:val="00E316DA"/>
    <w:rsid w:val="00E3721B"/>
    <w:rsid w:val="00E4217B"/>
    <w:rsid w:val="00E450AA"/>
    <w:rsid w:val="00E457CD"/>
    <w:rsid w:val="00E536E4"/>
    <w:rsid w:val="00E54775"/>
    <w:rsid w:val="00E55281"/>
    <w:rsid w:val="00E63BFA"/>
    <w:rsid w:val="00E675E2"/>
    <w:rsid w:val="00E718B3"/>
    <w:rsid w:val="00E758C4"/>
    <w:rsid w:val="00E8247C"/>
    <w:rsid w:val="00E83A75"/>
    <w:rsid w:val="00E92508"/>
    <w:rsid w:val="00EA39D4"/>
    <w:rsid w:val="00EA45B2"/>
    <w:rsid w:val="00EB395E"/>
    <w:rsid w:val="00EB69C6"/>
    <w:rsid w:val="00EC035F"/>
    <w:rsid w:val="00EC4F17"/>
    <w:rsid w:val="00EC53F8"/>
    <w:rsid w:val="00EC5E11"/>
    <w:rsid w:val="00EC66E9"/>
    <w:rsid w:val="00EC6D64"/>
    <w:rsid w:val="00ED0DDE"/>
    <w:rsid w:val="00ED1BA3"/>
    <w:rsid w:val="00ED3531"/>
    <w:rsid w:val="00ED5AC7"/>
    <w:rsid w:val="00EE7323"/>
    <w:rsid w:val="00EF29D6"/>
    <w:rsid w:val="00EF4198"/>
    <w:rsid w:val="00EF50D6"/>
    <w:rsid w:val="00EF7FE4"/>
    <w:rsid w:val="00F00E49"/>
    <w:rsid w:val="00F01351"/>
    <w:rsid w:val="00F0377D"/>
    <w:rsid w:val="00F03FF8"/>
    <w:rsid w:val="00F06CEF"/>
    <w:rsid w:val="00F103BD"/>
    <w:rsid w:val="00F1114E"/>
    <w:rsid w:val="00F22A8C"/>
    <w:rsid w:val="00F23291"/>
    <w:rsid w:val="00F31C69"/>
    <w:rsid w:val="00F3202D"/>
    <w:rsid w:val="00F33A63"/>
    <w:rsid w:val="00F34280"/>
    <w:rsid w:val="00F44D98"/>
    <w:rsid w:val="00F47440"/>
    <w:rsid w:val="00F5053B"/>
    <w:rsid w:val="00F63882"/>
    <w:rsid w:val="00F72221"/>
    <w:rsid w:val="00F74113"/>
    <w:rsid w:val="00F778AB"/>
    <w:rsid w:val="00F902B6"/>
    <w:rsid w:val="00F93CD1"/>
    <w:rsid w:val="00F9566A"/>
    <w:rsid w:val="00FA0AE4"/>
    <w:rsid w:val="00FA71CC"/>
    <w:rsid w:val="00FB1DB9"/>
    <w:rsid w:val="00FB4039"/>
    <w:rsid w:val="00FB6E6D"/>
    <w:rsid w:val="00FB7C3F"/>
    <w:rsid w:val="00FC3CB9"/>
    <w:rsid w:val="00FC3ED4"/>
    <w:rsid w:val="00FC471A"/>
    <w:rsid w:val="00FD3E63"/>
    <w:rsid w:val="00FE014B"/>
    <w:rsid w:val="00FE0CC6"/>
    <w:rsid w:val="00FE1642"/>
    <w:rsid w:val="00FE2070"/>
    <w:rsid w:val="00FE3600"/>
    <w:rsid w:val="00FE4062"/>
    <w:rsid w:val="00FE4E5F"/>
    <w:rsid w:val="015C7009"/>
    <w:rsid w:val="01A2611B"/>
    <w:rsid w:val="02251150"/>
    <w:rsid w:val="02511F45"/>
    <w:rsid w:val="02B5233B"/>
    <w:rsid w:val="031C2553"/>
    <w:rsid w:val="0345286E"/>
    <w:rsid w:val="034C0D5A"/>
    <w:rsid w:val="04001E75"/>
    <w:rsid w:val="04473600"/>
    <w:rsid w:val="05353DA0"/>
    <w:rsid w:val="059E3AE0"/>
    <w:rsid w:val="06252A6E"/>
    <w:rsid w:val="066044F4"/>
    <w:rsid w:val="06B156A8"/>
    <w:rsid w:val="08077D9A"/>
    <w:rsid w:val="08A454C4"/>
    <w:rsid w:val="08BA69F7"/>
    <w:rsid w:val="0914398A"/>
    <w:rsid w:val="0A0F696E"/>
    <w:rsid w:val="0A770BB5"/>
    <w:rsid w:val="0AD40116"/>
    <w:rsid w:val="0BF978D5"/>
    <w:rsid w:val="0C17413F"/>
    <w:rsid w:val="0C3721AC"/>
    <w:rsid w:val="0CB65903"/>
    <w:rsid w:val="0CB9159D"/>
    <w:rsid w:val="0D0C53E6"/>
    <w:rsid w:val="0EDF13E9"/>
    <w:rsid w:val="0FA579EC"/>
    <w:rsid w:val="0FE4089C"/>
    <w:rsid w:val="10755A24"/>
    <w:rsid w:val="107C576B"/>
    <w:rsid w:val="108D4A90"/>
    <w:rsid w:val="109A0F5B"/>
    <w:rsid w:val="11076A5B"/>
    <w:rsid w:val="1142587A"/>
    <w:rsid w:val="11AB1672"/>
    <w:rsid w:val="12907B19"/>
    <w:rsid w:val="13135720"/>
    <w:rsid w:val="14101C60"/>
    <w:rsid w:val="144F06C0"/>
    <w:rsid w:val="14AA1ABA"/>
    <w:rsid w:val="14E770CC"/>
    <w:rsid w:val="150317C5"/>
    <w:rsid w:val="15455939"/>
    <w:rsid w:val="15743E00"/>
    <w:rsid w:val="16526560"/>
    <w:rsid w:val="16704C38"/>
    <w:rsid w:val="186D58D3"/>
    <w:rsid w:val="18B01392"/>
    <w:rsid w:val="190B0C48"/>
    <w:rsid w:val="19E576EB"/>
    <w:rsid w:val="1A4C1518"/>
    <w:rsid w:val="1A50725A"/>
    <w:rsid w:val="1ACA2ABE"/>
    <w:rsid w:val="1AED4E80"/>
    <w:rsid w:val="1AF44089"/>
    <w:rsid w:val="1BE55780"/>
    <w:rsid w:val="1CBF4223"/>
    <w:rsid w:val="1D126A49"/>
    <w:rsid w:val="1D37025D"/>
    <w:rsid w:val="1E1B192D"/>
    <w:rsid w:val="1F3A1801"/>
    <w:rsid w:val="201B5C14"/>
    <w:rsid w:val="20B83463"/>
    <w:rsid w:val="20F10F57"/>
    <w:rsid w:val="218B0B78"/>
    <w:rsid w:val="21A34546"/>
    <w:rsid w:val="21FC002A"/>
    <w:rsid w:val="22050073"/>
    <w:rsid w:val="22B365D8"/>
    <w:rsid w:val="22CA56D0"/>
    <w:rsid w:val="237A3CFD"/>
    <w:rsid w:val="23E822B1"/>
    <w:rsid w:val="23FF584D"/>
    <w:rsid w:val="248024EA"/>
    <w:rsid w:val="24831FDA"/>
    <w:rsid w:val="26885C79"/>
    <w:rsid w:val="27090EBD"/>
    <w:rsid w:val="271E5FEA"/>
    <w:rsid w:val="27873FEC"/>
    <w:rsid w:val="27D17500"/>
    <w:rsid w:val="28500425"/>
    <w:rsid w:val="291B6C85"/>
    <w:rsid w:val="29D335AD"/>
    <w:rsid w:val="2A9C0162"/>
    <w:rsid w:val="2BA946BE"/>
    <w:rsid w:val="2BB4007F"/>
    <w:rsid w:val="2C701096"/>
    <w:rsid w:val="2D6329A9"/>
    <w:rsid w:val="2DD438A6"/>
    <w:rsid w:val="2EA4771D"/>
    <w:rsid w:val="2EB067DF"/>
    <w:rsid w:val="2EC21BE6"/>
    <w:rsid w:val="2F1C7E9A"/>
    <w:rsid w:val="2F837332"/>
    <w:rsid w:val="2FEE3006"/>
    <w:rsid w:val="306739E5"/>
    <w:rsid w:val="30A752A2"/>
    <w:rsid w:val="30AE3919"/>
    <w:rsid w:val="31140B8A"/>
    <w:rsid w:val="31A0241D"/>
    <w:rsid w:val="31B97611"/>
    <w:rsid w:val="323E39E4"/>
    <w:rsid w:val="32412817"/>
    <w:rsid w:val="32B75C71"/>
    <w:rsid w:val="335A1288"/>
    <w:rsid w:val="34314633"/>
    <w:rsid w:val="347D2E82"/>
    <w:rsid w:val="35BC359E"/>
    <w:rsid w:val="35CB558F"/>
    <w:rsid w:val="362B08D8"/>
    <w:rsid w:val="36A22794"/>
    <w:rsid w:val="375673DE"/>
    <w:rsid w:val="38163439"/>
    <w:rsid w:val="39096AFA"/>
    <w:rsid w:val="3AAB14A0"/>
    <w:rsid w:val="3AD06507"/>
    <w:rsid w:val="3B862684"/>
    <w:rsid w:val="3BAE3989"/>
    <w:rsid w:val="3D0733C4"/>
    <w:rsid w:val="3DA42DCB"/>
    <w:rsid w:val="3ED10EB7"/>
    <w:rsid w:val="3EEC7674"/>
    <w:rsid w:val="40491ED2"/>
    <w:rsid w:val="40692574"/>
    <w:rsid w:val="407D712F"/>
    <w:rsid w:val="412C5A7C"/>
    <w:rsid w:val="419B675D"/>
    <w:rsid w:val="41C95079"/>
    <w:rsid w:val="42C41CE4"/>
    <w:rsid w:val="43575E99"/>
    <w:rsid w:val="43D321DE"/>
    <w:rsid w:val="43FA502B"/>
    <w:rsid w:val="447C2876"/>
    <w:rsid w:val="4484797D"/>
    <w:rsid w:val="46C92DA7"/>
    <w:rsid w:val="46D86895"/>
    <w:rsid w:val="47076C6D"/>
    <w:rsid w:val="48276F9D"/>
    <w:rsid w:val="48B87BF5"/>
    <w:rsid w:val="495D4A4D"/>
    <w:rsid w:val="499B614F"/>
    <w:rsid w:val="49C10D2B"/>
    <w:rsid w:val="4A7D1CCB"/>
    <w:rsid w:val="4AAF6DD6"/>
    <w:rsid w:val="4B6A7155"/>
    <w:rsid w:val="4BA97CC9"/>
    <w:rsid w:val="4BDD2F4F"/>
    <w:rsid w:val="4C474817"/>
    <w:rsid w:val="4C884D42"/>
    <w:rsid w:val="4D77007F"/>
    <w:rsid w:val="4DB210B7"/>
    <w:rsid w:val="4EEC684A"/>
    <w:rsid w:val="4F732AC8"/>
    <w:rsid w:val="4FFB7B14"/>
    <w:rsid w:val="500D1A9A"/>
    <w:rsid w:val="50A65A6D"/>
    <w:rsid w:val="51597A9B"/>
    <w:rsid w:val="520E4D2A"/>
    <w:rsid w:val="52552958"/>
    <w:rsid w:val="52F932E4"/>
    <w:rsid w:val="53733096"/>
    <w:rsid w:val="54F14BBA"/>
    <w:rsid w:val="564F4D48"/>
    <w:rsid w:val="56C43A70"/>
    <w:rsid w:val="57931F59"/>
    <w:rsid w:val="587E1439"/>
    <w:rsid w:val="58DE7204"/>
    <w:rsid w:val="596040BD"/>
    <w:rsid w:val="5A61633E"/>
    <w:rsid w:val="5AA77AC9"/>
    <w:rsid w:val="5B7E082A"/>
    <w:rsid w:val="5DE3467B"/>
    <w:rsid w:val="5E062D59"/>
    <w:rsid w:val="5E0B0E29"/>
    <w:rsid w:val="5E130209"/>
    <w:rsid w:val="5EEB4428"/>
    <w:rsid w:val="5EF57055"/>
    <w:rsid w:val="5EF7101F"/>
    <w:rsid w:val="5F465B03"/>
    <w:rsid w:val="5F8959EF"/>
    <w:rsid w:val="60206352"/>
    <w:rsid w:val="6031230F"/>
    <w:rsid w:val="60C56EFB"/>
    <w:rsid w:val="60C74214"/>
    <w:rsid w:val="60E83048"/>
    <w:rsid w:val="60E94F09"/>
    <w:rsid w:val="617B530A"/>
    <w:rsid w:val="617F3A95"/>
    <w:rsid w:val="62250B56"/>
    <w:rsid w:val="624E7B5D"/>
    <w:rsid w:val="625642AF"/>
    <w:rsid w:val="635A1B7D"/>
    <w:rsid w:val="639572B8"/>
    <w:rsid w:val="64267CB1"/>
    <w:rsid w:val="64A57817"/>
    <w:rsid w:val="64F102BF"/>
    <w:rsid w:val="65EA4BC1"/>
    <w:rsid w:val="65F8567D"/>
    <w:rsid w:val="66A7157D"/>
    <w:rsid w:val="671309C0"/>
    <w:rsid w:val="684F4465"/>
    <w:rsid w:val="68E36170"/>
    <w:rsid w:val="693E3CEF"/>
    <w:rsid w:val="69676DA1"/>
    <w:rsid w:val="6A0E64AD"/>
    <w:rsid w:val="6A3D1DC1"/>
    <w:rsid w:val="6A486BD3"/>
    <w:rsid w:val="6B9F679B"/>
    <w:rsid w:val="6BA51E03"/>
    <w:rsid w:val="6BD83F86"/>
    <w:rsid w:val="6C411B2C"/>
    <w:rsid w:val="6DE9247B"/>
    <w:rsid w:val="6E511DCE"/>
    <w:rsid w:val="6F8561D3"/>
    <w:rsid w:val="70875F7B"/>
    <w:rsid w:val="70CB40BA"/>
    <w:rsid w:val="71593E5C"/>
    <w:rsid w:val="719374FA"/>
    <w:rsid w:val="71EE5DC9"/>
    <w:rsid w:val="72A162F1"/>
    <w:rsid w:val="73506AF8"/>
    <w:rsid w:val="73D414D7"/>
    <w:rsid w:val="743326A2"/>
    <w:rsid w:val="74943AA6"/>
    <w:rsid w:val="74950D3A"/>
    <w:rsid w:val="7535244A"/>
    <w:rsid w:val="755C3532"/>
    <w:rsid w:val="75761AAE"/>
    <w:rsid w:val="75D04E21"/>
    <w:rsid w:val="76950BB7"/>
    <w:rsid w:val="76EE202B"/>
    <w:rsid w:val="77D9075A"/>
    <w:rsid w:val="77ED5A40"/>
    <w:rsid w:val="77ED700C"/>
    <w:rsid w:val="78203570"/>
    <w:rsid w:val="786F17CF"/>
    <w:rsid w:val="795D3D1D"/>
    <w:rsid w:val="796926C2"/>
    <w:rsid w:val="79FC3536"/>
    <w:rsid w:val="7A7C2861"/>
    <w:rsid w:val="7A9279F6"/>
    <w:rsid w:val="7A981FCD"/>
    <w:rsid w:val="7BB120FE"/>
    <w:rsid w:val="7C3674AE"/>
    <w:rsid w:val="7C3A6597"/>
    <w:rsid w:val="7C8E2521"/>
    <w:rsid w:val="7C9D6654"/>
    <w:rsid w:val="7D2C7C8E"/>
    <w:rsid w:val="7D5176F5"/>
    <w:rsid w:val="7D951CD7"/>
    <w:rsid w:val="7DEB18F7"/>
    <w:rsid w:val="7E0916E2"/>
    <w:rsid w:val="7E6B66E1"/>
    <w:rsid w:val="7EDE76AE"/>
    <w:rsid w:val="7FBA58F0"/>
    <w:rsid w:val="7FD5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99"/>
    <w:pPr>
      <w:numPr>
        <w:ilvl w:val="0"/>
        <w:numId w:val="1"/>
      </w:numPr>
      <w:adjustRightInd w:val="0"/>
      <w:snapToGrid w:val="0"/>
      <w:spacing w:line="360" w:lineRule="auto"/>
      <w:ind w:left="0" w:firstLine="480" w:firstLineChars="200"/>
    </w:pPr>
    <w:rPr>
      <w:rFonts w:ascii="等线" w:hAnsi="等线" w:eastAsia="等线"/>
      <w:szCs w:val="22"/>
    </w:rPr>
  </w:style>
  <w:style w:type="paragraph" w:customStyle="1" w:styleId="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3">
    <w:name w:val="修订2"/>
    <w:hidden/>
    <w:semiHidden/>
    <w:qFormat/>
    <w:uiPriority w:val="99"/>
    <w:rPr>
      <w:rFonts w:ascii="Times New Roman" w:hAnsi="Times New Roman" w:eastAsia="宋体" w:cs="Times New Roman"/>
      <w:kern w:val="2"/>
      <w:sz w:val="21"/>
      <w:lang w:val="en-US" w:eastAsia="zh-CN" w:bidi="ar-SA"/>
    </w:rPr>
  </w:style>
  <w:style w:type="paragraph" w:customStyle="1" w:styleId="14">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984</Words>
  <Characters>1130</Characters>
  <Lines>9</Lines>
  <Paragraphs>2</Paragraphs>
  <TotalTime>383</TotalTime>
  <ScaleCrop>false</ScaleCrop>
  <LinksUpToDate>false</LinksUpToDate>
  <CharactersWithSpaces>1262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2020-06-19T09:42:00Z</dcterms:created>
  <dc:creator>杨凤</dc:creator>
  <cp:lastModifiedBy>杨颖鑫</cp:lastModifiedBy>
  <cp:lastPrinted>2022-03-09T05:04:00Z</cp:lastPrinted>
  <dcterms:modified xsi:type="dcterms:W3CDTF">2025-09-05T08:58:48Z</dcterms:modified>
  <cp:revision>883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BB30E427EED040C8B50A7DF9B115A32E_13</vt:lpwstr>
  </property>
  <property fmtid="{D5CDD505-2E9C-101B-9397-08002B2CF9AE}" pid="4" name="KSOTemplateDocerSaveRecord">
    <vt:lpwstr>eyJoZGlkIjoiODdjZTVlMmVmMzk2YTg2M2JlNWIyY2ZkNGE1N2Y1NTEiLCJ1c2VySWQiOiIyMDUwNTk1MDIifQ==</vt:lpwstr>
  </property>
</Properties>
</file>