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BF972" w14:textId="4BC19966" w:rsidR="000419FB" w:rsidRPr="008F3D1F" w:rsidRDefault="000419FB" w:rsidP="000419FB">
      <w:pPr>
        <w:spacing w:beforeLines="50" w:before="156" w:afterLines="50" w:after="156" w:line="400" w:lineRule="exact"/>
        <w:rPr>
          <w:rFonts w:ascii="Times New Roman" w:eastAsia="宋体" w:hAnsi="Times New Roman" w:cs="Times New Roman"/>
          <w:bCs/>
          <w:iCs/>
          <w:color w:val="000000"/>
          <w:sz w:val="24"/>
          <w:szCs w:val="24"/>
        </w:rPr>
      </w:pPr>
      <w:r w:rsidRPr="008F3D1F">
        <w:rPr>
          <w:rFonts w:ascii="Times New Roman" w:eastAsia="宋体" w:hAnsi="宋体" w:cs="Times New Roman"/>
          <w:bCs/>
          <w:iCs/>
          <w:color w:val="000000"/>
          <w:sz w:val="24"/>
          <w:szCs w:val="24"/>
        </w:rPr>
        <w:t>证券代码：</w:t>
      </w:r>
      <w:r w:rsidRPr="008F3D1F">
        <w:rPr>
          <w:rFonts w:ascii="Times New Roman" w:eastAsia="宋体" w:hAnsi="Times New Roman" w:cs="Times New Roman"/>
          <w:bCs/>
          <w:iCs/>
          <w:color w:val="000000"/>
          <w:sz w:val="24"/>
          <w:szCs w:val="24"/>
        </w:rPr>
        <w:t xml:space="preserve"> </w:t>
      </w:r>
      <w:r w:rsidRPr="008F3D1F">
        <w:rPr>
          <w:rFonts w:ascii="Times New Roman" w:eastAsia="宋体" w:hAnsi="Times New Roman" w:cs="Times New Roman"/>
          <w:color w:val="000000"/>
          <w:sz w:val="24"/>
          <w:szCs w:val="24"/>
        </w:rPr>
        <w:t xml:space="preserve">600579                             </w:t>
      </w:r>
      <w:r w:rsidRPr="008F3D1F">
        <w:rPr>
          <w:rFonts w:ascii="Times New Roman" w:eastAsia="宋体" w:hAnsi="宋体" w:cs="Times New Roman"/>
          <w:bCs/>
          <w:iCs/>
          <w:color w:val="000000"/>
          <w:sz w:val="24"/>
          <w:szCs w:val="24"/>
        </w:rPr>
        <w:t>证券简称：</w:t>
      </w:r>
      <w:r w:rsidR="0075046A">
        <w:rPr>
          <w:rFonts w:ascii="Times New Roman" w:eastAsia="宋体" w:hAnsi="宋体" w:cs="Times New Roman" w:hint="eastAsia"/>
          <w:bCs/>
          <w:iCs/>
          <w:color w:val="000000"/>
          <w:sz w:val="24"/>
          <w:szCs w:val="24"/>
        </w:rPr>
        <w:t>中化装备</w:t>
      </w:r>
    </w:p>
    <w:p w14:paraId="4BAD4ADA" w14:textId="6AA452A4" w:rsidR="000419FB" w:rsidRPr="008F3D1F" w:rsidRDefault="0075046A" w:rsidP="000419FB">
      <w:pPr>
        <w:spacing w:beforeLines="50" w:before="156" w:afterLines="50" w:after="156" w:line="400" w:lineRule="exact"/>
        <w:jc w:val="center"/>
        <w:rPr>
          <w:rFonts w:ascii="宋体" w:eastAsia="宋体" w:hAnsi="宋体" w:cs="Times New Roman"/>
          <w:b/>
          <w:bCs/>
          <w:iCs/>
          <w:color w:val="000000"/>
          <w:sz w:val="32"/>
          <w:szCs w:val="32"/>
        </w:rPr>
      </w:pPr>
      <w:r w:rsidRPr="0075046A">
        <w:rPr>
          <w:rFonts w:ascii="宋体" w:eastAsia="宋体" w:hAnsi="宋体" w:cs="Times New Roman" w:hint="eastAsia"/>
          <w:b/>
          <w:bCs/>
          <w:iCs/>
          <w:color w:val="000000"/>
          <w:sz w:val="32"/>
          <w:szCs w:val="32"/>
        </w:rPr>
        <w:t>中化装备科技</w:t>
      </w:r>
      <w:r w:rsidRPr="0075046A">
        <w:rPr>
          <w:rFonts w:ascii="宋体" w:eastAsia="宋体" w:hAnsi="宋体" w:cs="Times New Roman"/>
          <w:b/>
          <w:bCs/>
          <w:iCs/>
          <w:color w:val="000000"/>
          <w:sz w:val="32"/>
          <w:szCs w:val="32"/>
        </w:rPr>
        <w:t>(青岛)股份有限公司</w:t>
      </w:r>
      <w:r w:rsidR="000419FB" w:rsidRPr="008F3D1F">
        <w:rPr>
          <w:rFonts w:ascii="宋体" w:eastAsia="宋体" w:hAnsi="宋体" w:cs="Times New Roman" w:hint="eastAsia"/>
          <w:b/>
          <w:bCs/>
          <w:iCs/>
          <w:color w:val="000000"/>
          <w:sz w:val="32"/>
          <w:szCs w:val="32"/>
        </w:rPr>
        <w:t>投资者关系活动记录表</w:t>
      </w:r>
    </w:p>
    <w:p w14:paraId="521D6F20" w14:textId="77777777" w:rsidR="000419FB" w:rsidRPr="008F3D1F" w:rsidRDefault="000419FB" w:rsidP="000419FB">
      <w:pPr>
        <w:spacing w:line="400" w:lineRule="exact"/>
        <w:rPr>
          <w:rFonts w:ascii="Times New Roman" w:eastAsia="宋体" w:hAnsi="Times New Roman" w:cs="Times New Roman"/>
          <w:bCs/>
          <w:iCs/>
          <w:color w:val="000000"/>
          <w:sz w:val="24"/>
          <w:szCs w:val="24"/>
        </w:rPr>
      </w:pPr>
      <w:r w:rsidRPr="008F3D1F">
        <w:rPr>
          <w:rFonts w:ascii="宋体" w:eastAsia="宋体" w:hAnsi="宋体" w:cs="Times New Roman" w:hint="eastAsia"/>
          <w:bCs/>
          <w:iCs/>
          <w:color w:val="000000"/>
          <w:sz w:val="24"/>
          <w:szCs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7081"/>
      </w:tblGrid>
      <w:tr w:rsidR="000419FB" w:rsidRPr="008F3D1F" w14:paraId="11CA1B41" w14:textId="77777777" w:rsidTr="00D00279">
        <w:tc>
          <w:tcPr>
            <w:tcW w:w="1908" w:type="dxa"/>
            <w:tcBorders>
              <w:top w:val="single" w:sz="4" w:space="0" w:color="auto"/>
              <w:left w:val="single" w:sz="4" w:space="0" w:color="auto"/>
              <w:bottom w:val="single" w:sz="4" w:space="0" w:color="auto"/>
              <w:right w:val="single" w:sz="4" w:space="0" w:color="auto"/>
            </w:tcBorders>
            <w:vAlign w:val="center"/>
          </w:tcPr>
          <w:p w14:paraId="1667C422" w14:textId="57366B03" w:rsidR="000419FB" w:rsidRPr="008F3D1F" w:rsidRDefault="000419FB" w:rsidP="001F3A97">
            <w:pPr>
              <w:spacing w:line="420" w:lineRule="exact"/>
              <w:jc w:val="center"/>
              <w:rPr>
                <w:rFonts w:ascii="Times New Roman" w:eastAsia="宋体" w:hAnsi="Times New Roman" w:cs="Times New Roman"/>
                <w:bCs/>
                <w:iCs/>
                <w:color w:val="000000"/>
                <w:sz w:val="24"/>
                <w:szCs w:val="24"/>
              </w:rPr>
            </w:pPr>
            <w:r w:rsidRPr="008F3D1F">
              <w:rPr>
                <w:rFonts w:ascii="Times New Roman" w:eastAsia="宋体" w:hAnsi="宋体" w:cs="Times New Roman"/>
                <w:bCs/>
                <w:iCs/>
                <w:color w:val="000000"/>
                <w:kern w:val="0"/>
                <w:sz w:val="24"/>
                <w:szCs w:val="24"/>
              </w:rPr>
              <w:t>投资者关系活动类别</w:t>
            </w:r>
          </w:p>
        </w:tc>
        <w:tc>
          <w:tcPr>
            <w:tcW w:w="6847" w:type="dxa"/>
            <w:tcBorders>
              <w:top w:val="single" w:sz="4" w:space="0" w:color="auto"/>
              <w:left w:val="single" w:sz="4" w:space="0" w:color="auto"/>
              <w:bottom w:val="single" w:sz="4" w:space="0" w:color="auto"/>
              <w:right w:val="single" w:sz="4" w:space="0" w:color="auto"/>
            </w:tcBorders>
          </w:tcPr>
          <w:p w14:paraId="25DC1CAD" w14:textId="7283F205" w:rsidR="000419FB" w:rsidRPr="008F3D1F" w:rsidRDefault="005A1395" w:rsidP="000419FB">
            <w:pPr>
              <w:spacing w:line="420" w:lineRule="exact"/>
              <w:rPr>
                <w:rFonts w:ascii="Times New Roman" w:eastAsia="宋体" w:hAnsi="Times New Roman" w:cs="Times New Roman"/>
                <w:bCs/>
                <w:iCs/>
                <w:color w:val="000000"/>
                <w:sz w:val="24"/>
                <w:szCs w:val="24"/>
              </w:rPr>
            </w:pPr>
            <w:r w:rsidRPr="008F3D1F">
              <w:rPr>
                <w:rFonts w:ascii="Times New Roman" w:eastAsia="宋体" w:hAnsi="Times New Roman" w:cs="Times New Roman"/>
                <w:bCs/>
                <w:iCs/>
                <w:color w:val="000000"/>
                <w:kern w:val="0"/>
                <w:sz w:val="24"/>
                <w:szCs w:val="24"/>
              </w:rPr>
              <w:t>□</w:t>
            </w:r>
            <w:r w:rsidR="00D00279">
              <w:rPr>
                <w:rFonts w:ascii="Times New Roman" w:eastAsia="宋体" w:hAnsi="Times New Roman" w:cs="Times New Roman"/>
                <w:bCs/>
                <w:iCs/>
                <w:color w:val="000000"/>
                <w:kern w:val="0"/>
                <w:sz w:val="24"/>
                <w:szCs w:val="24"/>
              </w:rPr>
              <w:t xml:space="preserve"> </w:t>
            </w:r>
            <w:r w:rsidR="000419FB" w:rsidRPr="008F3D1F">
              <w:rPr>
                <w:rFonts w:ascii="Times New Roman" w:eastAsia="宋体" w:hAnsi="宋体" w:cs="Times New Roman"/>
                <w:kern w:val="0"/>
                <w:sz w:val="24"/>
                <w:szCs w:val="24"/>
              </w:rPr>
              <w:t>特定对象调研</w:t>
            </w:r>
            <w:r w:rsidR="000419FB" w:rsidRPr="008F3D1F">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 xml:space="preserve"> </w:t>
            </w:r>
            <w:r w:rsidR="000419FB" w:rsidRPr="008F3D1F">
              <w:rPr>
                <w:rFonts w:ascii="Times New Roman" w:eastAsia="宋体" w:hAnsi="Times New Roman" w:cs="Times New Roman"/>
                <w:bCs/>
                <w:iCs/>
                <w:color w:val="000000"/>
                <w:kern w:val="0"/>
                <w:sz w:val="24"/>
                <w:szCs w:val="24"/>
              </w:rPr>
              <w:t>□</w:t>
            </w:r>
            <w:r w:rsidR="000419FB" w:rsidRPr="008F3D1F">
              <w:rPr>
                <w:rFonts w:ascii="Times New Roman" w:eastAsia="宋体" w:hAnsi="Times New Roman" w:cs="Times New Roman" w:hint="eastAsia"/>
                <w:bCs/>
                <w:iCs/>
                <w:color w:val="000000"/>
                <w:kern w:val="0"/>
                <w:sz w:val="24"/>
                <w:szCs w:val="24"/>
              </w:rPr>
              <w:t xml:space="preserve"> </w:t>
            </w:r>
            <w:r w:rsidR="000419FB" w:rsidRPr="008F3D1F">
              <w:rPr>
                <w:rFonts w:ascii="Times New Roman" w:eastAsia="宋体" w:hAnsi="宋体" w:cs="Times New Roman"/>
                <w:kern w:val="0"/>
                <w:sz w:val="24"/>
                <w:szCs w:val="24"/>
              </w:rPr>
              <w:t>分析师会议</w:t>
            </w:r>
          </w:p>
          <w:p w14:paraId="0844E7E7" w14:textId="122854CB" w:rsidR="000419FB" w:rsidRPr="008F3D1F" w:rsidRDefault="000419FB" w:rsidP="000419FB">
            <w:pPr>
              <w:spacing w:line="420" w:lineRule="exact"/>
              <w:rPr>
                <w:rFonts w:ascii="Times New Roman" w:eastAsia="宋体" w:hAnsi="Times New Roman" w:cs="Times New Roman"/>
                <w:bCs/>
                <w:iCs/>
                <w:color w:val="000000"/>
                <w:kern w:val="0"/>
                <w:sz w:val="24"/>
                <w:szCs w:val="24"/>
              </w:rPr>
            </w:pPr>
            <w:r w:rsidRPr="008F3D1F">
              <w:rPr>
                <w:rFonts w:ascii="Times New Roman" w:eastAsia="宋体" w:hAnsi="Times New Roman" w:cs="Times New Roman"/>
                <w:bCs/>
                <w:iCs/>
                <w:color w:val="000000"/>
                <w:kern w:val="0"/>
                <w:sz w:val="24"/>
                <w:szCs w:val="24"/>
              </w:rPr>
              <w:t>□</w:t>
            </w:r>
            <w:r w:rsidRPr="008F3D1F">
              <w:rPr>
                <w:rFonts w:ascii="Times New Roman" w:eastAsia="宋体" w:hAnsi="Times New Roman" w:cs="Times New Roman" w:hint="eastAsia"/>
                <w:bCs/>
                <w:iCs/>
                <w:color w:val="000000"/>
                <w:kern w:val="0"/>
                <w:sz w:val="24"/>
                <w:szCs w:val="24"/>
              </w:rPr>
              <w:t xml:space="preserve"> </w:t>
            </w:r>
            <w:r w:rsidRPr="008F3D1F">
              <w:rPr>
                <w:rFonts w:ascii="Times New Roman" w:eastAsia="宋体" w:hAnsi="宋体" w:cs="Times New Roman"/>
                <w:kern w:val="0"/>
                <w:sz w:val="24"/>
                <w:szCs w:val="24"/>
              </w:rPr>
              <w:t>媒体采访</w:t>
            </w:r>
            <w:r w:rsidRPr="008F3D1F">
              <w:rPr>
                <w:rFonts w:ascii="Times New Roman" w:eastAsia="宋体" w:hAnsi="Times New Roman" w:cs="Times New Roman"/>
                <w:kern w:val="0"/>
                <w:sz w:val="24"/>
                <w:szCs w:val="24"/>
              </w:rPr>
              <w:t xml:space="preserve">            </w:t>
            </w:r>
            <w:r w:rsidR="00057D22" w:rsidRPr="00057D22">
              <w:rPr>
                <w:rFonts w:ascii="Times New Roman" w:eastAsia="宋体" w:hAnsi="Times New Roman" w:cs="Times New Roman" w:hint="eastAsia"/>
                <w:bCs/>
                <w:iCs/>
                <w:color w:val="000000"/>
                <w:kern w:val="0"/>
                <w:sz w:val="24"/>
                <w:szCs w:val="24"/>
              </w:rPr>
              <w:t>√</w:t>
            </w:r>
            <w:r w:rsidRPr="008F3D1F">
              <w:rPr>
                <w:rFonts w:ascii="Times New Roman" w:eastAsia="宋体" w:hAnsi="宋体" w:cs="Times New Roman"/>
                <w:kern w:val="0"/>
                <w:sz w:val="24"/>
                <w:szCs w:val="24"/>
              </w:rPr>
              <w:t>业绩说明会</w:t>
            </w:r>
          </w:p>
          <w:p w14:paraId="56812E3B" w14:textId="77777777" w:rsidR="000419FB" w:rsidRPr="008F3D1F" w:rsidRDefault="000419FB" w:rsidP="000419FB">
            <w:pPr>
              <w:spacing w:line="420" w:lineRule="exact"/>
              <w:rPr>
                <w:rFonts w:ascii="Times New Roman" w:eastAsia="宋体" w:hAnsi="Times New Roman" w:cs="Times New Roman"/>
                <w:bCs/>
                <w:iCs/>
                <w:color w:val="000000"/>
                <w:kern w:val="0"/>
                <w:sz w:val="24"/>
                <w:szCs w:val="24"/>
              </w:rPr>
            </w:pPr>
            <w:r w:rsidRPr="008F3D1F">
              <w:rPr>
                <w:rFonts w:ascii="Times New Roman" w:eastAsia="宋体" w:hAnsi="Times New Roman" w:cs="Times New Roman"/>
                <w:bCs/>
                <w:iCs/>
                <w:color w:val="000000"/>
                <w:kern w:val="0"/>
                <w:sz w:val="24"/>
                <w:szCs w:val="24"/>
              </w:rPr>
              <w:t>□</w:t>
            </w:r>
            <w:r w:rsidRPr="008F3D1F">
              <w:rPr>
                <w:rFonts w:ascii="Times New Roman" w:eastAsia="宋体" w:hAnsi="Times New Roman" w:cs="Times New Roman" w:hint="eastAsia"/>
                <w:bCs/>
                <w:iCs/>
                <w:color w:val="000000"/>
                <w:kern w:val="0"/>
                <w:sz w:val="24"/>
                <w:szCs w:val="24"/>
              </w:rPr>
              <w:t xml:space="preserve"> </w:t>
            </w:r>
            <w:r w:rsidRPr="008F3D1F">
              <w:rPr>
                <w:rFonts w:ascii="Times New Roman" w:eastAsia="宋体" w:hAnsi="宋体" w:cs="Times New Roman"/>
                <w:kern w:val="0"/>
                <w:sz w:val="24"/>
                <w:szCs w:val="24"/>
              </w:rPr>
              <w:t>新闻发布会</w:t>
            </w:r>
            <w:r w:rsidRPr="008F3D1F">
              <w:rPr>
                <w:rFonts w:ascii="Times New Roman" w:eastAsia="宋体" w:hAnsi="Times New Roman" w:cs="Times New Roman"/>
                <w:kern w:val="0"/>
                <w:sz w:val="24"/>
                <w:szCs w:val="24"/>
              </w:rPr>
              <w:t xml:space="preserve">          </w:t>
            </w:r>
            <w:r w:rsidRPr="008F3D1F">
              <w:rPr>
                <w:rFonts w:ascii="Times New Roman" w:eastAsia="宋体" w:hAnsi="Times New Roman" w:cs="Times New Roman"/>
                <w:bCs/>
                <w:iCs/>
                <w:color w:val="000000"/>
                <w:kern w:val="0"/>
                <w:sz w:val="24"/>
                <w:szCs w:val="24"/>
              </w:rPr>
              <w:t>□</w:t>
            </w:r>
            <w:r w:rsidRPr="008F3D1F">
              <w:rPr>
                <w:rFonts w:ascii="Times New Roman" w:eastAsia="宋体" w:hAnsi="Times New Roman" w:cs="Times New Roman" w:hint="eastAsia"/>
                <w:bCs/>
                <w:iCs/>
                <w:color w:val="000000"/>
                <w:kern w:val="0"/>
                <w:sz w:val="24"/>
                <w:szCs w:val="24"/>
              </w:rPr>
              <w:t xml:space="preserve"> </w:t>
            </w:r>
            <w:r w:rsidRPr="008F3D1F">
              <w:rPr>
                <w:rFonts w:ascii="Times New Roman" w:eastAsia="宋体" w:hAnsi="宋体" w:cs="Times New Roman"/>
                <w:kern w:val="0"/>
                <w:sz w:val="24"/>
                <w:szCs w:val="24"/>
              </w:rPr>
              <w:t>路演活动</w:t>
            </w:r>
          </w:p>
          <w:p w14:paraId="34D778CF" w14:textId="77777777" w:rsidR="000419FB" w:rsidRPr="008F3D1F" w:rsidRDefault="000419FB" w:rsidP="000419FB">
            <w:pPr>
              <w:tabs>
                <w:tab w:val="left" w:pos="3045"/>
                <w:tab w:val="center" w:pos="3199"/>
              </w:tabs>
              <w:spacing w:line="420" w:lineRule="exact"/>
              <w:rPr>
                <w:rFonts w:ascii="Times New Roman" w:eastAsia="宋体" w:hAnsi="Times New Roman" w:cs="Times New Roman"/>
                <w:bCs/>
                <w:iCs/>
                <w:color w:val="000000"/>
                <w:kern w:val="0"/>
                <w:sz w:val="24"/>
                <w:szCs w:val="24"/>
              </w:rPr>
            </w:pPr>
            <w:r w:rsidRPr="008F3D1F">
              <w:rPr>
                <w:rFonts w:ascii="Times New Roman" w:eastAsia="宋体" w:hAnsi="Times New Roman" w:cs="Times New Roman"/>
                <w:bCs/>
                <w:iCs/>
                <w:color w:val="000000"/>
                <w:kern w:val="0"/>
                <w:sz w:val="24"/>
                <w:szCs w:val="24"/>
              </w:rPr>
              <w:t>□</w:t>
            </w:r>
            <w:r w:rsidRPr="008F3D1F">
              <w:rPr>
                <w:rFonts w:ascii="Times New Roman" w:eastAsia="宋体" w:hAnsi="Times New Roman" w:cs="Times New Roman" w:hint="eastAsia"/>
                <w:bCs/>
                <w:iCs/>
                <w:color w:val="000000"/>
                <w:kern w:val="0"/>
                <w:sz w:val="24"/>
                <w:szCs w:val="24"/>
              </w:rPr>
              <w:t xml:space="preserve"> </w:t>
            </w:r>
            <w:r w:rsidRPr="008F3D1F">
              <w:rPr>
                <w:rFonts w:ascii="Times New Roman" w:eastAsia="宋体" w:hAnsi="宋体" w:cs="Times New Roman"/>
                <w:kern w:val="0"/>
                <w:sz w:val="24"/>
                <w:szCs w:val="24"/>
              </w:rPr>
              <w:t>现场参观</w:t>
            </w:r>
            <w:r w:rsidRPr="008F3D1F">
              <w:rPr>
                <w:rFonts w:ascii="Times New Roman" w:eastAsia="宋体" w:hAnsi="Times New Roman" w:cs="Times New Roman"/>
                <w:bCs/>
                <w:iCs/>
                <w:color w:val="000000"/>
                <w:kern w:val="0"/>
                <w:sz w:val="24"/>
                <w:szCs w:val="24"/>
              </w:rPr>
              <w:tab/>
            </w:r>
          </w:p>
          <w:p w14:paraId="49425BD7" w14:textId="6D8410ED" w:rsidR="000419FB" w:rsidRPr="008F3D1F" w:rsidRDefault="00057D22" w:rsidP="00057D22">
            <w:pPr>
              <w:tabs>
                <w:tab w:val="center" w:pos="3199"/>
              </w:tabs>
              <w:spacing w:line="420" w:lineRule="exact"/>
              <w:rPr>
                <w:rFonts w:ascii="Times New Roman" w:eastAsia="宋体" w:hAnsi="Times New Roman" w:cs="Times New Roman"/>
                <w:bCs/>
                <w:iCs/>
                <w:color w:val="000000"/>
                <w:sz w:val="24"/>
                <w:szCs w:val="24"/>
              </w:rPr>
            </w:pPr>
            <w:r w:rsidRPr="008F3D1F">
              <w:rPr>
                <w:rFonts w:ascii="Times New Roman" w:eastAsia="宋体" w:hAnsi="Times New Roman" w:cs="Times New Roman"/>
                <w:bCs/>
                <w:iCs/>
                <w:color w:val="000000"/>
                <w:kern w:val="0"/>
                <w:sz w:val="24"/>
                <w:szCs w:val="24"/>
              </w:rPr>
              <w:t>□</w:t>
            </w:r>
            <w:r w:rsidR="000419FB" w:rsidRPr="008F3D1F">
              <w:rPr>
                <w:rFonts w:ascii="Times New Roman" w:eastAsia="宋体" w:hAnsi="Times New Roman" w:cs="Times New Roman" w:hint="eastAsia"/>
                <w:bCs/>
                <w:iCs/>
                <w:color w:val="000000"/>
                <w:kern w:val="0"/>
                <w:sz w:val="24"/>
                <w:szCs w:val="24"/>
              </w:rPr>
              <w:t xml:space="preserve"> </w:t>
            </w:r>
            <w:r w:rsidR="000419FB" w:rsidRPr="008F3D1F">
              <w:rPr>
                <w:rFonts w:ascii="Times New Roman" w:eastAsia="宋体" w:hAnsi="宋体" w:cs="Times New Roman"/>
                <w:kern w:val="0"/>
                <w:sz w:val="24"/>
                <w:szCs w:val="24"/>
              </w:rPr>
              <w:t>其他</w:t>
            </w:r>
            <w:r w:rsidR="000419FB" w:rsidRPr="008F3D1F">
              <w:rPr>
                <w:rFonts w:ascii="Times New Roman" w:eastAsia="宋体" w:hAnsi="Times New Roman" w:cs="Times New Roman"/>
                <w:kern w:val="0"/>
                <w:sz w:val="24"/>
                <w:szCs w:val="24"/>
              </w:rPr>
              <w:t xml:space="preserve"> </w:t>
            </w:r>
          </w:p>
        </w:tc>
      </w:tr>
      <w:tr w:rsidR="0027283E" w:rsidRPr="008F3D1F" w14:paraId="5E8EF40E" w14:textId="77777777" w:rsidTr="002C5E3F">
        <w:tc>
          <w:tcPr>
            <w:tcW w:w="1908" w:type="dxa"/>
            <w:tcBorders>
              <w:top w:val="single" w:sz="4" w:space="0" w:color="auto"/>
              <w:left w:val="single" w:sz="4" w:space="0" w:color="auto"/>
              <w:bottom w:val="single" w:sz="4" w:space="0" w:color="auto"/>
              <w:right w:val="single" w:sz="4" w:space="0" w:color="auto"/>
            </w:tcBorders>
            <w:vAlign w:val="center"/>
          </w:tcPr>
          <w:p w14:paraId="29514A0C" w14:textId="77777777" w:rsidR="0027283E" w:rsidRPr="0027283E" w:rsidRDefault="0027283E" w:rsidP="0027283E">
            <w:pPr>
              <w:spacing w:line="420" w:lineRule="exact"/>
              <w:jc w:val="center"/>
              <w:rPr>
                <w:rFonts w:ascii="Times New Roman" w:eastAsia="宋体" w:hAnsi="宋体" w:cs="Times New Roman"/>
                <w:bCs/>
                <w:iCs/>
                <w:color w:val="000000"/>
                <w:kern w:val="0"/>
                <w:sz w:val="24"/>
                <w:szCs w:val="24"/>
              </w:rPr>
            </w:pPr>
            <w:r w:rsidRPr="0027283E">
              <w:rPr>
                <w:rFonts w:ascii="Times New Roman" w:eastAsia="宋体" w:hAnsi="宋体" w:cs="Times New Roman" w:hint="eastAsia"/>
                <w:bCs/>
                <w:iCs/>
                <w:color w:val="000000"/>
                <w:kern w:val="0"/>
                <w:sz w:val="24"/>
                <w:szCs w:val="24"/>
              </w:rPr>
              <w:t>参与单位名称及</w:t>
            </w:r>
          </w:p>
          <w:p w14:paraId="66AB880D" w14:textId="2E927B2A" w:rsidR="0027283E" w:rsidRPr="008F3D1F" w:rsidRDefault="0027283E" w:rsidP="0027283E">
            <w:pPr>
              <w:spacing w:line="420" w:lineRule="exact"/>
              <w:jc w:val="center"/>
              <w:rPr>
                <w:rFonts w:ascii="Times New Roman" w:eastAsia="宋体" w:hAnsi="宋体" w:cs="Times New Roman"/>
                <w:bCs/>
                <w:iCs/>
                <w:color w:val="000000"/>
                <w:kern w:val="0"/>
                <w:sz w:val="24"/>
                <w:szCs w:val="24"/>
              </w:rPr>
            </w:pPr>
            <w:r w:rsidRPr="0027283E">
              <w:rPr>
                <w:rFonts w:ascii="Times New Roman" w:eastAsia="宋体" w:hAnsi="宋体" w:cs="Times New Roman" w:hint="eastAsia"/>
                <w:bCs/>
                <w:iCs/>
                <w:color w:val="000000"/>
                <w:kern w:val="0"/>
                <w:sz w:val="24"/>
                <w:szCs w:val="24"/>
              </w:rPr>
              <w:t>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5D8F53CE" w14:textId="7BCE51E7" w:rsidR="0027283E" w:rsidRPr="008F3D1F" w:rsidRDefault="0027283E" w:rsidP="002C5E3F">
            <w:pPr>
              <w:spacing w:line="420" w:lineRule="exact"/>
              <w:rPr>
                <w:rFonts w:ascii="Times New Roman" w:eastAsia="宋体" w:hAnsi="Times New Roman" w:cs="Times New Roman"/>
                <w:bCs/>
                <w:iCs/>
                <w:color w:val="000000"/>
                <w:sz w:val="24"/>
                <w:szCs w:val="24"/>
              </w:rPr>
            </w:pPr>
            <w:r w:rsidRPr="0027283E">
              <w:rPr>
                <w:rFonts w:ascii="Times New Roman" w:eastAsia="宋体" w:hAnsi="Times New Roman" w:cs="Times New Roman" w:hint="eastAsia"/>
                <w:bCs/>
                <w:iCs/>
                <w:color w:val="000000"/>
                <w:sz w:val="24"/>
                <w:szCs w:val="24"/>
              </w:rPr>
              <w:t>投资者网上提问</w:t>
            </w:r>
          </w:p>
        </w:tc>
      </w:tr>
      <w:tr w:rsidR="000419FB" w:rsidRPr="008F3D1F" w14:paraId="0EE5D425" w14:textId="77777777" w:rsidTr="00D00279">
        <w:tc>
          <w:tcPr>
            <w:tcW w:w="1908" w:type="dxa"/>
            <w:tcBorders>
              <w:top w:val="single" w:sz="4" w:space="0" w:color="auto"/>
              <w:left w:val="single" w:sz="4" w:space="0" w:color="auto"/>
              <w:bottom w:val="single" w:sz="4" w:space="0" w:color="auto"/>
              <w:right w:val="single" w:sz="4" w:space="0" w:color="auto"/>
            </w:tcBorders>
            <w:vAlign w:val="center"/>
          </w:tcPr>
          <w:p w14:paraId="491AA239" w14:textId="77777777" w:rsidR="000419FB" w:rsidRPr="008F3D1F" w:rsidRDefault="000419FB" w:rsidP="00D00279">
            <w:pPr>
              <w:spacing w:line="420" w:lineRule="exact"/>
              <w:jc w:val="center"/>
              <w:rPr>
                <w:rFonts w:ascii="Times New Roman" w:eastAsia="宋体" w:hAnsi="Times New Roman" w:cs="Times New Roman"/>
                <w:bCs/>
                <w:iCs/>
                <w:color w:val="000000"/>
                <w:kern w:val="0"/>
                <w:sz w:val="24"/>
                <w:szCs w:val="24"/>
              </w:rPr>
            </w:pPr>
            <w:r w:rsidRPr="008F3D1F">
              <w:rPr>
                <w:rFonts w:ascii="Times New Roman" w:eastAsia="宋体" w:hAnsi="宋体" w:cs="Times New Roman"/>
                <w:bCs/>
                <w:iCs/>
                <w:color w:val="000000"/>
                <w:kern w:val="0"/>
                <w:sz w:val="24"/>
                <w:szCs w:val="24"/>
              </w:rPr>
              <w:t>时间</w:t>
            </w:r>
          </w:p>
        </w:tc>
        <w:tc>
          <w:tcPr>
            <w:tcW w:w="6847" w:type="dxa"/>
            <w:tcBorders>
              <w:top w:val="single" w:sz="4" w:space="0" w:color="auto"/>
              <w:left w:val="single" w:sz="4" w:space="0" w:color="auto"/>
              <w:bottom w:val="single" w:sz="4" w:space="0" w:color="auto"/>
              <w:right w:val="single" w:sz="4" w:space="0" w:color="auto"/>
            </w:tcBorders>
          </w:tcPr>
          <w:p w14:paraId="1DCE5028" w14:textId="4A6D6B28" w:rsidR="000419FB" w:rsidRPr="008F3D1F" w:rsidRDefault="000419FB" w:rsidP="00057D22">
            <w:pPr>
              <w:spacing w:line="420" w:lineRule="exact"/>
              <w:rPr>
                <w:rFonts w:ascii="Times New Roman" w:eastAsia="宋体" w:hAnsi="Times New Roman" w:cs="Times New Roman"/>
                <w:bCs/>
                <w:iCs/>
                <w:color w:val="000000"/>
                <w:sz w:val="24"/>
                <w:szCs w:val="24"/>
              </w:rPr>
            </w:pPr>
            <w:r w:rsidRPr="008F3D1F">
              <w:rPr>
                <w:rFonts w:ascii="Times New Roman" w:eastAsia="宋体" w:hAnsi="Times New Roman" w:cs="Times New Roman"/>
                <w:bCs/>
                <w:iCs/>
                <w:color w:val="000000"/>
                <w:sz w:val="24"/>
                <w:szCs w:val="24"/>
              </w:rPr>
              <w:t>202</w:t>
            </w:r>
            <w:r w:rsidR="00F872D7">
              <w:rPr>
                <w:rFonts w:ascii="Times New Roman" w:eastAsia="宋体" w:hAnsi="Times New Roman" w:cs="Times New Roman"/>
                <w:bCs/>
                <w:iCs/>
                <w:color w:val="000000"/>
                <w:sz w:val="24"/>
                <w:szCs w:val="24"/>
              </w:rPr>
              <w:t>5</w:t>
            </w:r>
            <w:r w:rsidRPr="008F3D1F">
              <w:rPr>
                <w:rFonts w:ascii="Times New Roman" w:eastAsia="宋体" w:hAnsi="Times New Roman" w:cs="Times New Roman"/>
                <w:bCs/>
                <w:iCs/>
                <w:color w:val="000000"/>
                <w:sz w:val="24"/>
                <w:szCs w:val="24"/>
              </w:rPr>
              <w:t>年</w:t>
            </w:r>
            <w:r w:rsidR="00A4213F">
              <w:rPr>
                <w:rFonts w:ascii="Times New Roman" w:eastAsia="宋体" w:hAnsi="Times New Roman" w:cs="Times New Roman"/>
                <w:bCs/>
                <w:iCs/>
                <w:color w:val="000000"/>
                <w:sz w:val="24"/>
                <w:szCs w:val="24"/>
              </w:rPr>
              <w:t>9</w:t>
            </w:r>
            <w:r w:rsidRPr="008F3D1F">
              <w:rPr>
                <w:rFonts w:ascii="Times New Roman" w:eastAsia="宋体" w:hAnsi="Times New Roman" w:cs="Times New Roman"/>
                <w:bCs/>
                <w:iCs/>
                <w:color w:val="000000"/>
                <w:sz w:val="24"/>
                <w:szCs w:val="24"/>
              </w:rPr>
              <w:t>月</w:t>
            </w:r>
            <w:r w:rsidR="00057D22">
              <w:rPr>
                <w:rFonts w:ascii="Times New Roman" w:eastAsia="宋体" w:hAnsi="Times New Roman" w:cs="Times New Roman"/>
                <w:bCs/>
                <w:iCs/>
                <w:color w:val="000000"/>
                <w:sz w:val="24"/>
                <w:szCs w:val="24"/>
              </w:rPr>
              <w:t>5</w:t>
            </w:r>
            <w:r w:rsidRPr="008F3D1F">
              <w:rPr>
                <w:rFonts w:ascii="Times New Roman" w:eastAsia="宋体" w:hAnsi="Times New Roman" w:cs="Times New Roman"/>
                <w:bCs/>
                <w:iCs/>
                <w:color w:val="000000"/>
                <w:sz w:val="24"/>
                <w:szCs w:val="24"/>
              </w:rPr>
              <w:t>日</w:t>
            </w:r>
            <w:r w:rsidR="00426072">
              <w:rPr>
                <w:rFonts w:ascii="Times New Roman" w:eastAsia="宋体" w:hAnsi="Times New Roman" w:cs="Times New Roman" w:hint="eastAsia"/>
                <w:bCs/>
                <w:iCs/>
                <w:color w:val="000000"/>
                <w:sz w:val="24"/>
                <w:szCs w:val="24"/>
              </w:rPr>
              <w:t>（周五）</w:t>
            </w:r>
            <w:r w:rsidR="00057D22" w:rsidRPr="00057D22">
              <w:rPr>
                <w:rFonts w:ascii="Times New Roman" w:eastAsia="宋体" w:hAnsi="Times New Roman" w:cs="Times New Roman" w:hint="eastAsia"/>
                <w:bCs/>
                <w:iCs/>
                <w:color w:val="000000"/>
                <w:sz w:val="24"/>
                <w:szCs w:val="24"/>
              </w:rPr>
              <w:t>下午</w:t>
            </w:r>
            <w:r w:rsidR="00057D22" w:rsidRPr="00057D22">
              <w:rPr>
                <w:rFonts w:ascii="Times New Roman" w:eastAsia="宋体" w:hAnsi="Times New Roman" w:cs="Times New Roman"/>
                <w:bCs/>
                <w:iCs/>
                <w:color w:val="000000"/>
                <w:sz w:val="24"/>
                <w:szCs w:val="24"/>
              </w:rPr>
              <w:t xml:space="preserve"> 13:30-14:30</w:t>
            </w:r>
          </w:p>
        </w:tc>
      </w:tr>
      <w:tr w:rsidR="00A56B7F" w:rsidRPr="008F3D1F" w14:paraId="3E0566B6" w14:textId="77777777" w:rsidTr="00D00279">
        <w:tc>
          <w:tcPr>
            <w:tcW w:w="1908" w:type="dxa"/>
            <w:tcBorders>
              <w:top w:val="single" w:sz="4" w:space="0" w:color="auto"/>
              <w:left w:val="single" w:sz="4" w:space="0" w:color="auto"/>
              <w:bottom w:val="single" w:sz="4" w:space="0" w:color="auto"/>
              <w:right w:val="single" w:sz="4" w:space="0" w:color="auto"/>
            </w:tcBorders>
            <w:vAlign w:val="center"/>
          </w:tcPr>
          <w:p w14:paraId="2208391B" w14:textId="77777777" w:rsidR="00A56B7F" w:rsidRPr="008F3D1F" w:rsidRDefault="00A56B7F" w:rsidP="00D00279">
            <w:pPr>
              <w:spacing w:line="420" w:lineRule="exact"/>
              <w:jc w:val="center"/>
              <w:rPr>
                <w:rFonts w:ascii="Times New Roman" w:eastAsia="宋体" w:hAnsi="Times New Roman" w:cs="Times New Roman"/>
                <w:bCs/>
                <w:iCs/>
                <w:color w:val="000000"/>
                <w:kern w:val="0"/>
                <w:sz w:val="24"/>
                <w:szCs w:val="24"/>
              </w:rPr>
            </w:pPr>
            <w:r w:rsidRPr="008F3D1F">
              <w:rPr>
                <w:rFonts w:ascii="Times New Roman" w:eastAsia="宋体" w:hAnsi="宋体" w:cs="Times New Roman"/>
                <w:bCs/>
                <w:iCs/>
                <w:color w:val="000000"/>
                <w:kern w:val="0"/>
                <w:sz w:val="24"/>
                <w:szCs w:val="24"/>
              </w:rPr>
              <w:t>地点</w:t>
            </w:r>
          </w:p>
        </w:tc>
        <w:tc>
          <w:tcPr>
            <w:tcW w:w="6847" w:type="dxa"/>
            <w:tcBorders>
              <w:top w:val="single" w:sz="4" w:space="0" w:color="auto"/>
              <w:left w:val="single" w:sz="4" w:space="0" w:color="auto"/>
              <w:bottom w:val="single" w:sz="4" w:space="0" w:color="auto"/>
              <w:right w:val="single" w:sz="4" w:space="0" w:color="auto"/>
            </w:tcBorders>
          </w:tcPr>
          <w:p w14:paraId="308373FC" w14:textId="317FCD3F" w:rsidR="005372B6" w:rsidRPr="008F3D1F" w:rsidRDefault="00284CED" w:rsidP="00057D22">
            <w:pPr>
              <w:spacing w:line="420" w:lineRule="exact"/>
              <w:rPr>
                <w:rFonts w:ascii="Times New Roman" w:eastAsia="宋体" w:hAnsi="Times New Roman" w:cs="Times New Roman"/>
                <w:bCs/>
                <w:iCs/>
                <w:color w:val="000000"/>
                <w:sz w:val="24"/>
                <w:szCs w:val="24"/>
              </w:rPr>
            </w:pPr>
            <w:r>
              <w:rPr>
                <w:rFonts w:ascii="Times New Roman" w:eastAsia="宋体" w:hAnsi="Times New Roman" w:cs="Times New Roman" w:hint="eastAsia"/>
                <w:bCs/>
                <w:iCs/>
                <w:color w:val="000000"/>
                <w:sz w:val="24"/>
                <w:szCs w:val="24"/>
              </w:rPr>
              <w:t>同</w:t>
            </w:r>
            <w:r w:rsidR="00057D22" w:rsidRPr="00057D22">
              <w:rPr>
                <w:rFonts w:ascii="Times New Roman" w:eastAsia="宋体" w:hAnsi="Times New Roman" w:cs="Times New Roman" w:hint="eastAsia"/>
                <w:bCs/>
                <w:iCs/>
                <w:color w:val="000000"/>
                <w:sz w:val="24"/>
                <w:szCs w:val="24"/>
              </w:rPr>
              <w:t>花顺路演平台</w:t>
            </w:r>
            <w:r w:rsidR="00426072">
              <w:rPr>
                <w:rFonts w:ascii="宋体" w:eastAsia="宋体" w:hAnsi="宋体" w:cs="宋体" w:hint="eastAsia"/>
                <w:color w:val="000000"/>
                <w:kern w:val="0"/>
                <w:sz w:val="24"/>
                <w:lang w:bidi="ar"/>
              </w:rPr>
              <w:t>（网址</w:t>
            </w:r>
            <w:r w:rsidR="00426072">
              <w:rPr>
                <w:rFonts w:ascii="宋体" w:eastAsia="宋体" w:hAnsi="宋体" w:cs="宋体" w:hint="eastAsia"/>
                <w:color w:val="000000"/>
                <w:kern w:val="0"/>
                <w:sz w:val="24"/>
                <w:lang w:eastAsia="zh-Hans" w:bidi="ar"/>
              </w:rPr>
              <w:t>：</w:t>
            </w:r>
            <w:r w:rsidR="00426072">
              <w:rPr>
                <w:rFonts w:ascii="Arial" w:eastAsia="宋体" w:hAnsi="Arial" w:cs="Arial"/>
                <w:color w:val="000000"/>
                <w:kern w:val="0"/>
                <w:sz w:val="24"/>
                <w:lang w:bidi="ar"/>
              </w:rPr>
              <w:t>https://board.10jqka.com.cn/rs/pc/detail?roadshowId=1010615</w:t>
            </w:r>
            <w:r w:rsidR="00426072">
              <w:rPr>
                <w:rFonts w:ascii="宋体" w:eastAsia="宋体" w:hAnsi="宋体" w:cs="宋体" w:hint="eastAsia"/>
                <w:color w:val="000000"/>
                <w:kern w:val="0"/>
                <w:sz w:val="24"/>
                <w:lang w:bidi="ar"/>
              </w:rPr>
              <w:t>）</w:t>
            </w:r>
          </w:p>
        </w:tc>
      </w:tr>
      <w:tr w:rsidR="000419FB" w:rsidRPr="008F3D1F" w14:paraId="0A8C3FD3" w14:textId="77777777" w:rsidTr="00D00279">
        <w:tc>
          <w:tcPr>
            <w:tcW w:w="1908" w:type="dxa"/>
            <w:tcBorders>
              <w:top w:val="single" w:sz="4" w:space="0" w:color="auto"/>
              <w:left w:val="single" w:sz="4" w:space="0" w:color="auto"/>
              <w:bottom w:val="single" w:sz="4" w:space="0" w:color="auto"/>
              <w:right w:val="single" w:sz="4" w:space="0" w:color="auto"/>
            </w:tcBorders>
            <w:vAlign w:val="center"/>
          </w:tcPr>
          <w:p w14:paraId="704217A0" w14:textId="77777777" w:rsidR="000419FB" w:rsidRPr="008F3D1F" w:rsidRDefault="000419FB" w:rsidP="00D00279">
            <w:pPr>
              <w:spacing w:line="420" w:lineRule="exact"/>
              <w:jc w:val="center"/>
              <w:rPr>
                <w:rFonts w:ascii="Times New Roman" w:eastAsia="宋体" w:hAnsi="Times New Roman" w:cs="Times New Roman"/>
                <w:bCs/>
                <w:iCs/>
                <w:color w:val="000000"/>
                <w:kern w:val="0"/>
                <w:sz w:val="24"/>
                <w:szCs w:val="24"/>
              </w:rPr>
            </w:pPr>
            <w:r w:rsidRPr="008F3D1F">
              <w:rPr>
                <w:rFonts w:ascii="Times New Roman" w:eastAsia="宋体" w:hAnsi="宋体" w:cs="Times New Roman"/>
                <w:bCs/>
                <w:iCs/>
                <w:color w:val="000000"/>
                <w:kern w:val="0"/>
                <w:sz w:val="24"/>
                <w:szCs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378B9E00" w14:textId="75FC365F" w:rsidR="00A4213F" w:rsidRDefault="00A4213F" w:rsidP="005A1395">
            <w:pPr>
              <w:spacing w:line="420" w:lineRule="exact"/>
              <w:rPr>
                <w:rFonts w:ascii="宋体" w:eastAsia="宋体" w:hAnsi="宋体" w:cs="Times New Roman"/>
                <w:bCs/>
                <w:sz w:val="24"/>
                <w:szCs w:val="24"/>
              </w:rPr>
            </w:pPr>
            <w:r>
              <w:rPr>
                <w:rFonts w:ascii="宋体" w:eastAsia="宋体" w:hAnsi="宋体" w:cs="Times New Roman" w:hint="eastAsia"/>
                <w:bCs/>
                <w:sz w:val="24"/>
                <w:szCs w:val="24"/>
              </w:rPr>
              <w:t xml:space="preserve">董事长： </w:t>
            </w:r>
            <w:r>
              <w:rPr>
                <w:rFonts w:ascii="宋体" w:eastAsia="宋体" w:hAnsi="宋体" w:cs="Times New Roman"/>
                <w:bCs/>
                <w:sz w:val="24"/>
                <w:szCs w:val="24"/>
              </w:rPr>
              <w:t xml:space="preserve">               </w:t>
            </w:r>
            <w:r>
              <w:rPr>
                <w:rFonts w:ascii="宋体" w:eastAsia="宋体" w:hAnsi="宋体" w:cs="Times New Roman" w:hint="eastAsia"/>
                <w:bCs/>
                <w:sz w:val="24"/>
                <w:szCs w:val="24"/>
              </w:rPr>
              <w:t xml:space="preserve">张 </w:t>
            </w:r>
            <w:r>
              <w:rPr>
                <w:rFonts w:ascii="宋体" w:eastAsia="宋体" w:hAnsi="宋体" w:cs="Times New Roman"/>
                <w:bCs/>
                <w:sz w:val="24"/>
                <w:szCs w:val="24"/>
              </w:rPr>
              <w:t xml:space="preserve"> </w:t>
            </w:r>
            <w:r>
              <w:rPr>
                <w:rFonts w:ascii="宋体" w:eastAsia="宋体" w:hAnsi="宋体" w:cs="Times New Roman" w:hint="eastAsia"/>
                <w:bCs/>
                <w:sz w:val="24"/>
                <w:szCs w:val="24"/>
              </w:rPr>
              <w:t>驰</w:t>
            </w:r>
          </w:p>
          <w:p w14:paraId="191228FD" w14:textId="67BEC7C1" w:rsidR="00680EF3" w:rsidRDefault="00680EF3" w:rsidP="005A1395">
            <w:pPr>
              <w:spacing w:line="420" w:lineRule="exact"/>
              <w:rPr>
                <w:rFonts w:ascii="宋体" w:eastAsia="宋体" w:hAnsi="宋体" w:cs="Times New Roman"/>
                <w:bCs/>
                <w:sz w:val="24"/>
                <w:szCs w:val="24"/>
              </w:rPr>
            </w:pPr>
            <w:r>
              <w:rPr>
                <w:rFonts w:ascii="宋体" w:eastAsia="宋体" w:hAnsi="宋体" w:cs="Times New Roman" w:hint="eastAsia"/>
                <w:bCs/>
                <w:sz w:val="24"/>
                <w:szCs w:val="24"/>
              </w:rPr>
              <w:t xml:space="preserve">独立董事：    </w:t>
            </w:r>
            <w:r w:rsidR="008C27DA">
              <w:rPr>
                <w:rFonts w:ascii="宋体" w:eastAsia="宋体" w:hAnsi="宋体" w:cs="Times New Roman"/>
                <w:bCs/>
                <w:sz w:val="24"/>
                <w:szCs w:val="24"/>
              </w:rPr>
              <w:t xml:space="preserve">          </w:t>
            </w:r>
            <w:r w:rsidR="008C27DA">
              <w:rPr>
                <w:rFonts w:ascii="宋体" w:eastAsia="宋体" w:hAnsi="宋体" w:cs="Times New Roman" w:hint="eastAsia"/>
                <w:bCs/>
                <w:sz w:val="24"/>
                <w:szCs w:val="24"/>
              </w:rPr>
              <w:t>马战坤</w:t>
            </w:r>
          </w:p>
          <w:p w14:paraId="1D023106" w14:textId="379166E8" w:rsidR="00A4213F" w:rsidRDefault="00A4213F" w:rsidP="005A1395">
            <w:pPr>
              <w:spacing w:line="420" w:lineRule="exact"/>
              <w:rPr>
                <w:rFonts w:ascii="宋体" w:eastAsia="宋体" w:hAnsi="宋体" w:cs="Times New Roman"/>
                <w:bCs/>
                <w:sz w:val="24"/>
                <w:szCs w:val="24"/>
              </w:rPr>
            </w:pPr>
            <w:r w:rsidRPr="00A4213F">
              <w:rPr>
                <w:rFonts w:ascii="宋体" w:eastAsia="宋体" w:hAnsi="宋体" w:cs="Times New Roman" w:hint="eastAsia"/>
                <w:bCs/>
                <w:sz w:val="24"/>
                <w:szCs w:val="24"/>
              </w:rPr>
              <w:t>董事、财务负责人</w:t>
            </w:r>
            <w:r>
              <w:rPr>
                <w:rFonts w:ascii="宋体" w:eastAsia="宋体" w:hAnsi="宋体" w:cs="Times New Roman" w:hint="eastAsia"/>
                <w:bCs/>
                <w:sz w:val="24"/>
                <w:szCs w:val="24"/>
              </w:rPr>
              <w:t xml:space="preserve">： </w:t>
            </w:r>
            <w:r>
              <w:rPr>
                <w:rFonts w:ascii="宋体" w:eastAsia="宋体" w:hAnsi="宋体" w:cs="Times New Roman"/>
                <w:bCs/>
                <w:sz w:val="24"/>
                <w:szCs w:val="24"/>
              </w:rPr>
              <w:t xml:space="preserve">     </w:t>
            </w:r>
            <w:r w:rsidRPr="00A4213F">
              <w:rPr>
                <w:rFonts w:ascii="宋体" w:eastAsia="宋体" w:hAnsi="宋体" w:cs="Times New Roman" w:hint="eastAsia"/>
                <w:bCs/>
                <w:sz w:val="24"/>
                <w:szCs w:val="24"/>
              </w:rPr>
              <w:t>李晓旭</w:t>
            </w:r>
          </w:p>
          <w:p w14:paraId="32914837" w14:textId="68DFC7CC" w:rsidR="00A97608" w:rsidRPr="00A4213F" w:rsidRDefault="008C27DA" w:rsidP="00057D22">
            <w:pPr>
              <w:spacing w:line="420" w:lineRule="exact"/>
              <w:rPr>
                <w:rFonts w:ascii="宋体" w:eastAsia="宋体" w:hAnsi="宋体" w:cs="Times New Roman"/>
                <w:bCs/>
                <w:sz w:val="24"/>
                <w:szCs w:val="24"/>
              </w:rPr>
            </w:pPr>
            <w:r>
              <w:rPr>
                <w:rFonts w:ascii="宋体" w:eastAsia="宋体" w:hAnsi="宋体" w:cs="Times New Roman" w:hint="eastAsia"/>
                <w:bCs/>
                <w:sz w:val="24"/>
                <w:szCs w:val="24"/>
              </w:rPr>
              <w:t>副总经理、</w:t>
            </w:r>
            <w:r w:rsidR="000419FB" w:rsidRPr="008F3D1F">
              <w:rPr>
                <w:rFonts w:ascii="宋体" w:eastAsia="宋体" w:hAnsi="宋体" w:cs="Times New Roman"/>
                <w:bCs/>
                <w:sz w:val="24"/>
                <w:szCs w:val="24"/>
              </w:rPr>
              <w:t>董事会秘书</w:t>
            </w:r>
            <w:r w:rsidR="005A1395">
              <w:rPr>
                <w:rFonts w:ascii="宋体" w:eastAsia="宋体" w:hAnsi="宋体" w:cs="Times New Roman" w:hint="eastAsia"/>
                <w:bCs/>
                <w:sz w:val="24"/>
                <w:szCs w:val="24"/>
              </w:rPr>
              <w:t>：</w:t>
            </w:r>
            <w:r w:rsidR="00A97608">
              <w:rPr>
                <w:rFonts w:ascii="宋体" w:eastAsia="宋体" w:hAnsi="宋体" w:cs="Times New Roman" w:hint="eastAsia"/>
                <w:bCs/>
                <w:sz w:val="24"/>
                <w:szCs w:val="24"/>
              </w:rPr>
              <w:t xml:space="preserve">  </w:t>
            </w:r>
            <w:r w:rsidR="000419FB" w:rsidRPr="008F3D1F">
              <w:rPr>
                <w:rFonts w:ascii="宋体" w:eastAsia="宋体" w:hAnsi="宋体" w:cs="Times New Roman"/>
                <w:bCs/>
                <w:sz w:val="24"/>
                <w:szCs w:val="24"/>
              </w:rPr>
              <w:t>张晓峰</w:t>
            </w:r>
          </w:p>
        </w:tc>
      </w:tr>
      <w:tr w:rsidR="000419FB" w:rsidRPr="008F3D1F" w14:paraId="4BC53144" w14:textId="77777777" w:rsidTr="00D00279">
        <w:tc>
          <w:tcPr>
            <w:tcW w:w="1908" w:type="dxa"/>
            <w:tcBorders>
              <w:top w:val="single" w:sz="4" w:space="0" w:color="auto"/>
              <w:left w:val="single" w:sz="4" w:space="0" w:color="auto"/>
              <w:bottom w:val="single" w:sz="4" w:space="0" w:color="auto"/>
              <w:right w:val="single" w:sz="4" w:space="0" w:color="auto"/>
            </w:tcBorders>
            <w:vAlign w:val="center"/>
          </w:tcPr>
          <w:p w14:paraId="60BEB2C1" w14:textId="5DB44208" w:rsidR="000419FB" w:rsidRPr="008F3D1F" w:rsidRDefault="000419FB" w:rsidP="001F3A97">
            <w:pPr>
              <w:spacing w:line="420" w:lineRule="exact"/>
              <w:jc w:val="center"/>
              <w:rPr>
                <w:rFonts w:ascii="Times New Roman" w:eastAsia="宋体" w:hAnsi="Times New Roman" w:cs="Times New Roman"/>
                <w:bCs/>
                <w:iCs/>
                <w:color w:val="000000"/>
                <w:sz w:val="24"/>
                <w:szCs w:val="24"/>
              </w:rPr>
            </w:pPr>
            <w:r w:rsidRPr="008F3D1F">
              <w:rPr>
                <w:rFonts w:ascii="Times New Roman" w:eastAsia="宋体" w:hAnsi="宋体" w:cs="Times New Roman"/>
                <w:bCs/>
                <w:iCs/>
                <w:color w:val="000000"/>
                <w:kern w:val="0"/>
                <w:sz w:val="24"/>
                <w:szCs w:val="24"/>
              </w:rPr>
              <w:t>投资者关系活动主要内容介绍</w:t>
            </w:r>
          </w:p>
        </w:tc>
        <w:tc>
          <w:tcPr>
            <w:tcW w:w="6847" w:type="dxa"/>
            <w:tcBorders>
              <w:top w:val="single" w:sz="4" w:space="0" w:color="auto"/>
              <w:left w:val="single" w:sz="4" w:space="0" w:color="auto"/>
              <w:bottom w:val="single" w:sz="4" w:space="0" w:color="auto"/>
              <w:right w:val="single" w:sz="4" w:space="0" w:color="auto"/>
            </w:tcBorders>
          </w:tcPr>
          <w:p w14:paraId="2D0CC947" w14:textId="61FE9E70" w:rsidR="00426072" w:rsidRPr="00426072" w:rsidRDefault="00426072" w:rsidP="00426072">
            <w:pPr>
              <w:spacing w:line="460" w:lineRule="exact"/>
              <w:rPr>
                <w:rFonts w:ascii="宋体" w:eastAsia="宋体" w:hAnsi="宋体" w:cs="Times New Roman"/>
                <w:b/>
                <w:bCs/>
                <w:iCs/>
                <w:color w:val="000000"/>
                <w:sz w:val="24"/>
                <w:szCs w:val="24"/>
              </w:rPr>
            </w:pPr>
            <w:r w:rsidRPr="00426072">
              <w:rPr>
                <w:rFonts w:ascii="宋体" w:eastAsia="宋体" w:hAnsi="宋体" w:cs="Times New Roman" w:hint="eastAsia"/>
                <w:b/>
                <w:bCs/>
                <w:iCs/>
                <w:color w:val="000000"/>
                <w:sz w:val="24"/>
                <w:szCs w:val="24"/>
              </w:rPr>
              <w:t>本次业绩说明会投资者提出的主要问题及公司的回复情况</w:t>
            </w:r>
            <w:r>
              <w:rPr>
                <w:rFonts w:ascii="宋体" w:eastAsia="宋体" w:hAnsi="宋体" w:cs="Times New Roman" w:hint="eastAsia"/>
                <w:b/>
                <w:bCs/>
                <w:iCs/>
                <w:color w:val="000000"/>
                <w:sz w:val="24"/>
                <w:szCs w:val="24"/>
              </w:rPr>
              <w:t>：</w:t>
            </w:r>
            <w:r w:rsidRPr="00426072">
              <w:rPr>
                <w:rFonts w:ascii="宋体" w:eastAsia="宋体" w:hAnsi="宋体" w:cs="Times New Roman" w:hint="eastAsia"/>
                <w:b/>
                <w:bCs/>
                <w:iCs/>
                <w:color w:val="000000"/>
                <w:sz w:val="24"/>
                <w:szCs w:val="24"/>
              </w:rPr>
              <w:t xml:space="preserve"> </w:t>
            </w:r>
          </w:p>
          <w:p w14:paraId="5E926449" w14:textId="77777777" w:rsidR="00426072" w:rsidRPr="00445919" w:rsidRDefault="00426072" w:rsidP="00426072">
            <w:pPr>
              <w:spacing w:line="460" w:lineRule="exact"/>
              <w:ind w:firstLineChars="200" w:firstLine="482"/>
              <w:rPr>
                <w:rFonts w:ascii="宋体" w:eastAsia="宋体" w:hAnsi="宋体" w:cs="Times New Roman"/>
                <w:b/>
                <w:bCs/>
                <w:iCs/>
                <w:color w:val="000000"/>
                <w:sz w:val="24"/>
                <w:szCs w:val="24"/>
              </w:rPr>
            </w:pPr>
            <w:r w:rsidRPr="00445919">
              <w:rPr>
                <w:rFonts w:ascii="宋体" w:eastAsia="宋体" w:hAnsi="宋体" w:cs="Times New Roman" w:hint="eastAsia"/>
                <w:b/>
                <w:bCs/>
                <w:iCs/>
                <w:color w:val="000000"/>
                <w:sz w:val="24"/>
                <w:szCs w:val="24"/>
              </w:rPr>
              <w:t xml:space="preserve">问题1:多年以来公司业绩一直亏损，从黄海股份一直亏到中化装备，请问公司的管理层在干啥？ </w:t>
            </w:r>
          </w:p>
          <w:p w14:paraId="39017E8E" w14:textId="6B6A7019" w:rsidR="00426072" w:rsidRDefault="00426072" w:rsidP="00426072">
            <w:pPr>
              <w:spacing w:line="460" w:lineRule="exact"/>
              <w:ind w:firstLineChars="200" w:firstLine="480"/>
              <w:rPr>
                <w:rFonts w:ascii="宋体" w:eastAsia="宋体" w:hAnsi="宋体" w:cs="Times New Roman"/>
                <w:bCs/>
                <w:iCs/>
                <w:color w:val="000000"/>
                <w:sz w:val="24"/>
                <w:szCs w:val="24"/>
              </w:rPr>
            </w:pPr>
            <w:r w:rsidRPr="00426072">
              <w:rPr>
                <w:rFonts w:ascii="宋体" w:eastAsia="宋体" w:hAnsi="宋体" w:cs="Times New Roman" w:hint="eastAsia"/>
                <w:bCs/>
                <w:iCs/>
                <w:color w:val="000000"/>
                <w:sz w:val="24"/>
                <w:szCs w:val="24"/>
              </w:rPr>
              <w:t>答:尊敬的投资者您好，近年来，受全球经济增速放缓、欧盟区域橡塑机械行业景气度整体低迷、欧洲地区人工成本及原材料采购成本高企不下等因素影响，克劳斯玛菲集团临较大的经营压力。公司已严格按照企业会计准则的要求,每年对包括商誉在内的相关资产进行减值测试。2024年，公司为改善经营状况、资产质量和财务状况，切实保护中小股东的利益，公司已实施重大资产重组剥离德国克劳斯玛菲集团：2024年12月31</w:t>
            </w:r>
            <w:r w:rsidR="00445919">
              <w:rPr>
                <w:rFonts w:ascii="宋体" w:eastAsia="宋体" w:hAnsi="宋体" w:cs="Times New Roman" w:hint="eastAsia"/>
                <w:bCs/>
                <w:iCs/>
                <w:color w:val="000000"/>
                <w:sz w:val="24"/>
                <w:szCs w:val="24"/>
              </w:rPr>
              <w:t>日变更为参股公司，公司塑料机械业务的经营主体—</w:t>
            </w:r>
            <w:r w:rsidRPr="00426072">
              <w:rPr>
                <w:rFonts w:ascii="宋体" w:eastAsia="宋体" w:hAnsi="宋体" w:cs="Times New Roman" w:hint="eastAsia"/>
                <w:bCs/>
                <w:iCs/>
                <w:color w:val="000000"/>
                <w:sz w:val="24"/>
                <w:szCs w:val="24"/>
              </w:rPr>
              <w:t xml:space="preserve">德国克劳斯玛菲集团不再纳入上市公司合并报表范围。  </w:t>
            </w:r>
          </w:p>
          <w:p w14:paraId="653F1668" w14:textId="77777777" w:rsidR="00426072" w:rsidRDefault="00426072" w:rsidP="00426072">
            <w:pPr>
              <w:spacing w:line="460" w:lineRule="exact"/>
              <w:ind w:firstLineChars="200" w:firstLine="480"/>
              <w:rPr>
                <w:rFonts w:ascii="宋体" w:eastAsia="宋体" w:hAnsi="宋体" w:cs="Times New Roman"/>
                <w:bCs/>
                <w:iCs/>
                <w:color w:val="000000"/>
                <w:sz w:val="24"/>
                <w:szCs w:val="24"/>
              </w:rPr>
            </w:pPr>
            <w:r w:rsidRPr="00426072">
              <w:rPr>
                <w:rFonts w:ascii="宋体" w:eastAsia="宋体" w:hAnsi="宋体" w:cs="Times New Roman" w:hint="eastAsia"/>
                <w:bCs/>
                <w:iCs/>
                <w:color w:val="000000"/>
                <w:sz w:val="24"/>
                <w:szCs w:val="24"/>
              </w:rPr>
              <w:lastRenderedPageBreak/>
              <w:t xml:space="preserve">2025年上半年公司聚焦核心业务，对内优化资源配置，对外加大市场开拓，持续深化改革促发展，践行培育新质生产力发展理念，积极推进新技术、新成果的产业转化，业务经营质量有效提升。同时，公司参股企业持续推进转型治亏，业绩持续改善。  </w:t>
            </w:r>
          </w:p>
          <w:p w14:paraId="311E26E7" w14:textId="0960E508" w:rsidR="00426072" w:rsidRPr="00426072" w:rsidRDefault="00426072" w:rsidP="00426072">
            <w:pPr>
              <w:spacing w:line="460" w:lineRule="exact"/>
              <w:ind w:firstLineChars="200" w:firstLine="480"/>
              <w:rPr>
                <w:rFonts w:ascii="宋体" w:eastAsia="宋体" w:hAnsi="宋体" w:cs="Times New Roman"/>
                <w:bCs/>
                <w:iCs/>
                <w:color w:val="000000"/>
                <w:sz w:val="24"/>
                <w:szCs w:val="24"/>
              </w:rPr>
            </w:pPr>
            <w:r w:rsidRPr="00426072">
              <w:rPr>
                <w:rFonts w:ascii="宋体" w:eastAsia="宋体" w:hAnsi="宋体" w:cs="Times New Roman" w:hint="eastAsia"/>
                <w:bCs/>
                <w:iCs/>
                <w:color w:val="000000"/>
                <w:sz w:val="24"/>
                <w:szCs w:val="24"/>
              </w:rPr>
              <w:t>目前公司于2025年7月25日审议通过发行股份购买益阳橡机100%股权、蓝星（北京）化工机械100%股权并配套募资方案，交易完成后，公司在主营业务领域的市场规模将进一步增大，完善产品矩阵和业务布局，实现战略客户资源的拓展与补充，有利于公司巩固行业地位，提升核心竞争力，从业务范围、生产经营效率等多层次整体提升盈利能力、可持续经营能力和抗风险抗周期能力。同时，上市公司的营业收入规模及利润规模将进一步提升，助力上市公司尽快扭亏为盈，并进一步提升盈利能力。</w:t>
            </w:r>
          </w:p>
          <w:p w14:paraId="6CC73259" w14:textId="38D3FF19" w:rsidR="00426072" w:rsidRPr="00445919" w:rsidRDefault="00426072" w:rsidP="00426072">
            <w:pPr>
              <w:spacing w:line="460" w:lineRule="exact"/>
              <w:ind w:firstLineChars="200" w:firstLine="482"/>
              <w:rPr>
                <w:rFonts w:ascii="宋体" w:eastAsia="宋体" w:hAnsi="宋体" w:cs="Times New Roman"/>
                <w:b/>
                <w:bCs/>
                <w:iCs/>
                <w:color w:val="000000"/>
                <w:sz w:val="24"/>
                <w:szCs w:val="24"/>
              </w:rPr>
            </w:pPr>
            <w:r w:rsidRPr="00445919">
              <w:rPr>
                <w:rFonts w:ascii="宋体" w:eastAsia="宋体" w:hAnsi="宋体" w:cs="Times New Roman" w:hint="eastAsia"/>
                <w:b/>
                <w:bCs/>
                <w:iCs/>
                <w:color w:val="000000"/>
                <w:sz w:val="24"/>
                <w:szCs w:val="24"/>
              </w:rPr>
              <w:t xml:space="preserve">问题2:重组计划完成时间和进度？请问拟收购的益阳橡机和北化机募集资金总额是多少？谢谢。 </w:t>
            </w:r>
          </w:p>
          <w:p w14:paraId="30E376A5" w14:textId="52791502" w:rsidR="00426072" w:rsidRPr="00426072" w:rsidRDefault="00426072" w:rsidP="00426072">
            <w:pPr>
              <w:spacing w:line="460" w:lineRule="exact"/>
              <w:ind w:firstLineChars="200" w:firstLine="480"/>
              <w:rPr>
                <w:rFonts w:ascii="宋体" w:eastAsia="宋体" w:hAnsi="宋体" w:cs="Times New Roman"/>
                <w:bCs/>
                <w:iCs/>
                <w:color w:val="000000"/>
                <w:sz w:val="24"/>
                <w:szCs w:val="24"/>
              </w:rPr>
            </w:pPr>
            <w:r w:rsidRPr="00426072">
              <w:rPr>
                <w:rFonts w:ascii="宋体" w:eastAsia="宋体" w:hAnsi="宋体" w:cs="Times New Roman" w:hint="eastAsia"/>
                <w:bCs/>
                <w:iCs/>
                <w:color w:val="000000"/>
                <w:sz w:val="24"/>
                <w:szCs w:val="24"/>
              </w:rPr>
              <w:t>答:公司已于2025 年 7 月 25 日审议通过了关于发行股份购买益阳橡机100%股权、蓝星（北京）化工机械100%股权并配套募资方案，本次募集配套资金的募集资金总额不超过本次以发行股份方式购买的标的资产的交易对价的 100%，且募集配套资金发行股份数量不超过本次发行股份购买资产完成后公司总股本的 30%。 目前公司重大资产重组事项正在有序推进中。本次重组尚需履行的程序，包括但不限于：1）本次重组资产评估报告经有权国有资产监督管理机构备案；2）本次重组方案经有权国有资产监督管理机构批准；3）上市公司董事会、股东会审议通过本次重组正式方案；4）交易对方履行完成必要的内部决策程序；5）本次重组尚需上交所审核通过并经中国证监会予以注册；6）相关法律法规所要求的其他可能涉及的必要的审批/备案程序（如有）。上述批准、审核通过或同意注册均为本次重组的前提条件。本次交易能否取得上述批准、审核通过或同意注册，以及最终取得的时间均存在不确定性，提请投资者注意投资风险。公司后续将根据相关事项的进展情况，分阶段及时履行信息披露义务。</w:t>
            </w:r>
          </w:p>
          <w:p w14:paraId="214B6A97" w14:textId="24F6515E" w:rsidR="00426072" w:rsidRPr="00445919" w:rsidRDefault="00426072" w:rsidP="00426072">
            <w:pPr>
              <w:spacing w:line="460" w:lineRule="exact"/>
              <w:ind w:firstLineChars="200" w:firstLine="482"/>
              <w:rPr>
                <w:rFonts w:ascii="宋体" w:eastAsia="宋体" w:hAnsi="宋体" w:cs="Times New Roman"/>
                <w:b/>
                <w:bCs/>
                <w:iCs/>
                <w:color w:val="000000"/>
                <w:sz w:val="24"/>
                <w:szCs w:val="24"/>
              </w:rPr>
            </w:pPr>
            <w:r w:rsidRPr="00445919">
              <w:rPr>
                <w:rFonts w:ascii="宋体" w:eastAsia="宋体" w:hAnsi="宋体" w:cs="Times New Roman" w:hint="eastAsia"/>
                <w:b/>
                <w:bCs/>
                <w:iCs/>
                <w:color w:val="000000"/>
                <w:sz w:val="24"/>
                <w:szCs w:val="24"/>
              </w:rPr>
              <w:lastRenderedPageBreak/>
              <w:t>问题3:公司重组进展如何，大概什么时候完成？</w:t>
            </w:r>
          </w:p>
          <w:p w14:paraId="6544E3BE" w14:textId="3EE1DE27" w:rsidR="00426072" w:rsidRPr="00426072" w:rsidRDefault="00426072" w:rsidP="00426072">
            <w:pPr>
              <w:spacing w:line="460" w:lineRule="exact"/>
              <w:ind w:firstLineChars="200" w:firstLine="480"/>
              <w:rPr>
                <w:rFonts w:ascii="宋体" w:eastAsia="宋体" w:hAnsi="宋体" w:cs="Times New Roman"/>
                <w:bCs/>
                <w:iCs/>
                <w:color w:val="000000"/>
                <w:sz w:val="24"/>
                <w:szCs w:val="24"/>
              </w:rPr>
            </w:pPr>
            <w:r w:rsidRPr="00426072">
              <w:rPr>
                <w:rFonts w:ascii="宋体" w:eastAsia="宋体" w:hAnsi="宋体" w:cs="Times New Roman" w:hint="eastAsia"/>
                <w:bCs/>
                <w:iCs/>
                <w:color w:val="000000"/>
                <w:sz w:val="24"/>
                <w:szCs w:val="24"/>
              </w:rPr>
              <w:t>答:目前公司重大资产重组事项正在有序推进中。本次重组尚需履行的程序，包括但不限于：1）本次重组资产评估报告经有权国有资产监督管理机构备案；2）本次重组方案经有权国有资产监督管理机构批准；3）上市公司董事会、股东会审议通过本次重组正式方案；4）交易对方履行完成必要的内部决策程序；5）本次重组尚需上交所审核通过并经中国证监会予以注册；6）相关法律法规所要求的其他可能涉及的必要的审批/备案程序（如有）。上述批准、审核通过或同意注册均为本次重组的前提条件。本次交易能否取得上述批准、审核通过或同意注册，以及最终取得的时间均存在不确定性，提请投资者注意投资风险。公司后续将根据相关事项的进展情况，分阶段及时履行信息披露义务。</w:t>
            </w:r>
          </w:p>
          <w:p w14:paraId="1EE1D567" w14:textId="77777777" w:rsidR="00426072" w:rsidRPr="00445919" w:rsidRDefault="00426072" w:rsidP="00426072">
            <w:pPr>
              <w:spacing w:line="460" w:lineRule="exact"/>
              <w:ind w:firstLineChars="200" w:firstLine="482"/>
              <w:rPr>
                <w:rFonts w:ascii="宋体" w:eastAsia="宋体" w:hAnsi="宋体" w:cs="Times New Roman"/>
                <w:b/>
                <w:bCs/>
                <w:iCs/>
                <w:color w:val="000000"/>
                <w:sz w:val="24"/>
                <w:szCs w:val="24"/>
              </w:rPr>
            </w:pPr>
            <w:r w:rsidRPr="00445919">
              <w:rPr>
                <w:rFonts w:ascii="宋体" w:eastAsia="宋体" w:hAnsi="宋体" w:cs="Times New Roman" w:hint="eastAsia"/>
                <w:b/>
                <w:bCs/>
                <w:iCs/>
                <w:color w:val="000000"/>
                <w:sz w:val="24"/>
                <w:szCs w:val="24"/>
              </w:rPr>
              <w:t xml:space="preserve">问题4:半年报营收同比减少85.39%，主要因剥离装备卢森堡及KM集团。剥离后两大主业（化工装备/橡胶机械）的实际内生增长能力如何？ </w:t>
            </w:r>
          </w:p>
          <w:p w14:paraId="40607653" w14:textId="77777777" w:rsidR="00426072" w:rsidRDefault="00426072" w:rsidP="00426072">
            <w:pPr>
              <w:spacing w:line="460" w:lineRule="exact"/>
              <w:ind w:firstLineChars="200" w:firstLine="480"/>
              <w:rPr>
                <w:rFonts w:ascii="宋体" w:eastAsia="宋体" w:hAnsi="宋体" w:cs="Times New Roman"/>
                <w:bCs/>
                <w:iCs/>
                <w:color w:val="000000"/>
                <w:sz w:val="24"/>
                <w:szCs w:val="24"/>
              </w:rPr>
            </w:pPr>
            <w:r w:rsidRPr="00426072">
              <w:rPr>
                <w:rFonts w:ascii="宋体" w:eastAsia="宋体" w:hAnsi="宋体" w:cs="Times New Roman" w:hint="eastAsia"/>
                <w:bCs/>
                <w:iCs/>
                <w:color w:val="000000"/>
                <w:sz w:val="24"/>
                <w:szCs w:val="24"/>
              </w:rPr>
              <w:t xml:space="preserve">答:尊敬的投资者您好！国家“十四五”石化装备产业发展目标为积极发展高端设备，推进大型成套设备国产化，大力发展节能环保技术装备，提高自主创新能力，提高产业核心竞争力和抗风险能力。天华院作为全国第八批制造业单项冠军企业。历经 60 余年发展，已成为在石化、煤化工、化纤、冶金、新材料等行业有较强技术优势，专业领域覆盖化工生产涉及的装备技术、工艺技术及检测技术，集研究、开发、设计、制造、技术咨询与技术服务于一体的研究型高科技企业。  </w:t>
            </w:r>
          </w:p>
          <w:p w14:paraId="446EA803" w14:textId="77777777" w:rsidR="00C91205" w:rsidRDefault="00426072" w:rsidP="00426072">
            <w:pPr>
              <w:spacing w:line="460" w:lineRule="exact"/>
              <w:ind w:firstLineChars="200" w:firstLine="480"/>
              <w:rPr>
                <w:rFonts w:ascii="宋体" w:eastAsia="宋体" w:hAnsi="宋体" w:cs="Times New Roman"/>
                <w:bCs/>
                <w:iCs/>
                <w:color w:val="000000"/>
                <w:sz w:val="24"/>
                <w:szCs w:val="24"/>
              </w:rPr>
            </w:pPr>
            <w:r w:rsidRPr="00426072">
              <w:rPr>
                <w:rFonts w:ascii="宋体" w:eastAsia="宋体" w:hAnsi="宋体" w:cs="Times New Roman" w:hint="eastAsia"/>
                <w:bCs/>
                <w:iCs/>
                <w:color w:val="000000"/>
                <w:sz w:val="24"/>
                <w:szCs w:val="24"/>
              </w:rPr>
              <w:t>中国橡胶机械行业是支撑轮胎及橡胶制品生产的核心装备产业，主要包括轮胎生产中的炼胶、压延、裁断、成型、硫化、检测等关键设备，具备全套轮胎生产线的研发与制造能力。中化橡机作为国内首批制造子午线轮胎硫化机的企业，具备从摩托车胎到工程巨胎的全系列硫化机的设计、制造能力。拥有 68 项有效专利技术，主持、参加制订了12 项国家标准和行业标准。据《欧洲橡胶杂志》（ERJ）2024 年全球橡胶机械行业企业销售收入排名榜，榜</w:t>
            </w:r>
            <w:r w:rsidRPr="00426072">
              <w:rPr>
                <w:rFonts w:ascii="宋体" w:eastAsia="宋体" w:hAnsi="宋体" w:cs="Times New Roman" w:hint="eastAsia"/>
                <w:bCs/>
                <w:iCs/>
                <w:color w:val="000000"/>
                <w:sz w:val="24"/>
                <w:szCs w:val="24"/>
              </w:rPr>
              <w:lastRenderedPageBreak/>
              <w:t xml:space="preserve">首为中国企业，榜单前 10 名有 6 家中国企业。  </w:t>
            </w:r>
          </w:p>
          <w:p w14:paraId="58C4A10A" w14:textId="79AF6D90" w:rsidR="00426072" w:rsidRDefault="00426072" w:rsidP="00426072">
            <w:pPr>
              <w:spacing w:line="460" w:lineRule="exact"/>
              <w:ind w:firstLineChars="200" w:firstLine="480"/>
              <w:rPr>
                <w:rFonts w:ascii="宋体" w:eastAsia="宋体" w:hAnsi="宋体" w:cs="Times New Roman"/>
                <w:bCs/>
                <w:iCs/>
                <w:color w:val="000000"/>
                <w:sz w:val="24"/>
                <w:szCs w:val="24"/>
              </w:rPr>
            </w:pPr>
            <w:r w:rsidRPr="00426072">
              <w:rPr>
                <w:rFonts w:ascii="宋体" w:eastAsia="宋体" w:hAnsi="宋体" w:cs="Times New Roman" w:hint="eastAsia"/>
                <w:bCs/>
                <w:iCs/>
                <w:color w:val="000000"/>
                <w:sz w:val="24"/>
                <w:szCs w:val="24"/>
              </w:rPr>
              <w:t>2025年上半年，公司新签订单约 7.23 亿元，对比去年同期化工装备和橡胶机械业务，同比增长 10%。</w:t>
            </w:r>
          </w:p>
          <w:p w14:paraId="5A0B16A9" w14:textId="0AD5B436" w:rsidR="00C91205" w:rsidRPr="00426072" w:rsidRDefault="00C91205" w:rsidP="00426072">
            <w:pPr>
              <w:spacing w:line="460" w:lineRule="exact"/>
              <w:ind w:firstLineChars="200" w:firstLine="480"/>
              <w:rPr>
                <w:rFonts w:ascii="宋体" w:eastAsia="宋体" w:hAnsi="宋体" w:cs="Times New Roman"/>
                <w:bCs/>
                <w:iCs/>
                <w:color w:val="000000"/>
                <w:sz w:val="24"/>
                <w:szCs w:val="24"/>
              </w:rPr>
            </w:pPr>
            <w:r w:rsidRPr="00426072">
              <w:rPr>
                <w:rFonts w:ascii="宋体" w:eastAsia="宋体" w:hAnsi="宋体" w:cs="Times New Roman" w:hint="eastAsia"/>
                <w:bCs/>
                <w:iCs/>
                <w:color w:val="000000"/>
                <w:sz w:val="24"/>
                <w:szCs w:val="24"/>
              </w:rPr>
              <w:t>其中，天华院新签订单 6.29 亿元，同比增长2%；中化橡机新签订单9351万元，同比增长 162%。下半年，公司将继续开展协同营销、生产降本、采购降本、费用管控、两金压降等多项提升行动，质效并重推动公司高质量发展，增强发展后劲。</w:t>
            </w:r>
          </w:p>
          <w:p w14:paraId="0A62E78F" w14:textId="77777777" w:rsidR="00426072" w:rsidRPr="00445919" w:rsidRDefault="00426072" w:rsidP="00426072">
            <w:pPr>
              <w:spacing w:line="460" w:lineRule="exact"/>
              <w:ind w:firstLineChars="200" w:firstLine="482"/>
              <w:rPr>
                <w:rFonts w:ascii="宋体" w:eastAsia="宋体" w:hAnsi="宋体" w:cs="Times New Roman"/>
                <w:b/>
                <w:bCs/>
                <w:iCs/>
                <w:color w:val="000000"/>
                <w:sz w:val="24"/>
                <w:szCs w:val="24"/>
              </w:rPr>
            </w:pPr>
            <w:r w:rsidRPr="00445919">
              <w:rPr>
                <w:rFonts w:ascii="宋体" w:eastAsia="宋体" w:hAnsi="宋体" w:cs="Times New Roman" w:hint="eastAsia"/>
                <w:b/>
                <w:bCs/>
                <w:iCs/>
                <w:color w:val="000000"/>
                <w:sz w:val="24"/>
                <w:szCs w:val="24"/>
              </w:rPr>
              <w:t xml:space="preserve">问题5:经营活动现金流净额-4,186万元，连续两年为负。如何改善现金流？ </w:t>
            </w:r>
          </w:p>
          <w:p w14:paraId="0F5A1425" w14:textId="20988338" w:rsidR="00426072" w:rsidRPr="00426072" w:rsidRDefault="00426072" w:rsidP="00426072">
            <w:pPr>
              <w:spacing w:line="460" w:lineRule="exact"/>
              <w:ind w:firstLineChars="200" w:firstLine="480"/>
              <w:rPr>
                <w:rFonts w:ascii="宋体" w:eastAsia="宋体" w:hAnsi="宋体" w:cs="Times New Roman"/>
                <w:bCs/>
                <w:iCs/>
                <w:color w:val="000000"/>
                <w:sz w:val="24"/>
                <w:szCs w:val="24"/>
              </w:rPr>
            </w:pPr>
            <w:r w:rsidRPr="00426072">
              <w:rPr>
                <w:rFonts w:ascii="宋体" w:eastAsia="宋体" w:hAnsi="宋体" w:cs="Times New Roman" w:hint="eastAsia"/>
                <w:bCs/>
                <w:iCs/>
                <w:color w:val="000000"/>
                <w:sz w:val="24"/>
                <w:szCs w:val="24"/>
              </w:rPr>
              <w:t>答:尊敬的投资者您好！公司2025H1 经营活动现金流净额-4,186 万元，较上年同期有所下降，主要是由于公司 2024 年进行的重大资产重组，装备卢森堡和旗下的 KM 集团及其下属公司不再纳入公司合并报表范围导致。公司已经在优化营运资金，加快回款，加强催收机制，对库存及供应链进行更强有力的管理，以改善现金流。感谢您的关注与支持！</w:t>
            </w:r>
          </w:p>
          <w:p w14:paraId="2A2FE69E" w14:textId="76890354" w:rsidR="00426072" w:rsidRPr="00445919" w:rsidRDefault="00426072" w:rsidP="00426072">
            <w:pPr>
              <w:spacing w:line="460" w:lineRule="exact"/>
              <w:ind w:firstLineChars="200" w:firstLine="482"/>
              <w:rPr>
                <w:rFonts w:ascii="宋体" w:eastAsia="宋体" w:hAnsi="宋体" w:cs="Times New Roman"/>
                <w:b/>
                <w:bCs/>
                <w:iCs/>
                <w:color w:val="000000"/>
                <w:sz w:val="24"/>
                <w:szCs w:val="24"/>
              </w:rPr>
            </w:pPr>
            <w:r w:rsidRPr="00445919">
              <w:rPr>
                <w:rFonts w:ascii="宋体" w:eastAsia="宋体" w:hAnsi="宋体" w:cs="Times New Roman" w:hint="eastAsia"/>
                <w:b/>
                <w:bCs/>
                <w:iCs/>
                <w:color w:val="000000"/>
                <w:sz w:val="24"/>
                <w:szCs w:val="24"/>
              </w:rPr>
              <w:t>问题</w:t>
            </w:r>
            <w:r w:rsidR="00C91205" w:rsidRPr="00445919">
              <w:rPr>
                <w:rFonts w:ascii="宋体" w:eastAsia="宋体" w:hAnsi="宋体" w:cs="Times New Roman" w:hint="eastAsia"/>
                <w:b/>
                <w:bCs/>
                <w:iCs/>
                <w:color w:val="000000"/>
                <w:sz w:val="24"/>
                <w:szCs w:val="24"/>
              </w:rPr>
              <w:t>6</w:t>
            </w:r>
            <w:r w:rsidRPr="00445919">
              <w:rPr>
                <w:rFonts w:ascii="宋体" w:eastAsia="宋体" w:hAnsi="宋体" w:cs="Times New Roman" w:hint="eastAsia"/>
                <w:b/>
                <w:bCs/>
                <w:iCs/>
                <w:color w:val="000000"/>
                <w:sz w:val="24"/>
                <w:szCs w:val="24"/>
              </w:rPr>
              <w:t>:公司购买资产后，预计当年能增加多少利润</w:t>
            </w:r>
            <w:r w:rsidR="00C91205" w:rsidRPr="00445919">
              <w:rPr>
                <w:rFonts w:ascii="宋体" w:eastAsia="宋体" w:hAnsi="宋体" w:cs="Times New Roman" w:hint="eastAsia"/>
                <w:b/>
                <w:bCs/>
                <w:iCs/>
                <w:color w:val="000000"/>
                <w:sz w:val="24"/>
                <w:szCs w:val="24"/>
              </w:rPr>
              <w:t>？</w:t>
            </w:r>
          </w:p>
          <w:p w14:paraId="0AAEF5B2" w14:textId="02A4D2C5" w:rsidR="00426072" w:rsidRPr="00426072" w:rsidRDefault="00426072" w:rsidP="00426072">
            <w:pPr>
              <w:spacing w:line="460" w:lineRule="exact"/>
              <w:ind w:firstLineChars="200" w:firstLine="480"/>
              <w:rPr>
                <w:rFonts w:ascii="宋体" w:eastAsia="宋体" w:hAnsi="宋体" w:cs="Times New Roman"/>
                <w:bCs/>
                <w:iCs/>
                <w:color w:val="000000"/>
                <w:sz w:val="24"/>
                <w:szCs w:val="24"/>
              </w:rPr>
            </w:pPr>
            <w:r w:rsidRPr="00426072">
              <w:rPr>
                <w:rFonts w:ascii="宋体" w:eastAsia="宋体" w:hAnsi="宋体" w:cs="Times New Roman" w:hint="eastAsia"/>
                <w:bCs/>
                <w:iCs/>
                <w:color w:val="000000"/>
                <w:sz w:val="24"/>
                <w:szCs w:val="24"/>
              </w:rPr>
              <w:t>答:尊敬的投资者您好！目前公司重大资产重组事项正在有序推进中，本次交易的相关信息请以公司公告为准，感谢您的关注与支持！</w:t>
            </w:r>
          </w:p>
          <w:p w14:paraId="75146D46" w14:textId="03B69C39" w:rsidR="00426072" w:rsidRPr="00445919" w:rsidRDefault="00426072" w:rsidP="00426072">
            <w:pPr>
              <w:spacing w:line="460" w:lineRule="exact"/>
              <w:ind w:firstLineChars="200" w:firstLine="482"/>
              <w:rPr>
                <w:rFonts w:ascii="宋体" w:eastAsia="宋体" w:hAnsi="宋体" w:cs="Times New Roman"/>
                <w:b/>
                <w:bCs/>
                <w:iCs/>
                <w:color w:val="000000"/>
                <w:sz w:val="24"/>
                <w:szCs w:val="24"/>
              </w:rPr>
            </w:pPr>
            <w:r w:rsidRPr="00445919">
              <w:rPr>
                <w:rFonts w:ascii="宋体" w:eastAsia="宋体" w:hAnsi="宋体" w:cs="Times New Roman" w:hint="eastAsia"/>
                <w:b/>
                <w:bCs/>
                <w:iCs/>
                <w:color w:val="000000"/>
                <w:sz w:val="24"/>
                <w:szCs w:val="24"/>
              </w:rPr>
              <w:t>问题</w:t>
            </w:r>
            <w:r w:rsidR="00C91205" w:rsidRPr="00445919">
              <w:rPr>
                <w:rFonts w:ascii="宋体" w:eastAsia="宋体" w:hAnsi="宋体" w:cs="Times New Roman" w:hint="eastAsia"/>
                <w:b/>
                <w:bCs/>
                <w:iCs/>
                <w:color w:val="000000"/>
                <w:sz w:val="24"/>
                <w:szCs w:val="24"/>
              </w:rPr>
              <w:t>7</w:t>
            </w:r>
            <w:r w:rsidRPr="00445919">
              <w:rPr>
                <w:rFonts w:ascii="宋体" w:eastAsia="宋体" w:hAnsi="宋体" w:cs="Times New Roman" w:hint="eastAsia"/>
                <w:b/>
                <w:bCs/>
                <w:iCs/>
                <w:color w:val="000000"/>
                <w:sz w:val="24"/>
                <w:szCs w:val="24"/>
              </w:rPr>
              <w:t xml:space="preserve">:公司股价长期处于低位，请问股东有无增持计划？ </w:t>
            </w:r>
          </w:p>
          <w:p w14:paraId="2BB11ECD" w14:textId="1330AE25" w:rsidR="00426072" w:rsidRPr="00426072" w:rsidRDefault="00426072" w:rsidP="00426072">
            <w:pPr>
              <w:spacing w:line="460" w:lineRule="exact"/>
              <w:ind w:firstLineChars="200" w:firstLine="480"/>
              <w:rPr>
                <w:rFonts w:ascii="宋体" w:eastAsia="宋体" w:hAnsi="宋体" w:cs="Times New Roman"/>
                <w:bCs/>
                <w:iCs/>
                <w:color w:val="000000"/>
                <w:sz w:val="24"/>
                <w:szCs w:val="24"/>
              </w:rPr>
            </w:pPr>
            <w:r w:rsidRPr="00426072">
              <w:rPr>
                <w:rFonts w:ascii="宋体" w:eastAsia="宋体" w:hAnsi="宋体" w:cs="Times New Roman" w:hint="eastAsia"/>
                <w:bCs/>
                <w:iCs/>
                <w:color w:val="000000"/>
                <w:sz w:val="24"/>
                <w:szCs w:val="24"/>
              </w:rPr>
              <w:t>答:尊敬的投资者，您好！截至目前，公司未收到控股股东、实际控制人或董事、高级管理人员提出新的股份增持计划。公司始终与主要股东保持沟通，若未来股东方形成明确增持意向，公司将严格按照《上市公司收购管理办法》《上海证券交易所股票上市规则》等规定，及时披露进展，确保所有投资者平等获取信息。  2025年6月，公司发布《关于以集中竞价方式回购股份替代分红的预案》，拟在股东大会批准后6个月内实施回购，用于减少注册资本，该方案可视同为“股东一致行动”的市值管理措施。截至 2025 年 8 月 31 日，公司已通过集中竞价交易方式已累计回购公司股份672,800 股，占公司总股本的比例为 0.1360%，购买的最高价格为</w:t>
            </w:r>
            <w:r w:rsidRPr="00426072">
              <w:rPr>
                <w:rFonts w:ascii="宋体" w:eastAsia="宋体" w:hAnsi="宋体" w:cs="Times New Roman" w:hint="eastAsia"/>
                <w:bCs/>
                <w:iCs/>
                <w:color w:val="000000"/>
                <w:sz w:val="24"/>
                <w:szCs w:val="24"/>
              </w:rPr>
              <w:lastRenderedPageBreak/>
              <w:t>8.99 元/股，最低价格为 8.81 元/股，已支付的总金额为人民币 5,997,922 元。后续，公司将在第一时间公告任何股东增减持或回购进展，请您关注后续披露。</w:t>
            </w:r>
          </w:p>
          <w:p w14:paraId="44F7686D" w14:textId="7E747D03" w:rsidR="00426072" w:rsidRPr="00445919" w:rsidRDefault="00426072" w:rsidP="00426072">
            <w:pPr>
              <w:spacing w:line="460" w:lineRule="exact"/>
              <w:ind w:firstLineChars="200" w:firstLine="482"/>
              <w:rPr>
                <w:rFonts w:ascii="宋体" w:eastAsia="宋体" w:hAnsi="宋体" w:cs="Times New Roman"/>
                <w:b/>
                <w:bCs/>
                <w:iCs/>
                <w:color w:val="000000"/>
                <w:sz w:val="24"/>
                <w:szCs w:val="24"/>
              </w:rPr>
            </w:pPr>
            <w:r w:rsidRPr="00445919">
              <w:rPr>
                <w:rFonts w:ascii="宋体" w:eastAsia="宋体" w:hAnsi="宋体" w:cs="Times New Roman" w:hint="eastAsia"/>
                <w:b/>
                <w:bCs/>
                <w:iCs/>
                <w:color w:val="000000"/>
                <w:sz w:val="24"/>
                <w:szCs w:val="24"/>
              </w:rPr>
              <w:t>问题</w:t>
            </w:r>
            <w:r w:rsidR="00C91205" w:rsidRPr="00445919">
              <w:rPr>
                <w:rFonts w:ascii="宋体" w:eastAsia="宋体" w:hAnsi="宋体" w:cs="Times New Roman" w:hint="eastAsia"/>
                <w:b/>
                <w:bCs/>
                <w:iCs/>
                <w:color w:val="000000"/>
                <w:sz w:val="24"/>
                <w:szCs w:val="24"/>
              </w:rPr>
              <w:t>8</w:t>
            </w:r>
            <w:r w:rsidRPr="00445919">
              <w:rPr>
                <w:rFonts w:ascii="宋体" w:eastAsia="宋体" w:hAnsi="宋体" w:cs="Times New Roman" w:hint="eastAsia"/>
                <w:b/>
                <w:bCs/>
                <w:iCs/>
                <w:color w:val="000000"/>
                <w:sz w:val="24"/>
                <w:szCs w:val="24"/>
              </w:rPr>
              <w:t xml:space="preserve">:截至2025年中报资产负债率仅为55%，贵公司有无扩大经营业务的准备？ </w:t>
            </w:r>
          </w:p>
          <w:p w14:paraId="626E0226" w14:textId="1CA4B55B" w:rsidR="00426072" w:rsidRPr="00426072" w:rsidRDefault="00426072" w:rsidP="00426072">
            <w:pPr>
              <w:spacing w:line="460" w:lineRule="exact"/>
              <w:ind w:firstLineChars="200" w:firstLine="480"/>
              <w:rPr>
                <w:rFonts w:ascii="宋体" w:eastAsia="宋体" w:hAnsi="宋体" w:cs="Times New Roman"/>
                <w:bCs/>
                <w:iCs/>
                <w:color w:val="000000"/>
                <w:sz w:val="24"/>
                <w:szCs w:val="24"/>
              </w:rPr>
            </w:pPr>
            <w:r w:rsidRPr="00426072">
              <w:rPr>
                <w:rFonts w:ascii="宋体" w:eastAsia="宋体" w:hAnsi="宋体" w:cs="Times New Roman" w:hint="eastAsia"/>
                <w:bCs/>
                <w:iCs/>
                <w:color w:val="000000"/>
                <w:sz w:val="24"/>
                <w:szCs w:val="24"/>
              </w:rPr>
              <w:t>答:尊敬的投资者您好，目前公司已披露发行股份购买益阳橡机100%股权、蓝星（北京）化工机械100%股权募集配套资金暨关联交易预案。交易完成后，公司在主营业务领域的市场规模将进一步增大，完善产品矩阵和业务布局，实现战略客户资源的拓展与补充，有利于公司巩固行业地位，提升核心竞争力，从业务范围、生产经营效率等多层次整体提升盈利能力、可持续经营能力和抗风险抗周期能力。同时，也有利于助力上市公司尽快扭亏为盈，并进一步提升盈利能力。</w:t>
            </w:r>
          </w:p>
          <w:p w14:paraId="315562DE" w14:textId="3981E9BF" w:rsidR="00426072" w:rsidRPr="00445919" w:rsidRDefault="00426072" w:rsidP="00426072">
            <w:pPr>
              <w:spacing w:line="460" w:lineRule="exact"/>
              <w:ind w:firstLineChars="200" w:firstLine="482"/>
              <w:rPr>
                <w:rFonts w:ascii="宋体" w:eastAsia="宋体" w:hAnsi="宋体" w:cs="Times New Roman"/>
                <w:b/>
                <w:bCs/>
                <w:iCs/>
                <w:color w:val="000000"/>
                <w:sz w:val="24"/>
                <w:szCs w:val="24"/>
              </w:rPr>
            </w:pPr>
            <w:r w:rsidRPr="00445919">
              <w:rPr>
                <w:rFonts w:ascii="宋体" w:eastAsia="宋体" w:hAnsi="宋体" w:cs="Times New Roman" w:hint="eastAsia"/>
                <w:b/>
                <w:bCs/>
                <w:iCs/>
                <w:color w:val="000000"/>
                <w:sz w:val="24"/>
                <w:szCs w:val="24"/>
              </w:rPr>
              <w:t>问题</w:t>
            </w:r>
            <w:r w:rsidR="00C91205" w:rsidRPr="00445919">
              <w:rPr>
                <w:rFonts w:ascii="宋体" w:eastAsia="宋体" w:hAnsi="宋体" w:cs="Times New Roman" w:hint="eastAsia"/>
                <w:b/>
                <w:bCs/>
                <w:iCs/>
                <w:color w:val="000000"/>
                <w:sz w:val="24"/>
                <w:szCs w:val="24"/>
              </w:rPr>
              <w:t>9</w:t>
            </w:r>
            <w:r w:rsidRPr="00445919">
              <w:rPr>
                <w:rFonts w:ascii="宋体" w:eastAsia="宋体" w:hAnsi="宋体" w:cs="Times New Roman" w:hint="eastAsia"/>
                <w:b/>
                <w:bCs/>
                <w:iCs/>
                <w:color w:val="000000"/>
                <w:sz w:val="24"/>
                <w:szCs w:val="24"/>
              </w:rPr>
              <w:t xml:space="preserve">:公司募集资金购买资产，请问大股东拟购买的募集比例是多少 </w:t>
            </w:r>
          </w:p>
          <w:p w14:paraId="33BEAA2D" w14:textId="74384904" w:rsidR="00426072" w:rsidRPr="00426072" w:rsidRDefault="00426072" w:rsidP="00426072">
            <w:pPr>
              <w:spacing w:line="460" w:lineRule="exact"/>
              <w:ind w:firstLineChars="200" w:firstLine="480"/>
              <w:rPr>
                <w:rFonts w:ascii="宋体" w:eastAsia="宋体" w:hAnsi="宋体" w:cs="Times New Roman"/>
                <w:bCs/>
                <w:iCs/>
                <w:color w:val="000000"/>
                <w:sz w:val="24"/>
                <w:szCs w:val="24"/>
              </w:rPr>
            </w:pPr>
            <w:r w:rsidRPr="00426072">
              <w:rPr>
                <w:rFonts w:ascii="宋体" w:eastAsia="宋体" w:hAnsi="宋体" w:cs="Times New Roman" w:hint="eastAsia"/>
                <w:bCs/>
                <w:iCs/>
                <w:color w:val="000000"/>
                <w:sz w:val="24"/>
                <w:szCs w:val="24"/>
              </w:rPr>
              <w:t>答:尊敬的投资者您好！本次交易由发行股份购买资产和募集配套资金两部分组成。发行股份购买资产部分为购买装备公司持有的益阳橡机100%股权、蓝星节能持有的北化机100%股权。本次交易的具体金额将在重组报告书中予以披露。目前公司重大资产重组事项正在有序推进中。本次重组尚需履行的程序，包括但不限于：1）本次重组资产评估报告经有权国有资产监督管理机构备案；2）本次重组方案经有权国有资产监督管理机构批准；3）上市公司董事会、股东会审议通过本次重组正式方案；4）交易对方履行完成必要的内部决策程序；5）本次重组尚需上交所审核通过并经中国证监会予以注册；6）相关法律法规所要求的其他可能涉及的必要的审批/备案程序（如有）。上述批准、审核通过或同意注册均为本次重组的前提条件。本次交易能否取得上述批准、审核通过或同意注册，以及最终取得的时间均存在不确定性，提请投资者注意投资风险。公司后续将根据相关事项的进展情况，分阶段及时履行信息披露义务。</w:t>
            </w:r>
          </w:p>
          <w:p w14:paraId="34935DC9" w14:textId="34151372" w:rsidR="00426072" w:rsidRPr="00445919" w:rsidRDefault="00426072" w:rsidP="00426072">
            <w:pPr>
              <w:spacing w:line="460" w:lineRule="exact"/>
              <w:ind w:firstLineChars="200" w:firstLine="482"/>
              <w:rPr>
                <w:rFonts w:ascii="宋体" w:eastAsia="宋体" w:hAnsi="宋体" w:cs="Times New Roman"/>
                <w:b/>
                <w:bCs/>
                <w:iCs/>
                <w:color w:val="000000"/>
                <w:sz w:val="24"/>
                <w:szCs w:val="24"/>
              </w:rPr>
            </w:pPr>
            <w:r w:rsidRPr="00445919">
              <w:rPr>
                <w:rFonts w:ascii="宋体" w:eastAsia="宋体" w:hAnsi="宋体" w:cs="Times New Roman" w:hint="eastAsia"/>
                <w:b/>
                <w:bCs/>
                <w:iCs/>
                <w:color w:val="000000"/>
                <w:sz w:val="24"/>
                <w:szCs w:val="24"/>
              </w:rPr>
              <w:lastRenderedPageBreak/>
              <w:t>问题</w:t>
            </w:r>
            <w:r w:rsidR="00C91205" w:rsidRPr="00445919">
              <w:rPr>
                <w:rFonts w:ascii="宋体" w:eastAsia="宋体" w:hAnsi="宋体" w:cs="Times New Roman" w:hint="eastAsia"/>
                <w:b/>
                <w:bCs/>
                <w:iCs/>
                <w:color w:val="000000"/>
                <w:sz w:val="24"/>
                <w:szCs w:val="24"/>
              </w:rPr>
              <w:t>10</w:t>
            </w:r>
            <w:r w:rsidRPr="00445919">
              <w:rPr>
                <w:rFonts w:ascii="宋体" w:eastAsia="宋体" w:hAnsi="宋体" w:cs="Times New Roman" w:hint="eastAsia"/>
                <w:b/>
                <w:bCs/>
                <w:iCs/>
                <w:color w:val="000000"/>
                <w:sz w:val="24"/>
                <w:szCs w:val="24"/>
              </w:rPr>
              <w:t>:</w:t>
            </w:r>
            <w:r w:rsidR="00C91205" w:rsidRPr="00445919">
              <w:rPr>
                <w:rFonts w:ascii="宋体" w:eastAsia="宋体" w:hAnsi="宋体" w:cs="Times New Roman" w:hint="eastAsia"/>
                <w:b/>
                <w:bCs/>
                <w:iCs/>
                <w:color w:val="000000"/>
                <w:sz w:val="24"/>
                <w:szCs w:val="24"/>
              </w:rPr>
              <w:t>尊敬的张总以及管理层们，为什么此次重组没有把桂林橡机列入名单？是基于哪种考虑，之前的承诺是否继续有效？</w:t>
            </w:r>
            <w:r w:rsidRPr="00445919">
              <w:rPr>
                <w:rFonts w:ascii="宋体" w:eastAsia="宋体" w:hAnsi="宋体" w:cs="Times New Roman" w:hint="eastAsia"/>
                <w:b/>
                <w:bCs/>
                <w:iCs/>
                <w:color w:val="000000"/>
                <w:sz w:val="24"/>
                <w:szCs w:val="24"/>
              </w:rPr>
              <w:t xml:space="preserve">  </w:t>
            </w:r>
          </w:p>
          <w:p w14:paraId="1481AEE8" w14:textId="731336BD" w:rsidR="00426072" w:rsidRPr="00426072" w:rsidRDefault="00426072" w:rsidP="00426072">
            <w:pPr>
              <w:spacing w:line="460" w:lineRule="exact"/>
              <w:ind w:firstLineChars="200" w:firstLine="480"/>
              <w:rPr>
                <w:rFonts w:ascii="宋体" w:eastAsia="宋体" w:hAnsi="宋体" w:cs="Times New Roman"/>
                <w:bCs/>
                <w:iCs/>
                <w:color w:val="000000"/>
                <w:sz w:val="24"/>
                <w:szCs w:val="24"/>
              </w:rPr>
            </w:pPr>
            <w:r w:rsidRPr="00426072">
              <w:rPr>
                <w:rFonts w:ascii="宋体" w:eastAsia="宋体" w:hAnsi="宋体" w:cs="Times New Roman" w:hint="eastAsia"/>
                <w:bCs/>
                <w:iCs/>
                <w:color w:val="000000"/>
                <w:sz w:val="24"/>
                <w:szCs w:val="24"/>
              </w:rPr>
              <w:t>答:尊敬的投资者，您好！桂林橡机本次未纳入重组范围，核心原因是其暂未达到上市公司资产注入的条件。公司将在桂林橡机具备达到上市公司资产注入条件后，择机启动注入程序并严格履行信息披露义务。</w:t>
            </w:r>
          </w:p>
          <w:p w14:paraId="4E1FA750" w14:textId="4CD38301" w:rsidR="00426072" w:rsidRPr="00445919" w:rsidRDefault="00426072" w:rsidP="00426072">
            <w:pPr>
              <w:spacing w:line="460" w:lineRule="exact"/>
              <w:ind w:firstLineChars="200" w:firstLine="482"/>
              <w:rPr>
                <w:rFonts w:ascii="宋体" w:eastAsia="宋体" w:hAnsi="宋体" w:cs="Times New Roman"/>
                <w:b/>
                <w:bCs/>
                <w:iCs/>
                <w:color w:val="000000"/>
                <w:sz w:val="24"/>
                <w:szCs w:val="24"/>
              </w:rPr>
            </w:pPr>
            <w:r w:rsidRPr="00445919">
              <w:rPr>
                <w:rFonts w:ascii="宋体" w:eastAsia="宋体" w:hAnsi="宋体" w:cs="Times New Roman" w:hint="eastAsia"/>
                <w:b/>
                <w:bCs/>
                <w:iCs/>
                <w:color w:val="000000"/>
                <w:sz w:val="24"/>
                <w:szCs w:val="24"/>
              </w:rPr>
              <w:t>问题</w:t>
            </w:r>
            <w:r w:rsidR="00C91205" w:rsidRPr="00445919">
              <w:rPr>
                <w:rFonts w:ascii="宋体" w:eastAsia="宋体" w:hAnsi="宋体" w:cs="Times New Roman" w:hint="eastAsia"/>
                <w:b/>
                <w:bCs/>
                <w:iCs/>
                <w:color w:val="000000"/>
                <w:sz w:val="24"/>
                <w:szCs w:val="24"/>
              </w:rPr>
              <w:t>11</w:t>
            </w:r>
            <w:r w:rsidRPr="00445919">
              <w:rPr>
                <w:rFonts w:ascii="宋体" w:eastAsia="宋体" w:hAnsi="宋体" w:cs="Times New Roman" w:hint="eastAsia"/>
                <w:b/>
                <w:bCs/>
                <w:iCs/>
                <w:color w:val="000000"/>
                <w:sz w:val="24"/>
                <w:szCs w:val="24"/>
              </w:rPr>
              <w:t xml:space="preserve">:2018年承诺将益阳橡机/桂林橡机注入上市公司，但至今未实施。最新注入时间表？ </w:t>
            </w:r>
          </w:p>
          <w:p w14:paraId="2F628846" w14:textId="4A57F7AA" w:rsidR="00426072" w:rsidRPr="00426072" w:rsidRDefault="00426072" w:rsidP="00426072">
            <w:pPr>
              <w:spacing w:line="460" w:lineRule="exact"/>
              <w:ind w:firstLineChars="200" w:firstLine="480"/>
              <w:rPr>
                <w:rFonts w:ascii="宋体" w:eastAsia="宋体" w:hAnsi="宋体" w:cs="Times New Roman"/>
                <w:bCs/>
                <w:iCs/>
                <w:color w:val="000000"/>
                <w:sz w:val="24"/>
                <w:szCs w:val="24"/>
              </w:rPr>
            </w:pPr>
            <w:r w:rsidRPr="00426072">
              <w:rPr>
                <w:rFonts w:ascii="宋体" w:eastAsia="宋体" w:hAnsi="宋体" w:cs="Times New Roman" w:hint="eastAsia"/>
                <w:bCs/>
                <w:iCs/>
                <w:color w:val="000000"/>
                <w:sz w:val="24"/>
                <w:szCs w:val="24"/>
              </w:rPr>
              <w:t>答:尊敬的投资者，您好！益阳橡机注入事项正在有序推进，详见公司于2025年7月29日披露的《公司发行股份购买资产并募集配套资金暨关联交易预案》。桂林橡机具备达到上市公司资产注入条件后，将择机启动注入程序并严格履行信息披露义务。</w:t>
            </w:r>
          </w:p>
          <w:p w14:paraId="7212A198" w14:textId="491AE47F" w:rsidR="00426072" w:rsidRPr="00445919" w:rsidRDefault="00426072" w:rsidP="00426072">
            <w:pPr>
              <w:spacing w:line="460" w:lineRule="exact"/>
              <w:ind w:firstLineChars="200" w:firstLine="482"/>
              <w:rPr>
                <w:rFonts w:ascii="宋体" w:eastAsia="宋体" w:hAnsi="宋体" w:cs="Times New Roman"/>
                <w:b/>
                <w:bCs/>
                <w:iCs/>
                <w:color w:val="000000"/>
                <w:sz w:val="24"/>
                <w:szCs w:val="24"/>
              </w:rPr>
            </w:pPr>
            <w:r w:rsidRPr="00445919">
              <w:rPr>
                <w:rFonts w:ascii="宋体" w:eastAsia="宋体" w:hAnsi="宋体" w:cs="Times New Roman" w:hint="eastAsia"/>
                <w:b/>
                <w:bCs/>
                <w:iCs/>
                <w:color w:val="000000"/>
                <w:sz w:val="24"/>
                <w:szCs w:val="24"/>
              </w:rPr>
              <w:t>问题</w:t>
            </w:r>
            <w:r w:rsidR="00C91205" w:rsidRPr="00445919">
              <w:rPr>
                <w:rFonts w:ascii="宋体" w:eastAsia="宋体" w:hAnsi="宋体" w:cs="Times New Roman" w:hint="eastAsia"/>
                <w:b/>
                <w:bCs/>
                <w:iCs/>
                <w:color w:val="000000"/>
                <w:sz w:val="24"/>
                <w:szCs w:val="24"/>
              </w:rPr>
              <w:t>12</w:t>
            </w:r>
            <w:r w:rsidRPr="00445919">
              <w:rPr>
                <w:rFonts w:ascii="宋体" w:eastAsia="宋体" w:hAnsi="宋体" w:cs="Times New Roman" w:hint="eastAsia"/>
                <w:b/>
                <w:bCs/>
                <w:iCs/>
                <w:color w:val="000000"/>
                <w:sz w:val="24"/>
                <w:szCs w:val="24"/>
              </w:rPr>
              <w:t xml:space="preserve">:重组的进展如何？什么时候能宣布结果？ </w:t>
            </w:r>
          </w:p>
          <w:p w14:paraId="4FCE3EF3" w14:textId="3B05736D" w:rsidR="00426072" w:rsidRPr="00426072" w:rsidRDefault="00426072" w:rsidP="00426072">
            <w:pPr>
              <w:spacing w:line="460" w:lineRule="exact"/>
              <w:ind w:firstLineChars="200" w:firstLine="480"/>
              <w:rPr>
                <w:rFonts w:ascii="宋体" w:eastAsia="宋体" w:hAnsi="宋体" w:cs="Times New Roman"/>
                <w:bCs/>
                <w:iCs/>
                <w:color w:val="000000"/>
                <w:sz w:val="24"/>
                <w:szCs w:val="24"/>
              </w:rPr>
            </w:pPr>
            <w:r w:rsidRPr="00426072">
              <w:rPr>
                <w:rFonts w:ascii="宋体" w:eastAsia="宋体" w:hAnsi="宋体" w:cs="Times New Roman" w:hint="eastAsia"/>
                <w:bCs/>
                <w:iCs/>
                <w:color w:val="000000"/>
                <w:sz w:val="24"/>
                <w:szCs w:val="24"/>
              </w:rPr>
              <w:t>答:目前公司重大资产重组事项正在有序推进中。本次重组尚需履行的程序，包括但不限于：1）本次重组资产评估报告经有权国有资产监督管理机构备案；2）本次重组方案经有权国有资产监督管理机构批准；3）上市公司董事会、股东会审议通过本次重组正式方案；4）交易对方履行完成必要的内部决策程序；5）本次重组尚需上交所审核通过并经中国证监会予以注册；6）相关法律法规所要求的其他可能涉及的必要的审批/备案程序（如有）。上述批准、审核通过或同意注册均为本次重组的前提条件。本次交易能否取得上述批准、审核通过或同意注册，以及最终取得的时间均存在不确定性，提请投资者注意投资风险。公司后续将根据相关事项的进展情况，分阶段及时履行信息披露义务。</w:t>
            </w:r>
          </w:p>
          <w:p w14:paraId="3651DE7F" w14:textId="766EC388" w:rsidR="00426072" w:rsidRPr="00445919" w:rsidRDefault="00426072" w:rsidP="00426072">
            <w:pPr>
              <w:spacing w:line="460" w:lineRule="exact"/>
              <w:ind w:firstLineChars="200" w:firstLine="482"/>
              <w:rPr>
                <w:rFonts w:ascii="宋体" w:eastAsia="宋体" w:hAnsi="宋体" w:cs="Times New Roman"/>
                <w:b/>
                <w:bCs/>
                <w:iCs/>
                <w:color w:val="000000"/>
                <w:sz w:val="24"/>
                <w:szCs w:val="24"/>
              </w:rPr>
            </w:pPr>
            <w:r w:rsidRPr="00445919">
              <w:rPr>
                <w:rFonts w:ascii="宋体" w:eastAsia="宋体" w:hAnsi="宋体" w:cs="Times New Roman" w:hint="eastAsia"/>
                <w:b/>
                <w:bCs/>
                <w:iCs/>
                <w:color w:val="000000"/>
                <w:sz w:val="24"/>
                <w:szCs w:val="24"/>
              </w:rPr>
              <w:t>问题</w:t>
            </w:r>
            <w:r w:rsidR="00C91205" w:rsidRPr="00445919">
              <w:rPr>
                <w:rFonts w:ascii="宋体" w:eastAsia="宋体" w:hAnsi="宋体" w:cs="Times New Roman" w:hint="eastAsia"/>
                <w:b/>
                <w:bCs/>
                <w:iCs/>
                <w:color w:val="000000"/>
                <w:sz w:val="24"/>
                <w:szCs w:val="24"/>
              </w:rPr>
              <w:t>13</w:t>
            </w:r>
            <w:r w:rsidRPr="00445919">
              <w:rPr>
                <w:rFonts w:ascii="宋体" w:eastAsia="宋体" w:hAnsi="宋体" w:cs="Times New Roman" w:hint="eastAsia"/>
                <w:b/>
                <w:bCs/>
                <w:iCs/>
                <w:color w:val="000000"/>
                <w:sz w:val="24"/>
                <w:szCs w:val="24"/>
              </w:rPr>
              <w:t xml:space="preserve">:重组计划完成时间和进度？请问拟收购的益阳橡机和北化机募集资金总额是多少？谢谢。 </w:t>
            </w:r>
          </w:p>
          <w:p w14:paraId="7DD18F64" w14:textId="08AD77B8" w:rsidR="00426072" w:rsidRPr="00426072" w:rsidRDefault="00426072" w:rsidP="00426072">
            <w:pPr>
              <w:spacing w:line="460" w:lineRule="exact"/>
              <w:ind w:firstLineChars="200" w:firstLine="480"/>
              <w:rPr>
                <w:rFonts w:ascii="宋体" w:eastAsia="宋体" w:hAnsi="宋体" w:cs="Times New Roman"/>
                <w:bCs/>
                <w:iCs/>
                <w:color w:val="000000"/>
                <w:sz w:val="24"/>
                <w:szCs w:val="24"/>
              </w:rPr>
            </w:pPr>
            <w:r w:rsidRPr="00426072">
              <w:rPr>
                <w:rFonts w:ascii="宋体" w:eastAsia="宋体" w:hAnsi="宋体" w:cs="Times New Roman" w:hint="eastAsia"/>
                <w:bCs/>
                <w:iCs/>
                <w:color w:val="000000"/>
                <w:sz w:val="24"/>
                <w:szCs w:val="24"/>
              </w:rPr>
              <w:t>答:公司已于2025 年 7 月 25 日审议通过了关于发行股份购买益阳橡机100%股权、蓝星（北京）化工机械100%股权并配套募资方案，本次募集配套资金的募集资金总额不超过本次以发行股份方式购买的标的资产的交易对价的 100%，且募集配套资金发行</w:t>
            </w:r>
            <w:r w:rsidRPr="00426072">
              <w:rPr>
                <w:rFonts w:ascii="宋体" w:eastAsia="宋体" w:hAnsi="宋体" w:cs="Times New Roman" w:hint="eastAsia"/>
                <w:bCs/>
                <w:iCs/>
                <w:color w:val="000000"/>
                <w:sz w:val="24"/>
                <w:szCs w:val="24"/>
              </w:rPr>
              <w:lastRenderedPageBreak/>
              <w:t>股份数量不超过本次发行股份购买资产完成后公司总股本的 30%。 目前公司重大资产重组事项正在有序推进中。本次重组尚需履行的程序，包括但不限于：1）本次重组资产评估报告经有权国有资产监督管理机构备案；2）本次重组方案经有权国有资产监督管理机构批准；3）上市公司董事会、股东会审议通过本次重组正式方案；4）交易对方履行完成必要的内部决策程序；5）本次重组尚需上交所审核通过并经中国证监会予以注册；6）相关法律法规所要求的其他可能涉及的必要的审批/备案程序（如有）。上述批准、审核通过或同意注册均为本次重组的前提条件。本次交易能否取得上述批准、审核通过或同意注册，以及最终取得的时间均存在不确定性，提请投资者注意投资风险。公司后续将根据相关事项的进展情况，分阶段及时履行信息披露义务。</w:t>
            </w:r>
          </w:p>
          <w:p w14:paraId="6B76E6B0" w14:textId="39B66211" w:rsidR="00426072" w:rsidRPr="00445919" w:rsidRDefault="00426072" w:rsidP="00426072">
            <w:pPr>
              <w:spacing w:line="460" w:lineRule="exact"/>
              <w:ind w:firstLineChars="200" w:firstLine="482"/>
              <w:rPr>
                <w:rFonts w:ascii="宋体" w:eastAsia="宋体" w:hAnsi="宋体" w:cs="Times New Roman"/>
                <w:b/>
                <w:bCs/>
                <w:iCs/>
                <w:color w:val="000000"/>
                <w:sz w:val="24"/>
                <w:szCs w:val="24"/>
              </w:rPr>
            </w:pPr>
            <w:r w:rsidRPr="00445919">
              <w:rPr>
                <w:rFonts w:ascii="宋体" w:eastAsia="宋体" w:hAnsi="宋体" w:cs="Times New Roman" w:hint="eastAsia"/>
                <w:b/>
                <w:bCs/>
                <w:iCs/>
                <w:color w:val="000000"/>
                <w:sz w:val="24"/>
                <w:szCs w:val="24"/>
              </w:rPr>
              <w:t>问题</w:t>
            </w:r>
            <w:r w:rsidR="00C91205" w:rsidRPr="00445919">
              <w:rPr>
                <w:rFonts w:ascii="宋体" w:eastAsia="宋体" w:hAnsi="宋体" w:cs="Times New Roman" w:hint="eastAsia"/>
                <w:b/>
                <w:bCs/>
                <w:iCs/>
                <w:color w:val="000000"/>
                <w:sz w:val="24"/>
                <w:szCs w:val="24"/>
              </w:rPr>
              <w:t>14</w:t>
            </w:r>
            <w:r w:rsidRPr="00445919">
              <w:rPr>
                <w:rFonts w:ascii="宋体" w:eastAsia="宋体" w:hAnsi="宋体" w:cs="Times New Roman" w:hint="eastAsia"/>
                <w:b/>
                <w:bCs/>
                <w:iCs/>
                <w:color w:val="000000"/>
                <w:sz w:val="24"/>
                <w:szCs w:val="24"/>
              </w:rPr>
              <w:t xml:space="preserve">:新设中化天华（兰州）特种设备检验公司，目标市场规模预计多少？ </w:t>
            </w:r>
          </w:p>
          <w:p w14:paraId="4B7CD56A" w14:textId="2B5F9501" w:rsidR="00426072" w:rsidRPr="00426072" w:rsidRDefault="00426072" w:rsidP="00426072">
            <w:pPr>
              <w:spacing w:line="460" w:lineRule="exact"/>
              <w:ind w:firstLineChars="200" w:firstLine="480"/>
              <w:rPr>
                <w:rFonts w:ascii="宋体" w:eastAsia="宋体" w:hAnsi="宋体" w:cs="Times New Roman"/>
                <w:bCs/>
                <w:iCs/>
                <w:color w:val="000000"/>
                <w:sz w:val="24"/>
                <w:szCs w:val="24"/>
              </w:rPr>
            </w:pPr>
            <w:r w:rsidRPr="00426072">
              <w:rPr>
                <w:rFonts w:ascii="宋体" w:eastAsia="宋体" w:hAnsi="宋体" w:cs="Times New Roman" w:hint="eastAsia"/>
                <w:bCs/>
                <w:iCs/>
                <w:color w:val="000000"/>
                <w:sz w:val="24"/>
                <w:szCs w:val="24"/>
              </w:rPr>
              <w:t>答:尊敬的投资者，您好！公司新设中化天华（兰州）特种设备检验公司具备中国中化系统内、外所有承压类特种设备（含压力容器、压力管道、锅炉）的检验检测能力，对接中国中化系统内企业，可为系统内单位提供特种设备检测业务。中国中化业务范围覆盖石油化工、生命科学、材料科学等多个板块，有相对规模数量的化工生产企业和特种设备存量市场，在新特检公司设立并完成资质获取后，将迅速开展中化系统内业务协同。同时，公司也将积极开拓更为广阔的外部市场，充分发挥天华院在石化行业深耕多年的经验、资源和能力，以更好的经营业绩回报投资者。</w:t>
            </w:r>
          </w:p>
          <w:p w14:paraId="0F141781" w14:textId="7DF52CCC" w:rsidR="00426072" w:rsidRPr="00445919" w:rsidRDefault="00426072" w:rsidP="00426072">
            <w:pPr>
              <w:spacing w:line="460" w:lineRule="exact"/>
              <w:ind w:firstLineChars="200" w:firstLine="482"/>
              <w:rPr>
                <w:rFonts w:ascii="宋体" w:eastAsia="宋体" w:hAnsi="宋体" w:cs="Times New Roman"/>
                <w:b/>
                <w:bCs/>
                <w:iCs/>
                <w:color w:val="000000"/>
                <w:sz w:val="24"/>
                <w:szCs w:val="24"/>
              </w:rPr>
            </w:pPr>
            <w:r w:rsidRPr="00445919">
              <w:rPr>
                <w:rFonts w:ascii="宋体" w:eastAsia="宋体" w:hAnsi="宋体" w:cs="Times New Roman" w:hint="eastAsia"/>
                <w:b/>
                <w:bCs/>
                <w:iCs/>
                <w:color w:val="000000"/>
                <w:sz w:val="24"/>
                <w:szCs w:val="24"/>
              </w:rPr>
              <w:t>问题</w:t>
            </w:r>
            <w:r w:rsidR="00C91205" w:rsidRPr="00445919">
              <w:rPr>
                <w:rFonts w:ascii="宋体" w:eastAsia="宋体" w:hAnsi="宋体" w:cs="Times New Roman" w:hint="eastAsia"/>
                <w:b/>
                <w:bCs/>
                <w:iCs/>
                <w:color w:val="000000"/>
                <w:sz w:val="24"/>
                <w:szCs w:val="24"/>
              </w:rPr>
              <w:t>15</w:t>
            </w:r>
            <w:r w:rsidRPr="00445919">
              <w:rPr>
                <w:rFonts w:ascii="宋体" w:eastAsia="宋体" w:hAnsi="宋体" w:cs="Times New Roman" w:hint="eastAsia"/>
                <w:b/>
                <w:bCs/>
                <w:iCs/>
                <w:color w:val="000000"/>
                <w:sz w:val="24"/>
                <w:szCs w:val="24"/>
              </w:rPr>
              <w:t>:2025年4</w:t>
            </w:r>
            <w:r w:rsidR="00C91205" w:rsidRPr="00445919">
              <w:rPr>
                <w:rFonts w:ascii="宋体" w:eastAsia="宋体" w:hAnsi="宋体" w:cs="Times New Roman" w:hint="eastAsia"/>
                <w:b/>
                <w:bCs/>
                <w:iCs/>
                <w:color w:val="000000"/>
                <w:sz w:val="24"/>
                <w:szCs w:val="24"/>
              </w:rPr>
              <w:t>月看到了公司回购公司股份注销。</w:t>
            </w:r>
            <w:r w:rsidRPr="00445919">
              <w:rPr>
                <w:rFonts w:ascii="宋体" w:eastAsia="宋体" w:hAnsi="宋体" w:cs="Times New Roman" w:hint="eastAsia"/>
                <w:b/>
                <w:bCs/>
                <w:iCs/>
                <w:color w:val="000000"/>
                <w:sz w:val="24"/>
                <w:szCs w:val="24"/>
              </w:rPr>
              <w:t xml:space="preserve">后续是否还有积极保护公司股价的策略？后续是否还能继续保护中小投资人的权益？ </w:t>
            </w:r>
          </w:p>
          <w:p w14:paraId="10D67B18" w14:textId="49130180" w:rsidR="00426072" w:rsidRPr="00426072" w:rsidRDefault="00426072" w:rsidP="00426072">
            <w:pPr>
              <w:spacing w:line="460" w:lineRule="exact"/>
              <w:ind w:firstLineChars="200" w:firstLine="480"/>
              <w:rPr>
                <w:rFonts w:ascii="宋体" w:eastAsia="宋体" w:hAnsi="宋体" w:cs="Times New Roman"/>
                <w:bCs/>
                <w:iCs/>
                <w:color w:val="000000"/>
                <w:sz w:val="24"/>
                <w:szCs w:val="24"/>
              </w:rPr>
            </w:pPr>
            <w:r w:rsidRPr="00426072">
              <w:rPr>
                <w:rFonts w:ascii="宋体" w:eastAsia="宋体" w:hAnsi="宋体" w:cs="Times New Roman" w:hint="eastAsia"/>
                <w:bCs/>
                <w:iCs/>
                <w:color w:val="000000"/>
                <w:sz w:val="24"/>
                <w:szCs w:val="24"/>
              </w:rPr>
              <w:t>答:尊敬的投资者，您好！近年来，国家有关部门不断出台政策鼓励上市公司通过实施并购重组，促进行业整合和产业升级，不断提高上市公司质量。公司积极响应国家政策号召，并于2025年7 月 29 日披露了《中化装备科技（青岛）股份有限公司发行股份</w:t>
            </w:r>
            <w:r w:rsidRPr="00426072">
              <w:rPr>
                <w:rFonts w:ascii="宋体" w:eastAsia="宋体" w:hAnsi="宋体" w:cs="Times New Roman" w:hint="eastAsia"/>
                <w:bCs/>
                <w:iCs/>
                <w:color w:val="000000"/>
                <w:sz w:val="24"/>
                <w:szCs w:val="24"/>
              </w:rPr>
              <w:lastRenderedPageBreak/>
              <w:t>购买资产并募集配套资金暨关联交易预案》及其摘要。公司拟通过发行股份购买益阳橡机100%股权、蓝星（北京）化工机械100%股权并配套募资。交易完成后，公司在主营业务领域的市场规模将进一步增大，完善产品矩阵和业务布局，实现战略客户资源的拓展与补充，有利于公司巩固行业地位，提升核心竞争力，从业务范围、生产经营效率等多层次整体提升盈利能力、可持续经营能力和抗风险抗周期能力。同时，也有利于助力上市公司尽快扭亏为盈，并进一步提升盈利能力。</w:t>
            </w:r>
          </w:p>
          <w:p w14:paraId="3399E686" w14:textId="792D6F74" w:rsidR="00426072" w:rsidRPr="00426072" w:rsidRDefault="00426072" w:rsidP="00426072">
            <w:pPr>
              <w:spacing w:line="460" w:lineRule="exact"/>
              <w:ind w:firstLineChars="200" w:firstLine="480"/>
              <w:rPr>
                <w:rFonts w:ascii="宋体" w:eastAsia="宋体" w:hAnsi="宋体" w:cs="Times New Roman"/>
                <w:bCs/>
                <w:iCs/>
                <w:color w:val="000000"/>
                <w:sz w:val="24"/>
                <w:szCs w:val="24"/>
              </w:rPr>
            </w:pPr>
            <w:r w:rsidRPr="00426072">
              <w:rPr>
                <w:rFonts w:ascii="宋体" w:eastAsia="宋体" w:hAnsi="宋体" w:cs="Times New Roman" w:hint="eastAsia"/>
                <w:bCs/>
                <w:iCs/>
                <w:color w:val="000000"/>
                <w:sz w:val="24"/>
                <w:szCs w:val="24"/>
              </w:rPr>
              <w:t>此外，公司还积极响应上海证券交易所《关于向沪市公司发出开展“提质增效重回报”专项行动的公开倡议》，践行以“投资者为中心”的发展理念，推动公司高质量发展和投资价值提升。具体表现为“聚焦主责主业，提升公司经营质量”“ 健全公司治理机制，提升规范运作水平”“ 加强投资者沟通，积极传递公司价值”“ 重视投资者回报，积极履行承诺”“ 强化关键少数责任，提高履职能力水平” 后续公司将持续贯彻落实“提质增效重回报”行动方案的各项举措，继续专注主业，提升公司核心竞争力、盈利能力和风险管理能力。努力通过良好的业绩、高效规范的公司治理、积极的股东回报，切实保护投资者利益，履行上市公司的责任和义务，维护公司良好市场形象，促进资本市场平稳健康发展。</w:t>
            </w:r>
          </w:p>
          <w:p w14:paraId="322D7494" w14:textId="06D4C081" w:rsidR="00426072" w:rsidRPr="00445919" w:rsidRDefault="00426072" w:rsidP="00426072">
            <w:pPr>
              <w:spacing w:line="460" w:lineRule="exact"/>
              <w:ind w:firstLineChars="200" w:firstLine="482"/>
              <w:rPr>
                <w:rFonts w:ascii="宋体" w:eastAsia="宋体" w:hAnsi="宋体" w:cs="Times New Roman"/>
                <w:b/>
                <w:bCs/>
                <w:iCs/>
                <w:color w:val="000000"/>
                <w:sz w:val="24"/>
                <w:szCs w:val="24"/>
              </w:rPr>
            </w:pPr>
            <w:r w:rsidRPr="00445919">
              <w:rPr>
                <w:rFonts w:ascii="宋体" w:eastAsia="宋体" w:hAnsi="宋体" w:cs="Times New Roman" w:hint="eastAsia"/>
                <w:b/>
                <w:bCs/>
                <w:iCs/>
                <w:color w:val="000000"/>
                <w:sz w:val="24"/>
                <w:szCs w:val="24"/>
              </w:rPr>
              <w:t>问题</w:t>
            </w:r>
            <w:r w:rsidR="00C91205" w:rsidRPr="00445919">
              <w:rPr>
                <w:rFonts w:ascii="宋体" w:eastAsia="宋体" w:hAnsi="宋体" w:cs="Times New Roman" w:hint="eastAsia"/>
                <w:b/>
                <w:bCs/>
                <w:iCs/>
                <w:color w:val="000000"/>
                <w:sz w:val="24"/>
                <w:szCs w:val="24"/>
              </w:rPr>
              <w:t>16</w:t>
            </w:r>
            <w:r w:rsidRPr="00445919">
              <w:rPr>
                <w:rFonts w:ascii="宋体" w:eastAsia="宋体" w:hAnsi="宋体" w:cs="Times New Roman" w:hint="eastAsia"/>
                <w:b/>
                <w:bCs/>
                <w:iCs/>
                <w:color w:val="000000"/>
                <w:sz w:val="24"/>
                <w:szCs w:val="24"/>
              </w:rPr>
              <w:t>:请问贵公司回购完成了吗？已经回购多少了</w:t>
            </w:r>
            <w:r w:rsidR="00C91205" w:rsidRPr="00445919">
              <w:rPr>
                <w:rFonts w:ascii="宋体" w:eastAsia="宋体" w:hAnsi="宋体" w:cs="Times New Roman" w:hint="eastAsia"/>
                <w:b/>
                <w:bCs/>
                <w:iCs/>
                <w:color w:val="000000"/>
                <w:sz w:val="24"/>
                <w:szCs w:val="24"/>
              </w:rPr>
              <w:t>？</w:t>
            </w:r>
            <w:r w:rsidRPr="00445919">
              <w:rPr>
                <w:rFonts w:ascii="宋体" w:eastAsia="宋体" w:hAnsi="宋体" w:cs="Times New Roman" w:hint="eastAsia"/>
                <w:b/>
                <w:bCs/>
                <w:iCs/>
                <w:color w:val="000000"/>
                <w:sz w:val="24"/>
                <w:szCs w:val="24"/>
              </w:rPr>
              <w:t xml:space="preserve"> </w:t>
            </w:r>
          </w:p>
          <w:p w14:paraId="14DE19B3" w14:textId="0F2C204F" w:rsidR="00426072" w:rsidRPr="00426072" w:rsidRDefault="00426072" w:rsidP="00426072">
            <w:pPr>
              <w:spacing w:line="460" w:lineRule="exact"/>
              <w:ind w:firstLineChars="200" w:firstLine="480"/>
              <w:rPr>
                <w:rFonts w:ascii="宋体" w:eastAsia="宋体" w:hAnsi="宋体" w:cs="Times New Roman"/>
                <w:bCs/>
                <w:iCs/>
                <w:color w:val="000000"/>
                <w:sz w:val="24"/>
                <w:szCs w:val="24"/>
              </w:rPr>
            </w:pPr>
            <w:r w:rsidRPr="00426072">
              <w:rPr>
                <w:rFonts w:ascii="宋体" w:eastAsia="宋体" w:hAnsi="宋体" w:cs="Times New Roman" w:hint="eastAsia"/>
                <w:bCs/>
                <w:iCs/>
                <w:color w:val="000000"/>
                <w:sz w:val="24"/>
                <w:szCs w:val="24"/>
              </w:rPr>
              <w:t>答:尊敬的投资者，您好！截至 2025 年 8 月 31 日，公司已通过集中竞价交易方式已累计回购公司股份672,800 股，占公司总股本的比例为 0.1360%，购买的最高价格为8.99 元/股，最低价格为 8.81 元/股，已支付的总金额为人民币 5,997,922 元。后续，公司将根据信披要求及时公告回购进展，请您关注后续披露。</w:t>
            </w:r>
          </w:p>
          <w:p w14:paraId="278CA9E4" w14:textId="482811D7" w:rsidR="00426072" w:rsidRPr="00445919" w:rsidRDefault="00426072" w:rsidP="00426072">
            <w:pPr>
              <w:spacing w:line="460" w:lineRule="exact"/>
              <w:ind w:firstLineChars="200" w:firstLine="482"/>
              <w:rPr>
                <w:rFonts w:ascii="宋体" w:eastAsia="宋体" w:hAnsi="宋体" w:cs="Times New Roman"/>
                <w:b/>
                <w:bCs/>
                <w:iCs/>
                <w:color w:val="000000"/>
                <w:sz w:val="24"/>
                <w:szCs w:val="24"/>
              </w:rPr>
            </w:pPr>
            <w:r w:rsidRPr="00445919">
              <w:rPr>
                <w:rFonts w:ascii="宋体" w:eastAsia="宋体" w:hAnsi="宋体" w:cs="Times New Roman" w:hint="eastAsia"/>
                <w:b/>
                <w:bCs/>
                <w:iCs/>
                <w:color w:val="000000"/>
                <w:sz w:val="24"/>
                <w:szCs w:val="24"/>
              </w:rPr>
              <w:t>问题</w:t>
            </w:r>
            <w:r w:rsidR="00C91205" w:rsidRPr="00445919">
              <w:rPr>
                <w:rFonts w:ascii="宋体" w:eastAsia="宋体" w:hAnsi="宋体" w:cs="Times New Roman" w:hint="eastAsia"/>
                <w:b/>
                <w:bCs/>
                <w:iCs/>
                <w:color w:val="000000"/>
                <w:sz w:val="24"/>
                <w:szCs w:val="24"/>
              </w:rPr>
              <w:t>17</w:t>
            </w:r>
            <w:r w:rsidRPr="00445919">
              <w:rPr>
                <w:rFonts w:ascii="宋体" w:eastAsia="宋体" w:hAnsi="宋体" w:cs="Times New Roman" w:hint="eastAsia"/>
                <w:b/>
                <w:bCs/>
                <w:iCs/>
                <w:color w:val="000000"/>
                <w:sz w:val="24"/>
                <w:szCs w:val="24"/>
              </w:rPr>
              <w:t xml:space="preserve">:研发费用同比减少76.42%。会否影响技术领先性？ </w:t>
            </w:r>
          </w:p>
          <w:p w14:paraId="5A5E5CB4" w14:textId="15B652D3" w:rsidR="00426072" w:rsidRPr="00426072" w:rsidRDefault="00426072" w:rsidP="00426072">
            <w:pPr>
              <w:spacing w:line="460" w:lineRule="exact"/>
              <w:ind w:firstLineChars="200" w:firstLine="480"/>
              <w:rPr>
                <w:rFonts w:ascii="宋体" w:eastAsia="宋体" w:hAnsi="宋体" w:cs="Times New Roman"/>
                <w:bCs/>
                <w:iCs/>
                <w:color w:val="000000"/>
                <w:sz w:val="24"/>
                <w:szCs w:val="24"/>
              </w:rPr>
            </w:pPr>
            <w:r w:rsidRPr="00426072">
              <w:rPr>
                <w:rFonts w:ascii="宋体" w:eastAsia="宋体" w:hAnsi="宋体" w:cs="Times New Roman" w:hint="eastAsia"/>
                <w:bCs/>
                <w:iCs/>
                <w:color w:val="000000"/>
                <w:sz w:val="24"/>
                <w:szCs w:val="24"/>
              </w:rPr>
              <w:t>答:尊敬的投资者，您好！公司研发费用指标大幅变动主要是由装备卢森堡和旗下的 KM 集团及其下属公司不再纳入公司合并报表范围导致，对公司现有业务技术领先性无影响。</w:t>
            </w:r>
          </w:p>
          <w:p w14:paraId="71174D2A" w14:textId="70377A1E" w:rsidR="00426072" w:rsidRPr="00445919" w:rsidRDefault="00426072" w:rsidP="00426072">
            <w:pPr>
              <w:spacing w:line="460" w:lineRule="exact"/>
              <w:ind w:firstLineChars="200" w:firstLine="482"/>
              <w:rPr>
                <w:rFonts w:ascii="宋体" w:eastAsia="宋体" w:hAnsi="宋体" w:cs="Times New Roman"/>
                <w:b/>
                <w:bCs/>
                <w:iCs/>
                <w:color w:val="000000"/>
                <w:sz w:val="24"/>
                <w:szCs w:val="24"/>
              </w:rPr>
            </w:pPr>
            <w:r w:rsidRPr="00445919">
              <w:rPr>
                <w:rFonts w:ascii="宋体" w:eastAsia="宋体" w:hAnsi="宋体" w:cs="Times New Roman" w:hint="eastAsia"/>
                <w:b/>
                <w:bCs/>
                <w:iCs/>
                <w:color w:val="000000"/>
                <w:sz w:val="24"/>
                <w:szCs w:val="24"/>
              </w:rPr>
              <w:t>问题</w:t>
            </w:r>
            <w:r w:rsidR="00C91205" w:rsidRPr="00445919">
              <w:rPr>
                <w:rFonts w:ascii="宋体" w:eastAsia="宋体" w:hAnsi="宋体" w:cs="Times New Roman" w:hint="eastAsia"/>
                <w:b/>
                <w:bCs/>
                <w:iCs/>
                <w:color w:val="000000"/>
                <w:sz w:val="24"/>
                <w:szCs w:val="24"/>
              </w:rPr>
              <w:t>18</w:t>
            </w:r>
            <w:r w:rsidRPr="00445919">
              <w:rPr>
                <w:rFonts w:ascii="宋体" w:eastAsia="宋体" w:hAnsi="宋体" w:cs="Times New Roman" w:hint="eastAsia"/>
                <w:b/>
                <w:bCs/>
                <w:iCs/>
                <w:color w:val="000000"/>
                <w:sz w:val="24"/>
                <w:szCs w:val="24"/>
              </w:rPr>
              <w:t>:Indorama加拿大索赔案进展如何？计提拨备是否充</w:t>
            </w:r>
            <w:r w:rsidRPr="00445919">
              <w:rPr>
                <w:rFonts w:ascii="宋体" w:eastAsia="宋体" w:hAnsi="宋体" w:cs="Times New Roman" w:hint="eastAsia"/>
                <w:b/>
                <w:bCs/>
                <w:iCs/>
                <w:color w:val="000000"/>
                <w:sz w:val="24"/>
                <w:szCs w:val="24"/>
              </w:rPr>
              <w:lastRenderedPageBreak/>
              <w:t xml:space="preserve">足？ </w:t>
            </w:r>
          </w:p>
          <w:p w14:paraId="25F8340E" w14:textId="321E44E1" w:rsidR="00426072" w:rsidRPr="00426072" w:rsidRDefault="00426072" w:rsidP="00426072">
            <w:pPr>
              <w:spacing w:line="460" w:lineRule="exact"/>
              <w:ind w:firstLineChars="200" w:firstLine="480"/>
              <w:rPr>
                <w:rFonts w:ascii="宋体" w:eastAsia="宋体" w:hAnsi="宋体" w:cs="Times New Roman"/>
                <w:bCs/>
                <w:iCs/>
                <w:color w:val="000000"/>
                <w:sz w:val="24"/>
                <w:szCs w:val="24"/>
              </w:rPr>
            </w:pPr>
            <w:r w:rsidRPr="00426072">
              <w:rPr>
                <w:rFonts w:ascii="宋体" w:eastAsia="宋体" w:hAnsi="宋体" w:cs="Times New Roman" w:hint="eastAsia"/>
                <w:bCs/>
                <w:iCs/>
                <w:color w:val="000000"/>
                <w:sz w:val="24"/>
                <w:szCs w:val="24"/>
              </w:rPr>
              <w:t>答:尊敬的投资者，您好！公司子公司天华院与Indorama在加拿大的诉讼案件尚未开庭审理。针对本次诉讼事项，公司和天华院高度重视，已根据案件进展情况和会计准则要求进行相应的会计处理，天华院已聘请境外专业律师团队进行应诉，积极维护公司及全体股东的合法权益。公司将密切关注案件后续进展，并根据案件进展情况及时履行信息披露义务，感谢您的关注。</w:t>
            </w:r>
          </w:p>
          <w:p w14:paraId="3DF1B0DD" w14:textId="77EF90B1" w:rsidR="00426072" w:rsidRPr="00445919" w:rsidRDefault="00426072" w:rsidP="00426072">
            <w:pPr>
              <w:spacing w:line="460" w:lineRule="exact"/>
              <w:ind w:firstLineChars="200" w:firstLine="482"/>
              <w:rPr>
                <w:rFonts w:ascii="宋体" w:eastAsia="宋体" w:hAnsi="宋体" w:cs="Times New Roman"/>
                <w:b/>
                <w:bCs/>
                <w:iCs/>
                <w:color w:val="000000"/>
                <w:sz w:val="24"/>
                <w:szCs w:val="24"/>
              </w:rPr>
            </w:pPr>
            <w:r w:rsidRPr="00445919">
              <w:rPr>
                <w:rFonts w:ascii="宋体" w:eastAsia="宋体" w:hAnsi="宋体" w:cs="Times New Roman" w:hint="eastAsia"/>
                <w:b/>
                <w:bCs/>
                <w:iCs/>
                <w:color w:val="000000"/>
                <w:sz w:val="24"/>
                <w:szCs w:val="24"/>
              </w:rPr>
              <w:t>问题</w:t>
            </w:r>
            <w:r w:rsidR="00C91205" w:rsidRPr="00445919">
              <w:rPr>
                <w:rFonts w:ascii="宋体" w:eastAsia="宋体" w:hAnsi="宋体" w:cs="Times New Roman" w:hint="eastAsia"/>
                <w:b/>
                <w:bCs/>
                <w:iCs/>
                <w:color w:val="000000"/>
                <w:sz w:val="24"/>
                <w:szCs w:val="24"/>
              </w:rPr>
              <w:t>19</w:t>
            </w:r>
            <w:r w:rsidRPr="00445919">
              <w:rPr>
                <w:rFonts w:ascii="宋体" w:eastAsia="宋体" w:hAnsi="宋体" w:cs="Times New Roman" w:hint="eastAsia"/>
                <w:b/>
                <w:bCs/>
                <w:iCs/>
                <w:color w:val="000000"/>
                <w:sz w:val="24"/>
                <w:szCs w:val="24"/>
              </w:rPr>
              <w:t xml:space="preserve">:对子公司担保余额1.66亿元，占净资产10.03%。被担保方偿债能力是否恶化？ </w:t>
            </w:r>
          </w:p>
          <w:p w14:paraId="7C1AD577" w14:textId="3DA65F2E" w:rsidR="00426072" w:rsidRPr="00426072" w:rsidRDefault="00426072" w:rsidP="00426072">
            <w:pPr>
              <w:spacing w:line="460" w:lineRule="exact"/>
              <w:ind w:firstLineChars="200" w:firstLine="480"/>
              <w:rPr>
                <w:rFonts w:ascii="宋体" w:eastAsia="宋体" w:hAnsi="宋体" w:cs="Times New Roman"/>
                <w:bCs/>
                <w:iCs/>
                <w:color w:val="000000"/>
                <w:sz w:val="24"/>
                <w:szCs w:val="24"/>
              </w:rPr>
            </w:pPr>
            <w:r w:rsidRPr="00426072">
              <w:rPr>
                <w:rFonts w:ascii="宋体" w:eastAsia="宋体" w:hAnsi="宋体" w:cs="Times New Roman" w:hint="eastAsia"/>
                <w:bCs/>
                <w:iCs/>
                <w:color w:val="000000"/>
                <w:sz w:val="24"/>
                <w:szCs w:val="24"/>
              </w:rPr>
              <w:t>答:尊敬的投资者您好！公司已建立风险评估机制，定期对被担保公司进行评估分析，如达到披露标准，公司将按照相关规则进行披露，感谢您的关注与支持！</w:t>
            </w:r>
          </w:p>
          <w:p w14:paraId="2C7C2580" w14:textId="14D6D0D3" w:rsidR="00426072" w:rsidRPr="00445919" w:rsidRDefault="00426072" w:rsidP="00426072">
            <w:pPr>
              <w:spacing w:line="460" w:lineRule="exact"/>
              <w:ind w:firstLineChars="200" w:firstLine="482"/>
              <w:rPr>
                <w:rFonts w:ascii="宋体" w:eastAsia="宋体" w:hAnsi="宋体" w:cs="Times New Roman"/>
                <w:b/>
                <w:bCs/>
                <w:iCs/>
                <w:color w:val="000000"/>
                <w:sz w:val="24"/>
                <w:szCs w:val="24"/>
              </w:rPr>
            </w:pPr>
            <w:r w:rsidRPr="00445919">
              <w:rPr>
                <w:rFonts w:ascii="宋体" w:eastAsia="宋体" w:hAnsi="宋体" w:cs="Times New Roman" w:hint="eastAsia"/>
                <w:b/>
                <w:bCs/>
                <w:iCs/>
                <w:color w:val="000000"/>
                <w:sz w:val="24"/>
                <w:szCs w:val="24"/>
              </w:rPr>
              <w:t>问题</w:t>
            </w:r>
            <w:r w:rsidR="00C91205" w:rsidRPr="00445919">
              <w:rPr>
                <w:rFonts w:ascii="宋体" w:eastAsia="宋体" w:hAnsi="宋体" w:cs="Times New Roman" w:hint="eastAsia"/>
                <w:b/>
                <w:bCs/>
                <w:iCs/>
                <w:color w:val="000000"/>
                <w:sz w:val="24"/>
                <w:szCs w:val="24"/>
              </w:rPr>
              <w:t>20</w:t>
            </w:r>
            <w:r w:rsidRPr="00445919">
              <w:rPr>
                <w:rFonts w:ascii="宋体" w:eastAsia="宋体" w:hAnsi="宋体" w:cs="Times New Roman" w:hint="eastAsia"/>
                <w:b/>
                <w:bCs/>
                <w:iCs/>
                <w:color w:val="000000"/>
                <w:sz w:val="24"/>
                <w:szCs w:val="24"/>
              </w:rPr>
              <w:t>:中化橡机存货跌价</w:t>
            </w:r>
            <w:r w:rsidR="00C91205" w:rsidRPr="00445919">
              <w:rPr>
                <w:rFonts w:ascii="宋体" w:eastAsia="宋体" w:hAnsi="宋体" w:cs="Times New Roman" w:hint="eastAsia"/>
                <w:b/>
                <w:bCs/>
                <w:iCs/>
                <w:color w:val="000000"/>
                <w:sz w:val="24"/>
                <w:szCs w:val="24"/>
              </w:rPr>
              <w:t>，</w:t>
            </w:r>
            <w:r w:rsidRPr="00445919">
              <w:rPr>
                <w:rFonts w:ascii="宋体" w:eastAsia="宋体" w:hAnsi="宋体" w:cs="Times New Roman" w:hint="eastAsia"/>
                <w:b/>
                <w:bCs/>
                <w:iCs/>
                <w:color w:val="000000"/>
                <w:sz w:val="24"/>
                <w:szCs w:val="24"/>
              </w:rPr>
              <w:t xml:space="preserve">是否存在滞销风险？ </w:t>
            </w:r>
          </w:p>
          <w:p w14:paraId="31B76F4D" w14:textId="7B05792D" w:rsidR="00426072" w:rsidRPr="00426072" w:rsidRDefault="00426072" w:rsidP="00426072">
            <w:pPr>
              <w:spacing w:line="460" w:lineRule="exact"/>
              <w:ind w:firstLineChars="200" w:firstLine="480"/>
              <w:rPr>
                <w:rFonts w:ascii="宋体" w:eastAsia="宋体" w:hAnsi="宋体" w:cs="Times New Roman"/>
                <w:bCs/>
                <w:iCs/>
                <w:color w:val="000000"/>
                <w:sz w:val="24"/>
                <w:szCs w:val="24"/>
              </w:rPr>
            </w:pPr>
            <w:r w:rsidRPr="00426072">
              <w:rPr>
                <w:rFonts w:ascii="宋体" w:eastAsia="宋体" w:hAnsi="宋体" w:cs="Times New Roman" w:hint="eastAsia"/>
                <w:bCs/>
                <w:iCs/>
                <w:color w:val="000000"/>
                <w:sz w:val="24"/>
                <w:szCs w:val="24"/>
              </w:rPr>
              <w:t>答:尊敬的投资者您好！公司严格按照《企业会计准则》和《企业会计准则第 1 号——存货》的规定，存货在资产负债表日按照成本与可变现净值孰低计量，当存货成本高于其可变现净值时计提存货跌价准备。感谢您的关注与支持！</w:t>
            </w:r>
          </w:p>
          <w:p w14:paraId="6535A19B" w14:textId="4CA5EC64" w:rsidR="00426072" w:rsidRPr="00445919" w:rsidRDefault="00426072" w:rsidP="00426072">
            <w:pPr>
              <w:spacing w:line="460" w:lineRule="exact"/>
              <w:ind w:firstLineChars="200" w:firstLine="482"/>
              <w:rPr>
                <w:rFonts w:ascii="宋体" w:eastAsia="宋体" w:hAnsi="宋体" w:cs="Times New Roman"/>
                <w:b/>
                <w:bCs/>
                <w:iCs/>
                <w:color w:val="000000"/>
                <w:sz w:val="24"/>
                <w:szCs w:val="24"/>
              </w:rPr>
            </w:pPr>
            <w:r w:rsidRPr="00445919">
              <w:rPr>
                <w:rFonts w:ascii="宋体" w:eastAsia="宋体" w:hAnsi="宋体" w:cs="Times New Roman" w:hint="eastAsia"/>
                <w:b/>
                <w:bCs/>
                <w:iCs/>
                <w:color w:val="000000"/>
                <w:sz w:val="24"/>
                <w:szCs w:val="24"/>
              </w:rPr>
              <w:t>问题</w:t>
            </w:r>
            <w:r w:rsidR="00C91205" w:rsidRPr="00445919">
              <w:rPr>
                <w:rFonts w:ascii="宋体" w:eastAsia="宋体" w:hAnsi="宋体" w:cs="Times New Roman" w:hint="eastAsia"/>
                <w:b/>
                <w:bCs/>
                <w:iCs/>
                <w:color w:val="000000"/>
                <w:sz w:val="24"/>
                <w:szCs w:val="24"/>
              </w:rPr>
              <w:t>21</w:t>
            </w:r>
            <w:r w:rsidRPr="00445919">
              <w:rPr>
                <w:rFonts w:ascii="宋体" w:eastAsia="宋体" w:hAnsi="宋体" w:cs="Times New Roman" w:hint="eastAsia"/>
                <w:b/>
                <w:bCs/>
                <w:iCs/>
                <w:color w:val="000000"/>
                <w:sz w:val="24"/>
                <w:szCs w:val="24"/>
              </w:rPr>
              <w:t xml:space="preserve">:中化装备员工人数5284人，位列A股第1007位之多。但市值却排在第3600名之后。请问，需要这么多员工吗？人力成本是否太高了？谢谢！ </w:t>
            </w:r>
          </w:p>
          <w:p w14:paraId="55859FD5" w14:textId="705250F0" w:rsidR="00426072" w:rsidRPr="00426072" w:rsidRDefault="00426072" w:rsidP="00426072">
            <w:pPr>
              <w:spacing w:line="460" w:lineRule="exact"/>
              <w:ind w:firstLineChars="200" w:firstLine="480"/>
              <w:rPr>
                <w:rFonts w:ascii="宋体" w:eastAsia="宋体" w:hAnsi="宋体" w:cs="Times New Roman"/>
                <w:bCs/>
                <w:iCs/>
                <w:color w:val="000000"/>
                <w:sz w:val="24"/>
                <w:szCs w:val="24"/>
              </w:rPr>
            </w:pPr>
            <w:r w:rsidRPr="00426072">
              <w:rPr>
                <w:rFonts w:ascii="宋体" w:eastAsia="宋体" w:hAnsi="宋体" w:cs="Times New Roman" w:hint="eastAsia"/>
                <w:bCs/>
                <w:iCs/>
                <w:color w:val="000000"/>
                <w:sz w:val="24"/>
                <w:szCs w:val="24"/>
              </w:rPr>
              <w:t>答:尊敬的投资者您好！截至2024年12月31日，公司并表员工人数中原KM集团3,962人已于2024年末随重大资产重组出表，不再计入公司统计。因此，公司目前实际人力成本已随资产剥离同步下降，后续公司将持续提升人效并控制费用。感谢您的关注与提醒！</w:t>
            </w:r>
          </w:p>
          <w:p w14:paraId="02519722" w14:textId="1FB9EB8F" w:rsidR="00426072" w:rsidRPr="00445919" w:rsidRDefault="00426072" w:rsidP="00426072">
            <w:pPr>
              <w:spacing w:line="460" w:lineRule="exact"/>
              <w:ind w:firstLineChars="200" w:firstLine="482"/>
              <w:rPr>
                <w:rFonts w:ascii="宋体" w:eastAsia="宋体" w:hAnsi="宋体" w:cs="Times New Roman"/>
                <w:b/>
                <w:bCs/>
                <w:iCs/>
                <w:color w:val="000000"/>
                <w:sz w:val="24"/>
                <w:szCs w:val="24"/>
              </w:rPr>
            </w:pPr>
            <w:r w:rsidRPr="00445919">
              <w:rPr>
                <w:rFonts w:ascii="宋体" w:eastAsia="宋体" w:hAnsi="宋体" w:cs="Times New Roman" w:hint="eastAsia"/>
                <w:b/>
                <w:bCs/>
                <w:iCs/>
                <w:color w:val="000000"/>
                <w:sz w:val="24"/>
                <w:szCs w:val="24"/>
              </w:rPr>
              <w:t>问题</w:t>
            </w:r>
            <w:r w:rsidR="00C91205" w:rsidRPr="00445919">
              <w:rPr>
                <w:rFonts w:ascii="宋体" w:eastAsia="宋体" w:hAnsi="宋体" w:cs="Times New Roman" w:hint="eastAsia"/>
                <w:b/>
                <w:bCs/>
                <w:iCs/>
                <w:color w:val="000000"/>
                <w:sz w:val="24"/>
                <w:szCs w:val="24"/>
              </w:rPr>
              <w:t>22</w:t>
            </w:r>
            <w:r w:rsidRPr="00445919">
              <w:rPr>
                <w:rFonts w:ascii="宋体" w:eastAsia="宋体" w:hAnsi="宋体" w:cs="Times New Roman" w:hint="eastAsia"/>
                <w:b/>
                <w:bCs/>
                <w:iCs/>
                <w:color w:val="000000"/>
                <w:sz w:val="24"/>
                <w:szCs w:val="24"/>
              </w:rPr>
              <w:t xml:space="preserve">:中化在越南、泰国等“一带一路”市场具体订单占比？未来是否有当地产能布局计划？ </w:t>
            </w:r>
          </w:p>
          <w:p w14:paraId="0F1FA448" w14:textId="5E35FB5B" w:rsidR="00426072" w:rsidRPr="00426072" w:rsidRDefault="00426072" w:rsidP="00426072">
            <w:pPr>
              <w:spacing w:line="460" w:lineRule="exact"/>
              <w:ind w:firstLineChars="200" w:firstLine="480"/>
              <w:rPr>
                <w:rFonts w:ascii="宋体" w:eastAsia="宋体" w:hAnsi="宋体" w:cs="Times New Roman"/>
                <w:bCs/>
                <w:iCs/>
                <w:color w:val="000000"/>
                <w:sz w:val="24"/>
                <w:szCs w:val="24"/>
              </w:rPr>
            </w:pPr>
            <w:r w:rsidRPr="00426072">
              <w:rPr>
                <w:rFonts w:ascii="宋体" w:eastAsia="宋体" w:hAnsi="宋体" w:cs="Times New Roman" w:hint="eastAsia"/>
                <w:bCs/>
                <w:iCs/>
                <w:color w:val="000000"/>
                <w:sz w:val="24"/>
                <w:szCs w:val="24"/>
              </w:rPr>
              <w:t>答:尊敬的投资者，您好！公司积极响应“一带一路”倡议，高度重视东南亚市场的潜力，把越南、泰国等东南亚地区列为重要的战略市场目标，并已启动前期调研评估工作，包括：本地化生产</w:t>
            </w:r>
            <w:r w:rsidRPr="00426072">
              <w:rPr>
                <w:rFonts w:ascii="宋体" w:eastAsia="宋体" w:hAnsi="宋体" w:cs="Times New Roman" w:hint="eastAsia"/>
                <w:bCs/>
                <w:iCs/>
                <w:color w:val="000000"/>
                <w:sz w:val="24"/>
                <w:szCs w:val="24"/>
              </w:rPr>
              <w:lastRenderedPageBreak/>
              <w:t>的可行性：通过合资或轻资产模式建立组装、服务中心，降低物流成本，提升响应速度；与当地伙伴探讨技术合作，适配区域需求等。综合评估政策、成本及市场容量，后续进展将通过法定渠道及时披露。感谢您的关注与支持。</w:t>
            </w:r>
          </w:p>
          <w:p w14:paraId="4BEE2916" w14:textId="2B2DD20A" w:rsidR="00426072" w:rsidRPr="00445919" w:rsidRDefault="00426072" w:rsidP="00426072">
            <w:pPr>
              <w:spacing w:line="460" w:lineRule="exact"/>
              <w:ind w:firstLineChars="200" w:firstLine="482"/>
              <w:rPr>
                <w:rFonts w:ascii="宋体" w:eastAsia="宋体" w:hAnsi="宋体" w:cs="Times New Roman"/>
                <w:b/>
                <w:bCs/>
                <w:iCs/>
                <w:color w:val="000000"/>
                <w:sz w:val="24"/>
                <w:szCs w:val="24"/>
              </w:rPr>
            </w:pPr>
            <w:r w:rsidRPr="00445919">
              <w:rPr>
                <w:rFonts w:ascii="宋体" w:eastAsia="宋体" w:hAnsi="宋体" w:cs="Times New Roman" w:hint="eastAsia"/>
                <w:b/>
                <w:bCs/>
                <w:iCs/>
                <w:color w:val="000000"/>
                <w:sz w:val="24"/>
                <w:szCs w:val="24"/>
              </w:rPr>
              <w:t>问题</w:t>
            </w:r>
            <w:r w:rsidR="00C91205" w:rsidRPr="00445919">
              <w:rPr>
                <w:rFonts w:ascii="宋体" w:eastAsia="宋体" w:hAnsi="宋体" w:cs="Times New Roman" w:hint="eastAsia"/>
                <w:b/>
                <w:bCs/>
                <w:iCs/>
                <w:color w:val="000000"/>
                <w:sz w:val="24"/>
                <w:szCs w:val="24"/>
              </w:rPr>
              <w:t>23</w:t>
            </w:r>
            <w:r w:rsidRPr="00445919">
              <w:rPr>
                <w:rFonts w:ascii="宋体" w:eastAsia="宋体" w:hAnsi="宋体" w:cs="Times New Roman" w:hint="eastAsia"/>
                <w:b/>
                <w:bCs/>
                <w:iCs/>
                <w:color w:val="000000"/>
                <w:sz w:val="24"/>
                <w:szCs w:val="24"/>
              </w:rPr>
              <w:t xml:space="preserve">:钢铁等原材料价格波动对化工装备毛利率的影响？ </w:t>
            </w:r>
          </w:p>
          <w:p w14:paraId="0AAB140D" w14:textId="3B95A7F8" w:rsidR="00426072" w:rsidRPr="00426072" w:rsidRDefault="00426072" w:rsidP="00426072">
            <w:pPr>
              <w:spacing w:line="460" w:lineRule="exact"/>
              <w:ind w:firstLineChars="200" w:firstLine="480"/>
              <w:rPr>
                <w:rFonts w:ascii="宋体" w:eastAsia="宋体" w:hAnsi="宋体" w:cs="Times New Roman"/>
                <w:bCs/>
                <w:iCs/>
                <w:color w:val="000000"/>
                <w:sz w:val="24"/>
                <w:szCs w:val="24"/>
              </w:rPr>
            </w:pPr>
            <w:r w:rsidRPr="00426072">
              <w:rPr>
                <w:rFonts w:ascii="宋体" w:eastAsia="宋体" w:hAnsi="宋体" w:cs="Times New Roman" w:hint="eastAsia"/>
                <w:bCs/>
                <w:iCs/>
                <w:color w:val="000000"/>
                <w:sz w:val="24"/>
                <w:szCs w:val="24"/>
              </w:rPr>
              <w:t>答:尊敬的投资者，您好！化工装备制造是公司（天华院）主营业务之一，原材料采购成本占产品成本60%以上，核心原材料包括钢材、特种合金及配套零部件等。钢材价格波动对生产成本的影响较为显著，尤其是大型压力容器、反应釜等重资产设备。若钢材价格短期内剧烈上涨且难以向下游传导，可能对毛利率造成阶段性压力。近年来公司持续开展提质增效项目，通过集中采购、战略供应商合作及库存优化等手段平抑短期波动；通过优化设计工艺，提高钢材利用率，降低单耗；通过增加高附加值订单（如新能源、节能环保装备）分散风险。努力降低钢材波动对公司毛利率的影响，已取得较好效果。感谢您的关注。</w:t>
            </w:r>
          </w:p>
          <w:p w14:paraId="602CEF24" w14:textId="053D07A1" w:rsidR="00426072" w:rsidRPr="00445919" w:rsidRDefault="00426072" w:rsidP="00426072">
            <w:pPr>
              <w:spacing w:line="460" w:lineRule="exact"/>
              <w:ind w:firstLineChars="200" w:firstLine="482"/>
              <w:rPr>
                <w:rFonts w:ascii="宋体" w:eastAsia="宋体" w:hAnsi="宋体" w:cs="Times New Roman"/>
                <w:b/>
                <w:bCs/>
                <w:iCs/>
                <w:color w:val="000000"/>
                <w:sz w:val="24"/>
                <w:szCs w:val="24"/>
              </w:rPr>
            </w:pPr>
            <w:r w:rsidRPr="00445919">
              <w:rPr>
                <w:rFonts w:ascii="宋体" w:eastAsia="宋体" w:hAnsi="宋体" w:cs="Times New Roman" w:hint="eastAsia"/>
                <w:b/>
                <w:bCs/>
                <w:iCs/>
                <w:color w:val="000000"/>
                <w:sz w:val="24"/>
                <w:szCs w:val="24"/>
              </w:rPr>
              <w:t>问题</w:t>
            </w:r>
            <w:r w:rsidR="00C91205" w:rsidRPr="00445919">
              <w:rPr>
                <w:rFonts w:ascii="宋体" w:eastAsia="宋体" w:hAnsi="宋体" w:cs="Times New Roman" w:hint="eastAsia"/>
                <w:b/>
                <w:bCs/>
                <w:iCs/>
                <w:color w:val="000000"/>
                <w:sz w:val="24"/>
                <w:szCs w:val="24"/>
              </w:rPr>
              <w:t>24</w:t>
            </w:r>
            <w:r w:rsidRPr="00445919">
              <w:rPr>
                <w:rFonts w:ascii="宋体" w:eastAsia="宋体" w:hAnsi="宋体" w:cs="Times New Roman" w:hint="eastAsia"/>
                <w:b/>
                <w:bCs/>
                <w:iCs/>
                <w:color w:val="000000"/>
                <w:sz w:val="24"/>
                <w:szCs w:val="24"/>
              </w:rPr>
              <w:t xml:space="preserve">: 张董事长您好！关注到贵司发行股份购买资产事宜，标的1为益阳橡机，标的2为蓝星北化机，根据市场公开信息了解到标的2蓝星北化机十年前被同集团公司下的上市公司安迪苏（原名蓝星新材）置出，根据公司重组公告蓝星北化机业绩对比十年前并无较大改善，请详细说明购买此部分资产的合理性，和对标的公司并入上市公司后的前景展望。请说明益阳橡机并表后业绩稳步增长可能性，参股公司克劳斯玛菲的业绩拐点将于何时出现，是否会进一步拖累上市公司主体业绩？关注到贵司半年度业绩公告第二单季度已经盈利，是否有信心三季报扭亏为盈，谢谢！ </w:t>
            </w:r>
          </w:p>
          <w:p w14:paraId="0F124A9D" w14:textId="2B3BF206" w:rsidR="000627FE" w:rsidRPr="000627FE" w:rsidRDefault="00426072" w:rsidP="004E4EB1">
            <w:pPr>
              <w:spacing w:line="460" w:lineRule="exact"/>
              <w:ind w:firstLineChars="200" w:firstLine="480"/>
              <w:rPr>
                <w:rFonts w:ascii="宋体" w:eastAsia="宋体" w:hAnsi="宋体" w:cs="Times New Roman" w:hint="eastAsia"/>
                <w:bCs/>
                <w:iCs/>
                <w:color w:val="000000"/>
                <w:sz w:val="24"/>
                <w:szCs w:val="24"/>
              </w:rPr>
            </w:pPr>
            <w:r w:rsidRPr="00426072">
              <w:rPr>
                <w:rFonts w:ascii="宋体" w:eastAsia="宋体" w:hAnsi="宋体" w:cs="Times New Roman" w:hint="eastAsia"/>
                <w:bCs/>
                <w:iCs/>
                <w:color w:val="000000"/>
                <w:sz w:val="24"/>
                <w:szCs w:val="24"/>
              </w:rPr>
              <w:t>答:尊敬的投资者您好！蓝星新材前次出售北化机，主要系蓝星新材当时受化工新材料相关产品盈利空间大幅萎缩等因素影响，多年来经营处于亏损状态。前次交易可降低其资产负债率，缓解资金压力，改善财务结构和运营情况，增强运营能力。北化机原主要从事氯碱业务，2014年置出蓝星新材后，持续进行熔盐热储能成套装置、特种阀门等新产品开拓，其中，熔盐热储能成套装置业务</w:t>
            </w:r>
            <w:r w:rsidRPr="00426072">
              <w:rPr>
                <w:rFonts w:ascii="宋体" w:eastAsia="宋体" w:hAnsi="宋体" w:cs="Times New Roman" w:hint="eastAsia"/>
                <w:bCs/>
                <w:iCs/>
                <w:color w:val="000000"/>
                <w:sz w:val="24"/>
                <w:szCs w:val="24"/>
              </w:rPr>
              <w:lastRenderedPageBreak/>
              <w:t>已成一定规模。随着氯碱行业、熔盐储能行业的持续拓展，北化机发展前景良好。未来益阳橡机并入中化装备后，一是可以解决与上市公司存在的橡胶机械同业竞争问题；二是可整合益阳橡机与中化装备在橡胶机械领域的技术、市场、品牌、供应链及管理等方面的优势资源，实现协同发展，共同开拓市场，降低运营成本，以期增厚公司利润，为业绩稳步增长奠定坚实基础。2025年上半年，装备卢森堡净亏损-12,554.85万元，较去年同期已有明显改善。公司管理层将持续关注参股公司经营状况，通过加强战略协同、完善公司治理等方式支持其提升经营效益，并将严格按照相关规定履行信息披露义务。同时，公司管理层将持续推进公司持续稳定运营。建议投资者关注公司后续发布的定期报告及相关公告。感谢您的关注与支持。</w:t>
            </w:r>
            <w:bookmarkStart w:id="0" w:name="_GoBack"/>
            <w:bookmarkEnd w:id="0"/>
          </w:p>
        </w:tc>
      </w:tr>
      <w:tr w:rsidR="000419FB" w:rsidRPr="008F3D1F" w14:paraId="04D8EA54" w14:textId="77777777" w:rsidTr="00D00279">
        <w:tc>
          <w:tcPr>
            <w:tcW w:w="1908" w:type="dxa"/>
            <w:tcBorders>
              <w:top w:val="single" w:sz="4" w:space="0" w:color="auto"/>
              <w:left w:val="single" w:sz="4" w:space="0" w:color="auto"/>
              <w:bottom w:val="single" w:sz="4" w:space="0" w:color="auto"/>
              <w:right w:val="single" w:sz="4" w:space="0" w:color="auto"/>
            </w:tcBorders>
            <w:vAlign w:val="center"/>
          </w:tcPr>
          <w:p w14:paraId="13A3971E" w14:textId="77777777" w:rsidR="000627FE" w:rsidRDefault="000419FB" w:rsidP="00D00279">
            <w:pPr>
              <w:spacing w:line="420" w:lineRule="exact"/>
              <w:jc w:val="center"/>
              <w:rPr>
                <w:rFonts w:ascii="Times New Roman" w:eastAsia="宋体" w:hAnsi="宋体" w:cs="Times New Roman"/>
                <w:bCs/>
                <w:iCs/>
                <w:color w:val="000000"/>
                <w:kern w:val="0"/>
                <w:sz w:val="24"/>
                <w:szCs w:val="24"/>
              </w:rPr>
            </w:pPr>
            <w:r w:rsidRPr="008F3D1F">
              <w:rPr>
                <w:rFonts w:ascii="Times New Roman" w:eastAsia="宋体" w:hAnsi="宋体" w:cs="Times New Roman"/>
                <w:bCs/>
                <w:iCs/>
                <w:color w:val="000000"/>
                <w:kern w:val="0"/>
                <w:sz w:val="24"/>
                <w:szCs w:val="24"/>
              </w:rPr>
              <w:lastRenderedPageBreak/>
              <w:t>附件清单</w:t>
            </w:r>
          </w:p>
          <w:p w14:paraId="66FFDB70" w14:textId="0233ADEA" w:rsidR="000419FB" w:rsidRPr="008F3D1F" w:rsidRDefault="000419FB" w:rsidP="00D00279">
            <w:pPr>
              <w:spacing w:line="420" w:lineRule="exact"/>
              <w:jc w:val="center"/>
              <w:rPr>
                <w:rFonts w:ascii="Times New Roman" w:eastAsia="宋体" w:hAnsi="Times New Roman" w:cs="Times New Roman"/>
                <w:bCs/>
                <w:iCs/>
                <w:color w:val="000000"/>
                <w:kern w:val="0"/>
                <w:sz w:val="24"/>
                <w:szCs w:val="24"/>
              </w:rPr>
            </w:pPr>
            <w:r w:rsidRPr="008F3D1F">
              <w:rPr>
                <w:rFonts w:ascii="Times New Roman" w:eastAsia="宋体" w:hAnsi="宋体" w:cs="Times New Roman"/>
                <w:bCs/>
                <w:iCs/>
                <w:color w:val="000000"/>
                <w:kern w:val="0"/>
                <w:sz w:val="24"/>
                <w:szCs w:val="24"/>
              </w:rPr>
              <w:t>（如有）</w:t>
            </w:r>
          </w:p>
        </w:tc>
        <w:tc>
          <w:tcPr>
            <w:tcW w:w="6847" w:type="dxa"/>
            <w:tcBorders>
              <w:top w:val="single" w:sz="4" w:space="0" w:color="auto"/>
              <w:left w:val="single" w:sz="4" w:space="0" w:color="auto"/>
              <w:bottom w:val="single" w:sz="4" w:space="0" w:color="auto"/>
              <w:right w:val="single" w:sz="4" w:space="0" w:color="auto"/>
            </w:tcBorders>
          </w:tcPr>
          <w:p w14:paraId="00923A72" w14:textId="6D5B56EE" w:rsidR="000419FB" w:rsidRPr="008F3D1F" w:rsidRDefault="00445919" w:rsidP="000419FB">
            <w:pPr>
              <w:spacing w:line="420" w:lineRule="exact"/>
              <w:rPr>
                <w:rFonts w:ascii="Times New Roman" w:eastAsia="宋体" w:hAnsi="Times New Roman" w:cs="Times New Roman"/>
                <w:bCs/>
                <w:iCs/>
                <w:color w:val="000000"/>
                <w:sz w:val="24"/>
                <w:szCs w:val="24"/>
              </w:rPr>
            </w:pPr>
            <w:r>
              <w:rPr>
                <w:rFonts w:ascii="Times New Roman" w:eastAsia="宋体" w:hAnsi="Times New Roman" w:cs="Times New Roman" w:hint="eastAsia"/>
                <w:bCs/>
                <w:iCs/>
                <w:color w:val="000000"/>
                <w:sz w:val="24"/>
                <w:szCs w:val="24"/>
              </w:rPr>
              <w:t>无</w:t>
            </w:r>
          </w:p>
        </w:tc>
      </w:tr>
      <w:tr w:rsidR="005372B6" w:rsidRPr="008F3D1F" w14:paraId="38CCCBBE" w14:textId="77777777" w:rsidTr="00D00279">
        <w:tc>
          <w:tcPr>
            <w:tcW w:w="1908" w:type="dxa"/>
            <w:tcBorders>
              <w:top w:val="single" w:sz="4" w:space="0" w:color="auto"/>
              <w:left w:val="single" w:sz="4" w:space="0" w:color="auto"/>
              <w:bottom w:val="single" w:sz="4" w:space="0" w:color="auto"/>
              <w:right w:val="single" w:sz="4" w:space="0" w:color="auto"/>
            </w:tcBorders>
            <w:vAlign w:val="center"/>
          </w:tcPr>
          <w:p w14:paraId="012C9860" w14:textId="7809F854" w:rsidR="005372B6" w:rsidRPr="008F3D1F" w:rsidRDefault="005372B6" w:rsidP="00D00279">
            <w:pPr>
              <w:spacing w:line="420" w:lineRule="exact"/>
              <w:jc w:val="center"/>
              <w:rPr>
                <w:rFonts w:ascii="Times New Roman" w:eastAsia="宋体" w:hAnsi="宋体" w:cs="Times New Roman"/>
                <w:bCs/>
                <w:iCs/>
                <w:color w:val="000000"/>
                <w:kern w:val="0"/>
                <w:sz w:val="24"/>
                <w:szCs w:val="24"/>
              </w:rPr>
            </w:pPr>
            <w:r>
              <w:rPr>
                <w:rFonts w:ascii="Times New Roman" w:eastAsia="宋体" w:hAnsi="宋体" w:cs="Times New Roman" w:hint="eastAsia"/>
                <w:bCs/>
                <w:iCs/>
                <w:color w:val="000000"/>
                <w:kern w:val="0"/>
                <w:sz w:val="24"/>
                <w:szCs w:val="24"/>
              </w:rPr>
              <w:t>日期</w:t>
            </w:r>
          </w:p>
        </w:tc>
        <w:tc>
          <w:tcPr>
            <w:tcW w:w="6847" w:type="dxa"/>
            <w:tcBorders>
              <w:top w:val="single" w:sz="4" w:space="0" w:color="auto"/>
              <w:left w:val="single" w:sz="4" w:space="0" w:color="auto"/>
              <w:bottom w:val="single" w:sz="4" w:space="0" w:color="auto"/>
              <w:right w:val="single" w:sz="4" w:space="0" w:color="auto"/>
            </w:tcBorders>
          </w:tcPr>
          <w:p w14:paraId="26DE4A15" w14:textId="44D0F477" w:rsidR="005372B6" w:rsidRPr="008F3D1F" w:rsidRDefault="005372B6" w:rsidP="0027283E">
            <w:pPr>
              <w:spacing w:line="420" w:lineRule="exact"/>
              <w:rPr>
                <w:rFonts w:ascii="Times New Roman" w:eastAsia="宋体" w:hAnsi="Times New Roman" w:cs="Times New Roman"/>
                <w:bCs/>
                <w:iCs/>
                <w:color w:val="000000"/>
                <w:sz w:val="24"/>
                <w:szCs w:val="24"/>
              </w:rPr>
            </w:pPr>
            <w:r w:rsidRPr="005372B6">
              <w:rPr>
                <w:rFonts w:ascii="Times New Roman" w:eastAsia="宋体" w:hAnsi="Times New Roman" w:cs="Times New Roman"/>
                <w:bCs/>
                <w:iCs/>
                <w:color w:val="000000"/>
                <w:sz w:val="24"/>
                <w:szCs w:val="24"/>
              </w:rPr>
              <w:t>202</w:t>
            </w:r>
            <w:r w:rsidR="002763CD">
              <w:rPr>
                <w:rFonts w:ascii="Times New Roman" w:eastAsia="宋体" w:hAnsi="Times New Roman" w:cs="Times New Roman"/>
                <w:bCs/>
                <w:iCs/>
                <w:color w:val="000000"/>
                <w:sz w:val="24"/>
                <w:szCs w:val="24"/>
              </w:rPr>
              <w:t>5</w:t>
            </w:r>
            <w:r w:rsidRPr="005372B6">
              <w:rPr>
                <w:rFonts w:ascii="Times New Roman" w:eastAsia="宋体" w:hAnsi="Times New Roman" w:cs="Times New Roman"/>
                <w:bCs/>
                <w:iCs/>
                <w:color w:val="000000"/>
                <w:sz w:val="24"/>
                <w:szCs w:val="24"/>
              </w:rPr>
              <w:t>年</w:t>
            </w:r>
            <w:r w:rsidR="0027283E">
              <w:rPr>
                <w:rFonts w:ascii="Times New Roman" w:eastAsia="宋体" w:hAnsi="Times New Roman" w:cs="Times New Roman"/>
                <w:bCs/>
                <w:iCs/>
                <w:color w:val="000000"/>
                <w:sz w:val="24"/>
                <w:szCs w:val="24"/>
              </w:rPr>
              <w:t>9</w:t>
            </w:r>
            <w:r w:rsidRPr="005372B6">
              <w:rPr>
                <w:rFonts w:ascii="Times New Roman" w:eastAsia="宋体" w:hAnsi="Times New Roman" w:cs="Times New Roman"/>
                <w:bCs/>
                <w:iCs/>
                <w:color w:val="000000"/>
                <w:sz w:val="24"/>
                <w:szCs w:val="24"/>
              </w:rPr>
              <w:t>月</w:t>
            </w:r>
            <w:r w:rsidR="0027283E">
              <w:rPr>
                <w:rFonts w:ascii="Times New Roman" w:eastAsia="宋体" w:hAnsi="Times New Roman" w:cs="Times New Roman"/>
                <w:bCs/>
                <w:iCs/>
                <w:color w:val="000000"/>
                <w:sz w:val="24"/>
                <w:szCs w:val="24"/>
              </w:rPr>
              <w:t>5</w:t>
            </w:r>
            <w:r w:rsidRPr="005372B6">
              <w:rPr>
                <w:rFonts w:ascii="Times New Roman" w:eastAsia="宋体" w:hAnsi="Times New Roman" w:cs="Times New Roman"/>
                <w:bCs/>
                <w:iCs/>
                <w:color w:val="000000"/>
                <w:sz w:val="24"/>
                <w:szCs w:val="24"/>
              </w:rPr>
              <w:t>日</w:t>
            </w:r>
          </w:p>
        </w:tc>
      </w:tr>
    </w:tbl>
    <w:p w14:paraId="10A253DD" w14:textId="77777777" w:rsidR="000419FB" w:rsidRPr="008F3D1F" w:rsidRDefault="000419FB" w:rsidP="000419FB">
      <w:pPr>
        <w:rPr>
          <w:rFonts w:ascii="Times New Roman" w:eastAsia="宋体" w:hAnsi="Times New Roman" w:cs="Times New Roman"/>
          <w:szCs w:val="24"/>
        </w:rPr>
      </w:pPr>
    </w:p>
    <w:p w14:paraId="3E77FEDD" w14:textId="77777777" w:rsidR="00FE3A01" w:rsidRPr="008F3D1F" w:rsidRDefault="00FE3A01"/>
    <w:sectPr w:rsidR="00FE3A01" w:rsidRPr="008F3D1F">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BF72E" w14:textId="77777777" w:rsidR="00175C6D" w:rsidRDefault="00175C6D" w:rsidP="002B08E8">
      <w:r>
        <w:separator/>
      </w:r>
    </w:p>
  </w:endnote>
  <w:endnote w:type="continuationSeparator" w:id="0">
    <w:p w14:paraId="44D1D76A" w14:textId="77777777" w:rsidR="00175C6D" w:rsidRDefault="00175C6D" w:rsidP="002B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22438" w14:textId="77777777" w:rsidR="00175C6D" w:rsidRDefault="00175C6D" w:rsidP="002B08E8">
      <w:r>
        <w:separator/>
      </w:r>
    </w:p>
  </w:footnote>
  <w:footnote w:type="continuationSeparator" w:id="0">
    <w:p w14:paraId="104A8893" w14:textId="77777777" w:rsidR="00175C6D" w:rsidRDefault="00175C6D" w:rsidP="002B0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3DDCC" w14:textId="77777777" w:rsidR="00C23676" w:rsidRDefault="00C23676">
    <w:pPr>
      <w:pStyle w:val="a9"/>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AE352E"/>
    <w:multiLevelType w:val="singleLevel"/>
    <w:tmpl w:val="9EAE352E"/>
    <w:lvl w:ilvl="0">
      <w:start w:val="1"/>
      <w:numFmt w:val="chineseCounting"/>
      <w:suff w:val="nothing"/>
      <w:lvlText w:val="%1、"/>
      <w:lvlJc w:val="left"/>
      <w:pPr>
        <w:ind w:left="0" w:firstLine="0"/>
      </w:pPr>
    </w:lvl>
  </w:abstractNum>
  <w:abstractNum w:abstractNumId="1" w15:restartNumberingAfterBreak="0">
    <w:nsid w:val="211E2CC6"/>
    <w:multiLevelType w:val="multilevel"/>
    <w:tmpl w:val="85243032"/>
    <w:lvl w:ilvl="0">
      <w:start w:val="1"/>
      <w:numFmt w:val="chineseCounting"/>
      <w:lvlRestart w:val="0"/>
      <w:pStyle w:val="1"/>
      <w:suff w:val="space"/>
      <w:lvlText w:val="第%1节"/>
      <w:lvlJc w:val="left"/>
      <w:pPr>
        <w:ind w:left="0" w:firstLine="0"/>
      </w:pPr>
      <w:rPr>
        <w:rFonts w:ascii="黑体" w:eastAsia="黑体" w:hAnsi="黑体" w:hint="eastAsia"/>
        <w:b w:val="0"/>
        <w:i w:val="0"/>
        <w:sz w:val="32"/>
      </w:rPr>
    </w:lvl>
    <w:lvl w:ilvl="1">
      <w:start w:val="1"/>
      <w:numFmt w:val="chineseCounting"/>
      <w:pStyle w:val="2"/>
      <w:suff w:val="nothing"/>
      <w:lvlText w:val="%2、"/>
      <w:lvlJc w:val="left"/>
      <w:pPr>
        <w:ind w:left="0" w:firstLine="0"/>
      </w:pPr>
      <w:rPr>
        <w:rFonts w:hint="default"/>
        <w:b w:val="0"/>
        <w:i w:val="0"/>
        <w:sz w:val="28"/>
      </w:rPr>
    </w:lvl>
    <w:lvl w:ilvl="2">
      <w:start w:val="1"/>
      <w:numFmt w:val="chineseCounting"/>
      <w:pStyle w:val="3"/>
      <w:suff w:val="nothing"/>
      <w:lvlText w:val="（%3）"/>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0" w:firstLine="0"/>
      </w:pPr>
      <w:rPr>
        <w:rFonts w:ascii="Times New Roman" w:hAnsi="Times New Roman" w:cs="Times New Roman" w:hint="default"/>
        <w:b/>
        <w:i w:val="0"/>
        <w:sz w:val="24"/>
      </w:rPr>
    </w:lvl>
    <w:lvl w:ilvl="4">
      <w:start w:val="1"/>
      <w:numFmt w:val="decimal"/>
      <w:pStyle w:val="5"/>
      <w:suff w:val="nothing"/>
      <w:lvlText w:val="（%5）"/>
      <w:lvlJc w:val="left"/>
      <w:pPr>
        <w:ind w:left="0" w:firstLine="0"/>
      </w:pPr>
      <w:rPr>
        <w:rFonts w:hint="default"/>
        <w:b w:val="0"/>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0" w:firstLine="0"/>
      </w:pPr>
      <w:rPr>
        <w:rFonts w:ascii="Times New Roman" w:hAnsi="Times New Roman" w:cs="Times New Roman" w:hint="default"/>
        <w:b w:val="0"/>
        <w:i w:val="0"/>
        <w:sz w:val="24"/>
        <w:u w:val="none"/>
        <w:em w:val="none"/>
      </w:rPr>
    </w:lvl>
    <w:lvl w:ilvl="6">
      <w:start w:val="1"/>
      <w:numFmt w:val="decimalEnclosedCircle"/>
      <w:pStyle w:val="7"/>
      <w:suff w:val="nothing"/>
      <w:lvlText w:val="%7"/>
      <w:lvlJc w:val="left"/>
      <w:pPr>
        <w:ind w:left="0" w:firstLine="0"/>
      </w:pPr>
      <w:rPr>
        <w:rFonts w:ascii="Times New Roman" w:hAnsi="Times New Roman" w:cs="Times New Roman" w:hint="default"/>
        <w:b w:val="0"/>
        <w:i w:val="0"/>
        <w:sz w:val="24"/>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0"/>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131077" w:nlCheck="1" w:checkStyle="1"/>
  <w:activeWritingStyle w:appName="MSWord" w:lang="en-US" w:vendorID="64" w:dllVersion="131078" w:nlCheck="1" w:checkStyle="0"/>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9FB"/>
    <w:rsid w:val="00003434"/>
    <w:rsid w:val="0001345B"/>
    <w:rsid w:val="0002032D"/>
    <w:rsid w:val="00023E5C"/>
    <w:rsid w:val="000419FB"/>
    <w:rsid w:val="000448D3"/>
    <w:rsid w:val="00057D22"/>
    <w:rsid w:val="000627FE"/>
    <w:rsid w:val="00074E76"/>
    <w:rsid w:val="00087737"/>
    <w:rsid w:val="000973F1"/>
    <w:rsid w:val="000A67CF"/>
    <w:rsid w:val="000D45B1"/>
    <w:rsid w:val="000F0E0F"/>
    <w:rsid w:val="000F393D"/>
    <w:rsid w:val="000F3CBC"/>
    <w:rsid w:val="000F4103"/>
    <w:rsid w:val="00101D79"/>
    <w:rsid w:val="001254F3"/>
    <w:rsid w:val="00144EE5"/>
    <w:rsid w:val="0015114E"/>
    <w:rsid w:val="00175C6D"/>
    <w:rsid w:val="00176A3D"/>
    <w:rsid w:val="00180A87"/>
    <w:rsid w:val="001A7200"/>
    <w:rsid w:val="001F3A97"/>
    <w:rsid w:val="001F576D"/>
    <w:rsid w:val="00221BF8"/>
    <w:rsid w:val="00237C38"/>
    <w:rsid w:val="00252422"/>
    <w:rsid w:val="00267A42"/>
    <w:rsid w:val="0027283E"/>
    <w:rsid w:val="002763CD"/>
    <w:rsid w:val="002839B7"/>
    <w:rsid w:val="00284CED"/>
    <w:rsid w:val="002B08E8"/>
    <w:rsid w:val="002C5E3F"/>
    <w:rsid w:val="00300A5D"/>
    <w:rsid w:val="00301862"/>
    <w:rsid w:val="0031037B"/>
    <w:rsid w:val="0033660D"/>
    <w:rsid w:val="00340763"/>
    <w:rsid w:val="00376C73"/>
    <w:rsid w:val="00382A20"/>
    <w:rsid w:val="00386019"/>
    <w:rsid w:val="003A7AF3"/>
    <w:rsid w:val="003E2E84"/>
    <w:rsid w:val="00407B1C"/>
    <w:rsid w:val="00420D1E"/>
    <w:rsid w:val="00426072"/>
    <w:rsid w:val="004329DF"/>
    <w:rsid w:val="00445919"/>
    <w:rsid w:val="004A09A3"/>
    <w:rsid w:val="004B1074"/>
    <w:rsid w:val="004C2936"/>
    <w:rsid w:val="004D7434"/>
    <w:rsid w:val="004E4EB1"/>
    <w:rsid w:val="004F5CBF"/>
    <w:rsid w:val="00530203"/>
    <w:rsid w:val="005372B6"/>
    <w:rsid w:val="005525F6"/>
    <w:rsid w:val="00556977"/>
    <w:rsid w:val="00592770"/>
    <w:rsid w:val="005A1395"/>
    <w:rsid w:val="005E51EE"/>
    <w:rsid w:val="00601B81"/>
    <w:rsid w:val="0061181A"/>
    <w:rsid w:val="00614719"/>
    <w:rsid w:val="00630214"/>
    <w:rsid w:val="00680EF3"/>
    <w:rsid w:val="006B6478"/>
    <w:rsid w:val="006C62DB"/>
    <w:rsid w:val="006E15DD"/>
    <w:rsid w:val="00734BE6"/>
    <w:rsid w:val="0075046A"/>
    <w:rsid w:val="0076144B"/>
    <w:rsid w:val="007650DC"/>
    <w:rsid w:val="00797315"/>
    <w:rsid w:val="007A4D28"/>
    <w:rsid w:val="007D5CED"/>
    <w:rsid w:val="007E0AF1"/>
    <w:rsid w:val="007E1548"/>
    <w:rsid w:val="007E337A"/>
    <w:rsid w:val="007F3296"/>
    <w:rsid w:val="008436B6"/>
    <w:rsid w:val="00853450"/>
    <w:rsid w:val="0088215C"/>
    <w:rsid w:val="0089117B"/>
    <w:rsid w:val="008C01A6"/>
    <w:rsid w:val="008C27DA"/>
    <w:rsid w:val="008D6D73"/>
    <w:rsid w:val="008E4294"/>
    <w:rsid w:val="008F2FAA"/>
    <w:rsid w:val="008F3D1F"/>
    <w:rsid w:val="00931879"/>
    <w:rsid w:val="00934D41"/>
    <w:rsid w:val="009350FE"/>
    <w:rsid w:val="00936D25"/>
    <w:rsid w:val="00954385"/>
    <w:rsid w:val="00986C4C"/>
    <w:rsid w:val="009D1834"/>
    <w:rsid w:val="009E33F5"/>
    <w:rsid w:val="00A0229E"/>
    <w:rsid w:val="00A0635E"/>
    <w:rsid w:val="00A06CA1"/>
    <w:rsid w:val="00A10F3E"/>
    <w:rsid w:val="00A21B70"/>
    <w:rsid w:val="00A22DAC"/>
    <w:rsid w:val="00A247B8"/>
    <w:rsid w:val="00A3142C"/>
    <w:rsid w:val="00A36504"/>
    <w:rsid w:val="00A4213F"/>
    <w:rsid w:val="00A56B7F"/>
    <w:rsid w:val="00A730E8"/>
    <w:rsid w:val="00A97608"/>
    <w:rsid w:val="00AA2CD0"/>
    <w:rsid w:val="00AC7233"/>
    <w:rsid w:val="00AD0821"/>
    <w:rsid w:val="00AD4319"/>
    <w:rsid w:val="00AF2045"/>
    <w:rsid w:val="00B16710"/>
    <w:rsid w:val="00B25ACE"/>
    <w:rsid w:val="00B26C29"/>
    <w:rsid w:val="00B45C73"/>
    <w:rsid w:val="00B526C2"/>
    <w:rsid w:val="00B86E93"/>
    <w:rsid w:val="00BA65E3"/>
    <w:rsid w:val="00BC1507"/>
    <w:rsid w:val="00BC731A"/>
    <w:rsid w:val="00BD5B50"/>
    <w:rsid w:val="00C1198B"/>
    <w:rsid w:val="00C12AC3"/>
    <w:rsid w:val="00C204B3"/>
    <w:rsid w:val="00C23676"/>
    <w:rsid w:val="00C2528F"/>
    <w:rsid w:val="00C40BF5"/>
    <w:rsid w:val="00C80467"/>
    <w:rsid w:val="00C91205"/>
    <w:rsid w:val="00C952E1"/>
    <w:rsid w:val="00C959DB"/>
    <w:rsid w:val="00C979FB"/>
    <w:rsid w:val="00C97EBD"/>
    <w:rsid w:val="00CC514C"/>
    <w:rsid w:val="00CC7416"/>
    <w:rsid w:val="00CD5C02"/>
    <w:rsid w:val="00CD7589"/>
    <w:rsid w:val="00CF323E"/>
    <w:rsid w:val="00D00279"/>
    <w:rsid w:val="00D0340A"/>
    <w:rsid w:val="00D86592"/>
    <w:rsid w:val="00D929E2"/>
    <w:rsid w:val="00D96BA1"/>
    <w:rsid w:val="00DA0CEA"/>
    <w:rsid w:val="00DA4DCA"/>
    <w:rsid w:val="00DA5BE7"/>
    <w:rsid w:val="00DA669A"/>
    <w:rsid w:val="00DC5D00"/>
    <w:rsid w:val="00E3283D"/>
    <w:rsid w:val="00E64555"/>
    <w:rsid w:val="00E80272"/>
    <w:rsid w:val="00E86421"/>
    <w:rsid w:val="00EA14F1"/>
    <w:rsid w:val="00EB08E3"/>
    <w:rsid w:val="00ED0D24"/>
    <w:rsid w:val="00EE0117"/>
    <w:rsid w:val="00EE385C"/>
    <w:rsid w:val="00EE733F"/>
    <w:rsid w:val="00F03CE5"/>
    <w:rsid w:val="00F05EF2"/>
    <w:rsid w:val="00F1454F"/>
    <w:rsid w:val="00F22152"/>
    <w:rsid w:val="00F503BB"/>
    <w:rsid w:val="00F86B9E"/>
    <w:rsid w:val="00F872D7"/>
    <w:rsid w:val="00FA36D7"/>
    <w:rsid w:val="00FB24D4"/>
    <w:rsid w:val="00FB2A64"/>
    <w:rsid w:val="00FB7CB8"/>
    <w:rsid w:val="00FD4251"/>
    <w:rsid w:val="00FD666B"/>
    <w:rsid w:val="00FE3A01"/>
    <w:rsid w:val="00FF4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B577E"/>
  <w15:chartTrackingRefBased/>
  <w15:docId w15:val="{2A99C778-8281-4A8C-9BC2-81C32D8E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83D"/>
    <w:pPr>
      <w:widowControl w:val="0"/>
      <w:jc w:val="both"/>
    </w:pPr>
  </w:style>
  <w:style w:type="paragraph" w:styleId="1">
    <w:name w:val="heading 1"/>
    <w:next w:val="a0"/>
    <w:link w:val="10"/>
    <w:autoRedefine/>
    <w:uiPriority w:val="1"/>
    <w:qFormat/>
    <w:rsid w:val="00630214"/>
    <w:pPr>
      <w:keepNext/>
      <w:keepLines/>
      <w:pageBreakBefore/>
      <w:numPr>
        <w:numId w:val="15"/>
      </w:numPr>
      <w:spacing w:beforeLines="50" w:before="50" w:afterLines="50" w:after="50" w:line="360" w:lineRule="auto"/>
      <w:jc w:val="center"/>
      <w:outlineLvl w:val="0"/>
    </w:pPr>
    <w:rPr>
      <w:rFonts w:ascii="Times New Roman" w:eastAsia="黑体" w:hAnsi="Times New Roman" w:cs="Times New Roman"/>
      <w:bCs/>
      <w:kern w:val="0"/>
      <w:sz w:val="32"/>
      <w:szCs w:val="44"/>
    </w:rPr>
  </w:style>
  <w:style w:type="paragraph" w:styleId="2">
    <w:name w:val="heading 2"/>
    <w:next w:val="a0"/>
    <w:link w:val="20"/>
    <w:autoRedefine/>
    <w:uiPriority w:val="1"/>
    <w:qFormat/>
    <w:rsid w:val="00630214"/>
    <w:pPr>
      <w:keepNext/>
      <w:keepLines/>
      <w:numPr>
        <w:ilvl w:val="1"/>
        <w:numId w:val="15"/>
      </w:numPr>
      <w:spacing w:beforeLines="50" w:before="50" w:afterLines="50" w:line="360" w:lineRule="auto"/>
      <w:jc w:val="both"/>
      <w:outlineLvl w:val="1"/>
    </w:pPr>
    <w:rPr>
      <w:rFonts w:ascii="Times New Roman" w:eastAsia="黑体" w:hAnsi="Times New Roman" w:cs="Times New Roman"/>
      <w:bCs/>
      <w:sz w:val="28"/>
      <w:szCs w:val="32"/>
    </w:rPr>
  </w:style>
  <w:style w:type="paragraph" w:styleId="3">
    <w:name w:val="heading 3"/>
    <w:next w:val="a0"/>
    <w:link w:val="30"/>
    <w:autoRedefine/>
    <w:uiPriority w:val="1"/>
    <w:qFormat/>
    <w:rsid w:val="00630214"/>
    <w:pPr>
      <w:keepNext/>
      <w:keepLines/>
      <w:numPr>
        <w:ilvl w:val="2"/>
        <w:numId w:val="15"/>
      </w:numPr>
      <w:spacing w:beforeLines="50" w:before="50" w:afterLines="50" w:line="360" w:lineRule="auto"/>
      <w:jc w:val="both"/>
      <w:outlineLvl w:val="2"/>
    </w:pPr>
    <w:rPr>
      <w:rFonts w:ascii="Times New Roman" w:eastAsia="黑体" w:hAnsi="Times New Roman" w:cs="Times New Roman"/>
      <w:bCs/>
      <w:color w:val="000000"/>
      <w:kern w:val="0"/>
      <w:sz w:val="24"/>
      <w:szCs w:val="24"/>
      <w:lang w:eastAsia="ar-SA"/>
    </w:rPr>
  </w:style>
  <w:style w:type="paragraph" w:styleId="4">
    <w:name w:val="heading 4"/>
    <w:next w:val="a0"/>
    <w:link w:val="40"/>
    <w:autoRedefine/>
    <w:uiPriority w:val="1"/>
    <w:qFormat/>
    <w:rsid w:val="00630214"/>
    <w:pPr>
      <w:keepNext/>
      <w:keepLines/>
      <w:numPr>
        <w:ilvl w:val="3"/>
        <w:numId w:val="15"/>
      </w:numPr>
      <w:spacing w:beforeLines="50" w:before="50" w:afterLines="50" w:after="50" w:line="360" w:lineRule="auto"/>
      <w:jc w:val="both"/>
      <w:outlineLvl w:val="3"/>
    </w:pPr>
    <w:rPr>
      <w:rFonts w:ascii="Times New Roman" w:eastAsia="宋体" w:hAnsi="Times New Roman" w:cs="Times New Roman"/>
      <w:b/>
      <w:bCs/>
      <w:sz w:val="24"/>
      <w:szCs w:val="28"/>
    </w:rPr>
  </w:style>
  <w:style w:type="paragraph" w:styleId="5">
    <w:name w:val="heading 5"/>
    <w:next w:val="a0"/>
    <w:link w:val="50"/>
    <w:autoRedefine/>
    <w:uiPriority w:val="1"/>
    <w:qFormat/>
    <w:rsid w:val="00630214"/>
    <w:pPr>
      <w:keepNext/>
      <w:keepLines/>
      <w:numPr>
        <w:ilvl w:val="4"/>
        <w:numId w:val="14"/>
      </w:numPr>
      <w:spacing w:beforeLines="50" w:before="50" w:afterLines="50" w:after="50" w:line="360" w:lineRule="auto"/>
      <w:ind w:firstLine="482"/>
      <w:outlineLvl w:val="4"/>
    </w:pPr>
    <w:rPr>
      <w:rFonts w:ascii="Times New Roman" w:eastAsia="宋体" w:hAnsi="Times New Roman" w:cs="Times New Roman"/>
      <w:bCs/>
      <w:sz w:val="24"/>
      <w:szCs w:val="28"/>
    </w:rPr>
  </w:style>
  <w:style w:type="paragraph" w:styleId="6">
    <w:name w:val="heading 6"/>
    <w:next w:val="a0"/>
    <w:link w:val="60"/>
    <w:autoRedefine/>
    <w:uiPriority w:val="1"/>
    <w:qFormat/>
    <w:rsid w:val="00630214"/>
    <w:pPr>
      <w:numPr>
        <w:ilvl w:val="5"/>
        <w:numId w:val="15"/>
      </w:numPr>
      <w:spacing w:beforeLines="50" w:before="50" w:afterLines="50" w:after="50" w:line="360" w:lineRule="auto"/>
      <w:jc w:val="both"/>
      <w:outlineLvl w:val="5"/>
    </w:pPr>
    <w:rPr>
      <w:rFonts w:ascii="Times New Roman" w:eastAsia="宋体" w:hAnsi="Times New Roman" w:cs="Times New Roman"/>
      <w:bCs/>
      <w:sz w:val="24"/>
      <w:szCs w:val="24"/>
    </w:rPr>
  </w:style>
  <w:style w:type="paragraph" w:styleId="7">
    <w:name w:val="heading 7"/>
    <w:next w:val="a0"/>
    <w:link w:val="70"/>
    <w:autoRedefine/>
    <w:uiPriority w:val="2"/>
    <w:unhideWhenUsed/>
    <w:qFormat/>
    <w:rsid w:val="00630214"/>
    <w:pPr>
      <w:keepNext/>
      <w:keepLines/>
      <w:numPr>
        <w:ilvl w:val="6"/>
        <w:numId w:val="15"/>
      </w:numPr>
      <w:spacing w:beforeLines="50" w:before="50" w:afterLines="50" w:after="50" w:line="360" w:lineRule="auto"/>
      <w:outlineLvl w:val="6"/>
    </w:pPr>
    <w:rPr>
      <w:rFonts w:ascii="Times New Roman" w:eastAsia="宋体" w:hAnsi="Times New Roman" w:cs="Times New Roman"/>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1"/>
    <w:rsid w:val="009D1834"/>
    <w:rPr>
      <w:rFonts w:ascii="Times New Roman" w:eastAsia="黑体" w:hAnsi="Times New Roman" w:cs="Times New Roman"/>
      <w:bCs/>
      <w:kern w:val="0"/>
      <w:sz w:val="32"/>
      <w:szCs w:val="44"/>
    </w:rPr>
  </w:style>
  <w:style w:type="paragraph" w:styleId="a0">
    <w:name w:val="Normal Indent"/>
    <w:autoRedefine/>
    <w:qFormat/>
    <w:rsid w:val="00003434"/>
    <w:pPr>
      <w:spacing w:beforeLines="50" w:before="50" w:line="360" w:lineRule="auto"/>
      <w:ind w:firstLineChars="200" w:firstLine="200"/>
      <w:jc w:val="both"/>
    </w:pPr>
    <w:rPr>
      <w:rFonts w:ascii="Times New Roman" w:eastAsia="宋体" w:hAnsi="Times New Roman" w:cs="Times New Roman"/>
      <w:sz w:val="24"/>
      <w:szCs w:val="23"/>
    </w:rPr>
  </w:style>
  <w:style w:type="character" w:customStyle="1" w:styleId="20">
    <w:name w:val="标题 2 字符"/>
    <w:basedOn w:val="a1"/>
    <w:link w:val="2"/>
    <w:uiPriority w:val="1"/>
    <w:rsid w:val="009D1834"/>
    <w:rPr>
      <w:rFonts w:ascii="Times New Roman" w:eastAsia="黑体" w:hAnsi="Times New Roman" w:cs="Times New Roman"/>
      <w:bCs/>
      <w:sz w:val="28"/>
      <w:szCs w:val="32"/>
    </w:rPr>
  </w:style>
  <w:style w:type="character" w:customStyle="1" w:styleId="30">
    <w:name w:val="标题 3 字符"/>
    <w:basedOn w:val="a1"/>
    <w:link w:val="3"/>
    <w:uiPriority w:val="1"/>
    <w:rsid w:val="009D1834"/>
    <w:rPr>
      <w:rFonts w:ascii="Times New Roman" w:eastAsia="黑体" w:hAnsi="Times New Roman" w:cs="Times New Roman"/>
      <w:bCs/>
      <w:color w:val="000000"/>
      <w:kern w:val="0"/>
      <w:sz w:val="24"/>
      <w:szCs w:val="24"/>
      <w:lang w:eastAsia="ar-SA"/>
    </w:rPr>
  </w:style>
  <w:style w:type="character" w:customStyle="1" w:styleId="40">
    <w:name w:val="标题 4 字符"/>
    <w:basedOn w:val="a1"/>
    <w:link w:val="4"/>
    <w:uiPriority w:val="1"/>
    <w:rsid w:val="00340763"/>
    <w:rPr>
      <w:rFonts w:ascii="Times New Roman" w:eastAsia="宋体" w:hAnsi="Times New Roman" w:cs="Times New Roman"/>
      <w:b/>
      <w:bCs/>
      <w:sz w:val="24"/>
      <w:szCs w:val="28"/>
    </w:rPr>
  </w:style>
  <w:style w:type="character" w:customStyle="1" w:styleId="50">
    <w:name w:val="标题 5 字符"/>
    <w:basedOn w:val="a1"/>
    <w:link w:val="5"/>
    <w:uiPriority w:val="1"/>
    <w:rsid w:val="00630214"/>
    <w:rPr>
      <w:rFonts w:ascii="Times New Roman" w:eastAsia="宋体" w:hAnsi="Times New Roman" w:cs="Times New Roman"/>
      <w:bCs/>
      <w:sz w:val="24"/>
      <w:szCs w:val="28"/>
    </w:rPr>
  </w:style>
  <w:style w:type="character" w:customStyle="1" w:styleId="60">
    <w:name w:val="标题 6 字符"/>
    <w:basedOn w:val="a1"/>
    <w:link w:val="6"/>
    <w:uiPriority w:val="1"/>
    <w:rsid w:val="009E33F5"/>
    <w:rPr>
      <w:rFonts w:ascii="Times New Roman" w:eastAsia="宋体" w:hAnsi="Times New Roman" w:cs="Times New Roman"/>
      <w:bCs/>
      <w:sz w:val="24"/>
      <w:szCs w:val="24"/>
    </w:rPr>
  </w:style>
  <w:style w:type="character" w:customStyle="1" w:styleId="70">
    <w:name w:val="标题 7 字符"/>
    <w:basedOn w:val="a1"/>
    <w:link w:val="7"/>
    <w:uiPriority w:val="2"/>
    <w:rsid w:val="009D1834"/>
    <w:rPr>
      <w:rFonts w:ascii="Times New Roman" w:eastAsia="宋体" w:hAnsi="Times New Roman" w:cs="Times New Roman"/>
      <w:bCs/>
      <w:sz w:val="24"/>
      <w:szCs w:val="24"/>
    </w:rPr>
  </w:style>
  <w:style w:type="paragraph" w:customStyle="1" w:styleId="a4">
    <w:name w:val="表格后说明"/>
    <w:next w:val="a0"/>
    <w:autoRedefine/>
    <w:uiPriority w:val="3"/>
    <w:qFormat/>
    <w:rsid w:val="00F03CE5"/>
    <w:pPr>
      <w:jc w:val="both"/>
    </w:pPr>
    <w:rPr>
      <w:rFonts w:ascii="Times New Roman" w:eastAsia="宋体" w:hAnsi="Times New Roman" w:cs="Times New Roman"/>
      <w:szCs w:val="24"/>
    </w:rPr>
  </w:style>
  <w:style w:type="paragraph" w:customStyle="1" w:styleId="a5">
    <w:name w:val="表格前单位"/>
    <w:next w:val="a0"/>
    <w:autoRedefine/>
    <w:uiPriority w:val="2"/>
    <w:qFormat/>
    <w:rsid w:val="00F03CE5"/>
    <w:pPr>
      <w:keepNext/>
      <w:jc w:val="right"/>
    </w:pPr>
    <w:rPr>
      <w:rFonts w:ascii="Times New Roman" w:eastAsia="宋体" w:hAnsi="Times New Roman" w:cs="Times New Roman"/>
      <w:szCs w:val="24"/>
    </w:rPr>
  </w:style>
  <w:style w:type="table" w:customStyle="1" w:styleId="a6">
    <w:name w:val="报告表格"/>
    <w:basedOn w:val="a2"/>
    <w:uiPriority w:val="99"/>
    <w:rsid w:val="00F22152"/>
    <w:rPr>
      <w:rFonts w:ascii="Times New Roman" w:eastAsia="宋体" w:hAnsi="Times New Roman"/>
      <w:sz w:val="18"/>
    </w:rPr>
    <w:tblPr/>
  </w:style>
  <w:style w:type="paragraph" w:styleId="TOC">
    <w:name w:val="TOC Heading"/>
    <w:basedOn w:val="1"/>
    <w:next w:val="a"/>
    <w:uiPriority w:val="39"/>
    <w:unhideWhenUsed/>
    <w:qFormat/>
    <w:rsid w:val="00EE0117"/>
    <w:pPr>
      <w:pageBreakBefore w:val="0"/>
      <w:numPr>
        <w:numId w:val="0"/>
      </w:numPr>
      <w:snapToGrid w:val="0"/>
      <w:spacing w:beforeLines="0" w:before="240" w:afterLines="0" w:after="0" w:line="259" w:lineRule="auto"/>
      <w:outlineLvl w:val="9"/>
    </w:pPr>
    <w:rPr>
      <w:bCs w:val="0"/>
      <w:szCs w:val="32"/>
    </w:rPr>
  </w:style>
  <w:style w:type="paragraph" w:styleId="11">
    <w:name w:val="toc 1"/>
    <w:basedOn w:val="a"/>
    <w:next w:val="a"/>
    <w:autoRedefine/>
    <w:uiPriority w:val="39"/>
    <w:unhideWhenUsed/>
    <w:rsid w:val="00EE0117"/>
    <w:rPr>
      <w:rFonts w:ascii="Times New Roman" w:eastAsia="黑体" w:hAnsi="Times New Roman"/>
      <w:sz w:val="24"/>
    </w:rPr>
  </w:style>
  <w:style w:type="paragraph" w:styleId="21">
    <w:name w:val="toc 2"/>
    <w:basedOn w:val="a"/>
    <w:next w:val="a"/>
    <w:autoRedefine/>
    <w:uiPriority w:val="39"/>
    <w:unhideWhenUsed/>
    <w:rsid w:val="00EE0117"/>
    <w:pPr>
      <w:ind w:leftChars="200" w:left="420"/>
    </w:pPr>
    <w:rPr>
      <w:rFonts w:ascii="Times New Roman" w:eastAsia="黑体" w:hAnsi="Times New Roman"/>
      <w:sz w:val="24"/>
    </w:rPr>
  </w:style>
  <w:style w:type="paragraph" w:styleId="31">
    <w:name w:val="toc 3"/>
    <w:basedOn w:val="a"/>
    <w:next w:val="a"/>
    <w:autoRedefine/>
    <w:uiPriority w:val="39"/>
    <w:unhideWhenUsed/>
    <w:rsid w:val="00EE0117"/>
    <w:pPr>
      <w:ind w:leftChars="400" w:left="840"/>
    </w:pPr>
    <w:rPr>
      <w:rFonts w:ascii="Times New Roman" w:eastAsia="黑体" w:hAnsi="Times New Roman"/>
      <w:sz w:val="24"/>
    </w:rPr>
  </w:style>
  <w:style w:type="paragraph" w:styleId="a7">
    <w:name w:val="footer"/>
    <w:basedOn w:val="a"/>
    <w:link w:val="a8"/>
    <w:qFormat/>
    <w:rsid w:val="000419FB"/>
    <w:pPr>
      <w:tabs>
        <w:tab w:val="center" w:pos="4153"/>
        <w:tab w:val="right" w:pos="8306"/>
      </w:tabs>
      <w:snapToGrid w:val="0"/>
      <w:jc w:val="left"/>
    </w:pPr>
    <w:rPr>
      <w:rFonts w:ascii="Times New Roman" w:eastAsia="宋体" w:hAnsi="Times New Roman" w:cs="Times New Roman"/>
      <w:sz w:val="18"/>
      <w:szCs w:val="18"/>
    </w:rPr>
  </w:style>
  <w:style w:type="character" w:customStyle="1" w:styleId="a8">
    <w:name w:val="页脚 字符"/>
    <w:basedOn w:val="a1"/>
    <w:link w:val="a7"/>
    <w:qFormat/>
    <w:rsid w:val="000419FB"/>
    <w:rPr>
      <w:rFonts w:ascii="Times New Roman" w:eastAsia="宋体" w:hAnsi="Times New Roman" w:cs="Times New Roman"/>
      <w:sz w:val="18"/>
      <w:szCs w:val="18"/>
    </w:rPr>
  </w:style>
  <w:style w:type="paragraph" w:styleId="a9">
    <w:name w:val="header"/>
    <w:basedOn w:val="a"/>
    <w:link w:val="aa"/>
    <w:qFormat/>
    <w:rsid w:val="000419F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a">
    <w:name w:val="页眉 字符"/>
    <w:basedOn w:val="a1"/>
    <w:link w:val="a9"/>
    <w:qFormat/>
    <w:rsid w:val="000419FB"/>
    <w:rPr>
      <w:rFonts w:ascii="Times New Roman" w:eastAsia="宋体" w:hAnsi="Times New Roman" w:cs="Times New Roman"/>
      <w:sz w:val="18"/>
      <w:szCs w:val="18"/>
    </w:rPr>
  </w:style>
  <w:style w:type="character" w:styleId="ab">
    <w:name w:val="annotation reference"/>
    <w:basedOn w:val="a1"/>
    <w:uiPriority w:val="99"/>
    <w:semiHidden/>
    <w:unhideWhenUsed/>
    <w:rsid w:val="00180A87"/>
    <w:rPr>
      <w:sz w:val="21"/>
      <w:szCs w:val="21"/>
    </w:rPr>
  </w:style>
  <w:style w:type="paragraph" w:styleId="ac">
    <w:name w:val="annotation text"/>
    <w:basedOn w:val="a"/>
    <w:link w:val="ad"/>
    <w:uiPriority w:val="99"/>
    <w:semiHidden/>
    <w:unhideWhenUsed/>
    <w:rsid w:val="00180A87"/>
    <w:pPr>
      <w:jc w:val="left"/>
    </w:pPr>
  </w:style>
  <w:style w:type="character" w:customStyle="1" w:styleId="ad">
    <w:name w:val="批注文字 字符"/>
    <w:basedOn w:val="a1"/>
    <w:link w:val="ac"/>
    <w:uiPriority w:val="99"/>
    <w:semiHidden/>
    <w:rsid w:val="00180A87"/>
  </w:style>
  <w:style w:type="paragraph" w:styleId="ae">
    <w:name w:val="annotation subject"/>
    <w:basedOn w:val="ac"/>
    <w:next w:val="ac"/>
    <w:link w:val="af"/>
    <w:uiPriority w:val="99"/>
    <w:semiHidden/>
    <w:unhideWhenUsed/>
    <w:rsid w:val="00180A87"/>
    <w:rPr>
      <w:b/>
      <w:bCs/>
    </w:rPr>
  </w:style>
  <w:style w:type="character" w:customStyle="1" w:styleId="af">
    <w:name w:val="批注主题 字符"/>
    <w:basedOn w:val="ad"/>
    <w:link w:val="ae"/>
    <w:uiPriority w:val="99"/>
    <w:semiHidden/>
    <w:rsid w:val="00180A87"/>
    <w:rPr>
      <w:b/>
      <w:bCs/>
    </w:rPr>
  </w:style>
  <w:style w:type="paragraph" w:styleId="af0">
    <w:name w:val="Balloon Text"/>
    <w:basedOn w:val="a"/>
    <w:link w:val="af1"/>
    <w:uiPriority w:val="99"/>
    <w:semiHidden/>
    <w:unhideWhenUsed/>
    <w:rsid w:val="00180A87"/>
    <w:rPr>
      <w:sz w:val="18"/>
      <w:szCs w:val="18"/>
    </w:rPr>
  </w:style>
  <w:style w:type="character" w:customStyle="1" w:styleId="af1">
    <w:name w:val="批注框文本 字符"/>
    <w:basedOn w:val="a1"/>
    <w:link w:val="af0"/>
    <w:uiPriority w:val="99"/>
    <w:semiHidden/>
    <w:rsid w:val="00180A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92002">
      <w:bodyDiv w:val="1"/>
      <w:marLeft w:val="0"/>
      <w:marRight w:val="0"/>
      <w:marTop w:val="0"/>
      <w:marBottom w:val="0"/>
      <w:divBdr>
        <w:top w:val="none" w:sz="0" w:space="0" w:color="auto"/>
        <w:left w:val="none" w:sz="0" w:space="0" w:color="auto"/>
        <w:bottom w:val="none" w:sz="0" w:space="0" w:color="auto"/>
        <w:right w:val="none" w:sz="0" w:space="0" w:color="auto"/>
      </w:divBdr>
    </w:div>
    <w:div w:id="942423913">
      <w:bodyDiv w:val="1"/>
      <w:marLeft w:val="0"/>
      <w:marRight w:val="0"/>
      <w:marTop w:val="0"/>
      <w:marBottom w:val="0"/>
      <w:divBdr>
        <w:top w:val="none" w:sz="0" w:space="0" w:color="auto"/>
        <w:left w:val="none" w:sz="0" w:space="0" w:color="auto"/>
        <w:bottom w:val="none" w:sz="0" w:space="0" w:color="auto"/>
        <w:right w:val="none" w:sz="0" w:space="0" w:color="auto"/>
      </w:divBdr>
    </w:div>
    <w:div w:id="208051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1271</Words>
  <Characters>7246</Characters>
  <Application>Microsoft Office Word</Application>
  <DocSecurity>0</DocSecurity>
  <Lines>60</Lines>
  <Paragraphs>16</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卢行健</dc:creator>
  <cp:keywords/>
  <dc:description/>
  <cp:lastModifiedBy>杨薇</cp:lastModifiedBy>
  <cp:revision>10</cp:revision>
  <cp:lastPrinted>2024-02-27T03:37:00Z</cp:lastPrinted>
  <dcterms:created xsi:type="dcterms:W3CDTF">2025-09-05T08:56:00Z</dcterms:created>
  <dcterms:modified xsi:type="dcterms:W3CDTF">2025-09-05T09:08:00Z</dcterms:modified>
</cp:coreProperties>
</file>