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BF972" w14:textId="2690B851" w:rsidR="00A62AFD" w:rsidRPr="001D75C2" w:rsidRDefault="003C200B">
      <w:pPr>
        <w:spacing w:beforeLines="50" w:before="156" w:afterLines="50" w:after="156" w:line="400" w:lineRule="exact"/>
        <w:rPr>
          <w:rFonts w:cs="Times New Roman"/>
          <w:b/>
          <w:iCs/>
          <w:color w:val="000000"/>
          <w:szCs w:val="24"/>
        </w:rPr>
      </w:pPr>
      <w:r w:rsidRPr="001D75C2">
        <w:rPr>
          <w:rFonts w:hAnsi="宋体" w:cs="Times New Roman"/>
          <w:b/>
          <w:iCs/>
          <w:color w:val="000000"/>
          <w:szCs w:val="24"/>
        </w:rPr>
        <w:t>证券代码：</w:t>
      </w:r>
      <w:r w:rsidR="00515361" w:rsidRPr="001D75C2">
        <w:rPr>
          <w:rFonts w:cs="Times New Roman"/>
          <w:b/>
          <w:iCs/>
          <w:color w:val="000000"/>
          <w:szCs w:val="24"/>
        </w:rPr>
        <w:t>600988</w:t>
      </w:r>
      <w:r w:rsidRPr="001D75C2">
        <w:rPr>
          <w:rFonts w:cs="Times New Roman"/>
          <w:b/>
          <w:color w:val="000000"/>
          <w:szCs w:val="24"/>
        </w:rPr>
        <w:t xml:space="preserve">                 </w:t>
      </w:r>
      <w:r w:rsidR="001D75C2" w:rsidRPr="001D75C2">
        <w:rPr>
          <w:rFonts w:cs="Times New Roman" w:hint="eastAsia"/>
          <w:b/>
          <w:color w:val="000000"/>
          <w:szCs w:val="24"/>
        </w:rPr>
        <w:t xml:space="preserve">    </w:t>
      </w:r>
      <w:r w:rsidRPr="001D75C2">
        <w:rPr>
          <w:rFonts w:cs="Times New Roman"/>
          <w:b/>
          <w:color w:val="000000"/>
          <w:szCs w:val="24"/>
        </w:rPr>
        <w:t xml:space="preserve">          </w:t>
      </w:r>
      <w:r w:rsidR="00E34334" w:rsidRPr="001D75C2">
        <w:rPr>
          <w:rFonts w:cs="Times New Roman" w:hint="eastAsia"/>
          <w:b/>
          <w:color w:val="000000"/>
          <w:szCs w:val="24"/>
        </w:rPr>
        <w:t xml:space="preserve">   </w:t>
      </w:r>
      <w:r w:rsidRPr="001D75C2">
        <w:rPr>
          <w:rFonts w:hAnsi="宋体" w:cs="Times New Roman"/>
          <w:b/>
          <w:iCs/>
          <w:color w:val="000000"/>
          <w:szCs w:val="24"/>
        </w:rPr>
        <w:t>证券简称：</w:t>
      </w:r>
      <w:r w:rsidR="00515361" w:rsidRPr="001D75C2">
        <w:rPr>
          <w:rFonts w:cs="Times New Roman" w:hint="eastAsia"/>
          <w:b/>
          <w:color w:val="000000"/>
          <w:szCs w:val="24"/>
        </w:rPr>
        <w:t>赤峰黄金</w:t>
      </w:r>
    </w:p>
    <w:p w14:paraId="0B4F6DDF" w14:textId="077B6DCF" w:rsidR="00A62AFD" w:rsidRPr="001D75C2" w:rsidRDefault="00C7548C" w:rsidP="009503E8">
      <w:pPr>
        <w:spacing w:line="360" w:lineRule="auto"/>
        <w:jc w:val="center"/>
        <w:rPr>
          <w:rFonts w:ascii="宋体" w:hAnsi="宋体" w:cs="Times New Roman" w:hint="eastAsia"/>
          <w:b/>
          <w:bCs/>
          <w:iCs/>
          <w:color w:val="000000"/>
          <w:sz w:val="32"/>
          <w:szCs w:val="32"/>
        </w:rPr>
      </w:pPr>
      <w:r w:rsidRPr="001D75C2">
        <w:rPr>
          <w:rFonts w:ascii="宋体" w:hAnsi="宋体" w:cs="Times New Roman" w:hint="eastAsia"/>
          <w:b/>
          <w:bCs/>
          <w:iCs/>
          <w:color w:val="000000"/>
          <w:sz w:val="32"/>
          <w:szCs w:val="32"/>
        </w:rPr>
        <w:t>赤峰吉隆黄金矿业股份有限公司</w:t>
      </w:r>
    </w:p>
    <w:p w14:paraId="3B8C65F5" w14:textId="77777777" w:rsidR="00A62AFD" w:rsidRPr="001D75C2" w:rsidRDefault="003C200B" w:rsidP="009503E8">
      <w:pPr>
        <w:spacing w:line="360" w:lineRule="auto"/>
        <w:jc w:val="center"/>
        <w:rPr>
          <w:b/>
          <w:bCs/>
          <w:sz w:val="28"/>
          <w:szCs w:val="28"/>
        </w:rPr>
      </w:pPr>
      <w:r w:rsidRPr="001D75C2">
        <w:rPr>
          <w:rFonts w:ascii="宋体" w:hAnsi="宋体" w:cs="Times New Roman" w:hint="eastAsia"/>
          <w:b/>
          <w:bCs/>
          <w:iCs/>
          <w:color w:val="000000"/>
          <w:sz w:val="32"/>
          <w:szCs w:val="32"/>
        </w:rPr>
        <w:t>投资者关系活动记录表</w:t>
      </w:r>
    </w:p>
    <w:p w14:paraId="2F069935" w14:textId="654433AC" w:rsidR="00A62AFD" w:rsidRPr="001D75C2" w:rsidRDefault="000D10C7">
      <w:pPr>
        <w:jc w:val="right"/>
        <w:rPr>
          <w:szCs w:val="24"/>
        </w:rPr>
      </w:pPr>
      <w:r w:rsidRPr="001D75C2">
        <w:rPr>
          <w:rFonts w:hint="eastAsia"/>
          <w:szCs w:val="24"/>
        </w:rPr>
        <w:t>编号：</w:t>
      </w:r>
      <w:r w:rsidR="002A1AE2" w:rsidRPr="001D75C2">
        <w:rPr>
          <w:rFonts w:hint="eastAsia"/>
          <w:szCs w:val="24"/>
        </w:rPr>
        <w:t>2025-09</w:t>
      </w:r>
      <w:r w:rsidR="00556065" w:rsidRPr="001D75C2">
        <w:rPr>
          <w:rFonts w:hint="eastAsia"/>
          <w:szCs w:val="24"/>
        </w:rPr>
        <w:t>-</w:t>
      </w:r>
      <w:r w:rsidR="002A1AE2" w:rsidRPr="001D75C2">
        <w:rPr>
          <w:rFonts w:hint="eastAsia"/>
          <w:szCs w:val="24"/>
        </w:rPr>
        <w:t>10</w:t>
      </w:r>
    </w:p>
    <w:tbl>
      <w:tblPr>
        <w:tblStyle w:val="a4"/>
        <w:tblW w:w="8828" w:type="dxa"/>
        <w:tblInd w:w="-130" w:type="dxa"/>
        <w:tblLook w:val="04A0" w:firstRow="1" w:lastRow="0" w:firstColumn="1" w:lastColumn="0" w:noHBand="0" w:noVBand="1"/>
      </w:tblPr>
      <w:tblGrid>
        <w:gridCol w:w="1514"/>
        <w:gridCol w:w="7314"/>
      </w:tblGrid>
      <w:tr w:rsidR="00A62AFD" w:rsidRPr="001D75C2" w14:paraId="77094236" w14:textId="77777777" w:rsidTr="00BE4760">
        <w:tc>
          <w:tcPr>
            <w:tcW w:w="1514" w:type="dxa"/>
            <w:vAlign w:val="center"/>
          </w:tcPr>
          <w:p w14:paraId="6B00D4E5" w14:textId="47B8F47E" w:rsidR="00A62AFD" w:rsidRPr="001D75C2" w:rsidRDefault="003C200B" w:rsidP="00BE4760">
            <w:pPr>
              <w:jc w:val="center"/>
              <w:rPr>
                <w:rFonts w:cs="Times New Roman"/>
                <w:szCs w:val="24"/>
              </w:rPr>
            </w:pPr>
            <w:r w:rsidRPr="001D75C2">
              <w:rPr>
                <w:rFonts w:cs="Times New Roman"/>
                <w:szCs w:val="24"/>
              </w:rPr>
              <w:t>投资者关系活动类别</w:t>
            </w:r>
          </w:p>
        </w:tc>
        <w:tc>
          <w:tcPr>
            <w:tcW w:w="7314" w:type="dxa"/>
          </w:tcPr>
          <w:p w14:paraId="0D9BB086" w14:textId="5F3FA305" w:rsidR="00A62AFD" w:rsidRPr="001D75C2" w:rsidRDefault="003C200B">
            <w:pPr>
              <w:spacing w:line="360" w:lineRule="auto"/>
              <w:rPr>
                <w:rFonts w:cs="Times New Roman"/>
                <w:szCs w:val="24"/>
              </w:rPr>
            </w:pPr>
            <w:r w:rsidRPr="001D75C2">
              <w:rPr>
                <w:rFonts w:cs="Times New Roman"/>
                <w:szCs w:val="24"/>
              </w:rPr>
              <w:sym w:font="Wingdings 2" w:char="00A3"/>
            </w:r>
            <w:r w:rsidRPr="001D75C2">
              <w:rPr>
                <w:rFonts w:cs="Times New Roman"/>
                <w:szCs w:val="24"/>
              </w:rPr>
              <w:t>特定对象调研</w:t>
            </w:r>
            <w:r w:rsidRPr="001D75C2">
              <w:rPr>
                <w:rFonts w:cs="Times New Roman"/>
                <w:szCs w:val="24"/>
              </w:rPr>
              <w:t xml:space="preserve">    </w:t>
            </w:r>
            <w:r w:rsidR="00840083" w:rsidRPr="001D75C2">
              <w:rPr>
                <w:rFonts w:cs="Times New Roman"/>
                <w:szCs w:val="24"/>
              </w:rPr>
              <w:sym w:font="Wingdings 2" w:char="00A3"/>
            </w:r>
            <w:r w:rsidRPr="001D75C2">
              <w:rPr>
                <w:rFonts w:cs="Times New Roman"/>
                <w:szCs w:val="24"/>
              </w:rPr>
              <w:t>分析师会议</w:t>
            </w:r>
          </w:p>
          <w:p w14:paraId="5461DF79" w14:textId="5989FB9E" w:rsidR="00A62AFD" w:rsidRPr="001D75C2" w:rsidRDefault="00840083">
            <w:pPr>
              <w:spacing w:line="360" w:lineRule="auto"/>
              <w:rPr>
                <w:rFonts w:cs="Times New Roman"/>
                <w:szCs w:val="24"/>
              </w:rPr>
            </w:pPr>
            <w:r w:rsidRPr="001D75C2">
              <w:rPr>
                <w:rFonts w:cs="Times New Roman"/>
                <w:szCs w:val="24"/>
              </w:rPr>
              <w:sym w:font="Wingdings 2" w:char="00A3"/>
            </w:r>
            <w:r w:rsidR="003C200B" w:rsidRPr="001D75C2">
              <w:rPr>
                <w:rFonts w:cs="Times New Roman"/>
                <w:szCs w:val="24"/>
              </w:rPr>
              <w:t>媒体采访</w:t>
            </w:r>
            <w:r w:rsidR="003C200B" w:rsidRPr="001D75C2">
              <w:rPr>
                <w:rFonts w:cs="Times New Roman"/>
                <w:szCs w:val="24"/>
              </w:rPr>
              <w:t xml:space="preserve">        </w:t>
            </w:r>
            <w:r w:rsidRPr="001D75C2">
              <w:rPr>
                <w:rFonts w:cs="Times New Roman"/>
                <w:szCs w:val="24"/>
              </w:rPr>
              <w:sym w:font="Wingdings 2" w:char="0052"/>
            </w:r>
            <w:r w:rsidR="003C200B" w:rsidRPr="001D75C2">
              <w:rPr>
                <w:rFonts w:cs="Times New Roman"/>
                <w:szCs w:val="24"/>
              </w:rPr>
              <w:t>业绩说明会</w:t>
            </w:r>
          </w:p>
          <w:p w14:paraId="629084B9" w14:textId="573D4EF9" w:rsidR="00A62AFD" w:rsidRPr="001D75C2" w:rsidRDefault="00840083">
            <w:pPr>
              <w:spacing w:line="360" w:lineRule="auto"/>
              <w:rPr>
                <w:rFonts w:cs="Times New Roman"/>
                <w:szCs w:val="24"/>
              </w:rPr>
            </w:pPr>
            <w:r w:rsidRPr="001D75C2">
              <w:rPr>
                <w:rFonts w:cs="Times New Roman"/>
                <w:szCs w:val="24"/>
              </w:rPr>
              <w:sym w:font="Wingdings 2" w:char="00A3"/>
            </w:r>
            <w:r w:rsidR="003C200B" w:rsidRPr="001D75C2">
              <w:rPr>
                <w:rFonts w:cs="Times New Roman"/>
                <w:szCs w:val="24"/>
              </w:rPr>
              <w:t>新闻发布会</w:t>
            </w:r>
            <w:r w:rsidR="003C200B" w:rsidRPr="001D75C2">
              <w:rPr>
                <w:rFonts w:cs="Times New Roman"/>
                <w:szCs w:val="24"/>
              </w:rPr>
              <w:t xml:space="preserve">      </w:t>
            </w:r>
            <w:r w:rsidRPr="001D75C2">
              <w:rPr>
                <w:rFonts w:cs="Times New Roman"/>
                <w:szCs w:val="24"/>
              </w:rPr>
              <w:sym w:font="Wingdings 2" w:char="00A3"/>
            </w:r>
            <w:r w:rsidR="003C200B" w:rsidRPr="001D75C2">
              <w:rPr>
                <w:rFonts w:cs="Times New Roman"/>
                <w:szCs w:val="24"/>
              </w:rPr>
              <w:t>路演活动</w:t>
            </w:r>
          </w:p>
          <w:p w14:paraId="62965D2B" w14:textId="74229DD0" w:rsidR="00A62AFD" w:rsidRPr="001D75C2" w:rsidRDefault="00840083" w:rsidP="00543454">
            <w:pPr>
              <w:spacing w:line="360" w:lineRule="auto"/>
              <w:rPr>
                <w:rFonts w:cs="Times New Roman"/>
                <w:szCs w:val="24"/>
              </w:rPr>
            </w:pPr>
            <w:r w:rsidRPr="001D75C2">
              <w:rPr>
                <w:rFonts w:cs="Times New Roman"/>
                <w:szCs w:val="24"/>
              </w:rPr>
              <w:sym w:font="Wingdings 2" w:char="00A3"/>
            </w:r>
            <w:r w:rsidR="003C200B" w:rsidRPr="001D75C2">
              <w:rPr>
                <w:rFonts w:cs="Times New Roman"/>
                <w:szCs w:val="24"/>
              </w:rPr>
              <w:t>现场参观</w:t>
            </w:r>
            <w:r w:rsidR="003C200B" w:rsidRPr="001D75C2">
              <w:rPr>
                <w:rFonts w:cs="Times New Roman"/>
                <w:szCs w:val="24"/>
              </w:rPr>
              <w:t xml:space="preserve">        </w:t>
            </w:r>
            <w:r w:rsidRPr="001D75C2">
              <w:rPr>
                <w:rFonts w:cs="Times New Roman"/>
                <w:szCs w:val="24"/>
              </w:rPr>
              <w:sym w:font="Wingdings 2" w:char="00A3"/>
            </w:r>
            <w:r w:rsidR="003C200B" w:rsidRPr="001D75C2">
              <w:rPr>
                <w:rFonts w:cs="Times New Roman"/>
                <w:szCs w:val="24"/>
              </w:rPr>
              <w:t>其他</w:t>
            </w:r>
          </w:p>
        </w:tc>
      </w:tr>
      <w:tr w:rsidR="00A62AFD" w:rsidRPr="001D75C2" w14:paraId="4B4EEA42" w14:textId="77777777" w:rsidTr="00BE4760">
        <w:trPr>
          <w:trHeight w:val="692"/>
        </w:trPr>
        <w:tc>
          <w:tcPr>
            <w:tcW w:w="1514" w:type="dxa"/>
            <w:vAlign w:val="center"/>
          </w:tcPr>
          <w:p w14:paraId="69492067" w14:textId="77777777" w:rsidR="00A62AFD" w:rsidRPr="001D75C2" w:rsidRDefault="003C200B">
            <w:pPr>
              <w:jc w:val="center"/>
              <w:rPr>
                <w:rFonts w:cs="Times New Roman"/>
                <w:szCs w:val="24"/>
              </w:rPr>
            </w:pPr>
            <w:r w:rsidRPr="001D75C2">
              <w:rPr>
                <w:rFonts w:cs="Times New Roman"/>
                <w:szCs w:val="24"/>
              </w:rPr>
              <w:t>时间</w:t>
            </w:r>
          </w:p>
        </w:tc>
        <w:tc>
          <w:tcPr>
            <w:tcW w:w="7314" w:type="dxa"/>
            <w:vAlign w:val="center"/>
          </w:tcPr>
          <w:p w14:paraId="017C6D88" w14:textId="02F3B9DF" w:rsidR="00A62AFD" w:rsidRPr="001D75C2" w:rsidRDefault="00543454">
            <w:pPr>
              <w:spacing w:line="360" w:lineRule="auto"/>
              <w:rPr>
                <w:rFonts w:eastAsiaTheme="minorEastAsia" w:cs="Times New Roman" w:hint="eastAsia"/>
                <w:szCs w:val="24"/>
              </w:rPr>
            </w:pPr>
            <w:r w:rsidRPr="001D75C2">
              <w:rPr>
                <w:rFonts w:eastAsiaTheme="minorEastAsia" w:cs="Times New Roman"/>
                <w:bCs/>
                <w:iCs/>
              </w:rPr>
              <w:t>2025</w:t>
            </w:r>
            <w:r w:rsidRPr="001D75C2">
              <w:rPr>
                <w:rFonts w:eastAsiaTheme="minorEastAsia" w:cs="Times New Roman"/>
                <w:bCs/>
                <w:iCs/>
              </w:rPr>
              <w:t>年</w:t>
            </w:r>
            <w:r w:rsidRPr="001D75C2">
              <w:rPr>
                <w:rFonts w:eastAsiaTheme="minorEastAsia" w:cs="Times New Roman"/>
                <w:bCs/>
                <w:iCs/>
              </w:rPr>
              <w:t>9</w:t>
            </w:r>
            <w:r w:rsidRPr="001D75C2">
              <w:rPr>
                <w:rFonts w:eastAsiaTheme="minorEastAsia" w:cs="Times New Roman"/>
                <w:bCs/>
                <w:iCs/>
              </w:rPr>
              <w:t>月</w:t>
            </w:r>
            <w:r w:rsidRPr="001D75C2">
              <w:rPr>
                <w:rFonts w:eastAsiaTheme="minorEastAsia" w:cs="Times New Roman"/>
                <w:bCs/>
                <w:iCs/>
              </w:rPr>
              <w:t>10</w:t>
            </w:r>
            <w:r w:rsidRPr="001D75C2">
              <w:rPr>
                <w:rFonts w:eastAsiaTheme="minorEastAsia" w:cs="Times New Roman"/>
                <w:bCs/>
                <w:iCs/>
              </w:rPr>
              <w:t>日</w:t>
            </w:r>
            <w:r w:rsidRPr="001D75C2">
              <w:rPr>
                <w:rFonts w:eastAsiaTheme="minorEastAsia" w:cs="Times New Roman"/>
                <w:bCs/>
                <w:iCs/>
              </w:rPr>
              <w:t xml:space="preserve"> 16:00-17:</w:t>
            </w:r>
            <w:r w:rsidR="00E35C9D">
              <w:rPr>
                <w:rFonts w:eastAsiaTheme="minorEastAsia" w:cs="Times New Roman" w:hint="eastAsia"/>
                <w:bCs/>
                <w:iCs/>
              </w:rPr>
              <w:t>00</w:t>
            </w:r>
          </w:p>
        </w:tc>
      </w:tr>
      <w:tr w:rsidR="00A62AFD" w:rsidRPr="001D75C2" w14:paraId="0F60EFD6" w14:textId="77777777" w:rsidTr="00BE4760">
        <w:trPr>
          <w:trHeight w:val="560"/>
        </w:trPr>
        <w:tc>
          <w:tcPr>
            <w:tcW w:w="1514" w:type="dxa"/>
            <w:vAlign w:val="center"/>
          </w:tcPr>
          <w:p w14:paraId="67BD93EC" w14:textId="77777777" w:rsidR="00A62AFD" w:rsidRPr="001D75C2" w:rsidRDefault="003C200B">
            <w:pPr>
              <w:jc w:val="center"/>
              <w:rPr>
                <w:rFonts w:cs="Times New Roman"/>
                <w:szCs w:val="24"/>
              </w:rPr>
            </w:pPr>
            <w:r w:rsidRPr="001D75C2">
              <w:rPr>
                <w:rFonts w:cs="Times New Roman"/>
                <w:szCs w:val="24"/>
              </w:rPr>
              <w:t>地点</w:t>
            </w:r>
          </w:p>
        </w:tc>
        <w:tc>
          <w:tcPr>
            <w:tcW w:w="7314" w:type="dxa"/>
          </w:tcPr>
          <w:p w14:paraId="1AB422B5" w14:textId="25D0C4B7" w:rsidR="00A62AFD" w:rsidRPr="001D75C2" w:rsidRDefault="00543454" w:rsidP="009503E8">
            <w:pPr>
              <w:spacing w:line="360" w:lineRule="auto"/>
              <w:jc w:val="left"/>
              <w:rPr>
                <w:rFonts w:eastAsiaTheme="minorEastAsia" w:cs="Times New Roman"/>
                <w:szCs w:val="24"/>
              </w:rPr>
            </w:pPr>
            <w:r w:rsidRPr="001D75C2">
              <w:rPr>
                <w:rFonts w:eastAsiaTheme="minorEastAsia" w:cs="Times New Roman"/>
                <w:szCs w:val="24"/>
              </w:rPr>
              <w:t>东方财富路演平台</w:t>
            </w:r>
            <w:r w:rsidR="00CF2A6C" w:rsidRPr="001D75C2">
              <w:rPr>
                <w:rFonts w:eastAsiaTheme="minorEastAsia" w:cs="Times New Roman"/>
                <w:szCs w:val="24"/>
              </w:rPr>
              <w:t>（</w:t>
            </w:r>
            <w:r w:rsidRPr="001D75C2">
              <w:rPr>
                <w:rFonts w:eastAsiaTheme="minorEastAsia" w:cs="Times New Roman"/>
                <w:szCs w:val="24"/>
              </w:rPr>
              <w:t>https://roadshow.lvb.eastmoney.com/LVB/Nav/Room/em/4880017</w:t>
            </w:r>
            <w:r w:rsidR="00CF2A6C" w:rsidRPr="001D75C2">
              <w:rPr>
                <w:rFonts w:eastAsiaTheme="minorEastAsia" w:cs="Times New Roman"/>
                <w:szCs w:val="24"/>
              </w:rPr>
              <w:t>）</w:t>
            </w:r>
          </w:p>
        </w:tc>
      </w:tr>
      <w:tr w:rsidR="00C74E1D" w:rsidRPr="001D75C2" w14:paraId="637A1F88" w14:textId="77777777" w:rsidTr="00C74E1D">
        <w:trPr>
          <w:trHeight w:val="560"/>
        </w:trPr>
        <w:tc>
          <w:tcPr>
            <w:tcW w:w="1514" w:type="dxa"/>
            <w:vAlign w:val="center"/>
          </w:tcPr>
          <w:p w14:paraId="3CD8BE86" w14:textId="07712AF7" w:rsidR="00C74E1D" w:rsidRPr="00BB7012" w:rsidRDefault="00BB7012" w:rsidP="00BB7012">
            <w:pPr>
              <w:jc w:val="center"/>
              <w:rPr>
                <w:bCs/>
                <w:iCs/>
                <w:color w:val="000000"/>
                <w:kern w:val="0"/>
              </w:rPr>
            </w:pPr>
            <w:r>
              <w:rPr>
                <w:rFonts w:hint="eastAsia"/>
                <w:bCs/>
                <w:iCs/>
                <w:color w:val="000000"/>
                <w:kern w:val="0"/>
              </w:rPr>
              <w:t>召开方式及</w:t>
            </w:r>
            <w:r w:rsidR="00C74E1D" w:rsidRPr="001D75C2">
              <w:rPr>
                <w:bCs/>
                <w:iCs/>
                <w:color w:val="000000"/>
                <w:kern w:val="0"/>
              </w:rPr>
              <w:t>参与人员</w:t>
            </w:r>
          </w:p>
        </w:tc>
        <w:tc>
          <w:tcPr>
            <w:tcW w:w="7314" w:type="dxa"/>
            <w:vAlign w:val="center"/>
          </w:tcPr>
          <w:p w14:paraId="6211E48F" w14:textId="4B7B878C" w:rsidR="00C74E1D" w:rsidRPr="001D75C2" w:rsidRDefault="00442ED0" w:rsidP="00442ED0">
            <w:pPr>
              <w:spacing w:line="360" w:lineRule="auto"/>
              <w:rPr>
                <w:rFonts w:eastAsiaTheme="minorEastAsia" w:cs="Times New Roman"/>
                <w:szCs w:val="24"/>
              </w:rPr>
            </w:pPr>
            <w:r w:rsidRPr="001D75C2">
              <w:rPr>
                <w:rFonts w:eastAsiaTheme="minorEastAsia" w:cs="Times New Roman" w:hint="eastAsia"/>
                <w:szCs w:val="24"/>
              </w:rPr>
              <w:t>说明会采用</w:t>
            </w:r>
            <w:r w:rsidR="00E35C9D" w:rsidRPr="001D75C2">
              <w:rPr>
                <w:rFonts w:eastAsiaTheme="minorEastAsia" w:cs="Times New Roman"/>
              </w:rPr>
              <w:t>业绩数据视频展播</w:t>
            </w:r>
            <w:r w:rsidR="00E35C9D" w:rsidRPr="001D75C2">
              <w:rPr>
                <w:rFonts w:eastAsiaTheme="minorEastAsia" w:cs="Times New Roman"/>
              </w:rPr>
              <w:t>+</w:t>
            </w:r>
            <w:r w:rsidR="00E35C9D" w:rsidRPr="001D75C2">
              <w:rPr>
                <w:rFonts w:eastAsiaTheme="minorEastAsia" w:cs="Times New Roman"/>
              </w:rPr>
              <w:t>投资者网上文字互动</w:t>
            </w:r>
            <w:r w:rsidRPr="001D75C2">
              <w:rPr>
                <w:rFonts w:eastAsiaTheme="minorEastAsia" w:cs="Times New Roman" w:hint="eastAsia"/>
                <w:szCs w:val="24"/>
              </w:rPr>
              <w:t>交流方式进行，面向全体</w:t>
            </w:r>
            <w:r w:rsidR="00C74E1D" w:rsidRPr="001D75C2">
              <w:rPr>
                <w:rFonts w:eastAsiaTheme="minorEastAsia" w:cs="Times New Roman"/>
                <w:szCs w:val="24"/>
              </w:rPr>
              <w:t>投资者</w:t>
            </w:r>
          </w:p>
        </w:tc>
      </w:tr>
      <w:tr w:rsidR="00A62AFD" w:rsidRPr="001D75C2" w14:paraId="7AB9BA79" w14:textId="77777777" w:rsidTr="00C74E1D">
        <w:trPr>
          <w:trHeight w:val="764"/>
        </w:trPr>
        <w:tc>
          <w:tcPr>
            <w:tcW w:w="1514" w:type="dxa"/>
            <w:vAlign w:val="center"/>
          </w:tcPr>
          <w:p w14:paraId="4C9905DE" w14:textId="7BA75A80" w:rsidR="00A62AFD" w:rsidRPr="001D75C2" w:rsidRDefault="003C200B" w:rsidP="00C74E1D">
            <w:pPr>
              <w:jc w:val="center"/>
              <w:rPr>
                <w:rFonts w:cs="Times New Roman"/>
                <w:szCs w:val="24"/>
              </w:rPr>
            </w:pPr>
            <w:r w:rsidRPr="001D75C2">
              <w:rPr>
                <w:rFonts w:cs="Times New Roman"/>
                <w:szCs w:val="24"/>
              </w:rPr>
              <w:t>上市公司接待人员姓名</w:t>
            </w:r>
          </w:p>
        </w:tc>
        <w:tc>
          <w:tcPr>
            <w:tcW w:w="7314" w:type="dxa"/>
            <w:vAlign w:val="center"/>
          </w:tcPr>
          <w:p w14:paraId="14BE23AC" w14:textId="479FF4E4" w:rsidR="00A62AFD" w:rsidRPr="001D75C2" w:rsidRDefault="00725216">
            <w:pPr>
              <w:spacing w:line="360" w:lineRule="auto"/>
              <w:rPr>
                <w:rFonts w:eastAsiaTheme="minorEastAsia" w:cs="Times New Roman"/>
                <w:szCs w:val="24"/>
              </w:rPr>
            </w:pPr>
            <w:r w:rsidRPr="001D75C2">
              <w:rPr>
                <w:rFonts w:eastAsiaTheme="minorEastAsia" w:cs="Times New Roman"/>
                <w:szCs w:val="24"/>
              </w:rPr>
              <w:t>董事长王建华，董事、总裁杨宜方，董事、副总裁兼总工程师吕晓兆，独立董事黄一平，</w:t>
            </w:r>
            <w:r w:rsidRPr="001D75C2">
              <w:rPr>
                <w:rFonts w:eastAsiaTheme="minorEastAsia" w:cs="Times New Roman" w:hint="eastAsia"/>
                <w:szCs w:val="24"/>
              </w:rPr>
              <w:t>副总裁陈志勇，</w:t>
            </w:r>
            <w:r w:rsidRPr="001D75C2">
              <w:rPr>
                <w:rFonts w:eastAsiaTheme="minorEastAsia" w:cs="Times New Roman"/>
                <w:szCs w:val="24"/>
              </w:rPr>
              <w:t>副总裁兼财务总监黄学斌，董事会秘书董淑宝</w:t>
            </w:r>
          </w:p>
        </w:tc>
      </w:tr>
      <w:tr w:rsidR="00A62AFD" w:rsidRPr="001D75C2" w14:paraId="34F9FBDA" w14:textId="77777777" w:rsidTr="00EB3B4E">
        <w:trPr>
          <w:trHeight w:val="699"/>
        </w:trPr>
        <w:tc>
          <w:tcPr>
            <w:tcW w:w="1514" w:type="dxa"/>
            <w:vAlign w:val="center"/>
          </w:tcPr>
          <w:p w14:paraId="4E2D31AE" w14:textId="77777777" w:rsidR="00A62AFD" w:rsidRPr="001D75C2" w:rsidRDefault="003C200B">
            <w:pPr>
              <w:jc w:val="center"/>
              <w:rPr>
                <w:rFonts w:cs="Times New Roman"/>
                <w:szCs w:val="24"/>
              </w:rPr>
            </w:pPr>
            <w:r w:rsidRPr="001D75C2">
              <w:rPr>
                <w:rFonts w:cs="Times New Roman"/>
                <w:szCs w:val="24"/>
              </w:rPr>
              <w:t>投资者关系活动主要内容介绍</w:t>
            </w:r>
          </w:p>
        </w:tc>
        <w:tc>
          <w:tcPr>
            <w:tcW w:w="7314" w:type="dxa"/>
          </w:tcPr>
          <w:p w14:paraId="55A07250" w14:textId="09161760" w:rsidR="00B343E1" w:rsidRPr="001D75C2" w:rsidRDefault="00556065" w:rsidP="003544EF">
            <w:pPr>
              <w:pStyle w:val="null15"/>
              <w:widowControl w:val="0"/>
              <w:numPr>
                <w:ilvl w:val="0"/>
                <w:numId w:val="1"/>
              </w:numPr>
              <w:spacing w:line="360" w:lineRule="auto"/>
              <w:ind w:leftChars="14" w:left="34" w:firstLine="0"/>
              <w:rPr>
                <w:rFonts w:ascii="Times New Roman" w:hAnsi="Times New Roman" w:cs="Times New Roman" w:hint="default"/>
                <w:b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公司今年上半年报表中子公司赤金</w:t>
            </w:r>
            <w:r w:rsidR="00C309C8" w:rsidRPr="001D75C2">
              <w:rPr>
                <w:rFonts w:ascii="Times New Roman" w:hAnsi="Times New Roman" w:cs="Times New Roman" w:hint="default"/>
                <w:b/>
                <w:bCs/>
                <w:sz w:val="24"/>
              </w:rPr>
              <w:t>厦钨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的营业收入是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5967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万，稀土产品的营业收入是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5091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万，是否可以说明赤金</w:t>
            </w:r>
            <w:r w:rsidR="00C309C8" w:rsidRPr="001D75C2">
              <w:rPr>
                <w:rFonts w:ascii="Times New Roman" w:hAnsi="Times New Roman" w:cs="Times New Roman" w:hint="default"/>
                <w:b/>
                <w:sz w:val="24"/>
              </w:rPr>
              <w:t>厦钨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的营业收入除了稀土还有其它收入约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900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万？这些是什么产品？另外赤金</w:t>
            </w:r>
            <w:r w:rsidR="00B87121" w:rsidRPr="001D75C2">
              <w:rPr>
                <w:rFonts w:ascii="Times New Roman" w:hAnsi="Times New Roman" w:cs="Times New Roman" w:hint="default"/>
                <w:b/>
                <w:bCs/>
                <w:sz w:val="24"/>
              </w:rPr>
              <w:t>厦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钨的设计年稀土产能是多少吨？预计何时可以达产？达产时年营业收入大约是多少？</w:t>
            </w:r>
          </w:p>
          <w:p w14:paraId="5EEEDD2B" w14:textId="1C5BE097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>答：赤金厦</w:t>
            </w:r>
            <w:proofErr w:type="gramStart"/>
            <w:r w:rsidRPr="001D75C2">
              <w:rPr>
                <w:rFonts w:ascii="Times New Roman" w:hAnsi="Times New Roman" w:cs="Times New Roman" w:hint="default"/>
                <w:sz w:val="24"/>
              </w:rPr>
              <w:t>钨包括</w:t>
            </w:r>
            <w:proofErr w:type="gramEnd"/>
            <w:r w:rsidRPr="001D75C2">
              <w:rPr>
                <w:rFonts w:ascii="Times New Roman" w:hAnsi="Times New Roman" w:cs="Times New Roman" w:hint="default"/>
                <w:sz w:val="24"/>
              </w:rPr>
              <w:t>一部分建设期间的非稀土产品的出售收益，这部分并非从出售产品而来。可</w:t>
            </w:r>
            <w:proofErr w:type="gramStart"/>
            <w:r w:rsidRPr="001D75C2">
              <w:rPr>
                <w:rFonts w:ascii="Times New Roman" w:hAnsi="Times New Roman" w:cs="Times New Roman" w:hint="default"/>
                <w:sz w:val="24"/>
              </w:rPr>
              <w:t>研</w:t>
            </w:r>
            <w:proofErr w:type="gramEnd"/>
            <w:r w:rsidRPr="001D75C2">
              <w:rPr>
                <w:rFonts w:ascii="Times New Roman" w:hAnsi="Times New Roman" w:cs="Times New Roman" w:hint="default"/>
                <w:sz w:val="24"/>
              </w:rPr>
              <w:t>报告年产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t>3</w:t>
            </w:r>
            <w:r w:rsidR="00442ED0" w:rsidRPr="001D75C2">
              <w:rPr>
                <w:rFonts w:ascii="Times New Roman" w:hAnsi="Times New Roman" w:cs="Times New Roman"/>
                <w:sz w:val="24"/>
              </w:rPr>
              <w:t>,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t>600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t>吨稀土产品，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t>2025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t>年产量估计约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t>1</w:t>
            </w:r>
            <w:r w:rsidR="00442ED0" w:rsidRPr="001D75C2">
              <w:rPr>
                <w:rFonts w:ascii="Times New Roman" w:hAnsi="Times New Roman" w:cs="Times New Roman"/>
                <w:sz w:val="24"/>
              </w:rPr>
              <w:t>,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t>300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t>吨</w:t>
            </w:r>
            <w:r w:rsidR="006B0D76" w:rsidRPr="001D75C2">
              <w:rPr>
                <w:rFonts w:ascii="Times New Roman" w:hAnsi="Times New Roman" w:cs="Times New Roman" w:hint="default"/>
                <w:sz w:val="24"/>
              </w:rPr>
              <w:t>。</w:t>
            </w:r>
          </w:p>
          <w:p w14:paraId="366ABB2A" w14:textId="77777777" w:rsidR="006B0D76" w:rsidRPr="001D75C2" w:rsidRDefault="006B0D76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</w:p>
          <w:p w14:paraId="0CA79EBB" w14:textId="50E78CBB" w:rsidR="00B343E1" w:rsidRPr="001D75C2" w:rsidRDefault="00556065" w:rsidP="003544EF">
            <w:pPr>
              <w:pStyle w:val="null15"/>
              <w:widowControl w:val="0"/>
              <w:numPr>
                <w:ilvl w:val="0"/>
                <w:numId w:val="1"/>
              </w:numPr>
              <w:spacing w:line="360" w:lineRule="auto"/>
              <w:ind w:leftChars="14" w:left="34" w:firstLine="0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你好王董，上次我</w:t>
            </w:r>
            <w:proofErr w:type="gramStart"/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提问您</w:t>
            </w:r>
            <w:proofErr w:type="gramEnd"/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公司市值就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500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亿多点钱，半年多过去了市值还是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500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亿多点，且贵公司盈利水平也明显提高了，市值为什么就是上不去呢？请公司管理层好好总结，不要怪市场，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lastRenderedPageBreak/>
              <w:t>因为同行都在创新高，还是公司自身问题</w:t>
            </w:r>
          </w:p>
          <w:p w14:paraId="158112D3" w14:textId="77777777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>答：您好！我感觉这半</w:t>
            </w:r>
            <w:proofErr w:type="gramStart"/>
            <w:r w:rsidRPr="001D75C2">
              <w:rPr>
                <w:rFonts w:ascii="Times New Roman" w:hAnsi="Times New Roman" w:cs="Times New Roman" w:hint="default"/>
                <w:sz w:val="24"/>
              </w:rPr>
              <w:t>年提高很</w:t>
            </w:r>
            <w:proofErr w:type="gramEnd"/>
            <w:r w:rsidRPr="001D75C2">
              <w:rPr>
                <w:rFonts w:ascii="Times New Roman" w:hAnsi="Times New Roman" w:cs="Times New Roman" w:hint="default"/>
                <w:sz w:val="24"/>
              </w:rPr>
              <w:t>明显，可能暂时未能满足您的要求，我们继续努力！</w:t>
            </w:r>
          </w:p>
          <w:p w14:paraId="4274DC6E" w14:textId="1A19F147" w:rsidR="00B343E1" w:rsidRPr="001D75C2" w:rsidRDefault="00B343E1" w:rsidP="003544EF">
            <w:pPr>
              <w:pStyle w:val="null15"/>
              <w:widowControl w:val="0"/>
              <w:spacing w:line="360" w:lineRule="auto"/>
              <w:rPr>
                <w:rFonts w:ascii="Times New Roman" w:hAnsi="Times New Roman" w:cs="Times New Roman" w:hint="default"/>
                <w:sz w:val="24"/>
              </w:rPr>
            </w:pPr>
          </w:p>
          <w:p w14:paraId="18393CEF" w14:textId="1F38FB45" w:rsidR="00B343E1" w:rsidRPr="001D75C2" w:rsidRDefault="00556065" w:rsidP="003544EF">
            <w:pPr>
              <w:pStyle w:val="null15"/>
              <w:widowControl w:val="0"/>
              <w:numPr>
                <w:ilvl w:val="0"/>
                <w:numId w:val="1"/>
              </w:numPr>
              <w:spacing w:line="360" w:lineRule="auto"/>
              <w:ind w:leftChars="14" w:left="34" w:firstLine="0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年度目标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16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吨，现在完成多少了</w:t>
            </w:r>
          </w:p>
          <w:p w14:paraId="66E34F8C" w14:textId="77777777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>答：您好！公司上半年矿产金产量约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t>6.75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t>吨。</w:t>
            </w:r>
          </w:p>
          <w:p w14:paraId="396FACF0" w14:textId="77777777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 xml:space="preserve"> </w:t>
            </w:r>
          </w:p>
          <w:p w14:paraId="5A1D3B39" w14:textId="147376AE" w:rsidR="00B343E1" w:rsidRPr="001D75C2" w:rsidRDefault="00556065" w:rsidP="003544EF">
            <w:pPr>
              <w:pStyle w:val="null15"/>
              <w:widowControl w:val="0"/>
              <w:numPr>
                <w:ilvl w:val="0"/>
                <w:numId w:val="1"/>
              </w:numPr>
              <w:spacing w:line="360" w:lineRule="auto"/>
              <w:ind w:leftChars="14" w:left="34" w:firstLine="0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下午好，请问公司业绩下半年能否持续增长呢？股价还会进一步攀升吗？公司最近有利空事件吗？</w:t>
            </w:r>
          </w:p>
          <w:p w14:paraId="2E75EE39" w14:textId="77777777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>答：您好！公司的产量目标较上半年更高，股价是市场反映，无法预测，感谢您的关注！公司没有未公告的重大信息。</w:t>
            </w:r>
          </w:p>
          <w:p w14:paraId="7D40C57D" w14:textId="77777777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 xml:space="preserve"> </w:t>
            </w:r>
          </w:p>
          <w:p w14:paraId="38E542DF" w14:textId="7A9DD7F9" w:rsidR="00B343E1" w:rsidRPr="001D75C2" w:rsidRDefault="00556065" w:rsidP="003544EF">
            <w:pPr>
              <w:pStyle w:val="null15"/>
              <w:widowControl w:val="0"/>
              <w:numPr>
                <w:ilvl w:val="0"/>
                <w:numId w:val="1"/>
              </w:numPr>
              <w:spacing w:line="360" w:lineRule="auto"/>
              <w:ind w:leftChars="14" w:left="34" w:firstLine="0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公司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500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亿市值基本达到，下个目标是多少亿市值。</w:t>
            </w:r>
          </w:p>
          <w:p w14:paraId="4E434598" w14:textId="77777777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>答：目标是更高，谢谢您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t>!</w:t>
            </w:r>
          </w:p>
          <w:p w14:paraId="05D1B73B" w14:textId="77777777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 xml:space="preserve"> </w:t>
            </w:r>
          </w:p>
          <w:p w14:paraId="596F1232" w14:textId="00DB5D7B" w:rsidR="00B343E1" w:rsidRPr="001D75C2" w:rsidRDefault="00556065" w:rsidP="003544EF">
            <w:pPr>
              <w:pStyle w:val="null15"/>
              <w:widowControl w:val="0"/>
              <w:numPr>
                <w:ilvl w:val="0"/>
                <w:numId w:val="1"/>
              </w:numPr>
              <w:spacing w:line="360" w:lineRule="auto"/>
              <w:ind w:leftChars="14" w:left="34" w:firstLine="0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王总好，能否介绍下贵公司金矿储备和勘探情况？</w:t>
            </w:r>
          </w:p>
          <w:p w14:paraId="1519F81C" w14:textId="77777777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>答：公司持续投资勘探，相信会有好的结果。</w:t>
            </w:r>
          </w:p>
          <w:p w14:paraId="20500BE3" w14:textId="77777777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 xml:space="preserve"> </w:t>
            </w:r>
          </w:p>
          <w:p w14:paraId="39E4C268" w14:textId="6D4B67D6" w:rsidR="00B343E1" w:rsidRPr="001D75C2" w:rsidRDefault="00556065" w:rsidP="003544EF">
            <w:pPr>
              <w:pStyle w:val="null15"/>
              <w:widowControl w:val="0"/>
              <w:numPr>
                <w:ilvl w:val="0"/>
                <w:numId w:val="1"/>
              </w:numPr>
              <w:spacing w:line="360" w:lineRule="auto"/>
              <w:ind w:leftChars="14" w:left="34" w:firstLine="0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董事长，公司当前除了增产外，在矿业收购和股权结构方便有没有新的计划和正在实施的项目。</w:t>
            </w:r>
          </w:p>
          <w:p w14:paraId="1802D970" w14:textId="77777777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>答：您好！公司一直坚持并购的战略，在这个价位和时点进行并购更加需要慎重。公司没有关于股权结构方面的计划。</w:t>
            </w:r>
          </w:p>
          <w:p w14:paraId="405C665E" w14:textId="77777777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 xml:space="preserve"> </w:t>
            </w:r>
          </w:p>
          <w:p w14:paraId="33D00555" w14:textId="4C8033AE" w:rsidR="00B343E1" w:rsidRPr="001D75C2" w:rsidRDefault="00556065" w:rsidP="003544EF">
            <w:pPr>
              <w:pStyle w:val="null15"/>
              <w:widowControl w:val="0"/>
              <w:numPr>
                <w:ilvl w:val="0"/>
                <w:numId w:val="1"/>
              </w:numPr>
              <w:spacing w:line="360" w:lineRule="auto"/>
              <w:ind w:leftChars="14" w:left="34" w:firstLine="0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王董您好，请问国内和国外的黄金资源储备量目前是多少吨？</w:t>
            </w:r>
          </w:p>
          <w:p w14:paraId="4E6957E8" w14:textId="77777777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>答：截至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t>2024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t>年末，公司保有黄金资源金属量约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t>390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t>吨。老挝塞班矿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t>SND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t>项目新增金当量约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t>106.9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t>吨。具体数据请关注公司发布的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t>2024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t>年年度报告和公告。</w:t>
            </w:r>
          </w:p>
          <w:p w14:paraId="3A5E4ACE" w14:textId="77777777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 xml:space="preserve"> </w:t>
            </w:r>
          </w:p>
          <w:p w14:paraId="4E688D69" w14:textId="2811C35B" w:rsidR="00B343E1" w:rsidRPr="001D75C2" w:rsidRDefault="00556065" w:rsidP="003544EF">
            <w:pPr>
              <w:pStyle w:val="null15"/>
              <w:widowControl w:val="0"/>
              <w:numPr>
                <w:ilvl w:val="0"/>
                <w:numId w:val="1"/>
              </w:numPr>
              <w:spacing w:line="360" w:lineRule="auto"/>
              <w:ind w:leftChars="14" w:left="34" w:firstLine="0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lastRenderedPageBreak/>
              <w:t>王董您好，稀土产销情况能不能做一个简要报告？</w:t>
            </w:r>
          </w:p>
          <w:p w14:paraId="1C05E76A" w14:textId="77777777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>答：公司在老挝的稀土项目已交割，二季度开始生产并销售部分产品，具体请查阅公司半年度报告。谢谢！</w:t>
            </w:r>
          </w:p>
          <w:p w14:paraId="298B810F" w14:textId="77777777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 xml:space="preserve"> </w:t>
            </w:r>
          </w:p>
          <w:p w14:paraId="67E2F516" w14:textId="24B753AC" w:rsidR="00B343E1" w:rsidRPr="001D75C2" w:rsidRDefault="00556065" w:rsidP="003544EF">
            <w:pPr>
              <w:pStyle w:val="null15"/>
              <w:widowControl w:val="0"/>
              <w:numPr>
                <w:ilvl w:val="0"/>
                <w:numId w:val="1"/>
              </w:numPr>
              <w:spacing w:line="360" w:lineRule="auto"/>
              <w:ind w:leftChars="14" w:left="34" w:firstLine="0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公司今年上半年电解铜营业收入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1.98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亿，比去年同期增长百分之</w:t>
            </w:r>
            <w:proofErr w:type="gramStart"/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10</w:t>
            </w:r>
            <w:proofErr w:type="gramEnd"/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左右，营业</w:t>
            </w:r>
            <w:proofErr w:type="gramStart"/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成本成本</w:t>
            </w:r>
            <w:proofErr w:type="gramEnd"/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3.18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亿，比去年同期增加了约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1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倍，原因是什么？</w:t>
            </w:r>
          </w:p>
          <w:p w14:paraId="08E148A1" w14:textId="3B452ADD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>答：老挝塞班今年新动工建设</w:t>
            </w:r>
            <w:proofErr w:type="gramStart"/>
            <w:r w:rsidRPr="001D75C2">
              <w:rPr>
                <w:rFonts w:ascii="Times New Roman" w:hAnsi="Times New Roman" w:cs="Times New Roman" w:hint="default"/>
                <w:sz w:val="24"/>
              </w:rPr>
              <w:t>一</w:t>
            </w:r>
            <w:proofErr w:type="gramEnd"/>
            <w:r w:rsidRPr="001D75C2">
              <w:rPr>
                <w:rFonts w:ascii="Times New Roman" w:hAnsi="Times New Roman" w:cs="Times New Roman" w:hint="default"/>
                <w:sz w:val="24"/>
              </w:rPr>
              <w:t>露天铜矿，从一季度开始动工，并已经见矿出矿，现在这露天矿还处于爬坡期，前期费用相对较高。预期这新露天矿全面达产时候，整个</w:t>
            </w:r>
            <w:proofErr w:type="gramStart"/>
            <w:r w:rsidRPr="001D75C2">
              <w:rPr>
                <w:rFonts w:ascii="Times New Roman" w:hAnsi="Times New Roman" w:cs="Times New Roman" w:hint="default"/>
                <w:sz w:val="24"/>
              </w:rPr>
              <w:t>塞班矿能年产</w:t>
            </w:r>
            <w:proofErr w:type="gramEnd"/>
            <w:r w:rsidRPr="001D75C2">
              <w:rPr>
                <w:rFonts w:ascii="Times New Roman" w:hAnsi="Times New Roman" w:cs="Times New Roman" w:hint="default"/>
                <w:sz w:val="24"/>
              </w:rPr>
              <w:t>10</w:t>
            </w:r>
            <w:r w:rsidR="001E7484" w:rsidRPr="001D75C2">
              <w:rPr>
                <w:rFonts w:ascii="Times New Roman" w:hAnsi="Times New Roman" w:cs="Times New Roman"/>
                <w:sz w:val="24"/>
              </w:rPr>
              <w:t>,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t>000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t>吨电解铜</w:t>
            </w:r>
            <w:r w:rsidR="00556AA6" w:rsidRPr="001D75C2">
              <w:rPr>
                <w:rFonts w:ascii="Times New Roman" w:hAnsi="Times New Roman" w:cs="Times New Roman"/>
                <w:sz w:val="24"/>
              </w:rPr>
              <w:t>。</w:t>
            </w:r>
          </w:p>
          <w:p w14:paraId="56CE0C7A" w14:textId="2FB2C498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 xml:space="preserve"> </w:t>
            </w:r>
          </w:p>
          <w:p w14:paraId="39C17671" w14:textId="1C2865CE" w:rsidR="00B343E1" w:rsidRPr="001D75C2" w:rsidRDefault="00556065" w:rsidP="003544EF">
            <w:pPr>
              <w:pStyle w:val="null15"/>
              <w:widowControl w:val="0"/>
              <w:numPr>
                <w:ilvl w:val="0"/>
                <w:numId w:val="1"/>
              </w:numPr>
              <w:spacing w:line="360" w:lineRule="auto"/>
              <w:ind w:leftChars="14" w:left="34" w:firstLine="0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大家好，请问十年后，公司产品黄金价格会在什么位置？十年后公司效益会是什么程度？</w:t>
            </w:r>
          </w:p>
          <w:p w14:paraId="4DE9A9E3" w14:textId="77777777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>答：您好！我们对金价保持谨慎乐观态度，具体价格受到多重因素影响，无法准确判断。相信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t>10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t>年后公司发展会更好。</w:t>
            </w:r>
          </w:p>
          <w:p w14:paraId="18274554" w14:textId="77777777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 xml:space="preserve"> </w:t>
            </w:r>
          </w:p>
          <w:p w14:paraId="359B7584" w14:textId="5D8982B2" w:rsidR="00B343E1" w:rsidRPr="001D75C2" w:rsidRDefault="00556065" w:rsidP="003544EF">
            <w:pPr>
              <w:pStyle w:val="null15"/>
              <w:widowControl w:val="0"/>
              <w:numPr>
                <w:ilvl w:val="0"/>
                <w:numId w:val="1"/>
              </w:numPr>
              <w:spacing w:line="360" w:lineRule="auto"/>
              <w:ind w:leftChars="14" w:left="34" w:firstLine="0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请问一下公司下半年计划完成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9.3</w:t>
            </w:r>
            <w:r w:rsidR="00556AA6" w:rsidRPr="001D75C2">
              <w:rPr>
                <w:rFonts w:ascii="Times New Roman" w:hAnsi="Times New Roman" w:cs="Times New Roman"/>
                <w:b/>
                <w:sz w:val="24"/>
              </w:rPr>
              <w:t>吨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黄金的生产计划完成的确定性高吗？</w:t>
            </w:r>
          </w:p>
          <w:p w14:paraId="27F8262A" w14:textId="77777777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>答：您好！公司将努力完成下半年产金目标，已将生产任务分解到各个矿山，公司有信心完成。</w:t>
            </w:r>
          </w:p>
          <w:p w14:paraId="5B8AC156" w14:textId="0A447AE5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 xml:space="preserve"> </w:t>
            </w:r>
          </w:p>
          <w:p w14:paraId="7527D8CE" w14:textId="56ED2200" w:rsidR="00B343E1" w:rsidRPr="001D75C2" w:rsidRDefault="00556065" w:rsidP="003544EF">
            <w:pPr>
              <w:pStyle w:val="null15"/>
              <w:widowControl w:val="0"/>
              <w:numPr>
                <w:ilvl w:val="0"/>
                <w:numId w:val="1"/>
              </w:numPr>
              <w:spacing w:line="360" w:lineRule="auto"/>
              <w:ind w:leftChars="14" w:left="34" w:firstLine="0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未来三年公司是否有新的金矿投资计划</w:t>
            </w:r>
          </w:p>
          <w:p w14:paraId="14B54B81" w14:textId="77777777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>答：有，一方面将通过现有矿山扩能改造提升产量，一方面通过并购在产矿山实现产量增加。谢谢！</w:t>
            </w:r>
          </w:p>
          <w:p w14:paraId="75532138" w14:textId="6C65CA2B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 xml:space="preserve"> </w:t>
            </w:r>
          </w:p>
          <w:p w14:paraId="112E61D9" w14:textId="6C834E73" w:rsidR="00B343E1" w:rsidRPr="001D75C2" w:rsidRDefault="00556065" w:rsidP="003544EF">
            <w:pPr>
              <w:pStyle w:val="null15"/>
              <w:widowControl w:val="0"/>
              <w:numPr>
                <w:ilvl w:val="0"/>
                <w:numId w:val="1"/>
              </w:numPr>
              <w:spacing w:line="360" w:lineRule="auto"/>
              <w:ind w:leftChars="14" w:left="34" w:firstLine="0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领导好，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2025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年至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6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月底黄金价格上涨从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2600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美元每盎司涨到了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3640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，请问公司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1-6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月份黄金的平均售价是多少，售价是根据什么决定的？</w:t>
            </w:r>
          </w:p>
          <w:p w14:paraId="3B6C8917" w14:textId="410070D2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lastRenderedPageBreak/>
              <w:t>答：感谢投资者提问。我们今年上半年的平均销售金价为人民币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t>699.5</w:t>
            </w:r>
            <w:r w:rsidR="00AE1155" w:rsidRPr="001D75C2">
              <w:rPr>
                <w:rFonts w:ascii="Times New Roman" w:hAnsi="Times New Roman" w:cs="Times New Roman"/>
                <w:sz w:val="24"/>
              </w:rPr>
              <w:t>元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t>/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t>克，我们国内矿山</w:t>
            </w:r>
            <w:proofErr w:type="gramStart"/>
            <w:r w:rsidRPr="001D75C2">
              <w:rPr>
                <w:rFonts w:ascii="Times New Roman" w:hAnsi="Times New Roman" w:cs="Times New Roman" w:hint="default"/>
                <w:sz w:val="24"/>
              </w:rPr>
              <w:t>金产品</w:t>
            </w:r>
            <w:proofErr w:type="gramEnd"/>
            <w:r w:rsidRPr="001D75C2">
              <w:rPr>
                <w:rFonts w:ascii="Times New Roman" w:hAnsi="Times New Roman" w:cs="Times New Roman" w:hint="default"/>
                <w:sz w:val="24"/>
              </w:rPr>
              <w:t>定价参考上海黄金交易所价格，海外矿山参考伦敦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t>LBMA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t>金价定价都是以即期金价定价</w:t>
            </w:r>
            <w:r w:rsidR="00A06339" w:rsidRPr="001D75C2">
              <w:rPr>
                <w:rFonts w:ascii="Times New Roman" w:hAnsi="Times New Roman" w:cs="Times New Roman"/>
                <w:sz w:val="24"/>
              </w:rPr>
              <w:t>。</w:t>
            </w:r>
          </w:p>
          <w:p w14:paraId="5650F69C" w14:textId="6FE4D203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 xml:space="preserve"> </w:t>
            </w:r>
          </w:p>
          <w:p w14:paraId="7B119270" w14:textId="32CECD30" w:rsidR="00B343E1" w:rsidRPr="001D75C2" w:rsidRDefault="00556065" w:rsidP="003544EF">
            <w:pPr>
              <w:pStyle w:val="null15"/>
              <w:widowControl w:val="0"/>
              <w:numPr>
                <w:ilvl w:val="0"/>
                <w:numId w:val="1"/>
              </w:numPr>
              <w:spacing w:line="360" w:lineRule="auto"/>
              <w:ind w:leftChars="14" w:left="34" w:firstLine="0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目前公司金矿资源储备情况，是否会在当前金价高位运行期间加快新金矿勘探进度。</w:t>
            </w:r>
          </w:p>
          <w:p w14:paraId="6C2BD5BC" w14:textId="77777777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>答：是，一定会加快探矿速度，与金价高低无关，这是我们的职责和重要的工作内容。</w:t>
            </w:r>
          </w:p>
          <w:p w14:paraId="68B381A9" w14:textId="77777777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 xml:space="preserve"> </w:t>
            </w:r>
          </w:p>
          <w:p w14:paraId="49820DAE" w14:textId="74C13302" w:rsidR="00B343E1" w:rsidRPr="001D75C2" w:rsidRDefault="00556065" w:rsidP="003544EF">
            <w:pPr>
              <w:pStyle w:val="null15"/>
              <w:widowControl w:val="0"/>
              <w:numPr>
                <w:ilvl w:val="0"/>
                <w:numId w:val="1"/>
              </w:numPr>
              <w:spacing w:line="360" w:lineRule="auto"/>
              <w:ind w:leftChars="14" w:left="34" w:firstLine="0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你好王董事长，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1.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请问未来勘探核心重点是在五龙矿还是瓦</w:t>
            </w:r>
            <w:proofErr w:type="gramStart"/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萨</w:t>
            </w:r>
            <w:proofErr w:type="gramEnd"/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矿、塞班矿？投资者可以对哪个矿更有期待？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2.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未来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5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年产量计划安排能否透露下？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3.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在高金价下公司有无举措进行市值管理？</w:t>
            </w:r>
          </w:p>
          <w:p w14:paraId="1D53AB86" w14:textId="77777777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>答：各个矿山都在加大勘探速度、深度和范围，每个矿山都值得期待。</w:t>
            </w:r>
          </w:p>
          <w:p w14:paraId="2DE7E8F5" w14:textId="77777777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 xml:space="preserve"> </w:t>
            </w:r>
          </w:p>
          <w:p w14:paraId="34E0B81A" w14:textId="4A5D34D9" w:rsidR="00B343E1" w:rsidRPr="001D75C2" w:rsidRDefault="00556065" w:rsidP="003544EF">
            <w:pPr>
              <w:pStyle w:val="null15"/>
              <w:widowControl w:val="0"/>
              <w:numPr>
                <w:ilvl w:val="0"/>
                <w:numId w:val="1"/>
              </w:numPr>
              <w:spacing w:line="360" w:lineRule="auto"/>
              <w:ind w:leftChars="14" w:left="34" w:firstLine="0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下午好，请问咱们公司有增减持股票计划吗？</w:t>
            </w:r>
          </w:p>
          <w:p w14:paraId="2C0380A8" w14:textId="77777777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>答：目前没有，董事高管增减持都会按监管规定披露。</w:t>
            </w:r>
          </w:p>
          <w:p w14:paraId="1D6B8440" w14:textId="77777777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 xml:space="preserve"> </w:t>
            </w:r>
          </w:p>
          <w:p w14:paraId="40BD4F36" w14:textId="0CD7B591" w:rsidR="00B343E1" w:rsidRPr="001D75C2" w:rsidRDefault="00556065" w:rsidP="003544EF">
            <w:pPr>
              <w:pStyle w:val="null15"/>
              <w:widowControl w:val="0"/>
              <w:numPr>
                <w:ilvl w:val="0"/>
                <w:numId w:val="1"/>
              </w:numPr>
              <w:spacing w:line="360" w:lineRule="auto"/>
              <w:ind w:leftChars="14" w:left="34" w:firstLine="0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管理层如何平衡境内外矿场的精力投放</w:t>
            </w:r>
          </w:p>
          <w:p w14:paraId="39949ACB" w14:textId="77777777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>答：我们对所有矿山都是全力以赴百分百投入。</w:t>
            </w:r>
          </w:p>
          <w:p w14:paraId="15031EDD" w14:textId="77777777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 xml:space="preserve"> </w:t>
            </w:r>
          </w:p>
          <w:p w14:paraId="33C3B1D8" w14:textId="08BB19C1" w:rsidR="00B343E1" w:rsidRPr="001D75C2" w:rsidRDefault="00556065" w:rsidP="003544EF">
            <w:pPr>
              <w:pStyle w:val="null15"/>
              <w:widowControl w:val="0"/>
              <w:numPr>
                <w:ilvl w:val="0"/>
                <w:numId w:val="1"/>
              </w:numPr>
              <w:spacing w:line="360" w:lineRule="auto"/>
              <w:ind w:leftChars="14" w:left="34" w:firstLine="0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董事长好，因雨季导致的上半年黄金产量下降因素预计什么时候能消除，公司对该类事情有什么应对措施吗？</w:t>
            </w:r>
          </w:p>
          <w:p w14:paraId="758A6FBA" w14:textId="77777777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>答：您好，老挝和加纳的雨季一般在三季度结束。公司进一步加强了矿山排水能力，优化雨季矿石选矿调配方案，尽量降低雨季影响。</w:t>
            </w:r>
          </w:p>
          <w:p w14:paraId="5AED1E9E" w14:textId="77777777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 xml:space="preserve"> </w:t>
            </w:r>
          </w:p>
          <w:p w14:paraId="55BC6A8A" w14:textId="5DB520E0" w:rsidR="00B343E1" w:rsidRPr="001D75C2" w:rsidRDefault="00556065" w:rsidP="003544EF">
            <w:pPr>
              <w:pStyle w:val="null15"/>
              <w:widowControl w:val="0"/>
              <w:numPr>
                <w:ilvl w:val="0"/>
                <w:numId w:val="1"/>
              </w:numPr>
              <w:spacing w:line="360" w:lineRule="auto"/>
              <w:ind w:leftChars="14" w:left="34" w:firstLine="0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贵公司在降本增效上的进度可否介绍下</w:t>
            </w:r>
          </w:p>
          <w:p w14:paraId="3850137D" w14:textId="77B39763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>答：目前的金价水平，我们主要</w:t>
            </w:r>
            <w:r w:rsidR="00D546A1" w:rsidRPr="001D75C2">
              <w:rPr>
                <w:rFonts w:ascii="Times New Roman" w:hAnsi="Times New Roman" w:cs="Times New Roman"/>
                <w:sz w:val="24"/>
              </w:rPr>
              <w:t>着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t>重于增效，成本目标是控制在全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lastRenderedPageBreak/>
              <w:t>球平均成本的低端。</w:t>
            </w:r>
          </w:p>
          <w:p w14:paraId="730876B4" w14:textId="77777777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 xml:space="preserve"> </w:t>
            </w:r>
          </w:p>
          <w:p w14:paraId="26BEBE7E" w14:textId="08EBEB78" w:rsidR="00B343E1" w:rsidRPr="001D75C2" w:rsidRDefault="00556065" w:rsidP="003544EF">
            <w:pPr>
              <w:pStyle w:val="null15"/>
              <w:widowControl w:val="0"/>
              <w:numPr>
                <w:ilvl w:val="0"/>
                <w:numId w:val="1"/>
              </w:numPr>
              <w:spacing w:line="360" w:lineRule="auto"/>
              <w:ind w:leftChars="14" w:left="34" w:firstLine="0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王总好，稀土业务后续增储有没有计划</w:t>
            </w:r>
          </w:p>
          <w:p w14:paraId="7E9EBF36" w14:textId="77777777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>答：您好！公司将在所有矿山包括稀土矿山持续开展资源勘探工作。谢谢！</w:t>
            </w:r>
          </w:p>
          <w:p w14:paraId="2B1A79D9" w14:textId="77777777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 xml:space="preserve"> </w:t>
            </w:r>
          </w:p>
          <w:p w14:paraId="31C13DCB" w14:textId="094DCE31" w:rsidR="00B343E1" w:rsidRPr="001D75C2" w:rsidRDefault="00556065" w:rsidP="003544EF">
            <w:pPr>
              <w:pStyle w:val="null15"/>
              <w:widowControl w:val="0"/>
              <w:numPr>
                <w:ilvl w:val="0"/>
                <w:numId w:val="1"/>
              </w:numPr>
              <w:spacing w:line="360" w:lineRule="auto"/>
              <w:ind w:leftChars="14" w:left="34" w:firstLine="0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王总好，我们在海外融投资的情况怎么样呢</w:t>
            </w:r>
          </w:p>
          <w:p w14:paraId="5D6C64EB" w14:textId="77777777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>答：您好！公司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t>H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t>股上市于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t>3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t>月完成，这是公司境外上市融资的重要一步。目前公司境外矿山黄金产量</w:t>
            </w:r>
            <w:proofErr w:type="gramStart"/>
            <w:r w:rsidRPr="001D75C2">
              <w:rPr>
                <w:rFonts w:ascii="Times New Roman" w:hAnsi="Times New Roman" w:cs="Times New Roman" w:hint="default"/>
                <w:sz w:val="24"/>
              </w:rPr>
              <w:t>占比较</w:t>
            </w:r>
            <w:proofErr w:type="gramEnd"/>
            <w:r w:rsidRPr="001D75C2">
              <w:rPr>
                <w:rFonts w:ascii="Times New Roman" w:hAnsi="Times New Roman" w:cs="Times New Roman" w:hint="default"/>
                <w:sz w:val="24"/>
              </w:rPr>
              <w:t>大，未来公司还将继续关注全球范围内的并购项目。</w:t>
            </w:r>
          </w:p>
          <w:p w14:paraId="226872D9" w14:textId="77777777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 xml:space="preserve"> </w:t>
            </w:r>
          </w:p>
          <w:p w14:paraId="1C0AC2C1" w14:textId="5B7742E2" w:rsidR="00B343E1" w:rsidRPr="001D75C2" w:rsidRDefault="00556065" w:rsidP="003544EF">
            <w:pPr>
              <w:pStyle w:val="null15"/>
              <w:widowControl w:val="0"/>
              <w:numPr>
                <w:ilvl w:val="0"/>
                <w:numId w:val="1"/>
              </w:numPr>
              <w:spacing w:line="360" w:lineRule="auto"/>
              <w:ind w:leftChars="14" w:left="34" w:firstLine="0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我的第三个提问，请问辽东金矿地下的未来储量，跟胶东几千吨有可此性吗？辽东开采到地下一千米，大约要到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2035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年，十年以后了吧？</w:t>
            </w:r>
          </w:p>
          <w:p w14:paraId="63DE2A5F" w14:textId="73CF461F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>答：辽东已经被国家确定为新一轮找矿突破战略行动重要基地，近几年勘探也有重要发现，专家理论推断地质背景与胶东相似，前景广阔。辽东有悠久的开采历史，中</w:t>
            </w:r>
            <w:r w:rsidR="003D13F3" w:rsidRPr="001D75C2">
              <w:rPr>
                <w:rFonts w:ascii="Times New Roman" w:hAnsi="Times New Roman" w:cs="Times New Roman"/>
                <w:sz w:val="24"/>
              </w:rPr>
              <w:t>段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t>下降最深基本也到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t>1000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t>米，不用到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t>2035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t>年。谢谢！</w:t>
            </w:r>
          </w:p>
          <w:p w14:paraId="5D0C6A8F" w14:textId="77777777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 xml:space="preserve"> </w:t>
            </w:r>
          </w:p>
          <w:p w14:paraId="4060C6F1" w14:textId="27CF6C37" w:rsidR="00B343E1" w:rsidRPr="001D75C2" w:rsidRDefault="00556065" w:rsidP="003544EF">
            <w:pPr>
              <w:pStyle w:val="null15"/>
              <w:widowControl w:val="0"/>
              <w:numPr>
                <w:ilvl w:val="0"/>
                <w:numId w:val="1"/>
              </w:numPr>
              <w:spacing w:line="360" w:lineRule="auto"/>
              <w:ind w:leftChars="14" w:left="34" w:firstLine="0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领导好，请问一下上半年稀土销售了多少吨？能达成年度目标吗？</w:t>
            </w:r>
          </w:p>
          <w:p w14:paraId="5BBCE0F8" w14:textId="77777777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>答：上半年公司生产稀土产品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t>447.88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t>吨，销售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t>298.28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t>吨。年度完成情况请关注公司年度报告。</w:t>
            </w:r>
          </w:p>
          <w:p w14:paraId="780F66A1" w14:textId="77777777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 xml:space="preserve"> </w:t>
            </w:r>
          </w:p>
          <w:p w14:paraId="01E114D8" w14:textId="71C1F7E3" w:rsidR="00B343E1" w:rsidRPr="001D75C2" w:rsidRDefault="00556065" w:rsidP="003544EF">
            <w:pPr>
              <w:pStyle w:val="null15"/>
              <w:widowControl w:val="0"/>
              <w:numPr>
                <w:ilvl w:val="0"/>
                <w:numId w:val="1"/>
              </w:numPr>
              <w:spacing w:line="360" w:lineRule="auto"/>
              <w:ind w:leftChars="14" w:left="34" w:firstLine="0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下半年稀土产量比第二季度更高吗？王董事长下半年稀土产量有目标吗</w:t>
            </w:r>
          </w:p>
          <w:p w14:paraId="32E95ABE" w14:textId="77777777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>答：预计下半年雨季过后产量会更高。</w:t>
            </w:r>
          </w:p>
          <w:p w14:paraId="3D4AEE50" w14:textId="77777777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 xml:space="preserve"> </w:t>
            </w:r>
          </w:p>
          <w:p w14:paraId="7EA541E2" w14:textId="63A83869" w:rsidR="00B343E1" w:rsidRPr="001D75C2" w:rsidRDefault="00556065" w:rsidP="003544EF">
            <w:pPr>
              <w:pStyle w:val="null15"/>
              <w:widowControl w:val="0"/>
              <w:numPr>
                <w:ilvl w:val="0"/>
                <w:numId w:val="1"/>
              </w:numPr>
              <w:spacing w:line="360" w:lineRule="auto"/>
              <w:ind w:leftChars="14" w:left="34" w:firstLine="0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机器人与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ai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和矿</w:t>
            </w:r>
            <w:r w:rsidR="00D1434F" w:rsidRPr="001D75C2">
              <w:rPr>
                <w:rFonts w:ascii="Times New Roman" w:hAnsi="Times New Roman" w:cs="Times New Roman"/>
                <w:b/>
                <w:sz w:val="24"/>
              </w:rPr>
              <w:t>山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有没有什么场景结合</w:t>
            </w:r>
          </w:p>
          <w:p w14:paraId="24DD7E9A" w14:textId="77777777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lastRenderedPageBreak/>
              <w:t>答：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t>AI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t>技术发展如火如荼，相信在矿山领域大有作为，目前，在相关工艺上已有应用。谢谢！</w:t>
            </w:r>
          </w:p>
          <w:p w14:paraId="604EAB64" w14:textId="77777777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 xml:space="preserve"> </w:t>
            </w:r>
          </w:p>
          <w:p w14:paraId="4512062D" w14:textId="4788FA92" w:rsidR="00B343E1" w:rsidRPr="001D75C2" w:rsidRDefault="00556065" w:rsidP="003544EF">
            <w:pPr>
              <w:pStyle w:val="null15"/>
              <w:widowControl w:val="0"/>
              <w:numPr>
                <w:ilvl w:val="0"/>
                <w:numId w:val="1"/>
              </w:numPr>
              <w:spacing w:line="360" w:lineRule="auto"/>
              <w:ind w:leftChars="14" w:left="34" w:firstLine="0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董事长您好，咱们这次组织业绩说明会，表达的主题是什么？业绩数据很多已经发布了，大家也比较清楚了，还是说年度目标完成信心十足，且让我们大家见证咱们的下半年的努力奋斗吗？</w:t>
            </w:r>
          </w:p>
          <w:p w14:paraId="5F83C6EF" w14:textId="77777777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>答：公司通过多种方式加强与投资者交流，沟通很重要，我们一直注重努力奋斗。</w:t>
            </w:r>
          </w:p>
          <w:p w14:paraId="3FEED593" w14:textId="4B4E0154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 xml:space="preserve"> </w:t>
            </w:r>
          </w:p>
          <w:p w14:paraId="48844C82" w14:textId="398282BF" w:rsidR="00B343E1" w:rsidRPr="001D75C2" w:rsidRDefault="00556065" w:rsidP="003544EF">
            <w:pPr>
              <w:pStyle w:val="null15"/>
              <w:widowControl w:val="0"/>
              <w:numPr>
                <w:ilvl w:val="0"/>
                <w:numId w:val="1"/>
              </w:numPr>
              <w:spacing w:line="360" w:lineRule="auto"/>
              <w:ind w:leftChars="14" w:left="34" w:firstLine="0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您好！请问股东对公司未来发展有信心吗？是否考虑回购股份呢？</w:t>
            </w:r>
          </w:p>
          <w:p w14:paraId="1677E47B" w14:textId="77777777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>答：公司目前没有回购股份的计划。对未来发展充满信心！</w:t>
            </w:r>
          </w:p>
          <w:p w14:paraId="10850094" w14:textId="77777777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 xml:space="preserve"> </w:t>
            </w:r>
          </w:p>
          <w:p w14:paraId="5973E297" w14:textId="1AD6B24A" w:rsidR="00B343E1" w:rsidRPr="001D75C2" w:rsidRDefault="00556065" w:rsidP="003544EF">
            <w:pPr>
              <w:pStyle w:val="null15"/>
              <w:widowControl w:val="0"/>
              <w:numPr>
                <w:ilvl w:val="0"/>
                <w:numId w:val="1"/>
              </w:numPr>
              <w:spacing w:line="360" w:lineRule="auto"/>
              <w:ind w:leftChars="14" w:left="34" w:firstLine="0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万象矿业卡农铜矿储量如何，建成后铜产量如何，上半年成本较高，何时成本能恢复正常</w:t>
            </w:r>
          </w:p>
          <w:p w14:paraId="4DC896DE" w14:textId="1875B831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>答：铜产量目前计划年产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t>10</w:t>
            </w:r>
            <w:r w:rsidR="001E7484" w:rsidRPr="001D75C2">
              <w:rPr>
                <w:rFonts w:ascii="Times New Roman" w:hAnsi="Times New Roman" w:cs="Times New Roman"/>
                <w:sz w:val="24"/>
              </w:rPr>
              <w:t>,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t>000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t>吨，随着产能提升，未来产量会有增加。上半年成本略高，后面会有下降。谢谢！</w:t>
            </w:r>
          </w:p>
          <w:p w14:paraId="23509E96" w14:textId="77777777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 xml:space="preserve"> </w:t>
            </w:r>
          </w:p>
          <w:p w14:paraId="66E0B575" w14:textId="1688D817" w:rsidR="00B343E1" w:rsidRPr="001D75C2" w:rsidRDefault="00556065" w:rsidP="003544EF">
            <w:pPr>
              <w:pStyle w:val="null15"/>
              <w:widowControl w:val="0"/>
              <w:numPr>
                <w:ilvl w:val="0"/>
                <w:numId w:val="1"/>
              </w:numPr>
              <w:spacing w:line="360" w:lineRule="auto"/>
              <w:ind w:leftChars="14" w:left="34" w:firstLine="0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建华董事长您好！请问塞班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SND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矿区目前初步探矿增储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100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吨金当量，请问塞班矿区有没有对采矿和选矿的扩产计划？目前产量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6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吨，储量提高一倍多，明后年产量是否可以倍增？</w:t>
            </w:r>
          </w:p>
          <w:p w14:paraId="559E48F5" w14:textId="77777777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>答：您要求的速度比我想象得要快，但是早晚是要生产出来的。</w:t>
            </w:r>
          </w:p>
          <w:p w14:paraId="3461B7B8" w14:textId="77777777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 xml:space="preserve"> </w:t>
            </w:r>
          </w:p>
          <w:p w14:paraId="23D1EA15" w14:textId="131B39E6" w:rsidR="00B343E1" w:rsidRPr="001D75C2" w:rsidRDefault="00556065" w:rsidP="003544EF">
            <w:pPr>
              <w:pStyle w:val="null15"/>
              <w:widowControl w:val="0"/>
              <w:numPr>
                <w:ilvl w:val="0"/>
                <w:numId w:val="1"/>
              </w:numPr>
              <w:spacing w:line="360" w:lineRule="auto"/>
              <w:ind w:leftChars="14" w:left="34" w:firstLine="0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董事长好，现在公司的稀土主要分布在境外，公司有无考虑过该部分稀土的提纯等工作放到境外，同时也对境外进行销售？</w:t>
            </w:r>
          </w:p>
          <w:p w14:paraId="470DF21C" w14:textId="77777777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>答：公司稀土产品全部销售到国内，不考虑境外销售。</w:t>
            </w:r>
          </w:p>
          <w:p w14:paraId="7D0DE4C6" w14:textId="77777777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 xml:space="preserve"> </w:t>
            </w:r>
          </w:p>
          <w:p w14:paraId="190E8082" w14:textId="2E79D633" w:rsidR="00B343E1" w:rsidRPr="001D75C2" w:rsidRDefault="00556065" w:rsidP="003544EF">
            <w:pPr>
              <w:pStyle w:val="null15"/>
              <w:widowControl w:val="0"/>
              <w:numPr>
                <w:ilvl w:val="0"/>
                <w:numId w:val="1"/>
              </w:numPr>
              <w:spacing w:line="360" w:lineRule="auto"/>
              <w:ind w:leftChars="14" w:left="34" w:firstLine="0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请问半年报略低于市场预期，其中存在的问题比如成本问题公司是否能在今年得到解决或者完善？</w:t>
            </w:r>
          </w:p>
          <w:p w14:paraId="5C64C960" w14:textId="77777777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lastRenderedPageBreak/>
              <w:t>答：企业发展总是在不断的出现问题与解决问题的过程中，我们有信心有能力解决，这样公司才能持续发展。</w:t>
            </w:r>
          </w:p>
          <w:p w14:paraId="218E5306" w14:textId="77777777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 xml:space="preserve"> </w:t>
            </w:r>
          </w:p>
          <w:p w14:paraId="6C13DD47" w14:textId="3E7876FE" w:rsidR="00B343E1" w:rsidRPr="001D75C2" w:rsidRDefault="00556065" w:rsidP="003544EF">
            <w:pPr>
              <w:pStyle w:val="null15"/>
              <w:widowControl w:val="0"/>
              <w:numPr>
                <w:ilvl w:val="0"/>
                <w:numId w:val="1"/>
              </w:numPr>
              <w:spacing w:line="360" w:lineRule="auto"/>
              <w:ind w:leftChars="14" w:left="34" w:firstLine="0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赤峰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H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上市募集的资金，什么时候会买矿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?</w:t>
            </w:r>
          </w:p>
          <w:p w14:paraId="511CCD4D" w14:textId="5F2F72E0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>答：公司一直在看不同</w:t>
            </w:r>
            <w:r w:rsidR="00FE45EF" w:rsidRPr="001D75C2">
              <w:rPr>
                <w:rFonts w:ascii="Times New Roman" w:hAnsi="Times New Roman" w:cs="Times New Roman"/>
                <w:sz w:val="24"/>
              </w:rPr>
              <w:t>的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t>机会，看到适合的就买。</w:t>
            </w:r>
          </w:p>
          <w:p w14:paraId="58FCDB03" w14:textId="77777777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 xml:space="preserve"> </w:t>
            </w:r>
          </w:p>
          <w:p w14:paraId="776AEC56" w14:textId="3A56D4C4" w:rsidR="00B343E1" w:rsidRPr="001D75C2" w:rsidRDefault="00556065" w:rsidP="003544EF">
            <w:pPr>
              <w:pStyle w:val="null15"/>
              <w:widowControl w:val="0"/>
              <w:numPr>
                <w:ilvl w:val="0"/>
                <w:numId w:val="1"/>
              </w:numPr>
              <w:spacing w:line="360" w:lineRule="auto"/>
              <w:ind w:leftChars="14" w:left="34" w:firstLine="0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关于公司的流金协议时间是多长，下半年还有吗</w:t>
            </w:r>
          </w:p>
          <w:p w14:paraId="5BF98ECF" w14:textId="302D316E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>答：感谢投资者提问。加纳金星的金属流融资安排分为两阶段执行，第一阶段为向金属</w:t>
            </w:r>
            <w:proofErr w:type="gramStart"/>
            <w:r w:rsidRPr="001D75C2">
              <w:rPr>
                <w:rFonts w:ascii="Times New Roman" w:hAnsi="Times New Roman" w:cs="Times New Roman" w:hint="default"/>
                <w:sz w:val="24"/>
              </w:rPr>
              <w:t>流公司</w:t>
            </w:r>
            <w:proofErr w:type="gramEnd"/>
            <w:r w:rsidRPr="001D75C2">
              <w:rPr>
                <w:rFonts w:ascii="Times New Roman" w:hAnsi="Times New Roman" w:cs="Times New Roman" w:hint="default"/>
                <w:sz w:val="24"/>
              </w:rPr>
              <w:t>供应当期生产量的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t>10.5%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t>产品，按市场价格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t>20%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t>定价，直至供应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t>240,000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t>盎司为止。之后进入第二阶段，我们向金属</w:t>
            </w:r>
            <w:proofErr w:type="gramStart"/>
            <w:r w:rsidRPr="001D75C2">
              <w:rPr>
                <w:rFonts w:ascii="Times New Roman" w:hAnsi="Times New Roman" w:cs="Times New Roman" w:hint="default"/>
                <w:sz w:val="24"/>
              </w:rPr>
              <w:t>流公司</w:t>
            </w:r>
            <w:proofErr w:type="gramEnd"/>
            <w:r w:rsidRPr="001D75C2">
              <w:rPr>
                <w:rFonts w:ascii="Times New Roman" w:hAnsi="Times New Roman" w:cs="Times New Roman" w:hint="default"/>
                <w:sz w:val="24"/>
              </w:rPr>
              <w:t>供应当期生产量的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t>5.5%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t>产品，按市场价格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t>30%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t>定价。</w:t>
            </w:r>
          </w:p>
          <w:p w14:paraId="4157E50E" w14:textId="6FFB52EF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 xml:space="preserve"> </w:t>
            </w:r>
          </w:p>
          <w:p w14:paraId="63FB1BD5" w14:textId="17DB6B9B" w:rsidR="00B343E1" w:rsidRPr="001D75C2" w:rsidRDefault="00556065" w:rsidP="003544EF">
            <w:pPr>
              <w:pStyle w:val="null15"/>
              <w:widowControl w:val="0"/>
              <w:numPr>
                <w:ilvl w:val="0"/>
                <w:numId w:val="1"/>
              </w:numPr>
              <w:spacing w:line="360" w:lineRule="auto"/>
              <w:ind w:leftChars="14" w:left="34" w:firstLine="0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除了在</w:t>
            </w:r>
            <w:proofErr w:type="gramStart"/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产那个</w:t>
            </w:r>
            <w:proofErr w:type="gramEnd"/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稀土矿，公司还有在老挝其他地方有勘探活动吗？</w:t>
            </w:r>
          </w:p>
          <w:p w14:paraId="33679ABD" w14:textId="77777777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>答：目前没有，谢谢！</w:t>
            </w:r>
          </w:p>
          <w:p w14:paraId="28A80EC4" w14:textId="77777777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 xml:space="preserve"> </w:t>
            </w:r>
          </w:p>
          <w:p w14:paraId="524B4154" w14:textId="10C95C02" w:rsidR="00B343E1" w:rsidRPr="001D75C2" w:rsidRDefault="00556065" w:rsidP="003544EF">
            <w:pPr>
              <w:pStyle w:val="null15"/>
              <w:widowControl w:val="0"/>
              <w:numPr>
                <w:ilvl w:val="0"/>
                <w:numId w:val="1"/>
              </w:numPr>
              <w:spacing w:line="360" w:lineRule="auto"/>
              <w:ind w:leftChars="14" w:left="34" w:firstLine="0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董事长你好，我想问下贵公司目前的股价低于市盈率，公司如何采取行动</w:t>
            </w:r>
          </w:p>
          <w:p w14:paraId="2C162256" w14:textId="77777777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>答：您好，公司持续提升生产经营水平，提高盈利能力，相信市场和投资者会看到和认可。</w:t>
            </w:r>
          </w:p>
          <w:p w14:paraId="1E806250" w14:textId="2DBA2883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 xml:space="preserve"> </w:t>
            </w:r>
          </w:p>
          <w:p w14:paraId="3E48540E" w14:textId="12E09EE8" w:rsidR="00B343E1" w:rsidRPr="001D75C2" w:rsidRDefault="00556065" w:rsidP="003544EF">
            <w:pPr>
              <w:pStyle w:val="null15"/>
              <w:widowControl w:val="0"/>
              <w:numPr>
                <w:ilvl w:val="0"/>
                <w:numId w:val="1"/>
              </w:numPr>
              <w:spacing w:line="360" w:lineRule="auto"/>
              <w:ind w:leftChars="14" w:left="34" w:firstLine="0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在高金价下，低品位也具备了可开采价值，请问目前是否已</w:t>
            </w:r>
            <w:proofErr w:type="gramStart"/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偏向低</w:t>
            </w:r>
            <w:proofErr w:type="gramEnd"/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品位挖掘？这对业绩释放会有一定压力，但是从企业长远发展来看是有益的，对此王</w:t>
            </w:r>
            <w:proofErr w:type="gramStart"/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董怎么</w:t>
            </w:r>
            <w:proofErr w:type="gramEnd"/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看</w:t>
            </w:r>
          </w:p>
          <w:p w14:paraId="77CD7161" w14:textId="77777777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>答：资源稀缺，应采尽采，这是职业操守，不能只考虑短时利益。</w:t>
            </w:r>
          </w:p>
          <w:p w14:paraId="1F837D58" w14:textId="77777777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 xml:space="preserve"> </w:t>
            </w:r>
          </w:p>
          <w:p w14:paraId="126C4A0D" w14:textId="020848E1" w:rsidR="00B343E1" w:rsidRPr="001D75C2" w:rsidRDefault="00556065" w:rsidP="003544EF">
            <w:pPr>
              <w:pStyle w:val="null15"/>
              <w:widowControl w:val="0"/>
              <w:numPr>
                <w:ilvl w:val="0"/>
                <w:numId w:val="1"/>
              </w:numPr>
              <w:spacing w:line="360" w:lineRule="auto"/>
              <w:ind w:leftChars="14" w:left="34" w:firstLine="0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公司今年发新行港股募集资金使用情况如何，什么时候能见到新募集资金的使用成果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 xml:space="preserve"> 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？</w:t>
            </w:r>
          </w:p>
          <w:p w14:paraId="5F618739" w14:textId="7E0683C6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lastRenderedPageBreak/>
              <w:t>答：感谢投资者提问。募集资金于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t>2025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t>年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t>6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t>月底的使用情况已经在中报披露，我们于完成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t>H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t>股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t>IPO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t>后，已经增加在各个矿山的资本性投入，包括了各个矿山的扩能和勘探性，资本性现金流将陆续反应到我们财务报表中。其中老挝初步勘探成果已于较早前的新资源量公告中披露</w:t>
            </w:r>
            <w:r w:rsidR="003E128A" w:rsidRPr="001D75C2">
              <w:rPr>
                <w:rFonts w:ascii="Times New Roman" w:hAnsi="Times New Roman" w:cs="Times New Roman"/>
                <w:sz w:val="24"/>
              </w:rPr>
              <w:t>。</w:t>
            </w:r>
          </w:p>
          <w:p w14:paraId="3B8D7FE2" w14:textId="77777777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 xml:space="preserve"> </w:t>
            </w:r>
          </w:p>
          <w:p w14:paraId="3E6FC357" w14:textId="5AFA3BDD" w:rsidR="00B343E1" w:rsidRPr="001D75C2" w:rsidRDefault="00556065" w:rsidP="003544EF">
            <w:pPr>
              <w:pStyle w:val="null15"/>
              <w:widowControl w:val="0"/>
              <w:numPr>
                <w:ilvl w:val="0"/>
                <w:numId w:val="1"/>
              </w:numPr>
              <w:spacing w:line="360" w:lineRule="auto"/>
              <w:ind w:leftChars="14" w:left="34" w:firstLine="0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赤峰在上海新设的智能主体公司的目标与方向，是否存在开发机器人与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a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结合进行替代井下作业人员以及优化追踪金矿矿脉的具体安排</w:t>
            </w:r>
          </w:p>
          <w:p w14:paraId="60A5A9F5" w14:textId="77777777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>答：对，如您所说，有目标和方向。但目前公司才组建，首先是研究用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t>AI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t>技术在自有矿山尝试找矿。谢谢提问！</w:t>
            </w:r>
          </w:p>
          <w:p w14:paraId="5572CC72" w14:textId="7F321FE8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 xml:space="preserve"> </w:t>
            </w:r>
          </w:p>
          <w:p w14:paraId="301A1166" w14:textId="0A0E2336" w:rsidR="00B343E1" w:rsidRPr="001D75C2" w:rsidRDefault="00556065" w:rsidP="003544EF">
            <w:pPr>
              <w:pStyle w:val="null15"/>
              <w:widowControl w:val="0"/>
              <w:numPr>
                <w:ilvl w:val="0"/>
                <w:numId w:val="1"/>
              </w:numPr>
              <w:spacing w:line="360" w:lineRule="auto"/>
              <w:ind w:leftChars="14" w:left="34" w:firstLine="0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之前</w:t>
            </w:r>
            <w:proofErr w:type="gramStart"/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看到股</w:t>
            </w:r>
            <w:proofErr w:type="gramEnd"/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吧里说，老挝要提高相关税赋，这个消息属实吗？对公司影响大吗？</w:t>
            </w:r>
          </w:p>
          <w:p w14:paraId="731A43AD" w14:textId="77777777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>答：感谢投资者提问。我们暂时还未收到老挝税局的正式发文，我们会持续跟踪当地情况，并保持和老挝政府的持续沟通。</w:t>
            </w:r>
          </w:p>
          <w:p w14:paraId="51A34AF1" w14:textId="77777777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 xml:space="preserve"> </w:t>
            </w:r>
          </w:p>
          <w:p w14:paraId="007EEC93" w14:textId="5FB0A580" w:rsidR="00B343E1" w:rsidRPr="001D75C2" w:rsidRDefault="00556065" w:rsidP="003544EF">
            <w:pPr>
              <w:pStyle w:val="null15"/>
              <w:widowControl w:val="0"/>
              <w:numPr>
                <w:ilvl w:val="0"/>
                <w:numId w:val="1"/>
              </w:numPr>
              <w:spacing w:line="360" w:lineRule="auto"/>
              <w:ind w:leftChars="14" w:left="34" w:firstLine="0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您好，请问半年报中提及的税费增加是否有缓解？以及新区开拓是否已经转化成实际产量了？</w:t>
            </w:r>
          </w:p>
          <w:p w14:paraId="204681E5" w14:textId="77777777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>答：您好！目前的税率是确定并将持续的。公司各矿山的新项目将陆续投产。</w:t>
            </w:r>
          </w:p>
          <w:p w14:paraId="4BF1F466" w14:textId="77777777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 xml:space="preserve"> </w:t>
            </w:r>
          </w:p>
          <w:p w14:paraId="1C39D9F7" w14:textId="14A381A0" w:rsidR="00B343E1" w:rsidRPr="001D75C2" w:rsidRDefault="00556065" w:rsidP="003544EF">
            <w:pPr>
              <w:pStyle w:val="null15"/>
              <w:widowControl w:val="0"/>
              <w:numPr>
                <w:ilvl w:val="0"/>
                <w:numId w:val="1"/>
              </w:numPr>
              <w:spacing w:line="360" w:lineRule="auto"/>
              <w:ind w:leftChars="14" w:left="34" w:firstLine="0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产品的主要销售对象是谁？</w:t>
            </w:r>
          </w:p>
          <w:p w14:paraId="726B9FE9" w14:textId="77777777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>答：您好，公司黄金产品的客户主要为黄金精炼厂。</w:t>
            </w:r>
          </w:p>
          <w:p w14:paraId="25E29CEA" w14:textId="77777777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 xml:space="preserve"> </w:t>
            </w:r>
          </w:p>
          <w:p w14:paraId="01AA8CD0" w14:textId="037AAF4B" w:rsidR="00B343E1" w:rsidRPr="001D75C2" w:rsidRDefault="00556065" w:rsidP="003544EF">
            <w:pPr>
              <w:pStyle w:val="null15"/>
              <w:widowControl w:val="0"/>
              <w:numPr>
                <w:ilvl w:val="0"/>
                <w:numId w:val="1"/>
              </w:numPr>
              <w:spacing w:line="360" w:lineRule="auto"/>
              <w:ind w:leftChars="14" w:left="34" w:firstLine="0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明天股票会上涨吗？为啥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A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股和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H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股涨速不一样啊</w:t>
            </w:r>
          </w:p>
          <w:p w14:paraId="06E8A5D6" w14:textId="77777777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>答：您好！两个市场投资者构成和投资风格有所差异，感谢您的关注！</w:t>
            </w:r>
          </w:p>
          <w:p w14:paraId="262EC4E8" w14:textId="77777777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 xml:space="preserve"> </w:t>
            </w:r>
          </w:p>
          <w:p w14:paraId="6B44D1A9" w14:textId="45B9C9AC" w:rsidR="00B343E1" w:rsidRPr="001D75C2" w:rsidRDefault="00556065" w:rsidP="003544EF">
            <w:pPr>
              <w:pStyle w:val="null15"/>
              <w:widowControl w:val="0"/>
              <w:numPr>
                <w:ilvl w:val="0"/>
                <w:numId w:val="1"/>
              </w:numPr>
              <w:spacing w:line="360" w:lineRule="auto"/>
              <w:ind w:leftChars="14" w:left="34" w:firstLine="0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lastRenderedPageBreak/>
              <w:t>吕总，最近几年老挝塞班矿</w:t>
            </w:r>
            <w:proofErr w:type="gramStart"/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铜资源</w:t>
            </w:r>
            <w:proofErr w:type="gramEnd"/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储量变化比较大。最近又发现一个斑岩型铜金矿。到上半年报时，整个塞班矿山铜储量大概有多少吨？</w:t>
            </w:r>
          </w:p>
          <w:p w14:paraId="4A2C25BC" w14:textId="716CE3EA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>答：原有</w:t>
            </w:r>
            <w:proofErr w:type="gramStart"/>
            <w:r w:rsidRPr="001D75C2">
              <w:rPr>
                <w:rFonts w:ascii="Times New Roman" w:hAnsi="Times New Roman" w:cs="Times New Roman" w:hint="default"/>
                <w:sz w:val="24"/>
              </w:rPr>
              <w:t>铜资源</w:t>
            </w:r>
            <w:proofErr w:type="gramEnd"/>
            <w:r w:rsidRPr="001D75C2">
              <w:rPr>
                <w:rFonts w:ascii="Times New Roman" w:hAnsi="Times New Roman" w:cs="Times New Roman" w:hint="default"/>
                <w:sz w:val="24"/>
              </w:rPr>
              <w:t>量矿石量大约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t>5</w:t>
            </w:r>
            <w:r w:rsidR="00A47E2A" w:rsidRPr="001D75C2">
              <w:rPr>
                <w:rFonts w:ascii="Times New Roman" w:hAnsi="Times New Roman" w:cs="Times New Roman"/>
                <w:sz w:val="24"/>
              </w:rPr>
              <w:t>,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t>000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t>万吨，品位在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t>1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t>～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t>1.3%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t>左右。南部新发现的斑岩型铜金矿中的</w:t>
            </w:r>
            <w:proofErr w:type="gramStart"/>
            <w:r w:rsidRPr="001D75C2">
              <w:rPr>
                <w:rFonts w:ascii="Times New Roman" w:hAnsi="Times New Roman" w:cs="Times New Roman" w:hint="default"/>
                <w:sz w:val="24"/>
              </w:rPr>
              <w:t>铜资源量请</w:t>
            </w:r>
            <w:proofErr w:type="gramEnd"/>
            <w:r w:rsidRPr="001D75C2">
              <w:rPr>
                <w:rFonts w:ascii="Times New Roman" w:hAnsi="Times New Roman" w:cs="Times New Roman" w:hint="default"/>
                <w:sz w:val="24"/>
              </w:rPr>
              <w:t>查看一下前不久的公告。谢谢！</w:t>
            </w:r>
          </w:p>
          <w:p w14:paraId="1AB07DBB" w14:textId="77777777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 xml:space="preserve"> </w:t>
            </w:r>
          </w:p>
          <w:p w14:paraId="7FD44001" w14:textId="396729C2" w:rsidR="00B343E1" w:rsidRPr="001D75C2" w:rsidRDefault="00556065" w:rsidP="003544EF">
            <w:pPr>
              <w:pStyle w:val="null15"/>
              <w:widowControl w:val="0"/>
              <w:numPr>
                <w:ilvl w:val="0"/>
                <w:numId w:val="1"/>
              </w:numPr>
              <w:spacing w:line="360" w:lineRule="auto"/>
              <w:ind w:leftChars="14" w:left="34" w:firstLine="0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王总好，贵公司金矿储备和勘探情况年底前会不会有新的结果</w:t>
            </w:r>
          </w:p>
          <w:p w14:paraId="0CA854BC" w14:textId="77777777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>答：您好，公司至少每年更新一次资源量数据，公司持续加大投资勘探，相信会有新的更好的结果。</w:t>
            </w:r>
          </w:p>
          <w:p w14:paraId="30C77934" w14:textId="77777777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 xml:space="preserve"> </w:t>
            </w:r>
          </w:p>
          <w:p w14:paraId="6F818F9D" w14:textId="681CF16F" w:rsidR="00B343E1" w:rsidRPr="001D75C2" w:rsidRDefault="00556065" w:rsidP="003544EF">
            <w:pPr>
              <w:pStyle w:val="null15"/>
              <w:widowControl w:val="0"/>
              <w:numPr>
                <w:ilvl w:val="0"/>
                <w:numId w:val="1"/>
              </w:numPr>
              <w:spacing w:line="360" w:lineRule="auto"/>
              <w:ind w:leftChars="14" w:left="34" w:firstLine="0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请问公司</w:t>
            </w:r>
            <w:proofErr w:type="gramStart"/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对于溪灯坪</w:t>
            </w:r>
            <w:proofErr w:type="gramEnd"/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金矿这样规模较小、环保要求较高的矿区是怎样的开发思路？公司对</w:t>
            </w:r>
            <w:proofErr w:type="gramStart"/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溪灯坪</w:t>
            </w:r>
            <w:proofErr w:type="gramEnd"/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金矿的战略定位是怎样的？谢谢！</w:t>
            </w:r>
          </w:p>
          <w:p w14:paraId="586F5E10" w14:textId="20B1DA7A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>答：</w:t>
            </w:r>
            <w:proofErr w:type="gramStart"/>
            <w:r w:rsidRPr="001D75C2">
              <w:rPr>
                <w:rFonts w:ascii="Times New Roman" w:hAnsi="Times New Roman" w:cs="Times New Roman" w:hint="default"/>
                <w:sz w:val="24"/>
              </w:rPr>
              <w:t>溪</w:t>
            </w:r>
            <w:r w:rsidR="009655F7" w:rsidRPr="001D75C2">
              <w:rPr>
                <w:rFonts w:ascii="Times New Roman" w:hAnsi="Times New Roman" w:cs="Times New Roman" w:hint="default"/>
                <w:sz w:val="24"/>
              </w:rPr>
              <w:t>灯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t>坪</w:t>
            </w:r>
            <w:proofErr w:type="gramEnd"/>
            <w:r w:rsidRPr="001D75C2">
              <w:rPr>
                <w:rFonts w:ascii="Times New Roman" w:hAnsi="Times New Roman" w:cs="Times New Roman" w:hint="default"/>
                <w:sz w:val="24"/>
              </w:rPr>
              <w:t>矿资源储量规模确实不大，但</w:t>
            </w:r>
            <w:proofErr w:type="gramStart"/>
            <w:r w:rsidRPr="001D75C2">
              <w:rPr>
                <w:rFonts w:ascii="Times New Roman" w:hAnsi="Times New Roman" w:cs="Times New Roman" w:hint="default"/>
                <w:sz w:val="24"/>
              </w:rPr>
              <w:t>按岩金规模</w:t>
            </w:r>
            <w:proofErr w:type="gramEnd"/>
            <w:r w:rsidRPr="001D75C2">
              <w:rPr>
                <w:rFonts w:ascii="Times New Roman" w:hAnsi="Times New Roman" w:cs="Times New Roman" w:hint="default"/>
                <w:sz w:val="24"/>
              </w:rPr>
              <w:t>划分也到了中大型，但矿石性质简单，回收率高，且适合露天采矿，选矿采用堆浸作业，成本超低，盈利能力很强，未来亦会有产量增加。策略外围找矿，增加资源储量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t>…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t>谢谢！</w:t>
            </w:r>
          </w:p>
          <w:p w14:paraId="43787889" w14:textId="77777777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 xml:space="preserve"> </w:t>
            </w:r>
          </w:p>
          <w:p w14:paraId="7FB4E8BF" w14:textId="627CC84C" w:rsidR="00B343E1" w:rsidRPr="001D75C2" w:rsidRDefault="00556065" w:rsidP="003544EF">
            <w:pPr>
              <w:pStyle w:val="null15"/>
              <w:widowControl w:val="0"/>
              <w:numPr>
                <w:ilvl w:val="0"/>
                <w:numId w:val="1"/>
              </w:numPr>
              <w:spacing w:line="360" w:lineRule="auto"/>
              <w:ind w:leftChars="14" w:left="34" w:firstLine="0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您好，王董事长，现在正是</w:t>
            </w:r>
            <w:proofErr w:type="gramStart"/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十五五</w:t>
            </w:r>
            <w:proofErr w:type="gramEnd"/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规划的元年，请问赤峰黄金对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2030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年</w:t>
            </w:r>
            <w:proofErr w:type="gramStart"/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末能够达到</w:t>
            </w:r>
            <w:proofErr w:type="gramEnd"/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什么样的状态，有什么样的展望呢？谢谢</w:t>
            </w:r>
          </w:p>
          <w:p w14:paraId="5A51E471" w14:textId="77777777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>答：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t>2020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t>年至今，公司用五六年时间实现了快速发展，现在到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t>2030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t>年还有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t>5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t>年的时间，将是公司团队继续奋斗上一个新台阶的新五年。谢谢！</w:t>
            </w:r>
          </w:p>
          <w:p w14:paraId="12B5A309" w14:textId="77777777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 xml:space="preserve"> </w:t>
            </w:r>
          </w:p>
          <w:p w14:paraId="5D3C5DE5" w14:textId="621730B7" w:rsidR="00B343E1" w:rsidRPr="001D75C2" w:rsidRDefault="00556065" w:rsidP="003544EF">
            <w:pPr>
              <w:pStyle w:val="null15"/>
              <w:widowControl w:val="0"/>
              <w:numPr>
                <w:ilvl w:val="0"/>
                <w:numId w:val="1"/>
              </w:numPr>
              <w:spacing w:line="360" w:lineRule="auto"/>
              <w:ind w:leftChars="14" w:left="34" w:firstLine="0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黄总好，上半年铜的销售毛利率非常难看，刚才也提到说主要是因为前期投入比较大的原因，请问公司铜矿业务什么时候前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lastRenderedPageBreak/>
              <w:t>期投入能完成，完成后按照铜价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80000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计算销售毛流程预计有多少？</w:t>
            </w:r>
          </w:p>
          <w:p w14:paraId="6FEAFAEC" w14:textId="0D4FD3A3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>答：感谢投资者提问。老挝塞班新露天铜矿已经见矿出矿，开采能力逐步释放，预期明年初会有较大产量上提升。这露天矿还处于爬坡期，前阶段的剥采比相对较高，但在现在铜价约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t>10</w:t>
            </w:r>
            <w:r w:rsidR="00A47E2A" w:rsidRPr="001D75C2">
              <w:rPr>
                <w:rFonts w:ascii="Times New Roman" w:hAnsi="Times New Roman" w:cs="Times New Roman"/>
                <w:sz w:val="24"/>
              </w:rPr>
              <w:t>,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t>000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t>美元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t>/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t>吨的情况下，还是会对盈利有正面贡献。</w:t>
            </w:r>
          </w:p>
          <w:p w14:paraId="24A91CAF" w14:textId="77777777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 xml:space="preserve"> </w:t>
            </w:r>
          </w:p>
          <w:p w14:paraId="06BE1D40" w14:textId="14FF9C2B" w:rsidR="00B343E1" w:rsidRPr="001D75C2" w:rsidRDefault="00556065" w:rsidP="003544EF">
            <w:pPr>
              <w:pStyle w:val="null15"/>
              <w:widowControl w:val="0"/>
              <w:numPr>
                <w:ilvl w:val="0"/>
                <w:numId w:val="1"/>
              </w:numPr>
              <w:spacing w:line="360" w:lineRule="auto"/>
              <w:ind w:leftChars="14" w:left="34" w:firstLine="0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公司股东人数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2024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年末是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12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万多户，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2025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年</w:t>
            </w:r>
            <w:proofErr w:type="gramStart"/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一</w:t>
            </w:r>
            <w:proofErr w:type="gramEnd"/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季报是不到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8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万户，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2025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半年报又是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12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万多户，变化如此剧烈，是不是统计口径有所不同？</w:t>
            </w:r>
          </w:p>
          <w:p w14:paraId="4674D227" w14:textId="77777777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>答：您好！股东人数统计口径相同。</w:t>
            </w:r>
          </w:p>
          <w:p w14:paraId="0AAEFAF6" w14:textId="77777777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 xml:space="preserve"> </w:t>
            </w:r>
          </w:p>
          <w:p w14:paraId="75DE6C35" w14:textId="0045E8C6" w:rsidR="00B343E1" w:rsidRPr="001D75C2" w:rsidRDefault="00556065" w:rsidP="003544EF">
            <w:pPr>
              <w:pStyle w:val="null15"/>
              <w:widowControl w:val="0"/>
              <w:numPr>
                <w:ilvl w:val="0"/>
                <w:numId w:val="1"/>
              </w:numPr>
              <w:spacing w:line="360" w:lineRule="auto"/>
              <w:ind w:leftChars="14" w:left="34" w:firstLine="0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公司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2025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年上半年利润率增速超过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70%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，请介绍一下相关情况；对比山东黄金营收及利润率，公司市值是否被严重低估了。</w:t>
            </w:r>
          </w:p>
          <w:p w14:paraId="70EA19F9" w14:textId="77777777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>答：目前股价是市场对公司经营情况的反映，随着公司经营提升和业绩显现，市场和投资者也会有新反映。</w:t>
            </w:r>
          </w:p>
          <w:p w14:paraId="5FF354E0" w14:textId="77777777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 xml:space="preserve"> </w:t>
            </w:r>
          </w:p>
          <w:p w14:paraId="150BF31D" w14:textId="674FB430" w:rsidR="00B343E1" w:rsidRPr="001D75C2" w:rsidRDefault="00556065" w:rsidP="003544EF">
            <w:pPr>
              <w:pStyle w:val="null15"/>
              <w:widowControl w:val="0"/>
              <w:numPr>
                <w:ilvl w:val="0"/>
                <w:numId w:val="1"/>
              </w:numPr>
              <w:spacing w:line="360" w:lineRule="auto"/>
              <w:ind w:leftChars="14" w:left="34" w:firstLine="0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您好，王董事长：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 xml:space="preserve"> 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因为赤峰黄金在老挝的塞班铜金矿是咱们企业的主力矿山，因此十分关注老挝的矿产政策环境的变化。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2025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年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7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月，老挝总理办公室于发布的政令主要包括：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1.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全面冻结新项目审批：无论金属矿、非金属矿还是石材矿（国内自用建筑石料除外），只要尚未获得有效特许权证书，从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MOU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阶段起的所有审议一律暂停。这意味着已过期、在谈判、在审、已上报项目均被纳入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“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新项目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”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范畴。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2.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清理存量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“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僵尸项目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”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：暂停期内，政府将重点清理未履行义务、长期无进展的项目，直接撤销许可并研究追缴欠款。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 xml:space="preserve"> 3.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明确利益分享原则：政府强调矿产项目要根据实际开采和生产的产品价值，实行国家与企业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“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五五分成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”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（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50:50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），以确保国家获得最大利益。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 xml:space="preserve"> 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请问这种大形势上的政策变化会对企业带来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lastRenderedPageBreak/>
              <w:t>什么样的挑战和机遇？</w:t>
            </w:r>
          </w:p>
          <w:p w14:paraId="067A5BEE" w14:textId="77777777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>答：你好！目前公司的塞班</w:t>
            </w:r>
            <w:proofErr w:type="gramStart"/>
            <w:r w:rsidRPr="001D75C2">
              <w:rPr>
                <w:rFonts w:ascii="Times New Roman" w:hAnsi="Times New Roman" w:cs="Times New Roman" w:hint="default"/>
                <w:sz w:val="24"/>
              </w:rPr>
              <w:t>矿项目</w:t>
            </w:r>
            <w:proofErr w:type="gramEnd"/>
            <w:r w:rsidRPr="001D75C2">
              <w:rPr>
                <w:rFonts w:ascii="Times New Roman" w:hAnsi="Times New Roman" w:cs="Times New Roman" w:hint="default"/>
                <w:sz w:val="24"/>
              </w:rPr>
              <w:t>是在产项目，万象矿业与老挝政府签有特许经营权协议，这些政策不会对塞班</w:t>
            </w:r>
            <w:proofErr w:type="gramStart"/>
            <w:r w:rsidRPr="001D75C2">
              <w:rPr>
                <w:rFonts w:ascii="Times New Roman" w:hAnsi="Times New Roman" w:cs="Times New Roman" w:hint="default"/>
                <w:sz w:val="24"/>
              </w:rPr>
              <w:t>矿目前</w:t>
            </w:r>
            <w:proofErr w:type="gramEnd"/>
            <w:r w:rsidRPr="001D75C2">
              <w:rPr>
                <w:rFonts w:ascii="Times New Roman" w:hAnsi="Times New Roman" w:cs="Times New Roman" w:hint="default"/>
                <w:sz w:val="24"/>
              </w:rPr>
              <w:t>运营产生重大影响。</w:t>
            </w:r>
          </w:p>
          <w:p w14:paraId="1F257C60" w14:textId="77777777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 xml:space="preserve"> </w:t>
            </w:r>
          </w:p>
          <w:p w14:paraId="7C212A37" w14:textId="379B790A" w:rsidR="00B343E1" w:rsidRPr="001D75C2" w:rsidRDefault="00556065" w:rsidP="003544EF">
            <w:pPr>
              <w:pStyle w:val="null15"/>
              <w:widowControl w:val="0"/>
              <w:numPr>
                <w:ilvl w:val="0"/>
                <w:numId w:val="1"/>
              </w:numPr>
              <w:spacing w:line="360" w:lineRule="auto"/>
              <w:ind w:leftChars="14" w:left="34" w:firstLine="0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公司旗下已有铅锌矿，白银多存在于铅锌矿中伴生，请问公司是否有加大白银生产的计划，或者在聚焦黄金赛道的前提下，目前已经在增加铜矿的生产，还是否有其他矿产品领域会加大投入？谢谢</w:t>
            </w:r>
          </w:p>
          <w:p w14:paraId="1F5D7ACA" w14:textId="77777777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>答：公司的铅锌矿主要是铅锌铜钼，自有矿区内的伴生金属</w:t>
            </w:r>
            <w:proofErr w:type="gramStart"/>
            <w:r w:rsidRPr="001D75C2">
              <w:rPr>
                <w:rFonts w:ascii="Times New Roman" w:hAnsi="Times New Roman" w:cs="Times New Roman" w:hint="default"/>
                <w:sz w:val="24"/>
              </w:rPr>
              <w:t>排产会依据</w:t>
            </w:r>
            <w:proofErr w:type="gramEnd"/>
            <w:r w:rsidRPr="001D75C2">
              <w:rPr>
                <w:rFonts w:ascii="Times New Roman" w:hAnsi="Times New Roman" w:cs="Times New Roman" w:hint="default"/>
                <w:sz w:val="24"/>
              </w:rPr>
              <w:t>价格及资源情况做调整，但公司依然以黄金为主。</w:t>
            </w:r>
          </w:p>
          <w:p w14:paraId="05AC9BB5" w14:textId="00CEC07D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 xml:space="preserve"> </w:t>
            </w:r>
          </w:p>
          <w:p w14:paraId="49DE2A9F" w14:textId="7E0CDDDE" w:rsidR="00B343E1" w:rsidRPr="001D75C2" w:rsidRDefault="00556065" w:rsidP="003544EF">
            <w:pPr>
              <w:pStyle w:val="null15"/>
              <w:widowControl w:val="0"/>
              <w:numPr>
                <w:ilvl w:val="0"/>
                <w:numId w:val="1"/>
              </w:numPr>
              <w:spacing w:line="360" w:lineRule="auto"/>
              <w:ind w:leftChars="14" w:left="34" w:firstLine="0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尊敬的王董事长，您好：我国自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2022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年启动的国内新一轮找矿突破战略行动，明确将深部和新区作为重点方向，强调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“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攻深探盲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”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，寻找隐伏矿和大规模矿。国家重点研发计划：设立了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“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深地资源勘查开采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”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等重点专项，投入大量资金用于研发深部探测、智能钻探等关键技术。更早的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2021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年，科技部就已经将五龙金矿</w:t>
            </w:r>
            <w:proofErr w:type="gramStart"/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矿</w:t>
            </w:r>
            <w:proofErr w:type="gramEnd"/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集区定为重点勘查靶区，并将中国东北及西北固体矿产第一深孔钻、深度达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3000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米的验证钻探位置选定五龙金矿。按照目前的开采技术，假设在矿石的品位不变的前提下，开采深度与其开采的</w:t>
            </w:r>
            <w:proofErr w:type="gramStart"/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全维持</w:t>
            </w:r>
            <w:proofErr w:type="gramEnd"/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成本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(AISC)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大约是什么样的数量关系？或者说，若开采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3000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米深度的黄金矿，成本会比当前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1000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米左右的</w:t>
            </w:r>
            <w:proofErr w:type="gramStart"/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矿增加</w:t>
            </w:r>
            <w:proofErr w:type="gramEnd"/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多少，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20%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或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30%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或者多大的一个数字？另外，黄金矿的品位又如何影响开采成本，大致匡算的规律如何。非常感谢。</w:t>
            </w:r>
          </w:p>
          <w:p w14:paraId="6B15F49E" w14:textId="77777777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>答：你好！这些变化没有统一标准，矿山的条件各有不同。一般来说品位越高对应的单位成本将更低。谢谢！</w:t>
            </w:r>
          </w:p>
          <w:p w14:paraId="4C2DDFCB" w14:textId="15F04497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 xml:space="preserve"> </w:t>
            </w:r>
          </w:p>
          <w:p w14:paraId="16EF48E3" w14:textId="510CBE25" w:rsidR="00B343E1" w:rsidRPr="001D75C2" w:rsidRDefault="00556065" w:rsidP="003544EF">
            <w:pPr>
              <w:pStyle w:val="null15"/>
              <w:widowControl w:val="0"/>
              <w:numPr>
                <w:ilvl w:val="0"/>
                <w:numId w:val="1"/>
              </w:numPr>
              <w:spacing w:line="360" w:lineRule="auto"/>
              <w:ind w:leftChars="14" w:left="34" w:firstLine="0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@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独立董事黄一平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 xml:space="preserve"> 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公司账面现金高达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51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亿元，平均一股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2.5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元现金，为什么半年报不分红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?</w:t>
            </w:r>
          </w:p>
          <w:p w14:paraId="74CBF3A5" w14:textId="77777777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lastRenderedPageBreak/>
              <w:t>答：你好，公司分红方面是有许多考虑，亦是会从留存收益中派发，亦顾及公司的发展资金需求，所以难以单单用每股现金作考虑。</w:t>
            </w:r>
          </w:p>
          <w:p w14:paraId="4E03C563" w14:textId="54CC826B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 xml:space="preserve"> </w:t>
            </w:r>
          </w:p>
          <w:p w14:paraId="01B84FB8" w14:textId="7ADAF219" w:rsidR="00B343E1" w:rsidRPr="001D75C2" w:rsidRDefault="00556065" w:rsidP="003544EF">
            <w:pPr>
              <w:pStyle w:val="null15"/>
              <w:widowControl w:val="0"/>
              <w:numPr>
                <w:ilvl w:val="0"/>
                <w:numId w:val="1"/>
              </w:numPr>
              <w:spacing w:line="360" w:lineRule="auto"/>
              <w:ind w:leftChars="14" w:left="34" w:firstLine="0"/>
              <w:rPr>
                <w:rFonts w:ascii="Times New Roman" w:hAnsi="Times New Roman" w:cs="Times New Roman" w:hint="default"/>
                <w:sz w:val="24"/>
              </w:rPr>
            </w:pPr>
            <w:proofErr w:type="gramStart"/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董秘您好</w:t>
            </w:r>
            <w:proofErr w:type="gramEnd"/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！五龙矿业选矿厂满产后年产黄金大概多少吨？</w:t>
            </w:r>
          </w:p>
          <w:p w14:paraId="16D6F6C6" w14:textId="0E9F8641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>答：您好！五龙矿业目前选矿能力为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t>3</w:t>
            </w:r>
            <w:r w:rsidR="00A47E2A" w:rsidRPr="001D75C2">
              <w:rPr>
                <w:rFonts w:ascii="Times New Roman" w:hAnsi="Times New Roman" w:cs="Times New Roman"/>
                <w:sz w:val="24"/>
              </w:rPr>
              <w:t>,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t>000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t>吨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t>/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t>天，黄金产量还要取决于采矿能力和入选品位。</w:t>
            </w:r>
          </w:p>
          <w:p w14:paraId="4FC5D4DC" w14:textId="77777777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 xml:space="preserve"> </w:t>
            </w:r>
          </w:p>
          <w:p w14:paraId="7383DEF9" w14:textId="3103D3A3" w:rsidR="00B343E1" w:rsidRPr="001D75C2" w:rsidRDefault="00556065" w:rsidP="003544EF">
            <w:pPr>
              <w:pStyle w:val="null15"/>
              <w:widowControl w:val="0"/>
              <w:numPr>
                <w:ilvl w:val="0"/>
                <w:numId w:val="1"/>
              </w:numPr>
              <w:spacing w:line="360" w:lineRule="auto"/>
              <w:ind w:leftChars="14" w:left="34" w:firstLine="0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公司港股上市后，融资了，有什么收购计划</w:t>
            </w:r>
          </w:p>
          <w:p w14:paraId="250DFB9B" w14:textId="77777777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>答：感谢投资者提问。我们的业务发展部门正研究全球不同并购机会，我们正全力推进并购流程，并会按照上市条例适时披露相关进程。</w:t>
            </w:r>
          </w:p>
          <w:p w14:paraId="247A3A9C" w14:textId="77777777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 xml:space="preserve"> </w:t>
            </w:r>
          </w:p>
          <w:p w14:paraId="00272939" w14:textId="6849572A" w:rsidR="00B343E1" w:rsidRPr="001D75C2" w:rsidRDefault="00556065" w:rsidP="003544EF">
            <w:pPr>
              <w:pStyle w:val="null15"/>
              <w:widowControl w:val="0"/>
              <w:numPr>
                <w:ilvl w:val="0"/>
                <w:numId w:val="1"/>
              </w:numPr>
              <w:spacing w:line="360" w:lineRule="auto"/>
              <w:ind w:leftChars="14" w:left="34" w:firstLine="0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下午好，请问咱们公司下一步有较好的发展规划呢？</w:t>
            </w:r>
          </w:p>
          <w:p w14:paraId="79652C2C" w14:textId="77777777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>答：公司制定有发展规划并根据实际情况进行调整。</w:t>
            </w:r>
          </w:p>
          <w:p w14:paraId="22A2505C" w14:textId="6FCC34CC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 xml:space="preserve"> </w:t>
            </w:r>
          </w:p>
          <w:p w14:paraId="47F18F4C" w14:textId="05716E57" w:rsidR="00B343E1" w:rsidRPr="001D75C2" w:rsidRDefault="00556065" w:rsidP="003544EF">
            <w:pPr>
              <w:pStyle w:val="null15"/>
              <w:widowControl w:val="0"/>
              <w:numPr>
                <w:ilvl w:val="0"/>
                <w:numId w:val="1"/>
              </w:numPr>
              <w:spacing w:line="360" w:lineRule="auto"/>
              <w:ind w:leftChars="14" w:left="34" w:firstLine="0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公司近年来在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ESG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方面的取得的成果及报告质量很高，在国内资本市场及行业位居前列，作为投资者首先对公司在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ESG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方面的工作表示感谢与尊敬！请问公司未来对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ESG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工作有没有更多的战略目标？公司对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ESG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赋能业务发展的大致思路是怎样的？谢谢！</w:t>
            </w:r>
          </w:p>
          <w:p w14:paraId="19132117" w14:textId="46E605DB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>答：感谢您的高度评价。这是公司持续提升的一项工作，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t>ESG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t>工作越来越受到重视，对公司形象，投资价值和公司融资都产生重要影响。</w:t>
            </w:r>
          </w:p>
          <w:p w14:paraId="7A271FAE" w14:textId="458F16C0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 xml:space="preserve"> </w:t>
            </w:r>
          </w:p>
          <w:p w14:paraId="49F76267" w14:textId="26756FBA" w:rsidR="00B343E1" w:rsidRPr="001D75C2" w:rsidRDefault="00556065" w:rsidP="003544EF">
            <w:pPr>
              <w:pStyle w:val="null15"/>
              <w:widowControl w:val="0"/>
              <w:numPr>
                <w:ilvl w:val="0"/>
                <w:numId w:val="1"/>
              </w:numPr>
              <w:spacing w:line="360" w:lineRule="auto"/>
              <w:ind w:leftChars="14" w:left="34" w:firstLine="0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请问公司有内部风险吗</w:t>
            </w:r>
          </w:p>
          <w:p w14:paraId="3286DD90" w14:textId="7944AC60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>答：公司有定期做内控审计</w:t>
            </w:r>
            <w:r w:rsidR="005117B7" w:rsidRPr="001D75C2">
              <w:rPr>
                <w:rFonts w:ascii="Times New Roman" w:hAnsi="Times New Roman" w:cs="Times New Roman"/>
                <w:sz w:val="24"/>
              </w:rPr>
              <w:t>，排查分析可能存在的内部风险并采取应对措施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t>。</w:t>
            </w:r>
          </w:p>
          <w:p w14:paraId="7AEEB679" w14:textId="3712D447" w:rsidR="00B343E1" w:rsidRPr="001D75C2" w:rsidRDefault="00B343E1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</w:p>
          <w:p w14:paraId="32DB4601" w14:textId="1C707992" w:rsidR="00B343E1" w:rsidRPr="001D75C2" w:rsidRDefault="00556065" w:rsidP="003544EF">
            <w:pPr>
              <w:pStyle w:val="null15"/>
              <w:widowControl w:val="0"/>
              <w:numPr>
                <w:ilvl w:val="0"/>
                <w:numId w:val="1"/>
              </w:numPr>
              <w:spacing w:line="360" w:lineRule="auto"/>
              <w:ind w:leftChars="14" w:left="34" w:firstLine="0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lastRenderedPageBreak/>
              <w:t>我的第二个问题是：未来二年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2027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年底，公司产金多少吨？戴维斯双击中，价格表现不错，但是产量有些滞后，当然，假如王董没来，这家公司三分之一的产量都达不到。希望你们再加油，我们只是替你们大股东多操心，我们小股东小赢就欧克了。</w:t>
            </w:r>
          </w:p>
          <w:p w14:paraId="21196C8E" w14:textId="77777777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>答：未来的产量还要关注公司制定的预算，目前尚无法确定，公司还是追求持续成长。感谢您的鼓励，我们一起努力！</w:t>
            </w:r>
          </w:p>
          <w:p w14:paraId="101BB109" w14:textId="5B11EF5E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 xml:space="preserve"> </w:t>
            </w:r>
          </w:p>
          <w:p w14:paraId="11636B35" w14:textId="3615A5BC" w:rsidR="00B343E1" w:rsidRPr="001D75C2" w:rsidRDefault="00556065" w:rsidP="003544EF">
            <w:pPr>
              <w:pStyle w:val="null15"/>
              <w:widowControl w:val="0"/>
              <w:numPr>
                <w:ilvl w:val="0"/>
                <w:numId w:val="1"/>
              </w:numPr>
              <w:spacing w:line="360" w:lineRule="auto"/>
              <w:ind w:leftChars="14" w:left="34" w:firstLine="0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公司半年报显示，公司存货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27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亿元，请问这些存货具体是什么品种，数量是多少千克？</w:t>
            </w:r>
          </w:p>
          <w:p w14:paraId="2E1487ED" w14:textId="77777777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>答：存货主要为公司矿山子公司原矿石等。</w:t>
            </w:r>
          </w:p>
          <w:p w14:paraId="64AF675C" w14:textId="77777777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 xml:space="preserve"> </w:t>
            </w:r>
          </w:p>
          <w:p w14:paraId="381D3393" w14:textId="011FA550" w:rsidR="00B343E1" w:rsidRPr="001D75C2" w:rsidRDefault="00556065" w:rsidP="003544EF">
            <w:pPr>
              <w:pStyle w:val="null15"/>
              <w:widowControl w:val="0"/>
              <w:numPr>
                <w:ilvl w:val="0"/>
                <w:numId w:val="1"/>
              </w:numPr>
              <w:spacing w:line="360" w:lineRule="auto"/>
              <w:ind w:leftChars="14" w:left="34" w:firstLine="0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董事长，我是山东黄金老员工，因为董事长才知道有个赤峰黄金更是因为董事长才</w:t>
            </w:r>
            <w:proofErr w:type="gramStart"/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重仓了赤峰</w:t>
            </w:r>
            <w:proofErr w:type="gramEnd"/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黄金。可是，从四月底到现在，赤峰黄金跟其他黄金股相比，真是有点惨不忍睹啊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……</w:t>
            </w: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董事长有没有</w:t>
            </w:r>
            <w:proofErr w:type="gramStart"/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点啥跟股民</w:t>
            </w:r>
            <w:proofErr w:type="gramEnd"/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说的啊</w:t>
            </w:r>
          </w:p>
          <w:p w14:paraId="5350719B" w14:textId="77777777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>答：您的要求很高，我们继续努力！</w:t>
            </w:r>
          </w:p>
          <w:p w14:paraId="32338484" w14:textId="376D6FD6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 xml:space="preserve"> </w:t>
            </w:r>
          </w:p>
          <w:p w14:paraId="7D6F8993" w14:textId="2BFEAA16" w:rsidR="00B343E1" w:rsidRPr="001D75C2" w:rsidRDefault="00556065" w:rsidP="003544EF">
            <w:pPr>
              <w:pStyle w:val="null15"/>
              <w:widowControl w:val="0"/>
              <w:numPr>
                <w:ilvl w:val="0"/>
                <w:numId w:val="1"/>
              </w:numPr>
              <w:spacing w:line="360" w:lineRule="auto"/>
              <w:ind w:leftChars="14" w:left="34" w:firstLine="0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b/>
                <w:sz w:val="24"/>
              </w:rPr>
              <w:t>您好，想问一下贵公司在塞班金矿产量情况</w:t>
            </w:r>
          </w:p>
          <w:p w14:paraId="3AFDD380" w14:textId="77777777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>答：感谢您的提问。塞班上半年产量和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t>2024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t>年上半年产量大致一样，我们在塞班</w:t>
            </w:r>
            <w:proofErr w:type="gramStart"/>
            <w:r w:rsidRPr="001D75C2">
              <w:rPr>
                <w:rFonts w:ascii="Times New Roman" w:hAnsi="Times New Roman" w:cs="Times New Roman" w:hint="default"/>
                <w:sz w:val="24"/>
              </w:rPr>
              <w:t>矿去年</w:t>
            </w:r>
            <w:proofErr w:type="gramEnd"/>
            <w:r w:rsidRPr="001D75C2">
              <w:rPr>
                <w:rFonts w:ascii="Times New Roman" w:hAnsi="Times New Roman" w:cs="Times New Roman" w:hint="default"/>
                <w:sz w:val="24"/>
              </w:rPr>
              <w:t>新动工在矿区西边的远西露天矿，这新矿已出矿，并持续为塞班提供高品位矿石。预计全年产量会比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t>2024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t>年为多。</w:t>
            </w:r>
          </w:p>
          <w:p w14:paraId="36A79C29" w14:textId="77777777" w:rsidR="00B343E1" w:rsidRPr="001D75C2" w:rsidRDefault="00556065" w:rsidP="003544EF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 xml:space="preserve"> </w:t>
            </w:r>
          </w:p>
          <w:p w14:paraId="571E8F62" w14:textId="63CFDA6B" w:rsidR="00B343E1" w:rsidRPr="001D75C2" w:rsidRDefault="00556065" w:rsidP="003544EF">
            <w:pPr>
              <w:pStyle w:val="null15"/>
              <w:widowControl w:val="0"/>
              <w:numPr>
                <w:ilvl w:val="0"/>
                <w:numId w:val="1"/>
              </w:numPr>
              <w:spacing w:line="360" w:lineRule="auto"/>
              <w:ind w:leftChars="14" w:left="34" w:firstLine="0"/>
              <w:rPr>
                <w:rFonts w:ascii="Times New Roman" w:hAnsi="Times New Roman" w:cs="Times New Roman" w:hint="default"/>
                <w:sz w:val="24"/>
                <w:lang w:eastAsia="zh-TW"/>
              </w:rPr>
            </w:pPr>
            <w:r w:rsidRPr="001D75C2">
              <w:rPr>
                <w:rFonts w:ascii="Times New Roman" w:hAnsi="Times New Roman" w:cs="Times New Roman" w:hint="default"/>
                <w:b/>
                <w:sz w:val="24"/>
                <w:lang w:eastAsia="zh-TW"/>
              </w:rPr>
              <w:t>请问董事長先生，公司技改现在完成了吗？如果没有完成，对第三季度产量有什么样的影响？今年雨水對第三季度產量有沒有影響，与往年相比，影響程度如何？另外，今年金產量目標調整為</w:t>
            </w:r>
            <w:r w:rsidRPr="001D75C2">
              <w:rPr>
                <w:rFonts w:ascii="Times New Roman" w:hAnsi="Times New Roman" w:cs="Times New Roman" w:hint="default"/>
                <w:b/>
                <w:sz w:val="24"/>
                <w:lang w:eastAsia="zh-TW"/>
              </w:rPr>
              <w:t>16T</w:t>
            </w:r>
            <w:r w:rsidRPr="001D75C2">
              <w:rPr>
                <w:rFonts w:ascii="Times New Roman" w:hAnsi="Times New Roman" w:cs="Times New Roman" w:hint="default"/>
                <w:b/>
                <w:sz w:val="24"/>
                <w:lang w:eastAsia="zh-TW"/>
              </w:rPr>
              <w:t>，現在時間點看，產量進度是否符合預期，全年目標能完成多少</w:t>
            </w:r>
            <w:r w:rsidRPr="001D75C2">
              <w:rPr>
                <w:rFonts w:ascii="Times New Roman" w:hAnsi="Times New Roman" w:cs="Times New Roman" w:hint="default"/>
                <w:b/>
                <w:sz w:val="24"/>
                <w:lang w:eastAsia="zh-TW"/>
              </w:rPr>
              <w:t>%</w:t>
            </w:r>
            <w:r w:rsidRPr="001D75C2">
              <w:rPr>
                <w:rFonts w:ascii="Times New Roman" w:hAnsi="Times New Roman" w:cs="Times New Roman" w:hint="default"/>
                <w:b/>
                <w:sz w:val="24"/>
                <w:lang w:eastAsia="zh-TW"/>
              </w:rPr>
              <w:t>分比？</w:t>
            </w:r>
          </w:p>
          <w:p w14:paraId="648F7490" w14:textId="77777777" w:rsidR="00B343E1" w:rsidRDefault="00556065" w:rsidP="00EB3B4E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 w:hint="default"/>
                <w:sz w:val="24"/>
              </w:rPr>
            </w:pPr>
            <w:r w:rsidRPr="001D75C2">
              <w:rPr>
                <w:rFonts w:ascii="Times New Roman" w:hAnsi="Times New Roman" w:cs="Times New Roman" w:hint="default"/>
                <w:sz w:val="24"/>
              </w:rPr>
              <w:t>答：公司各矿山技改和工程是持续的工作，未来还将继续，以保障</w:t>
            </w:r>
            <w:r w:rsidRPr="001D75C2">
              <w:rPr>
                <w:rFonts w:ascii="Times New Roman" w:hAnsi="Times New Roman" w:cs="Times New Roman" w:hint="default"/>
                <w:sz w:val="24"/>
              </w:rPr>
              <w:lastRenderedPageBreak/>
              <w:t>可持续发展。相信年度产金目标可以完成。</w:t>
            </w:r>
          </w:p>
          <w:p w14:paraId="181CB034" w14:textId="11E0E2EE" w:rsidR="00EB3B4E" w:rsidRPr="001D75C2" w:rsidRDefault="00EB3B4E" w:rsidP="00EB3B4E">
            <w:pPr>
              <w:pStyle w:val="null15"/>
              <w:widowControl w:val="0"/>
              <w:spacing w:line="360" w:lineRule="auto"/>
              <w:ind w:leftChars="14" w:left="34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2AFD" w:rsidRPr="001D75C2" w14:paraId="391E1264" w14:textId="77777777" w:rsidTr="00BE4760">
        <w:trPr>
          <w:trHeight w:val="602"/>
        </w:trPr>
        <w:tc>
          <w:tcPr>
            <w:tcW w:w="1514" w:type="dxa"/>
            <w:vAlign w:val="center"/>
          </w:tcPr>
          <w:p w14:paraId="1B30D5DD" w14:textId="77777777" w:rsidR="00A62AFD" w:rsidRPr="001D75C2" w:rsidRDefault="003C200B">
            <w:pPr>
              <w:jc w:val="center"/>
              <w:rPr>
                <w:rFonts w:cs="Times New Roman"/>
                <w:szCs w:val="24"/>
              </w:rPr>
            </w:pPr>
            <w:r w:rsidRPr="001D75C2">
              <w:rPr>
                <w:rFonts w:cs="Times New Roman"/>
                <w:szCs w:val="24"/>
              </w:rPr>
              <w:lastRenderedPageBreak/>
              <w:t>附件清单</w:t>
            </w:r>
          </w:p>
        </w:tc>
        <w:tc>
          <w:tcPr>
            <w:tcW w:w="7314" w:type="dxa"/>
            <w:vAlign w:val="center"/>
          </w:tcPr>
          <w:p w14:paraId="402A34D0" w14:textId="0456B8DF" w:rsidR="00A62AFD" w:rsidRPr="001D75C2" w:rsidRDefault="00543454">
            <w:pPr>
              <w:jc w:val="left"/>
              <w:rPr>
                <w:rFonts w:cs="Times New Roman"/>
                <w:szCs w:val="24"/>
              </w:rPr>
            </w:pPr>
            <w:r w:rsidRPr="001D75C2">
              <w:rPr>
                <w:rFonts w:cs="Times New Roman"/>
                <w:szCs w:val="24"/>
              </w:rPr>
              <w:t>无</w:t>
            </w:r>
          </w:p>
        </w:tc>
      </w:tr>
    </w:tbl>
    <w:p w14:paraId="21962F65" w14:textId="473363C9" w:rsidR="00A62AFD" w:rsidRDefault="00A62AFD"/>
    <w:sectPr w:rsidR="00A62AF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1EFA3" w14:textId="77777777" w:rsidR="005B4FA9" w:rsidRDefault="005B4FA9" w:rsidP="00C302C2">
      <w:r>
        <w:separator/>
      </w:r>
    </w:p>
  </w:endnote>
  <w:endnote w:type="continuationSeparator" w:id="0">
    <w:p w14:paraId="048E40E2" w14:textId="77777777" w:rsidR="005B4FA9" w:rsidRDefault="005B4FA9" w:rsidP="00C30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97287387"/>
      <w:docPartObj>
        <w:docPartGallery w:val="Page Numbers (Bottom of Page)"/>
        <w:docPartUnique/>
      </w:docPartObj>
    </w:sdtPr>
    <w:sdtEndPr/>
    <w:sdtContent>
      <w:p w14:paraId="71523978" w14:textId="0A2CE51F" w:rsidR="0068699B" w:rsidRDefault="0068699B" w:rsidP="0068699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FF0B1" w14:textId="77777777" w:rsidR="005B4FA9" w:rsidRDefault="005B4FA9" w:rsidP="00C302C2">
      <w:r>
        <w:separator/>
      </w:r>
    </w:p>
  </w:footnote>
  <w:footnote w:type="continuationSeparator" w:id="0">
    <w:p w14:paraId="1EE0F199" w14:textId="77777777" w:rsidR="005B4FA9" w:rsidRDefault="005B4FA9" w:rsidP="00C30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471C92"/>
    <w:multiLevelType w:val="hybridMultilevel"/>
    <w:tmpl w:val="B9BE6568"/>
    <w:lvl w:ilvl="0" w:tplc="A52ACD5A">
      <w:start w:val="1"/>
      <w:numFmt w:val="decimal"/>
      <w:suff w:val="nothing"/>
      <w:lvlText w:val="问题%1："/>
      <w:lvlJc w:val="left"/>
      <w:pPr>
        <w:ind w:left="5543" w:hanging="440"/>
      </w:pPr>
      <w:rPr>
        <w:rFonts w:hint="eastAsia"/>
        <w:b/>
        <w:bCs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785686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AFD"/>
    <w:rsid w:val="0001284E"/>
    <w:rsid w:val="00046616"/>
    <w:rsid w:val="000D10C7"/>
    <w:rsid w:val="0010136C"/>
    <w:rsid w:val="00122469"/>
    <w:rsid w:val="001D75C2"/>
    <w:rsid w:val="001E7484"/>
    <w:rsid w:val="001F4DB9"/>
    <w:rsid w:val="00243318"/>
    <w:rsid w:val="00262A3D"/>
    <w:rsid w:val="002A1AE2"/>
    <w:rsid w:val="003043C7"/>
    <w:rsid w:val="00326E5E"/>
    <w:rsid w:val="003313B0"/>
    <w:rsid w:val="003544EF"/>
    <w:rsid w:val="003C200B"/>
    <w:rsid w:val="003D13F3"/>
    <w:rsid w:val="003E128A"/>
    <w:rsid w:val="00442ED0"/>
    <w:rsid w:val="00482F69"/>
    <w:rsid w:val="004A245F"/>
    <w:rsid w:val="004B5BCC"/>
    <w:rsid w:val="004E0DB7"/>
    <w:rsid w:val="004F1D7C"/>
    <w:rsid w:val="00502F0A"/>
    <w:rsid w:val="005117B7"/>
    <w:rsid w:val="00511AA2"/>
    <w:rsid w:val="00515361"/>
    <w:rsid w:val="00543454"/>
    <w:rsid w:val="005545E0"/>
    <w:rsid w:val="00556065"/>
    <w:rsid w:val="00556AA6"/>
    <w:rsid w:val="005651EA"/>
    <w:rsid w:val="005B4FA9"/>
    <w:rsid w:val="005C7BCC"/>
    <w:rsid w:val="00601160"/>
    <w:rsid w:val="006444B8"/>
    <w:rsid w:val="0068699B"/>
    <w:rsid w:val="006B0D76"/>
    <w:rsid w:val="006D1B77"/>
    <w:rsid w:val="00725216"/>
    <w:rsid w:val="00783059"/>
    <w:rsid w:val="00786A31"/>
    <w:rsid w:val="007D5D79"/>
    <w:rsid w:val="007F153A"/>
    <w:rsid w:val="008050BA"/>
    <w:rsid w:val="0080680D"/>
    <w:rsid w:val="00840083"/>
    <w:rsid w:val="00847F74"/>
    <w:rsid w:val="008530EF"/>
    <w:rsid w:val="00872568"/>
    <w:rsid w:val="008A4BF8"/>
    <w:rsid w:val="008F2526"/>
    <w:rsid w:val="00900278"/>
    <w:rsid w:val="009004AE"/>
    <w:rsid w:val="009503E8"/>
    <w:rsid w:val="009655F7"/>
    <w:rsid w:val="009F16EC"/>
    <w:rsid w:val="00A06339"/>
    <w:rsid w:val="00A26072"/>
    <w:rsid w:val="00A378AB"/>
    <w:rsid w:val="00A47E2A"/>
    <w:rsid w:val="00A62AFD"/>
    <w:rsid w:val="00A702A7"/>
    <w:rsid w:val="00AE1155"/>
    <w:rsid w:val="00AF54C0"/>
    <w:rsid w:val="00B2433F"/>
    <w:rsid w:val="00B343E1"/>
    <w:rsid w:val="00B405CF"/>
    <w:rsid w:val="00B779FE"/>
    <w:rsid w:val="00B87121"/>
    <w:rsid w:val="00BB7012"/>
    <w:rsid w:val="00BD00BC"/>
    <w:rsid w:val="00BE4760"/>
    <w:rsid w:val="00C23BD0"/>
    <w:rsid w:val="00C302C2"/>
    <w:rsid w:val="00C309C8"/>
    <w:rsid w:val="00C56A01"/>
    <w:rsid w:val="00C74E1D"/>
    <w:rsid w:val="00C7548C"/>
    <w:rsid w:val="00C86D6A"/>
    <w:rsid w:val="00C97F9E"/>
    <w:rsid w:val="00CB2412"/>
    <w:rsid w:val="00CB5F21"/>
    <w:rsid w:val="00CC6883"/>
    <w:rsid w:val="00CF2A6C"/>
    <w:rsid w:val="00D1434F"/>
    <w:rsid w:val="00D44E2C"/>
    <w:rsid w:val="00D474A5"/>
    <w:rsid w:val="00D546A1"/>
    <w:rsid w:val="00D65E9B"/>
    <w:rsid w:val="00DB11AB"/>
    <w:rsid w:val="00DC7076"/>
    <w:rsid w:val="00E20664"/>
    <w:rsid w:val="00E34334"/>
    <w:rsid w:val="00E35C9D"/>
    <w:rsid w:val="00E812EE"/>
    <w:rsid w:val="00EB3B4E"/>
    <w:rsid w:val="00EE677A"/>
    <w:rsid w:val="00F26CCF"/>
    <w:rsid w:val="00F34644"/>
    <w:rsid w:val="00F46E96"/>
    <w:rsid w:val="00F52A99"/>
    <w:rsid w:val="00F70B65"/>
    <w:rsid w:val="00F80ACB"/>
    <w:rsid w:val="00F83645"/>
    <w:rsid w:val="00F83FA9"/>
    <w:rsid w:val="00FA08F2"/>
    <w:rsid w:val="00FE45EF"/>
    <w:rsid w:val="45D4244A"/>
    <w:rsid w:val="6675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203B88"/>
  <w15:docId w15:val="{402607E7-A775-4924-A896-AAB5AE78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HTML">
    <w:name w:val="HTML Preformatted"/>
    <w:basedOn w:val="a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Cs w:val="24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正文（非表格）"/>
    <w:basedOn w:val="a"/>
    <w:next w:val="a"/>
    <w:qFormat/>
    <w:pPr>
      <w:keepNext/>
      <w:keepLines/>
      <w:tabs>
        <w:tab w:val="left" w:pos="0"/>
      </w:tabs>
      <w:adjustRightInd w:val="0"/>
      <w:snapToGrid w:val="0"/>
      <w:spacing w:afterLines="50" w:after="50" w:line="288" w:lineRule="auto"/>
      <w:ind w:firstLineChars="200" w:firstLine="420"/>
      <w:jc w:val="center"/>
      <w:outlineLvl w:val="0"/>
    </w:pPr>
    <w:rPr>
      <w:rFonts w:ascii="微软雅黑" w:eastAsia="微软雅黑" w:hAnsi="微软雅黑" w:cs="微软雅黑" w:hint="eastAsia"/>
      <w:bCs/>
      <w:kern w:val="44"/>
      <w:sz w:val="21"/>
      <w:szCs w:val="18"/>
    </w:rPr>
  </w:style>
  <w:style w:type="character" w:styleId="a6">
    <w:name w:val="annotation reference"/>
    <w:basedOn w:val="a0"/>
    <w:rPr>
      <w:sz w:val="21"/>
      <w:szCs w:val="21"/>
    </w:rPr>
  </w:style>
  <w:style w:type="paragraph" w:styleId="a7">
    <w:name w:val="Balloon Text"/>
    <w:basedOn w:val="a"/>
    <w:link w:val="a8"/>
    <w:rsid w:val="003C200B"/>
    <w:rPr>
      <w:sz w:val="18"/>
      <w:szCs w:val="18"/>
    </w:rPr>
  </w:style>
  <w:style w:type="character" w:customStyle="1" w:styleId="a8">
    <w:name w:val="批注框文本 字符"/>
    <w:basedOn w:val="a0"/>
    <w:link w:val="a7"/>
    <w:rsid w:val="003C200B"/>
    <w:rPr>
      <w:rFonts w:cstheme="minorBidi"/>
      <w:kern w:val="2"/>
      <w:sz w:val="18"/>
      <w:szCs w:val="18"/>
    </w:rPr>
  </w:style>
  <w:style w:type="paragraph" w:styleId="a9">
    <w:name w:val="header"/>
    <w:basedOn w:val="a"/>
    <w:link w:val="aa"/>
    <w:rsid w:val="00C302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C302C2"/>
    <w:rPr>
      <w:rFonts w:cstheme="minorBidi"/>
      <w:kern w:val="2"/>
      <w:sz w:val="18"/>
      <w:szCs w:val="18"/>
    </w:rPr>
  </w:style>
  <w:style w:type="paragraph" w:styleId="ab">
    <w:name w:val="footer"/>
    <w:basedOn w:val="a"/>
    <w:link w:val="ac"/>
    <w:uiPriority w:val="99"/>
    <w:rsid w:val="00C302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C302C2"/>
    <w:rPr>
      <w:rFonts w:cstheme="minorBidi"/>
      <w:kern w:val="2"/>
      <w:sz w:val="18"/>
      <w:szCs w:val="18"/>
    </w:rPr>
  </w:style>
  <w:style w:type="paragraph" w:customStyle="1" w:styleId="null15">
    <w:name w:val="null15"/>
    <w:hidden/>
    <w:rPr>
      <w:rFonts w:ascii="宋体" w:hAnsi="宋体" w:cs="宋体" w:hint="eastAsia"/>
      <w:szCs w:val="24"/>
    </w:rPr>
  </w:style>
  <w:style w:type="paragraph" w:styleId="ad">
    <w:name w:val="Revision"/>
    <w:hidden/>
    <w:uiPriority w:val="99"/>
    <w:semiHidden/>
    <w:rsid w:val="00442ED0"/>
    <w:rPr>
      <w:rFonts w:cstheme="minorBid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6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dcf9174-9991-4ae9-b466-f5ff24c8ecb4}" enabled="0" method="" siteId="{9dcf9174-9991-4ae9-b466-f5ff24c8ec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14</Pages>
  <Words>6921</Words>
  <Characters>414</Characters>
  <Application>Microsoft Office Word</Application>
  <DocSecurity>0</DocSecurity>
  <Lines>3</Lines>
  <Paragraphs>14</Paragraphs>
  <ScaleCrop>false</ScaleCrop>
  <Company/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Nan Li</cp:lastModifiedBy>
  <cp:revision>10</cp:revision>
  <dcterms:created xsi:type="dcterms:W3CDTF">2025-09-11T05:48:00Z</dcterms:created>
  <dcterms:modified xsi:type="dcterms:W3CDTF">2025-09-11T05:58:00Z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D12D0D9E3ECA4D659A306F665071D691_12</vt:lpwstr>
  </property>
  <property fmtid="{D5CDD505-2E9C-101B-9397-08002B2CF9AE}" pid="4" name="KSOTemplateDocerSaveRecord">
    <vt:lpwstr>eyJoZGlkIjoiMjk3YWEzMjMzYThlMGJiNmM3Y2ZlNDZmZmY0OGVlMzQiLCJ1c2VySWQiOiI0NTMyNTAxMjYifQ==</vt:lpwstr>
  </property>
</Properties>
</file>