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C19EE" w14:textId="77777777" w:rsidR="00616DE2" w:rsidRPr="00616DE2" w:rsidRDefault="00BC63F8" w:rsidP="00BC63F8">
      <w:pPr>
        <w:ind w:firstLine="562"/>
        <w:jc w:val="center"/>
        <w:rPr>
          <w:rFonts w:ascii="宋体" w:hAnsi="宋体"/>
          <w:b/>
          <w:bCs/>
          <w:iCs/>
          <w:color w:val="000000"/>
          <w:sz w:val="28"/>
          <w:szCs w:val="28"/>
        </w:rPr>
      </w:pPr>
      <w:r w:rsidRPr="00616DE2">
        <w:rPr>
          <w:rFonts w:ascii="宋体" w:hAnsi="宋体" w:hint="eastAsia"/>
          <w:b/>
          <w:bCs/>
          <w:iCs/>
          <w:color w:val="000000"/>
          <w:sz w:val="28"/>
          <w:szCs w:val="28"/>
        </w:rPr>
        <w:t>上海宣泰医药科技股份有限公司</w:t>
      </w:r>
    </w:p>
    <w:p w14:paraId="415B952E" w14:textId="77777777" w:rsidR="00BC63F8" w:rsidRDefault="00BC63F8" w:rsidP="00745855">
      <w:pPr>
        <w:ind w:firstLine="562"/>
        <w:jc w:val="center"/>
        <w:rPr>
          <w:rFonts w:ascii="宋体" w:hAnsi="宋体"/>
          <w:b/>
          <w:bCs/>
          <w:iCs/>
          <w:color w:val="000000"/>
          <w:sz w:val="28"/>
          <w:szCs w:val="28"/>
        </w:rPr>
      </w:pPr>
      <w:r w:rsidRPr="00616DE2">
        <w:rPr>
          <w:rFonts w:ascii="宋体" w:hAnsi="宋体" w:hint="eastAsia"/>
          <w:b/>
          <w:bCs/>
          <w:iCs/>
          <w:color w:val="000000"/>
          <w:sz w:val="28"/>
          <w:szCs w:val="28"/>
        </w:rPr>
        <w:t>投资者关系活动记录表</w:t>
      </w:r>
    </w:p>
    <w:p w14:paraId="7176D7C1" w14:textId="74813041" w:rsidR="00745855" w:rsidRPr="00600507" w:rsidRDefault="00745855" w:rsidP="00745855">
      <w:pPr>
        <w:spacing w:beforeLines="50" w:before="156" w:afterLines="50" w:after="156" w:line="400" w:lineRule="exact"/>
        <w:ind w:firstLineChars="0" w:firstLine="0"/>
        <w:rPr>
          <w:rFonts w:ascii="宋体" w:hAnsi="宋体"/>
          <w:bCs/>
          <w:iCs/>
          <w:color w:val="000000"/>
          <w:szCs w:val="22"/>
        </w:rPr>
      </w:pPr>
      <w:r w:rsidRPr="00600507">
        <w:rPr>
          <w:rFonts w:ascii="宋体" w:hAnsi="宋体" w:hint="eastAsia"/>
          <w:bCs/>
          <w:iCs/>
          <w:color w:val="000000"/>
          <w:szCs w:val="22"/>
        </w:rPr>
        <w:t>证券代码：</w:t>
      </w:r>
      <w:r>
        <w:rPr>
          <w:rFonts w:ascii="宋体" w:hAnsi="宋体"/>
          <w:bCs/>
          <w:iCs/>
          <w:color w:val="000000"/>
          <w:szCs w:val="22"/>
        </w:rPr>
        <w:t>688247</w:t>
      </w:r>
      <w:r w:rsidRPr="00600507">
        <w:rPr>
          <w:rFonts w:ascii="宋体" w:hAnsi="宋体" w:hint="eastAsia"/>
          <w:bCs/>
          <w:iCs/>
          <w:color w:val="000000"/>
          <w:szCs w:val="22"/>
        </w:rPr>
        <w:t xml:space="preserve">          </w:t>
      </w:r>
      <w:r>
        <w:rPr>
          <w:rFonts w:ascii="宋体" w:hAnsi="宋体"/>
          <w:bCs/>
          <w:iCs/>
          <w:color w:val="000000"/>
          <w:szCs w:val="22"/>
        </w:rPr>
        <w:t xml:space="preserve"> </w:t>
      </w:r>
      <w:r w:rsidRPr="00600507">
        <w:rPr>
          <w:rFonts w:ascii="宋体" w:hAnsi="宋体" w:hint="eastAsia"/>
          <w:bCs/>
          <w:iCs/>
          <w:color w:val="000000"/>
          <w:szCs w:val="22"/>
        </w:rPr>
        <w:t>证券简称：</w:t>
      </w:r>
      <w:proofErr w:type="gramStart"/>
      <w:r>
        <w:rPr>
          <w:rFonts w:ascii="宋体" w:hAnsi="宋体" w:hint="eastAsia"/>
          <w:bCs/>
          <w:iCs/>
          <w:color w:val="000000"/>
          <w:szCs w:val="22"/>
        </w:rPr>
        <w:t>宣泰医药</w:t>
      </w:r>
      <w:proofErr w:type="gramEnd"/>
      <w:r>
        <w:rPr>
          <w:rFonts w:ascii="宋体" w:hAnsi="宋体"/>
          <w:bCs/>
          <w:iCs/>
          <w:color w:val="000000"/>
          <w:szCs w:val="22"/>
        </w:rPr>
        <w:t xml:space="preserve">         </w:t>
      </w:r>
      <w:r w:rsidRPr="00BB1B05">
        <w:rPr>
          <w:rFonts w:ascii="宋体" w:hAnsi="宋体" w:hint="eastAsia"/>
          <w:bCs/>
          <w:iCs/>
          <w:color w:val="000000"/>
        </w:rPr>
        <w:t>编号：</w:t>
      </w:r>
      <w:r>
        <w:rPr>
          <w:rFonts w:ascii="宋体" w:hAnsi="宋体" w:hint="eastAsia"/>
          <w:bCs/>
          <w:iCs/>
          <w:color w:val="000000"/>
        </w:rPr>
        <w:t>2</w:t>
      </w:r>
      <w:r>
        <w:rPr>
          <w:rFonts w:ascii="宋体" w:hAnsi="宋体"/>
          <w:bCs/>
          <w:iCs/>
          <w:color w:val="000000"/>
        </w:rPr>
        <w:t>02</w:t>
      </w:r>
      <w:r w:rsidR="009701C7">
        <w:rPr>
          <w:rFonts w:ascii="宋体" w:hAnsi="宋体"/>
          <w:bCs/>
          <w:iCs/>
          <w:color w:val="000000"/>
        </w:rPr>
        <w:t>5</w:t>
      </w:r>
      <w:r>
        <w:rPr>
          <w:rFonts w:ascii="宋体" w:hAnsi="宋体" w:hint="eastAsia"/>
          <w:bCs/>
          <w:iCs/>
          <w:color w:val="000000"/>
        </w:rPr>
        <w:t>-</w:t>
      </w:r>
      <w:r>
        <w:rPr>
          <w:rFonts w:ascii="宋体" w:hAnsi="宋体"/>
          <w:bCs/>
          <w:iCs/>
          <w:color w:val="000000"/>
        </w:rPr>
        <w:t>00</w:t>
      </w:r>
      <w:r w:rsidR="00FE06DE">
        <w:rPr>
          <w:rFonts w:ascii="宋体" w:hAnsi="宋体"/>
          <w:bCs/>
          <w:iCs/>
          <w:color w:val="00000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6436"/>
      </w:tblGrid>
      <w:tr w:rsidR="00BC63F8" w:rsidRPr="00BB1B05" w14:paraId="3DCEDE65" w14:textId="77777777" w:rsidTr="006464D6">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77400357" w14:textId="77777777" w:rsidR="00BC63F8" w:rsidRPr="00BB1B05" w:rsidRDefault="00BC63F8" w:rsidP="005D106F">
            <w:pPr>
              <w:ind w:firstLineChars="0" w:firstLine="0"/>
              <w:rPr>
                <w:rFonts w:ascii="宋体" w:hAnsi="宋体"/>
                <w:bCs/>
                <w:iCs/>
                <w:color w:val="000000"/>
              </w:rPr>
            </w:pPr>
            <w:r w:rsidRPr="00BB1B05">
              <w:rPr>
                <w:rFonts w:ascii="宋体" w:hAnsi="宋体" w:hint="eastAsia"/>
                <w:bCs/>
                <w:iCs/>
                <w:color w:val="000000"/>
              </w:rPr>
              <w:t>投资者关系活动类别</w:t>
            </w:r>
          </w:p>
          <w:p w14:paraId="6DCD2719" w14:textId="77777777" w:rsidR="00BC63F8" w:rsidRPr="00BB1B05" w:rsidRDefault="00BC63F8" w:rsidP="005D106F">
            <w:pPr>
              <w:ind w:firstLineChars="0" w:firstLine="0"/>
              <w:rPr>
                <w:rFonts w:ascii="宋体" w:hAnsi="宋体"/>
                <w:bCs/>
                <w:iCs/>
                <w:color w:val="000000"/>
              </w:rPr>
            </w:pPr>
          </w:p>
        </w:tc>
        <w:tc>
          <w:tcPr>
            <w:tcW w:w="6436" w:type="dxa"/>
            <w:tcBorders>
              <w:top w:val="single" w:sz="4" w:space="0" w:color="auto"/>
              <w:left w:val="single" w:sz="4" w:space="0" w:color="auto"/>
              <w:bottom w:val="single" w:sz="4" w:space="0" w:color="auto"/>
              <w:right w:val="single" w:sz="4" w:space="0" w:color="auto"/>
            </w:tcBorders>
            <w:shd w:val="clear" w:color="auto" w:fill="auto"/>
          </w:tcPr>
          <w:p w14:paraId="7261EC14" w14:textId="7EAE9FDE" w:rsidR="00BC63F8" w:rsidRPr="00BB1B05" w:rsidRDefault="000E7808" w:rsidP="005D106F">
            <w:pPr>
              <w:spacing w:line="480" w:lineRule="atLeast"/>
              <w:ind w:firstLineChars="0" w:firstLine="0"/>
              <w:rPr>
                <w:rFonts w:ascii="宋体" w:hAnsi="宋体"/>
                <w:bCs/>
                <w:iCs/>
                <w:color w:val="000000"/>
              </w:rPr>
            </w:pPr>
            <w:r w:rsidRPr="00BB1B05">
              <w:rPr>
                <w:rFonts w:ascii="宋体" w:hAnsi="宋体" w:hint="eastAsia"/>
                <w:bCs/>
                <w:iCs/>
                <w:color w:val="000000"/>
              </w:rPr>
              <w:t>□</w:t>
            </w:r>
            <w:r w:rsidR="00BC63F8" w:rsidRPr="00BB1B05">
              <w:rPr>
                <w:rFonts w:ascii="宋体" w:hAnsi="宋体" w:hint="eastAsia"/>
              </w:rPr>
              <w:t xml:space="preserve">特定对象调研     </w:t>
            </w:r>
            <w:r w:rsidR="00BC63F8" w:rsidRPr="00BB1B05">
              <w:rPr>
                <w:rFonts w:ascii="宋体" w:hAnsi="宋体" w:hint="eastAsia"/>
                <w:bCs/>
                <w:iCs/>
                <w:color w:val="000000"/>
              </w:rPr>
              <w:t>□</w:t>
            </w:r>
            <w:r w:rsidR="00BC63F8" w:rsidRPr="00BB1B05">
              <w:rPr>
                <w:rFonts w:ascii="宋体" w:hAnsi="宋体" w:hint="eastAsia"/>
              </w:rPr>
              <w:t>分析师会议</w:t>
            </w:r>
          </w:p>
          <w:p w14:paraId="31AAC12A" w14:textId="47929740" w:rsidR="00BC63F8" w:rsidRPr="00BB1B05" w:rsidRDefault="00BC63F8" w:rsidP="005D106F">
            <w:pPr>
              <w:spacing w:line="480" w:lineRule="atLeast"/>
              <w:ind w:firstLineChars="0" w:firstLine="0"/>
              <w:rPr>
                <w:rFonts w:ascii="宋体" w:hAnsi="宋体"/>
                <w:bCs/>
                <w:iCs/>
                <w:color w:val="000000"/>
              </w:rPr>
            </w:pPr>
            <w:r w:rsidRPr="00BB1B05">
              <w:rPr>
                <w:rFonts w:ascii="宋体" w:hAnsi="宋体" w:hint="eastAsia"/>
                <w:bCs/>
                <w:iCs/>
                <w:color w:val="000000"/>
              </w:rPr>
              <w:t>□</w:t>
            </w:r>
            <w:r w:rsidRPr="00BB1B05">
              <w:rPr>
                <w:rFonts w:ascii="宋体" w:hAnsi="宋体" w:hint="eastAsia"/>
              </w:rPr>
              <w:t xml:space="preserve">媒体采访         </w:t>
            </w:r>
            <w:r w:rsidR="00FE06DE">
              <w:rPr>
                <w:rFonts w:ascii="宋体" w:hAnsi="宋体" w:hint="eastAsia"/>
                <w:bCs/>
                <w:iCs/>
                <w:color w:val="000000"/>
              </w:rPr>
              <w:t>√</w:t>
            </w:r>
            <w:r w:rsidRPr="00BB1B05">
              <w:rPr>
                <w:rFonts w:ascii="宋体" w:hAnsi="宋体" w:hint="eastAsia"/>
              </w:rPr>
              <w:t>业绩说明会</w:t>
            </w:r>
          </w:p>
          <w:p w14:paraId="7EC13282" w14:textId="5BD7306C" w:rsidR="00BC63F8" w:rsidRPr="00BB1B05" w:rsidRDefault="00BC63F8" w:rsidP="005D106F">
            <w:pPr>
              <w:spacing w:line="480" w:lineRule="atLeast"/>
              <w:ind w:firstLineChars="0" w:firstLine="0"/>
              <w:rPr>
                <w:rFonts w:ascii="宋体" w:hAnsi="宋体"/>
                <w:bCs/>
                <w:iCs/>
                <w:color w:val="000000"/>
              </w:rPr>
            </w:pPr>
            <w:r w:rsidRPr="00BB1B05">
              <w:rPr>
                <w:rFonts w:ascii="宋体" w:hAnsi="宋体" w:hint="eastAsia"/>
                <w:bCs/>
                <w:iCs/>
                <w:color w:val="000000"/>
              </w:rPr>
              <w:t>□</w:t>
            </w:r>
            <w:r w:rsidRPr="00BB1B05">
              <w:rPr>
                <w:rFonts w:ascii="宋体" w:hAnsi="宋体" w:hint="eastAsia"/>
              </w:rPr>
              <w:t xml:space="preserve">新闻发布会       </w:t>
            </w:r>
            <w:r w:rsidR="000E7808" w:rsidRPr="00BB1B05">
              <w:rPr>
                <w:rFonts w:ascii="宋体" w:hAnsi="宋体" w:hint="eastAsia"/>
                <w:bCs/>
                <w:iCs/>
                <w:color w:val="000000"/>
              </w:rPr>
              <w:t>□</w:t>
            </w:r>
            <w:r w:rsidRPr="00BB1B05">
              <w:rPr>
                <w:rFonts w:ascii="宋体" w:hAnsi="宋体" w:hint="eastAsia"/>
              </w:rPr>
              <w:t>路演活动</w:t>
            </w:r>
          </w:p>
          <w:p w14:paraId="54BBA5A7" w14:textId="44079260" w:rsidR="00BC63F8" w:rsidRPr="00BB1B05" w:rsidRDefault="00BC63F8" w:rsidP="002F2EF4">
            <w:pPr>
              <w:tabs>
                <w:tab w:val="left" w:pos="2325"/>
                <w:tab w:val="center" w:pos="3199"/>
              </w:tabs>
              <w:spacing w:line="480" w:lineRule="atLeast"/>
              <w:ind w:firstLineChars="0" w:firstLine="0"/>
              <w:rPr>
                <w:rFonts w:ascii="宋体" w:hAnsi="宋体"/>
                <w:bCs/>
                <w:iCs/>
                <w:color w:val="000000"/>
              </w:rPr>
            </w:pPr>
            <w:r w:rsidRPr="00BB1B05">
              <w:rPr>
                <w:rFonts w:ascii="宋体" w:hAnsi="宋体" w:hint="eastAsia"/>
                <w:bCs/>
                <w:iCs/>
                <w:color w:val="000000"/>
              </w:rPr>
              <w:t>□</w:t>
            </w:r>
            <w:r w:rsidRPr="00BB1B05">
              <w:rPr>
                <w:rFonts w:ascii="宋体" w:hAnsi="宋体" w:hint="eastAsia"/>
              </w:rPr>
              <w:t>现场参观</w:t>
            </w:r>
            <w:r w:rsidRPr="00BB1B05">
              <w:rPr>
                <w:rFonts w:ascii="宋体" w:hAnsi="宋体" w:hint="eastAsia"/>
                <w:bCs/>
                <w:iCs/>
                <w:color w:val="000000"/>
              </w:rPr>
              <w:tab/>
            </w:r>
            <w:r w:rsidR="00FE06DE" w:rsidRPr="00BB1B05">
              <w:rPr>
                <w:rFonts w:ascii="宋体" w:hAnsi="宋体" w:hint="eastAsia"/>
                <w:bCs/>
                <w:iCs/>
                <w:color w:val="000000"/>
              </w:rPr>
              <w:t>□</w:t>
            </w:r>
            <w:r w:rsidRPr="00BB1B05">
              <w:rPr>
                <w:rFonts w:ascii="宋体" w:hAnsi="宋体" w:hint="eastAsia"/>
              </w:rPr>
              <w:t>其他 （</w:t>
            </w:r>
            <w:proofErr w:type="gramStart"/>
            <w:r w:rsidR="00FE06DE" w:rsidRPr="00FE06DE">
              <w:rPr>
                <w:rFonts w:ascii="宋体" w:hAnsi="宋体" w:hint="eastAsia"/>
                <w:u w:val="single"/>
              </w:rPr>
              <w:t>请文字</w:t>
            </w:r>
            <w:proofErr w:type="gramEnd"/>
            <w:r w:rsidR="00FE06DE" w:rsidRPr="00FE06DE">
              <w:rPr>
                <w:rFonts w:ascii="宋体" w:hAnsi="宋体" w:hint="eastAsia"/>
                <w:u w:val="single"/>
              </w:rPr>
              <w:t>说明其他活动内容</w:t>
            </w:r>
            <w:r w:rsidRPr="00BB1B05">
              <w:rPr>
                <w:rFonts w:ascii="宋体" w:hAnsi="宋体" w:hint="eastAsia"/>
                <w:u w:val="single"/>
              </w:rPr>
              <w:t>）</w:t>
            </w:r>
          </w:p>
        </w:tc>
      </w:tr>
      <w:tr w:rsidR="00BC63F8" w:rsidRPr="00BB1B05" w14:paraId="1C50C604" w14:textId="77777777" w:rsidTr="000138E7">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4436A3A8" w14:textId="77777777" w:rsidR="00BC63F8" w:rsidRPr="00BB1B05" w:rsidRDefault="00BC63F8" w:rsidP="005D106F">
            <w:pPr>
              <w:ind w:firstLineChars="0" w:firstLine="0"/>
              <w:rPr>
                <w:rFonts w:ascii="宋体" w:hAnsi="宋体"/>
                <w:bCs/>
                <w:iCs/>
                <w:color w:val="000000"/>
              </w:rPr>
            </w:pPr>
            <w:r w:rsidRPr="00BB1B05">
              <w:rPr>
                <w:rFonts w:ascii="宋体" w:hAnsi="宋体" w:hint="eastAsia"/>
                <w:bCs/>
                <w:iCs/>
                <w:color w:val="000000"/>
              </w:rPr>
              <w:t>参与单位名称及人员</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7F312B22" w14:textId="2DEBDACC" w:rsidR="00BC63F8" w:rsidRPr="00BB1B05" w:rsidRDefault="00FE06DE" w:rsidP="000138E7">
            <w:pPr>
              <w:ind w:firstLineChars="0" w:firstLine="0"/>
              <w:rPr>
                <w:rFonts w:ascii="宋体" w:hAnsi="宋体"/>
                <w:bCs/>
                <w:iCs/>
                <w:color w:val="000000"/>
              </w:rPr>
            </w:pPr>
            <w:r>
              <w:rPr>
                <w:rFonts w:ascii="宋体" w:hAnsi="宋体" w:hint="eastAsia"/>
                <w:bCs/>
                <w:iCs/>
                <w:color w:val="000000"/>
              </w:rPr>
              <w:t>参加业绩说明会的投资者</w:t>
            </w:r>
          </w:p>
        </w:tc>
      </w:tr>
      <w:tr w:rsidR="00BC63F8" w:rsidRPr="00BB1B05" w14:paraId="61BA3881" w14:textId="77777777" w:rsidTr="008E10B1">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61C95B4C" w14:textId="77777777" w:rsidR="00BC63F8" w:rsidRPr="00BB1B05" w:rsidRDefault="00BC63F8" w:rsidP="005D106F">
            <w:pPr>
              <w:ind w:firstLineChars="0" w:firstLine="0"/>
              <w:rPr>
                <w:rFonts w:ascii="宋体" w:hAnsi="宋体"/>
                <w:bCs/>
                <w:iCs/>
                <w:color w:val="000000"/>
              </w:rPr>
            </w:pPr>
            <w:r w:rsidRPr="00BB1B05">
              <w:rPr>
                <w:rFonts w:ascii="宋体" w:hAnsi="宋体" w:hint="eastAsia"/>
                <w:bCs/>
                <w:iCs/>
                <w:color w:val="000000"/>
              </w:rPr>
              <w:t>时间</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04C05645" w14:textId="02C45FE7" w:rsidR="00BC63F8" w:rsidRPr="00BB1B05" w:rsidRDefault="00BC63F8" w:rsidP="008E10B1">
            <w:pPr>
              <w:ind w:firstLineChars="0" w:firstLine="0"/>
              <w:rPr>
                <w:rFonts w:ascii="宋体" w:hAnsi="宋体"/>
                <w:bCs/>
                <w:iCs/>
                <w:color w:val="000000"/>
              </w:rPr>
            </w:pPr>
            <w:r>
              <w:rPr>
                <w:rFonts w:ascii="宋体" w:hAnsi="宋体" w:hint="eastAsia"/>
                <w:bCs/>
                <w:iCs/>
                <w:color w:val="000000"/>
              </w:rPr>
              <w:t>2</w:t>
            </w:r>
            <w:r>
              <w:rPr>
                <w:rFonts w:ascii="宋体" w:hAnsi="宋体"/>
                <w:bCs/>
                <w:iCs/>
                <w:color w:val="000000"/>
              </w:rPr>
              <w:t>02</w:t>
            </w:r>
            <w:r w:rsidR="002172BA">
              <w:rPr>
                <w:rFonts w:ascii="宋体" w:hAnsi="宋体"/>
                <w:bCs/>
                <w:iCs/>
                <w:color w:val="000000"/>
              </w:rPr>
              <w:t>5</w:t>
            </w:r>
            <w:r>
              <w:rPr>
                <w:rFonts w:ascii="宋体" w:hAnsi="宋体" w:hint="eastAsia"/>
                <w:bCs/>
                <w:iCs/>
                <w:color w:val="000000"/>
              </w:rPr>
              <w:t>年</w:t>
            </w:r>
            <w:r w:rsidR="00FE06DE">
              <w:rPr>
                <w:rFonts w:ascii="宋体" w:hAnsi="宋体" w:hint="eastAsia"/>
                <w:bCs/>
                <w:iCs/>
                <w:color w:val="000000"/>
              </w:rPr>
              <w:t>9</w:t>
            </w:r>
            <w:r>
              <w:rPr>
                <w:rFonts w:ascii="宋体" w:hAnsi="宋体" w:hint="eastAsia"/>
                <w:bCs/>
                <w:iCs/>
                <w:color w:val="000000"/>
              </w:rPr>
              <w:t>月</w:t>
            </w:r>
            <w:r w:rsidR="00FE06DE">
              <w:rPr>
                <w:rFonts w:ascii="宋体" w:hAnsi="宋体" w:hint="eastAsia"/>
                <w:bCs/>
                <w:iCs/>
                <w:color w:val="000000"/>
              </w:rPr>
              <w:t>1</w:t>
            </w:r>
            <w:r w:rsidR="00FE06DE">
              <w:rPr>
                <w:rFonts w:ascii="宋体" w:hAnsi="宋体"/>
                <w:bCs/>
                <w:iCs/>
                <w:color w:val="000000"/>
              </w:rPr>
              <w:t>5</w:t>
            </w:r>
            <w:r>
              <w:rPr>
                <w:rFonts w:ascii="宋体" w:hAnsi="宋体" w:hint="eastAsia"/>
                <w:bCs/>
                <w:iCs/>
                <w:color w:val="000000"/>
              </w:rPr>
              <w:t>日</w:t>
            </w:r>
            <w:r w:rsidR="008E10B1">
              <w:rPr>
                <w:rFonts w:ascii="宋体" w:hAnsi="宋体" w:hint="eastAsia"/>
                <w:bCs/>
                <w:iCs/>
                <w:color w:val="000000"/>
              </w:rPr>
              <w:t xml:space="preserve"> </w:t>
            </w:r>
            <w:r w:rsidR="00FE06DE">
              <w:rPr>
                <w:rFonts w:ascii="宋体" w:hAnsi="宋体" w:hint="eastAsia"/>
                <w:bCs/>
                <w:iCs/>
                <w:color w:val="000000"/>
              </w:rPr>
              <w:t>下午1</w:t>
            </w:r>
            <w:r w:rsidR="00FE06DE">
              <w:rPr>
                <w:rFonts w:ascii="宋体" w:hAnsi="宋体"/>
                <w:bCs/>
                <w:iCs/>
                <w:color w:val="000000"/>
              </w:rPr>
              <w:t>5:00-17:00</w:t>
            </w:r>
          </w:p>
        </w:tc>
      </w:tr>
      <w:tr w:rsidR="00BC63F8" w:rsidRPr="00BB1B05" w14:paraId="544332EC" w14:textId="77777777" w:rsidTr="004D51AA">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4016A9D8" w14:textId="77777777" w:rsidR="00BC63F8" w:rsidRPr="00BB1B05" w:rsidRDefault="00BC63F8" w:rsidP="005D106F">
            <w:pPr>
              <w:ind w:firstLineChars="0" w:firstLine="0"/>
              <w:rPr>
                <w:rFonts w:ascii="宋体" w:hAnsi="宋体"/>
                <w:bCs/>
                <w:iCs/>
                <w:color w:val="000000"/>
              </w:rPr>
            </w:pPr>
            <w:r w:rsidRPr="00BB1B05">
              <w:rPr>
                <w:rFonts w:ascii="宋体" w:hAnsi="宋体" w:hint="eastAsia"/>
                <w:bCs/>
                <w:iCs/>
                <w:color w:val="000000"/>
              </w:rPr>
              <w:t>地点</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68C7D8D7" w14:textId="77777777" w:rsidR="00FE06DE" w:rsidRPr="00FE06DE" w:rsidRDefault="00FE06DE" w:rsidP="00FE06DE">
            <w:pPr>
              <w:ind w:firstLineChars="0" w:firstLine="0"/>
              <w:rPr>
                <w:rFonts w:ascii="宋体" w:hAnsi="宋体" w:hint="eastAsia"/>
                <w:bCs/>
                <w:iCs/>
                <w:color w:val="000000"/>
              </w:rPr>
            </w:pPr>
            <w:r w:rsidRPr="00FE06DE">
              <w:rPr>
                <w:rFonts w:ascii="宋体" w:hAnsi="宋体" w:hint="eastAsia"/>
                <w:bCs/>
                <w:iCs/>
                <w:color w:val="000000"/>
              </w:rPr>
              <w:t>上海证券交易所</w:t>
            </w:r>
            <w:proofErr w:type="gramStart"/>
            <w:r w:rsidRPr="00FE06DE">
              <w:rPr>
                <w:rFonts w:ascii="宋体" w:hAnsi="宋体" w:hint="eastAsia"/>
                <w:bCs/>
                <w:iCs/>
                <w:color w:val="000000"/>
              </w:rPr>
              <w:t>上证路演</w:t>
            </w:r>
            <w:proofErr w:type="gramEnd"/>
            <w:r w:rsidRPr="00FE06DE">
              <w:rPr>
                <w:rFonts w:ascii="宋体" w:hAnsi="宋体" w:hint="eastAsia"/>
                <w:bCs/>
                <w:iCs/>
                <w:color w:val="000000"/>
              </w:rPr>
              <w:t>中心</w:t>
            </w:r>
          </w:p>
          <w:p w14:paraId="407E9C69" w14:textId="55D6957C" w:rsidR="00BC63F8" w:rsidRPr="00BB1B05" w:rsidRDefault="00FE06DE" w:rsidP="00FE06DE">
            <w:pPr>
              <w:ind w:firstLineChars="0" w:firstLine="0"/>
              <w:rPr>
                <w:rFonts w:ascii="宋体" w:hAnsi="宋体"/>
                <w:bCs/>
                <w:iCs/>
                <w:color w:val="000000"/>
              </w:rPr>
            </w:pPr>
            <w:r w:rsidRPr="00FE06DE">
              <w:rPr>
                <w:rFonts w:ascii="宋体" w:hAnsi="宋体" w:hint="eastAsia"/>
                <w:bCs/>
                <w:iCs/>
                <w:color w:val="000000"/>
              </w:rPr>
              <w:t>（网址：http://roadshow.sseinfo.com/）</w:t>
            </w:r>
          </w:p>
        </w:tc>
      </w:tr>
      <w:tr w:rsidR="00BC63F8" w:rsidRPr="00BB1B05" w14:paraId="22D36CC5" w14:textId="77777777" w:rsidTr="000138E7">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31056C37" w14:textId="77777777" w:rsidR="00BC63F8" w:rsidRPr="00BB1B05" w:rsidRDefault="00BC63F8" w:rsidP="005D106F">
            <w:pPr>
              <w:ind w:firstLineChars="0" w:firstLine="0"/>
              <w:rPr>
                <w:rFonts w:ascii="宋体" w:hAnsi="宋体"/>
                <w:bCs/>
                <w:iCs/>
                <w:color w:val="000000"/>
              </w:rPr>
            </w:pPr>
            <w:r w:rsidRPr="00BB1B05">
              <w:rPr>
                <w:rFonts w:ascii="宋体" w:hAnsi="宋体" w:hint="eastAsia"/>
                <w:bCs/>
                <w:iCs/>
                <w:color w:val="000000"/>
              </w:rPr>
              <w:t>上市公司接待人员姓名</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381543B6" w14:textId="4CDF22F8" w:rsidR="00150BF5" w:rsidRPr="00150BF5" w:rsidRDefault="00FE06DE" w:rsidP="0065730B">
            <w:pPr>
              <w:ind w:firstLineChars="0" w:firstLine="0"/>
              <w:rPr>
                <w:rFonts w:ascii="宋体" w:hAnsi="宋体"/>
                <w:bCs/>
                <w:iCs/>
                <w:color w:val="000000"/>
              </w:rPr>
            </w:pPr>
            <w:r w:rsidRPr="00FE06DE">
              <w:rPr>
                <w:rFonts w:ascii="宋体" w:hAnsi="宋体" w:hint="eastAsia"/>
                <w:bCs/>
                <w:iCs/>
                <w:color w:val="000000"/>
              </w:rPr>
              <w:t>董事长叶峻，</w:t>
            </w:r>
            <w:r w:rsidR="000E7808">
              <w:rPr>
                <w:rFonts w:ascii="宋体" w:hAnsi="宋体" w:hint="eastAsia"/>
                <w:bCs/>
                <w:iCs/>
                <w:color w:val="000000"/>
              </w:rPr>
              <w:t>总经理</w:t>
            </w:r>
            <w:proofErr w:type="gramStart"/>
            <w:r w:rsidR="000E7808">
              <w:rPr>
                <w:rFonts w:ascii="宋体" w:hAnsi="宋体" w:hint="eastAsia"/>
                <w:bCs/>
                <w:iCs/>
                <w:color w:val="000000"/>
              </w:rPr>
              <w:t>郭</w:t>
            </w:r>
            <w:proofErr w:type="gramEnd"/>
            <w:r w:rsidR="000E7808">
              <w:rPr>
                <w:rFonts w:ascii="宋体" w:hAnsi="宋体" w:hint="eastAsia"/>
                <w:bCs/>
                <w:iCs/>
                <w:color w:val="000000"/>
              </w:rPr>
              <w:t>明洁，</w:t>
            </w:r>
            <w:r w:rsidR="004D51AA">
              <w:rPr>
                <w:rFonts w:ascii="宋体" w:hAnsi="宋体" w:hint="eastAsia"/>
                <w:bCs/>
                <w:iCs/>
                <w:color w:val="000000"/>
              </w:rPr>
              <w:t>副总经理兼</w:t>
            </w:r>
            <w:r w:rsidR="002172BA">
              <w:rPr>
                <w:rFonts w:ascii="宋体" w:hAnsi="宋体" w:hint="eastAsia"/>
                <w:bCs/>
                <w:iCs/>
                <w:color w:val="000000"/>
              </w:rPr>
              <w:t>财务负责人吴一鸣</w:t>
            </w:r>
            <w:r w:rsidR="000E7808">
              <w:rPr>
                <w:rFonts w:ascii="宋体" w:hAnsi="宋体" w:hint="eastAsia"/>
                <w:bCs/>
                <w:iCs/>
                <w:color w:val="000000"/>
              </w:rPr>
              <w:t>，</w:t>
            </w:r>
            <w:r w:rsidR="004D51AA">
              <w:rPr>
                <w:rFonts w:ascii="宋体" w:hAnsi="宋体" w:hint="eastAsia"/>
                <w:bCs/>
                <w:iCs/>
                <w:color w:val="000000"/>
              </w:rPr>
              <w:t>副总经理兼</w:t>
            </w:r>
            <w:r w:rsidR="000E7808">
              <w:rPr>
                <w:rFonts w:ascii="宋体" w:hAnsi="宋体" w:hint="eastAsia"/>
                <w:bCs/>
                <w:iCs/>
                <w:color w:val="000000"/>
              </w:rPr>
              <w:t>董事会秘书李方立</w:t>
            </w:r>
            <w:r>
              <w:rPr>
                <w:rFonts w:ascii="宋体" w:hAnsi="宋体" w:hint="eastAsia"/>
                <w:bCs/>
                <w:iCs/>
                <w:color w:val="000000"/>
              </w:rPr>
              <w:t>,独立董事刘志杰</w:t>
            </w:r>
          </w:p>
        </w:tc>
      </w:tr>
      <w:tr w:rsidR="006464D6" w:rsidRPr="00BB1B05" w14:paraId="45963AC0" w14:textId="77777777" w:rsidTr="006464D6">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24007844" w14:textId="77777777" w:rsidR="006464D6" w:rsidRPr="00BB1B05" w:rsidRDefault="006464D6" w:rsidP="006464D6">
            <w:pPr>
              <w:ind w:firstLineChars="0" w:firstLine="0"/>
              <w:rPr>
                <w:rFonts w:ascii="宋体" w:hAnsi="宋体"/>
                <w:bCs/>
                <w:iCs/>
                <w:color w:val="000000"/>
              </w:rPr>
            </w:pPr>
            <w:r w:rsidRPr="00BB1B05">
              <w:rPr>
                <w:rFonts w:ascii="宋体" w:hAnsi="宋体" w:hint="eastAsia"/>
                <w:bCs/>
                <w:iCs/>
                <w:color w:val="000000"/>
              </w:rPr>
              <w:t>投资者关系活动主要内容介绍</w:t>
            </w:r>
          </w:p>
          <w:p w14:paraId="4112931B" w14:textId="77777777" w:rsidR="006464D6" w:rsidRPr="00BB1B05" w:rsidRDefault="006464D6" w:rsidP="006464D6">
            <w:pPr>
              <w:ind w:firstLineChars="0" w:firstLine="0"/>
              <w:rPr>
                <w:rFonts w:ascii="宋体" w:hAnsi="宋体"/>
                <w:bCs/>
                <w:iCs/>
                <w:color w:val="000000"/>
              </w:rPr>
            </w:pPr>
          </w:p>
        </w:tc>
        <w:tc>
          <w:tcPr>
            <w:tcW w:w="6436" w:type="dxa"/>
            <w:tcBorders>
              <w:top w:val="single" w:sz="4" w:space="0" w:color="auto"/>
              <w:left w:val="single" w:sz="4" w:space="0" w:color="auto"/>
              <w:bottom w:val="single" w:sz="4" w:space="0" w:color="auto"/>
              <w:right w:val="single" w:sz="4" w:space="0" w:color="auto"/>
            </w:tcBorders>
            <w:shd w:val="clear" w:color="auto" w:fill="auto"/>
          </w:tcPr>
          <w:p w14:paraId="4FAE876B" w14:textId="554B70A9" w:rsidR="00FE06DE" w:rsidRPr="00FE06DE" w:rsidRDefault="00FE06DE" w:rsidP="001E44EE">
            <w:pPr>
              <w:spacing w:line="480" w:lineRule="exact"/>
              <w:ind w:firstLineChars="0" w:firstLine="0"/>
              <w:rPr>
                <w:rFonts w:ascii="宋体" w:hAnsi="宋体" w:hint="eastAsia"/>
                <w:b/>
                <w:bCs/>
                <w:iCs/>
                <w:color w:val="000000"/>
              </w:rPr>
            </w:pPr>
            <w:r>
              <w:rPr>
                <w:rFonts w:ascii="宋体" w:hAnsi="宋体" w:hint="eastAsia"/>
                <w:b/>
                <w:bCs/>
                <w:iCs/>
                <w:color w:val="000000"/>
              </w:rPr>
              <w:t>网络文字互动内容</w:t>
            </w:r>
          </w:p>
          <w:p w14:paraId="1540037E" w14:textId="0F694AE6" w:rsidR="000E7808" w:rsidRPr="008E10B1" w:rsidRDefault="00FE06DE" w:rsidP="001E44EE">
            <w:pPr>
              <w:pStyle w:val="a7"/>
              <w:numPr>
                <w:ilvl w:val="0"/>
                <w:numId w:val="4"/>
              </w:numPr>
              <w:spacing w:line="480" w:lineRule="exact"/>
              <w:ind w:left="0" w:firstLine="482"/>
              <w:rPr>
                <w:rFonts w:ascii="宋体" w:hAnsi="宋体"/>
                <w:b/>
                <w:bCs/>
                <w:iCs/>
                <w:color w:val="000000"/>
              </w:rPr>
            </w:pPr>
            <w:r w:rsidRPr="00FE06DE">
              <w:rPr>
                <w:rFonts w:ascii="宋体" w:hAnsi="宋体" w:hint="eastAsia"/>
                <w:b/>
                <w:bCs/>
                <w:iCs/>
                <w:color w:val="000000"/>
              </w:rPr>
              <w:t>公司如何看待下半年的市场需求和趋势？公司有哪些新的研发洞察和方向</w:t>
            </w:r>
            <w:r w:rsidR="002172BA" w:rsidRPr="008E10B1">
              <w:rPr>
                <w:rFonts w:ascii="宋体" w:hAnsi="宋体" w:hint="eastAsia"/>
                <w:b/>
                <w:bCs/>
                <w:iCs/>
                <w:color w:val="000000"/>
              </w:rPr>
              <w:t>？</w:t>
            </w:r>
          </w:p>
          <w:p w14:paraId="76776EB3" w14:textId="77777777" w:rsidR="00FE06DE" w:rsidRPr="00FE06DE" w:rsidRDefault="00FE06DE" w:rsidP="001E44EE">
            <w:pPr>
              <w:spacing w:line="480" w:lineRule="exact"/>
              <w:ind w:firstLine="480"/>
              <w:rPr>
                <w:rFonts w:ascii="宋体" w:hAnsi="宋体" w:hint="eastAsia"/>
                <w:bCs/>
                <w:iCs/>
                <w:color w:val="000000"/>
              </w:rPr>
            </w:pPr>
            <w:r w:rsidRPr="00FE06DE">
              <w:rPr>
                <w:rFonts w:ascii="宋体" w:hAnsi="宋体" w:hint="eastAsia"/>
                <w:bCs/>
                <w:iCs/>
                <w:color w:val="000000"/>
              </w:rPr>
              <w:t>谢谢您的提问！全球医药市场持续扩张为仿制药发展提供了坚实的需求基础，特别是在</w:t>
            </w:r>
            <w:proofErr w:type="gramStart"/>
            <w:r w:rsidRPr="00FE06DE">
              <w:rPr>
                <w:rFonts w:ascii="宋体" w:hAnsi="宋体" w:hint="eastAsia"/>
                <w:bCs/>
                <w:iCs/>
                <w:color w:val="000000"/>
              </w:rPr>
              <w:t>控费压力</w:t>
            </w:r>
            <w:proofErr w:type="gramEnd"/>
            <w:r w:rsidRPr="00FE06DE">
              <w:rPr>
                <w:rFonts w:ascii="宋体" w:hAnsi="宋体" w:hint="eastAsia"/>
                <w:bCs/>
                <w:iCs/>
                <w:color w:val="000000"/>
              </w:rPr>
              <w:t>加大的背景下，高性价比的优质仿制药将获得更广阔的发展空间。这一转型过程中，我们相信具备复杂制剂研发能力、严格质量管控体系和国际化注册经验的企业将获得更大发展空间。</w:t>
            </w:r>
          </w:p>
          <w:p w14:paraId="2A37F2CA" w14:textId="21D54576" w:rsidR="000E7808" w:rsidRPr="00F56DEF" w:rsidRDefault="00FE06DE" w:rsidP="001E44EE">
            <w:pPr>
              <w:spacing w:line="480" w:lineRule="exact"/>
              <w:ind w:firstLine="480"/>
              <w:rPr>
                <w:rFonts w:ascii="宋体" w:hAnsi="宋体"/>
                <w:bCs/>
                <w:iCs/>
                <w:color w:val="000000"/>
              </w:rPr>
            </w:pPr>
            <w:r w:rsidRPr="00FE06DE">
              <w:rPr>
                <w:rFonts w:ascii="宋体" w:hAnsi="宋体" w:hint="eastAsia"/>
                <w:bCs/>
                <w:iCs/>
                <w:color w:val="000000"/>
              </w:rPr>
              <w:t>在深耕高端仿制药的基础上，公司加快改良型新药的布局，推动自身从仿制</w:t>
            </w:r>
            <w:proofErr w:type="gramStart"/>
            <w:r w:rsidRPr="00FE06DE">
              <w:rPr>
                <w:rFonts w:ascii="宋体" w:hAnsi="宋体" w:hint="eastAsia"/>
                <w:bCs/>
                <w:iCs/>
                <w:color w:val="000000"/>
              </w:rPr>
              <w:t>药企业向仿创</w:t>
            </w:r>
            <w:proofErr w:type="gramEnd"/>
            <w:r w:rsidRPr="00FE06DE">
              <w:rPr>
                <w:rFonts w:ascii="宋体" w:hAnsi="宋体" w:hint="eastAsia"/>
                <w:bCs/>
                <w:iCs/>
                <w:color w:val="000000"/>
              </w:rPr>
              <w:t>结合型特色制药企业过渡。公司首个自</w:t>
            </w:r>
            <w:proofErr w:type="gramStart"/>
            <w:r w:rsidRPr="00FE06DE">
              <w:rPr>
                <w:rFonts w:ascii="宋体" w:hAnsi="宋体" w:hint="eastAsia"/>
                <w:bCs/>
                <w:iCs/>
                <w:color w:val="000000"/>
              </w:rPr>
              <w:t>研</w:t>
            </w:r>
            <w:proofErr w:type="gramEnd"/>
            <w:r w:rsidRPr="00FE06DE">
              <w:rPr>
                <w:rFonts w:ascii="宋体" w:hAnsi="宋体" w:hint="eastAsia"/>
                <w:bCs/>
                <w:iCs/>
                <w:color w:val="000000"/>
              </w:rPr>
              <w:t>的改良新药项目XT-0043已在II期临床中展现出优异的安全性与有效性，并顺利达到临床终点。目前，公司正基于II期临床数据全力推进III期临床启动与实施</w:t>
            </w:r>
            <w:r w:rsidR="00F56DEF" w:rsidRPr="00F56DEF">
              <w:rPr>
                <w:rFonts w:ascii="宋体" w:hAnsi="宋体" w:hint="eastAsia"/>
                <w:bCs/>
                <w:iCs/>
                <w:color w:val="000000"/>
              </w:rPr>
              <w:t>。</w:t>
            </w:r>
          </w:p>
          <w:p w14:paraId="63AB647F" w14:textId="1A78C5C7" w:rsidR="000E7808" w:rsidRPr="00650F96" w:rsidRDefault="00FE06DE" w:rsidP="004541D3">
            <w:pPr>
              <w:pStyle w:val="a7"/>
              <w:numPr>
                <w:ilvl w:val="0"/>
                <w:numId w:val="4"/>
              </w:numPr>
              <w:spacing w:beforeLines="50" w:before="156" w:line="480" w:lineRule="exact"/>
              <w:ind w:left="0" w:firstLine="482"/>
              <w:rPr>
                <w:rFonts w:ascii="宋体" w:hAnsi="宋体"/>
                <w:b/>
                <w:bCs/>
                <w:iCs/>
                <w:color w:val="000000"/>
              </w:rPr>
            </w:pPr>
            <w:r w:rsidRPr="00FE06DE">
              <w:rPr>
                <w:rFonts w:hint="eastAsia"/>
                <w:b/>
                <w:bCs/>
                <w:iCs/>
                <w:color w:val="000000"/>
              </w:rPr>
              <w:lastRenderedPageBreak/>
              <w:t>今年有哪些项目可以贡献收入和利润</w:t>
            </w:r>
            <w:r w:rsidR="00650F96" w:rsidRPr="00650F96">
              <w:rPr>
                <w:rFonts w:ascii="宋体" w:hAnsi="宋体" w:hint="eastAsia"/>
                <w:b/>
                <w:bCs/>
                <w:iCs/>
                <w:color w:val="000000"/>
              </w:rPr>
              <w:t>？</w:t>
            </w:r>
          </w:p>
          <w:p w14:paraId="6FA474FD" w14:textId="77777777" w:rsidR="00FE06DE" w:rsidRPr="00FE06DE" w:rsidRDefault="00FE06DE" w:rsidP="001E44EE">
            <w:pPr>
              <w:spacing w:line="480" w:lineRule="exact"/>
              <w:ind w:firstLine="480"/>
              <w:rPr>
                <w:rFonts w:ascii="宋体" w:hAnsi="宋体" w:hint="eastAsia"/>
                <w:bCs/>
                <w:iCs/>
                <w:color w:val="000000"/>
              </w:rPr>
            </w:pPr>
            <w:r w:rsidRPr="00FE06DE">
              <w:rPr>
                <w:rFonts w:ascii="宋体" w:hAnsi="宋体" w:hint="eastAsia"/>
                <w:bCs/>
                <w:iCs/>
                <w:color w:val="000000"/>
              </w:rPr>
              <w:t>谢谢您的提问！公司主要从事高技术壁垒的仿制药的研发、生产、销售，以及制剂CRO/CMO服务。</w:t>
            </w:r>
          </w:p>
          <w:p w14:paraId="1328F504" w14:textId="77777777" w:rsidR="00FE06DE" w:rsidRPr="00FE06DE" w:rsidRDefault="00FE06DE" w:rsidP="001E44EE">
            <w:pPr>
              <w:spacing w:line="480" w:lineRule="exact"/>
              <w:ind w:firstLine="480"/>
              <w:rPr>
                <w:rFonts w:ascii="宋体" w:hAnsi="宋体" w:hint="eastAsia"/>
                <w:bCs/>
                <w:iCs/>
                <w:color w:val="000000"/>
              </w:rPr>
            </w:pPr>
            <w:r w:rsidRPr="00FE06DE">
              <w:rPr>
                <w:rFonts w:ascii="宋体" w:hAnsi="宋体" w:hint="eastAsia"/>
                <w:bCs/>
                <w:iCs/>
                <w:color w:val="000000"/>
              </w:rPr>
              <w:t>在仿制</w:t>
            </w:r>
            <w:proofErr w:type="gramStart"/>
            <w:r w:rsidRPr="00FE06DE">
              <w:rPr>
                <w:rFonts w:ascii="宋体" w:hAnsi="宋体" w:hint="eastAsia"/>
                <w:bCs/>
                <w:iCs/>
                <w:color w:val="000000"/>
              </w:rPr>
              <w:t>药业务</w:t>
            </w:r>
            <w:proofErr w:type="gramEnd"/>
            <w:r w:rsidRPr="00FE06DE">
              <w:rPr>
                <w:rFonts w:ascii="宋体" w:hAnsi="宋体" w:hint="eastAsia"/>
                <w:bCs/>
                <w:iCs/>
                <w:color w:val="000000"/>
              </w:rPr>
              <w:t>领域，公司通过针对性开展市场调研，选择技术壁垒高、市场需求大的药物进行自主研发，产品获批上市后，自行生产仿制药并销售给经销商，获取销售对价及权益分成，实现盈利。今年上半年，公司实现产品销售收入15,340.42万元，同比增长1.23%。在国内市场，2025年上半年，公司依托核心产品的持续放量和集采中标产品的稳定销售，保持了业务的稳健增长态势。核心产品如熊去氧胆酸胶囊、西格列汀二甲双</w:t>
            </w:r>
            <w:proofErr w:type="gramStart"/>
            <w:r w:rsidRPr="00FE06DE">
              <w:rPr>
                <w:rFonts w:ascii="宋体" w:hAnsi="宋体" w:hint="eastAsia"/>
                <w:bCs/>
                <w:iCs/>
                <w:color w:val="000000"/>
              </w:rPr>
              <w:t>胍</w:t>
            </w:r>
            <w:proofErr w:type="gramEnd"/>
            <w:r w:rsidRPr="00FE06DE">
              <w:rPr>
                <w:rFonts w:ascii="宋体" w:hAnsi="宋体" w:hint="eastAsia"/>
                <w:bCs/>
                <w:iCs/>
                <w:color w:val="000000"/>
              </w:rPr>
              <w:t>缓释片销量持续攀升，盐酸安非他酮缓释片、盐酸帕罗西汀肠溶缓释片等产品销量同比增长显著；在市场竞争加剧的背景下，核心产品</w:t>
            </w:r>
            <w:proofErr w:type="gramStart"/>
            <w:r w:rsidRPr="00FE06DE">
              <w:rPr>
                <w:rFonts w:ascii="宋体" w:hAnsi="宋体" w:hint="eastAsia"/>
                <w:bCs/>
                <w:iCs/>
                <w:color w:val="000000"/>
              </w:rPr>
              <w:t>泊沙康唑</w:t>
            </w:r>
            <w:proofErr w:type="gramEnd"/>
            <w:r w:rsidRPr="00FE06DE">
              <w:rPr>
                <w:rFonts w:ascii="宋体" w:hAnsi="宋体" w:hint="eastAsia"/>
                <w:bCs/>
                <w:iCs/>
                <w:color w:val="000000"/>
              </w:rPr>
              <w:t>肠溶片销量有一定幅度下降，但凭借稳定的终端需求，销量仍保持在百万级以上；达格</w:t>
            </w:r>
            <w:proofErr w:type="gramStart"/>
            <w:r w:rsidRPr="00FE06DE">
              <w:rPr>
                <w:rFonts w:ascii="宋体" w:hAnsi="宋体" w:hint="eastAsia"/>
                <w:bCs/>
                <w:iCs/>
                <w:color w:val="000000"/>
              </w:rPr>
              <w:t>列净二</w:t>
            </w:r>
            <w:proofErr w:type="gramEnd"/>
            <w:r w:rsidRPr="00FE06DE">
              <w:rPr>
                <w:rFonts w:ascii="宋体" w:hAnsi="宋体" w:hint="eastAsia"/>
                <w:bCs/>
                <w:iCs/>
                <w:color w:val="000000"/>
              </w:rPr>
              <w:t>甲双</w:t>
            </w:r>
            <w:proofErr w:type="gramStart"/>
            <w:r w:rsidRPr="00FE06DE">
              <w:rPr>
                <w:rFonts w:ascii="宋体" w:hAnsi="宋体" w:hint="eastAsia"/>
                <w:bCs/>
                <w:iCs/>
                <w:color w:val="000000"/>
              </w:rPr>
              <w:t>胍</w:t>
            </w:r>
            <w:proofErr w:type="gramEnd"/>
            <w:r w:rsidRPr="00FE06DE">
              <w:rPr>
                <w:rFonts w:ascii="宋体" w:hAnsi="宋体" w:hint="eastAsia"/>
                <w:bCs/>
                <w:iCs/>
                <w:color w:val="000000"/>
              </w:rPr>
              <w:t>缓释片等2024年新获批产品迅速实现商业化销售，逐步形成新的增长点；同时，碳酸司维拉姆片凭借在</w:t>
            </w:r>
            <w:proofErr w:type="gramStart"/>
            <w:r w:rsidRPr="00FE06DE">
              <w:rPr>
                <w:rFonts w:ascii="宋体" w:hAnsi="宋体" w:hint="eastAsia"/>
                <w:bCs/>
                <w:iCs/>
                <w:color w:val="000000"/>
              </w:rPr>
              <w:t>集采中中标</w:t>
            </w:r>
            <w:proofErr w:type="gramEnd"/>
            <w:r w:rsidRPr="00FE06DE">
              <w:rPr>
                <w:rFonts w:ascii="宋体" w:hAnsi="宋体" w:hint="eastAsia"/>
                <w:bCs/>
                <w:iCs/>
                <w:color w:val="000000"/>
              </w:rPr>
              <w:t>，进一步扩大市场份额。此外，公司积极开拓国际市场，目前已与相关经销商就美国、加拿大、澳大利亚、以色列、东南亚、海湾国家、中南美洲等国家或地区达成产品合作，部分产品已在相应市场获批上市，这将对公司业绩带来积极影响。</w:t>
            </w:r>
          </w:p>
          <w:p w14:paraId="08E362BC" w14:textId="254C4B88" w:rsidR="0019712B" w:rsidRPr="00650F96" w:rsidRDefault="00FE06DE" w:rsidP="001E44EE">
            <w:pPr>
              <w:spacing w:line="480" w:lineRule="exact"/>
              <w:ind w:firstLine="480"/>
              <w:rPr>
                <w:rFonts w:ascii="宋体" w:hAnsi="宋体"/>
                <w:bCs/>
                <w:iCs/>
                <w:color w:val="000000"/>
              </w:rPr>
            </w:pPr>
            <w:r w:rsidRPr="00FE06DE">
              <w:rPr>
                <w:rFonts w:ascii="宋体" w:hAnsi="宋体" w:hint="eastAsia"/>
                <w:bCs/>
                <w:iCs/>
                <w:color w:val="000000"/>
              </w:rPr>
              <w:t>CRO/CMO服务业务中，公司依靠为客户提供受托研发生产服务，收取服务费实现盈利。今年上半年，公司助力征</w:t>
            </w:r>
            <w:proofErr w:type="gramStart"/>
            <w:r w:rsidRPr="00FE06DE">
              <w:rPr>
                <w:rFonts w:ascii="宋体" w:hAnsi="宋体" w:hint="eastAsia"/>
                <w:bCs/>
                <w:iCs/>
                <w:color w:val="000000"/>
              </w:rPr>
              <w:t>祥</w:t>
            </w:r>
            <w:proofErr w:type="gramEnd"/>
            <w:r w:rsidRPr="00FE06DE">
              <w:rPr>
                <w:rFonts w:ascii="宋体" w:hAnsi="宋体" w:hint="eastAsia"/>
                <w:bCs/>
                <w:iCs/>
                <w:color w:val="000000"/>
              </w:rPr>
              <w:t>医药新型抗流感药物</w:t>
            </w:r>
            <w:proofErr w:type="gramStart"/>
            <w:r w:rsidRPr="00FE06DE">
              <w:rPr>
                <w:rFonts w:ascii="宋体" w:hAnsi="宋体" w:hint="eastAsia"/>
                <w:bCs/>
                <w:iCs/>
                <w:color w:val="000000"/>
              </w:rPr>
              <w:t>玛</w:t>
            </w:r>
            <w:proofErr w:type="gramEnd"/>
            <w:r w:rsidRPr="00FE06DE">
              <w:rPr>
                <w:rFonts w:ascii="宋体" w:hAnsi="宋体" w:hint="eastAsia"/>
                <w:bCs/>
                <w:iCs/>
                <w:color w:val="000000"/>
              </w:rPr>
              <w:t>硒</w:t>
            </w:r>
            <w:proofErr w:type="gramStart"/>
            <w:r w:rsidRPr="00FE06DE">
              <w:rPr>
                <w:rFonts w:ascii="宋体" w:hAnsi="宋体" w:hint="eastAsia"/>
                <w:bCs/>
                <w:iCs/>
                <w:color w:val="000000"/>
              </w:rPr>
              <w:t>洛</w:t>
            </w:r>
            <w:proofErr w:type="gramEnd"/>
            <w:r w:rsidRPr="00FE06DE">
              <w:rPr>
                <w:rFonts w:ascii="宋体" w:hAnsi="宋体" w:hint="eastAsia"/>
                <w:bCs/>
                <w:iCs/>
                <w:color w:val="000000"/>
              </w:rPr>
              <w:t>沙韦片（商品名：</w:t>
            </w:r>
            <w:proofErr w:type="gramStart"/>
            <w:r w:rsidRPr="00FE06DE">
              <w:rPr>
                <w:rFonts w:ascii="宋体" w:hAnsi="宋体" w:hint="eastAsia"/>
                <w:bCs/>
                <w:iCs/>
                <w:color w:val="000000"/>
              </w:rPr>
              <w:t>济可舒</w:t>
            </w:r>
            <w:proofErr w:type="gramEnd"/>
            <w:r w:rsidRPr="00FE06DE">
              <w:rPr>
                <w:rFonts w:ascii="宋体" w:hAnsi="宋体" w:hint="eastAsia"/>
                <w:bCs/>
                <w:iCs/>
                <w:color w:val="000000"/>
              </w:rPr>
              <w:t>）、亚盛医药新型Bcl-2选择性抑制剂利沙托克拉片（商品名：利生妥）获NMPA批准上市，并承接其后续商业化生产CMO服务，CMO商业化生产将成为公司的新增长引擎。</w:t>
            </w:r>
          </w:p>
          <w:p w14:paraId="79E5DB36" w14:textId="44613CBD" w:rsidR="00650F96" w:rsidRDefault="00FE06DE" w:rsidP="004541D3">
            <w:pPr>
              <w:pStyle w:val="a7"/>
              <w:numPr>
                <w:ilvl w:val="0"/>
                <w:numId w:val="4"/>
              </w:numPr>
              <w:spacing w:beforeLines="50" w:before="156" w:line="480" w:lineRule="exact"/>
              <w:ind w:left="0" w:firstLine="482"/>
              <w:rPr>
                <w:rFonts w:ascii="宋体" w:hAnsi="宋体"/>
                <w:b/>
                <w:bCs/>
                <w:iCs/>
                <w:color w:val="000000"/>
              </w:rPr>
            </w:pPr>
            <w:r w:rsidRPr="00FE06DE">
              <w:rPr>
                <w:rFonts w:ascii="宋体" w:hAnsi="宋体" w:hint="eastAsia"/>
                <w:b/>
                <w:bCs/>
                <w:iCs/>
                <w:color w:val="000000"/>
              </w:rPr>
              <w:t>公司今年拓展海外市场进展如何？到年底的</w:t>
            </w:r>
            <w:proofErr w:type="gramStart"/>
            <w:r w:rsidRPr="00FE06DE">
              <w:rPr>
                <w:rFonts w:ascii="宋体" w:hAnsi="宋体" w:hint="eastAsia"/>
                <w:b/>
                <w:bCs/>
                <w:iCs/>
                <w:color w:val="000000"/>
              </w:rPr>
              <w:t>海外营</w:t>
            </w:r>
            <w:r w:rsidRPr="00FE06DE">
              <w:rPr>
                <w:rFonts w:ascii="宋体" w:hAnsi="宋体" w:hint="eastAsia"/>
                <w:b/>
                <w:bCs/>
                <w:iCs/>
                <w:color w:val="000000"/>
              </w:rPr>
              <w:lastRenderedPageBreak/>
              <w:t>收是否</w:t>
            </w:r>
            <w:proofErr w:type="gramEnd"/>
            <w:r w:rsidRPr="00FE06DE">
              <w:rPr>
                <w:rFonts w:ascii="宋体" w:hAnsi="宋体" w:hint="eastAsia"/>
                <w:b/>
                <w:bCs/>
                <w:iCs/>
                <w:color w:val="000000"/>
              </w:rPr>
              <w:t>有进一步提升？</w:t>
            </w:r>
          </w:p>
          <w:p w14:paraId="66ACE5CE" w14:textId="77777777" w:rsidR="00FE06DE" w:rsidRPr="00FE06DE" w:rsidRDefault="00FE06DE" w:rsidP="001E44EE">
            <w:pPr>
              <w:spacing w:line="480" w:lineRule="exact"/>
              <w:ind w:firstLine="480"/>
              <w:rPr>
                <w:rFonts w:ascii="宋体" w:hAnsi="宋体" w:hint="eastAsia"/>
                <w:bCs/>
                <w:iCs/>
                <w:color w:val="000000"/>
              </w:rPr>
            </w:pPr>
            <w:r w:rsidRPr="00FE06DE">
              <w:rPr>
                <w:rFonts w:ascii="宋体" w:hAnsi="宋体" w:hint="eastAsia"/>
                <w:bCs/>
                <w:iCs/>
                <w:color w:val="000000"/>
              </w:rPr>
              <w:t>谢谢您的提问！今年上半年达格</w:t>
            </w:r>
            <w:proofErr w:type="gramStart"/>
            <w:r w:rsidRPr="00FE06DE">
              <w:rPr>
                <w:rFonts w:ascii="宋体" w:hAnsi="宋体" w:hint="eastAsia"/>
                <w:bCs/>
                <w:iCs/>
                <w:color w:val="000000"/>
              </w:rPr>
              <w:t>列净二</w:t>
            </w:r>
            <w:proofErr w:type="gramEnd"/>
            <w:r w:rsidRPr="00FE06DE">
              <w:rPr>
                <w:rFonts w:ascii="宋体" w:hAnsi="宋体" w:hint="eastAsia"/>
                <w:bCs/>
                <w:iCs/>
                <w:color w:val="000000"/>
              </w:rPr>
              <w:t>甲双</w:t>
            </w:r>
            <w:proofErr w:type="gramStart"/>
            <w:r w:rsidRPr="00FE06DE">
              <w:rPr>
                <w:rFonts w:ascii="宋体" w:hAnsi="宋体" w:hint="eastAsia"/>
                <w:bCs/>
                <w:iCs/>
                <w:color w:val="000000"/>
              </w:rPr>
              <w:t>胍</w:t>
            </w:r>
            <w:proofErr w:type="gramEnd"/>
            <w:r w:rsidRPr="00FE06DE">
              <w:rPr>
                <w:rFonts w:ascii="宋体" w:hAnsi="宋体" w:hint="eastAsia"/>
                <w:bCs/>
                <w:iCs/>
                <w:color w:val="000000"/>
              </w:rPr>
              <w:t>缓释片和</w:t>
            </w:r>
            <w:proofErr w:type="gramStart"/>
            <w:r w:rsidRPr="00FE06DE">
              <w:rPr>
                <w:rFonts w:ascii="宋体" w:hAnsi="宋体" w:hint="eastAsia"/>
                <w:bCs/>
                <w:iCs/>
                <w:color w:val="000000"/>
              </w:rPr>
              <w:t>恩杂卢</w:t>
            </w:r>
            <w:proofErr w:type="gramEnd"/>
            <w:r w:rsidRPr="00FE06DE">
              <w:rPr>
                <w:rFonts w:ascii="宋体" w:hAnsi="宋体" w:hint="eastAsia"/>
                <w:bCs/>
                <w:iCs/>
                <w:color w:val="000000"/>
              </w:rPr>
              <w:t>胺片获得美国FDA暂时批准，4款产品在海外递交注册申请：维生素K1片（拟用于治疗凝血障碍）在美国递交注册申请；奥拉帕利片、枸橼酸托法替布缓释片和</w:t>
            </w:r>
            <w:proofErr w:type="gramStart"/>
            <w:r w:rsidRPr="00FE06DE">
              <w:rPr>
                <w:rFonts w:ascii="宋体" w:hAnsi="宋体" w:hint="eastAsia"/>
                <w:bCs/>
                <w:iCs/>
                <w:color w:val="000000"/>
              </w:rPr>
              <w:t>恩杂卢</w:t>
            </w:r>
            <w:proofErr w:type="gramEnd"/>
            <w:r w:rsidRPr="00FE06DE">
              <w:rPr>
                <w:rFonts w:ascii="宋体" w:hAnsi="宋体" w:hint="eastAsia"/>
                <w:bCs/>
                <w:iCs/>
                <w:color w:val="000000"/>
              </w:rPr>
              <w:t>胺片在沙特递交注册申请。</w:t>
            </w:r>
          </w:p>
          <w:p w14:paraId="11F8F85D" w14:textId="77777777" w:rsidR="00FE06DE" w:rsidRPr="00FE06DE" w:rsidRDefault="00FE06DE" w:rsidP="001E44EE">
            <w:pPr>
              <w:spacing w:line="480" w:lineRule="exact"/>
              <w:ind w:firstLine="480"/>
              <w:rPr>
                <w:rFonts w:ascii="宋体" w:hAnsi="宋体" w:hint="eastAsia"/>
                <w:bCs/>
                <w:iCs/>
                <w:color w:val="000000"/>
              </w:rPr>
            </w:pPr>
            <w:r w:rsidRPr="00FE06DE">
              <w:rPr>
                <w:rFonts w:ascii="宋体" w:hAnsi="宋体" w:hint="eastAsia"/>
                <w:bCs/>
                <w:iCs/>
                <w:color w:val="000000"/>
              </w:rPr>
              <w:t>公司坚定执行市场多元化布局策略，在与美国合作伙伴保持密切合作的同时，就多款新产品与东南亚、中南美洲、中东、欧洲、北非等地区市场客户达成合作。例如，公司与印度尼西亚</w:t>
            </w:r>
            <w:proofErr w:type="gramStart"/>
            <w:r w:rsidRPr="00FE06DE">
              <w:rPr>
                <w:rFonts w:ascii="宋体" w:hAnsi="宋体" w:hint="eastAsia"/>
                <w:bCs/>
                <w:iCs/>
                <w:color w:val="000000"/>
              </w:rPr>
              <w:t>头部药企</w:t>
            </w:r>
            <w:proofErr w:type="gramEnd"/>
            <w:r w:rsidRPr="00FE06DE">
              <w:rPr>
                <w:rFonts w:ascii="宋体" w:hAnsi="宋体" w:hint="eastAsia"/>
                <w:bCs/>
                <w:iCs/>
                <w:color w:val="000000"/>
              </w:rPr>
              <w:t xml:space="preserve">Kalbe </w:t>
            </w:r>
            <w:proofErr w:type="spellStart"/>
            <w:r w:rsidRPr="00FE06DE">
              <w:rPr>
                <w:rFonts w:ascii="宋体" w:hAnsi="宋体" w:hint="eastAsia"/>
                <w:bCs/>
                <w:iCs/>
                <w:color w:val="000000"/>
              </w:rPr>
              <w:t>Farma</w:t>
            </w:r>
            <w:proofErr w:type="spellEnd"/>
            <w:r w:rsidRPr="00FE06DE">
              <w:rPr>
                <w:rFonts w:ascii="宋体" w:hAnsi="宋体" w:hint="eastAsia"/>
                <w:bCs/>
                <w:iCs/>
                <w:color w:val="000000"/>
              </w:rPr>
              <w:t>达成合作，借助其终端渠道推动达格</w:t>
            </w:r>
            <w:proofErr w:type="gramStart"/>
            <w:r w:rsidRPr="00FE06DE">
              <w:rPr>
                <w:rFonts w:ascii="宋体" w:hAnsi="宋体" w:hint="eastAsia"/>
                <w:bCs/>
                <w:iCs/>
                <w:color w:val="000000"/>
              </w:rPr>
              <w:t>列净二</w:t>
            </w:r>
            <w:proofErr w:type="gramEnd"/>
            <w:r w:rsidRPr="00FE06DE">
              <w:rPr>
                <w:rFonts w:ascii="宋体" w:hAnsi="宋体" w:hint="eastAsia"/>
                <w:bCs/>
                <w:iCs/>
                <w:color w:val="000000"/>
              </w:rPr>
              <w:t>甲双</w:t>
            </w:r>
            <w:proofErr w:type="gramStart"/>
            <w:r w:rsidRPr="00FE06DE">
              <w:rPr>
                <w:rFonts w:ascii="宋体" w:hAnsi="宋体" w:hint="eastAsia"/>
                <w:bCs/>
                <w:iCs/>
                <w:color w:val="000000"/>
              </w:rPr>
              <w:t>胍</w:t>
            </w:r>
            <w:proofErr w:type="gramEnd"/>
            <w:r w:rsidRPr="00FE06DE">
              <w:rPr>
                <w:rFonts w:ascii="宋体" w:hAnsi="宋体" w:hint="eastAsia"/>
                <w:bCs/>
                <w:iCs/>
                <w:color w:val="000000"/>
              </w:rPr>
              <w:t>缓释片等产品在东南亚地区快速渗透。今年4月，公司作为中国高端制剂企业、制剂CRO/CMO服务商，首次亮相日本东京制药原料展会（CPHI Japan），展示创新制剂技术及合</w:t>
            </w:r>
            <w:proofErr w:type="gramStart"/>
            <w:r w:rsidRPr="00FE06DE">
              <w:rPr>
                <w:rFonts w:ascii="宋体" w:hAnsi="宋体" w:hint="eastAsia"/>
                <w:bCs/>
                <w:iCs/>
                <w:color w:val="000000"/>
              </w:rPr>
              <w:t>规</w:t>
            </w:r>
            <w:proofErr w:type="gramEnd"/>
            <w:r w:rsidRPr="00FE06DE">
              <w:rPr>
                <w:rFonts w:ascii="宋体" w:hAnsi="宋体" w:hint="eastAsia"/>
                <w:bCs/>
                <w:iCs/>
                <w:color w:val="000000"/>
              </w:rPr>
              <w:t>服务能力，提升国际品牌影响力，并与多个国际客户建立了合作意向。</w:t>
            </w:r>
          </w:p>
          <w:p w14:paraId="590A18C9" w14:textId="175CCA2D" w:rsidR="003E6381" w:rsidRPr="003E6381" w:rsidRDefault="00FE06DE" w:rsidP="001E44EE">
            <w:pPr>
              <w:spacing w:line="480" w:lineRule="exact"/>
              <w:ind w:firstLine="480"/>
              <w:rPr>
                <w:rFonts w:ascii="宋体" w:hAnsi="宋体"/>
                <w:bCs/>
                <w:iCs/>
                <w:color w:val="000000"/>
              </w:rPr>
            </w:pPr>
            <w:r w:rsidRPr="00FE06DE">
              <w:rPr>
                <w:rFonts w:ascii="宋体" w:hAnsi="宋体" w:hint="eastAsia"/>
                <w:bCs/>
                <w:iCs/>
                <w:color w:val="000000"/>
              </w:rPr>
              <w:t>目前，公司产品已覆盖中国、美国、澳大利亚、加拿大、以色列、东南亚、海湾国家及中南美洲等全球多个地区，这不仅有效分散了单一市场风险，也开拓了新的业绩增长空间。</w:t>
            </w:r>
          </w:p>
          <w:p w14:paraId="2DE9F52A" w14:textId="7044DE9A" w:rsidR="003E6381" w:rsidRDefault="001E44EE" w:rsidP="004541D3">
            <w:pPr>
              <w:pStyle w:val="a7"/>
              <w:numPr>
                <w:ilvl w:val="0"/>
                <w:numId w:val="4"/>
              </w:numPr>
              <w:spacing w:beforeLines="50" w:before="156" w:line="480" w:lineRule="exact"/>
              <w:ind w:left="0" w:firstLine="482"/>
              <w:rPr>
                <w:rFonts w:ascii="宋体" w:hAnsi="宋体"/>
                <w:b/>
                <w:bCs/>
                <w:iCs/>
                <w:color w:val="000000"/>
              </w:rPr>
            </w:pPr>
            <w:r w:rsidRPr="001E44EE">
              <w:rPr>
                <w:rFonts w:ascii="宋体" w:hAnsi="宋体" w:hint="eastAsia"/>
                <w:b/>
                <w:bCs/>
                <w:iCs/>
                <w:color w:val="000000"/>
              </w:rPr>
              <w:t>公司如何看待目前医药行业进军海外的难点和挑战？公司</w:t>
            </w:r>
            <w:proofErr w:type="gramStart"/>
            <w:r w:rsidRPr="001E44EE">
              <w:rPr>
                <w:rFonts w:ascii="宋体" w:hAnsi="宋体" w:hint="eastAsia"/>
                <w:b/>
                <w:bCs/>
                <w:iCs/>
                <w:color w:val="000000"/>
              </w:rPr>
              <w:t>拟如何</w:t>
            </w:r>
            <w:proofErr w:type="gramEnd"/>
            <w:r w:rsidRPr="001E44EE">
              <w:rPr>
                <w:rFonts w:ascii="宋体" w:hAnsi="宋体" w:hint="eastAsia"/>
                <w:b/>
                <w:bCs/>
                <w:iCs/>
                <w:color w:val="000000"/>
              </w:rPr>
              <w:t>应对？</w:t>
            </w:r>
          </w:p>
          <w:p w14:paraId="1DF69653" w14:textId="77777777" w:rsidR="001E44EE" w:rsidRPr="001E44EE" w:rsidRDefault="001E44EE" w:rsidP="001E44EE">
            <w:pPr>
              <w:spacing w:line="480" w:lineRule="exact"/>
              <w:ind w:firstLine="480"/>
              <w:rPr>
                <w:rFonts w:ascii="宋体" w:hAnsi="宋体" w:hint="eastAsia"/>
                <w:bCs/>
                <w:iCs/>
                <w:color w:val="000000"/>
              </w:rPr>
            </w:pPr>
            <w:r w:rsidRPr="001E44EE">
              <w:rPr>
                <w:rFonts w:ascii="宋体" w:hAnsi="宋体" w:hint="eastAsia"/>
                <w:bCs/>
                <w:iCs/>
                <w:color w:val="000000"/>
              </w:rPr>
              <w:t>谢谢您的提问！近年来，美国关税政策可能加剧全球贸易保护主义，推高全球贸易壁垒。与此同时，欧美国家对仿制药的监管要求日益严格。在此背景下，具备复杂制剂研发能力、严格质量管控体系以及丰富国际化注册经验的企业，将迎来更广阔的发展空间。行业竞争正逐步由规模导向转向质量导向，由价格竞争迈向价值竞争。</w:t>
            </w:r>
          </w:p>
          <w:p w14:paraId="17F1A693" w14:textId="77777777" w:rsidR="001E44EE" w:rsidRPr="001E44EE" w:rsidRDefault="001E44EE" w:rsidP="001E44EE">
            <w:pPr>
              <w:spacing w:line="480" w:lineRule="exact"/>
              <w:ind w:firstLine="480"/>
              <w:rPr>
                <w:rFonts w:ascii="宋体" w:hAnsi="宋体" w:hint="eastAsia"/>
                <w:bCs/>
                <w:iCs/>
                <w:color w:val="000000"/>
              </w:rPr>
            </w:pPr>
            <w:proofErr w:type="gramStart"/>
            <w:r w:rsidRPr="001E44EE">
              <w:rPr>
                <w:rFonts w:ascii="宋体" w:hAnsi="宋体" w:hint="eastAsia"/>
                <w:bCs/>
                <w:iCs/>
                <w:color w:val="000000"/>
              </w:rPr>
              <w:t>宣泰医药</w:t>
            </w:r>
            <w:proofErr w:type="gramEnd"/>
            <w:r w:rsidRPr="001E44EE">
              <w:rPr>
                <w:rFonts w:ascii="宋体" w:hAnsi="宋体" w:hint="eastAsia"/>
                <w:bCs/>
                <w:iCs/>
                <w:color w:val="000000"/>
              </w:rPr>
              <w:t>致力于发展成为具有全球竞争力的制药企业。</w:t>
            </w:r>
            <w:r w:rsidRPr="001E44EE">
              <w:rPr>
                <w:rFonts w:ascii="宋体" w:hAnsi="宋体" w:hint="eastAsia"/>
                <w:bCs/>
                <w:iCs/>
                <w:color w:val="000000"/>
              </w:rPr>
              <w:lastRenderedPageBreak/>
              <w:t>公司生产工艺与质量管理体系严格遵循中国GMP要求，并已通过FDA、EMA、PMDA、SFDA等国际权威认证，能够系统保障产品质量，有效控制质量风险。依托先进的制剂技术平台，以及符合国际规范的生产工艺与质量管理体系，公司已与多家国内外制药企业建立了稳固的合作关系。</w:t>
            </w:r>
          </w:p>
          <w:p w14:paraId="19AC09A8" w14:textId="2C9026A0" w:rsidR="00E46A68" w:rsidRPr="00E46A68" w:rsidRDefault="001E44EE" w:rsidP="001E44EE">
            <w:pPr>
              <w:spacing w:line="480" w:lineRule="exact"/>
              <w:ind w:firstLine="480"/>
              <w:rPr>
                <w:rFonts w:ascii="宋体" w:hAnsi="宋体"/>
                <w:bCs/>
                <w:iCs/>
                <w:color w:val="000000"/>
              </w:rPr>
            </w:pPr>
            <w:r w:rsidRPr="001E44EE">
              <w:rPr>
                <w:rFonts w:ascii="宋体" w:hAnsi="宋体" w:hint="eastAsia"/>
                <w:bCs/>
                <w:iCs/>
                <w:color w:val="000000"/>
              </w:rPr>
              <w:t>与此同时，公司坚定推进市场多元化战略，在持续深化与美国合作伙伴关系的基础上，积极拓展东南亚、中南美洲、中东、欧洲及北非等新兴市场。目前，公司产品已覆盖中国、美国、澳大利亚、加拿大、以色列、东南亚、海湾国家及中南美洲等多个全球市场。</w:t>
            </w:r>
          </w:p>
          <w:p w14:paraId="2D7B8D3C" w14:textId="34FF5B47" w:rsidR="00E46A68" w:rsidRDefault="001E44EE" w:rsidP="004541D3">
            <w:pPr>
              <w:pStyle w:val="a7"/>
              <w:numPr>
                <w:ilvl w:val="0"/>
                <w:numId w:val="4"/>
              </w:numPr>
              <w:spacing w:beforeLines="50" w:before="156" w:line="480" w:lineRule="exact"/>
              <w:ind w:left="0" w:firstLine="482"/>
              <w:rPr>
                <w:rFonts w:ascii="宋体" w:hAnsi="宋体"/>
                <w:b/>
                <w:bCs/>
                <w:iCs/>
                <w:color w:val="000000"/>
              </w:rPr>
            </w:pPr>
            <w:r w:rsidRPr="001E44EE">
              <w:rPr>
                <w:rFonts w:ascii="宋体" w:hAnsi="宋体" w:hint="eastAsia"/>
                <w:b/>
                <w:bCs/>
                <w:iCs/>
                <w:color w:val="000000"/>
              </w:rPr>
              <w:t>请问上半年公司产品在国内市场表现如何？</w:t>
            </w:r>
          </w:p>
          <w:p w14:paraId="42017361" w14:textId="55FA1898" w:rsidR="00E46A68" w:rsidRDefault="001E44EE" w:rsidP="001E44EE">
            <w:pPr>
              <w:pStyle w:val="a7"/>
              <w:spacing w:line="480" w:lineRule="exact"/>
              <w:ind w:firstLine="480"/>
              <w:rPr>
                <w:rFonts w:ascii="宋体" w:hAnsi="宋体"/>
                <w:bCs/>
                <w:iCs/>
                <w:color w:val="000000"/>
              </w:rPr>
            </w:pPr>
            <w:r w:rsidRPr="001E44EE">
              <w:rPr>
                <w:rFonts w:ascii="宋体" w:hAnsi="宋体" w:hint="eastAsia"/>
                <w:bCs/>
                <w:iCs/>
                <w:color w:val="000000"/>
              </w:rPr>
              <w:t>谢谢您的提问！在国内市场，2025年上半年，公司依托核心产品的持续放量和集采中标产品的稳定销售，保持了业务的稳健增长态势。核心产品如熊去氧胆酸胶囊、西格列汀二甲双</w:t>
            </w:r>
            <w:proofErr w:type="gramStart"/>
            <w:r w:rsidRPr="001E44EE">
              <w:rPr>
                <w:rFonts w:ascii="宋体" w:hAnsi="宋体" w:hint="eastAsia"/>
                <w:bCs/>
                <w:iCs/>
                <w:color w:val="000000"/>
              </w:rPr>
              <w:t>胍</w:t>
            </w:r>
            <w:proofErr w:type="gramEnd"/>
            <w:r w:rsidRPr="001E44EE">
              <w:rPr>
                <w:rFonts w:ascii="宋体" w:hAnsi="宋体" w:hint="eastAsia"/>
                <w:bCs/>
                <w:iCs/>
                <w:color w:val="000000"/>
              </w:rPr>
              <w:t>缓释片销量持续攀升，盐酸安非他酮缓释片、盐酸帕罗西汀肠溶缓释片等产品销量同比增长显著；在市场竞争加剧的背景下，核心产品</w:t>
            </w:r>
            <w:proofErr w:type="gramStart"/>
            <w:r w:rsidRPr="001E44EE">
              <w:rPr>
                <w:rFonts w:ascii="宋体" w:hAnsi="宋体" w:hint="eastAsia"/>
                <w:bCs/>
                <w:iCs/>
                <w:color w:val="000000"/>
              </w:rPr>
              <w:t>泊沙康唑</w:t>
            </w:r>
            <w:proofErr w:type="gramEnd"/>
            <w:r w:rsidRPr="001E44EE">
              <w:rPr>
                <w:rFonts w:ascii="宋体" w:hAnsi="宋体" w:hint="eastAsia"/>
                <w:bCs/>
                <w:iCs/>
                <w:color w:val="000000"/>
              </w:rPr>
              <w:t>肠溶片销量有一定幅度下降，但凭借稳定的终端需求，销量仍保持在百万级以上；达格</w:t>
            </w:r>
            <w:proofErr w:type="gramStart"/>
            <w:r w:rsidRPr="001E44EE">
              <w:rPr>
                <w:rFonts w:ascii="宋体" w:hAnsi="宋体" w:hint="eastAsia"/>
                <w:bCs/>
                <w:iCs/>
                <w:color w:val="000000"/>
              </w:rPr>
              <w:t>列净二</w:t>
            </w:r>
            <w:proofErr w:type="gramEnd"/>
            <w:r w:rsidRPr="001E44EE">
              <w:rPr>
                <w:rFonts w:ascii="宋体" w:hAnsi="宋体" w:hint="eastAsia"/>
                <w:bCs/>
                <w:iCs/>
                <w:color w:val="000000"/>
              </w:rPr>
              <w:t>甲双</w:t>
            </w:r>
            <w:proofErr w:type="gramStart"/>
            <w:r w:rsidRPr="001E44EE">
              <w:rPr>
                <w:rFonts w:ascii="宋体" w:hAnsi="宋体" w:hint="eastAsia"/>
                <w:bCs/>
                <w:iCs/>
                <w:color w:val="000000"/>
              </w:rPr>
              <w:t>胍</w:t>
            </w:r>
            <w:proofErr w:type="gramEnd"/>
            <w:r w:rsidRPr="001E44EE">
              <w:rPr>
                <w:rFonts w:ascii="宋体" w:hAnsi="宋体" w:hint="eastAsia"/>
                <w:bCs/>
                <w:iCs/>
                <w:color w:val="000000"/>
              </w:rPr>
              <w:t>缓释片等2024年新获批产品迅速实现商业化销售，逐步形成新的增长点；同时，碳酸司维拉姆片凭借在</w:t>
            </w:r>
            <w:proofErr w:type="gramStart"/>
            <w:r w:rsidRPr="001E44EE">
              <w:rPr>
                <w:rFonts w:ascii="宋体" w:hAnsi="宋体" w:hint="eastAsia"/>
                <w:bCs/>
                <w:iCs/>
                <w:color w:val="000000"/>
              </w:rPr>
              <w:t>集采中中标</w:t>
            </w:r>
            <w:proofErr w:type="gramEnd"/>
            <w:r w:rsidRPr="001E44EE">
              <w:rPr>
                <w:rFonts w:ascii="宋体" w:hAnsi="宋体" w:hint="eastAsia"/>
                <w:bCs/>
                <w:iCs/>
                <w:color w:val="000000"/>
              </w:rPr>
              <w:t>，进一步扩大市场份额。</w:t>
            </w:r>
          </w:p>
          <w:p w14:paraId="7A569F23" w14:textId="7FA1B873" w:rsidR="002D347A" w:rsidRPr="001E44EE" w:rsidRDefault="001E44EE" w:rsidP="004541D3">
            <w:pPr>
              <w:pStyle w:val="a7"/>
              <w:numPr>
                <w:ilvl w:val="0"/>
                <w:numId w:val="4"/>
              </w:numPr>
              <w:spacing w:beforeLines="50" w:before="156" w:line="480" w:lineRule="exact"/>
              <w:ind w:left="0" w:firstLine="482"/>
              <w:rPr>
                <w:rFonts w:ascii="宋体" w:hAnsi="宋体" w:hint="eastAsia"/>
                <w:b/>
                <w:bCs/>
                <w:iCs/>
                <w:color w:val="000000"/>
              </w:rPr>
            </w:pPr>
            <w:r w:rsidRPr="001E44EE">
              <w:rPr>
                <w:rFonts w:ascii="宋体" w:hAnsi="宋体" w:hint="eastAsia"/>
                <w:b/>
                <w:bCs/>
                <w:iCs/>
                <w:color w:val="000000"/>
              </w:rPr>
              <w:t>请介绍一下公司仿制</w:t>
            </w:r>
            <w:proofErr w:type="gramStart"/>
            <w:r w:rsidRPr="001E44EE">
              <w:rPr>
                <w:rFonts w:ascii="宋体" w:hAnsi="宋体" w:hint="eastAsia"/>
                <w:b/>
                <w:bCs/>
                <w:iCs/>
                <w:color w:val="000000"/>
              </w:rPr>
              <w:t>药业务</w:t>
            </w:r>
            <w:proofErr w:type="gramEnd"/>
            <w:r w:rsidRPr="001E44EE">
              <w:rPr>
                <w:rFonts w:ascii="宋体" w:hAnsi="宋体" w:hint="eastAsia"/>
                <w:b/>
                <w:bCs/>
                <w:iCs/>
                <w:color w:val="000000"/>
              </w:rPr>
              <w:t>的发展情况？</w:t>
            </w:r>
          </w:p>
          <w:p w14:paraId="6C9D5966" w14:textId="77777777" w:rsidR="001E44EE" w:rsidRPr="001E44EE" w:rsidRDefault="001E44EE" w:rsidP="001E44EE">
            <w:pPr>
              <w:spacing w:line="480" w:lineRule="exact"/>
              <w:ind w:firstLine="480"/>
              <w:rPr>
                <w:rFonts w:ascii="宋体" w:hAnsi="宋体" w:hint="eastAsia"/>
                <w:bCs/>
                <w:iCs/>
                <w:color w:val="000000"/>
              </w:rPr>
            </w:pPr>
            <w:r w:rsidRPr="001E44EE">
              <w:rPr>
                <w:rFonts w:ascii="宋体" w:hAnsi="宋体" w:hint="eastAsia"/>
                <w:bCs/>
                <w:iCs/>
                <w:color w:val="000000"/>
              </w:rPr>
              <w:t>谢谢您的提问！2025年上半年，公司继续深化“抢首仿、高活性”策略，产品管线持续丰富，覆盖抗真菌、精神类、糖尿病、癌症、消化类、高血压、肾科和镇痛等多个治疗领域。</w:t>
            </w:r>
          </w:p>
          <w:p w14:paraId="6B7B8441" w14:textId="77777777" w:rsidR="001E44EE" w:rsidRPr="001E44EE" w:rsidRDefault="001E44EE" w:rsidP="001E44EE">
            <w:pPr>
              <w:spacing w:line="480" w:lineRule="exact"/>
              <w:ind w:firstLine="480"/>
              <w:rPr>
                <w:rFonts w:ascii="宋体" w:hAnsi="宋体" w:hint="eastAsia"/>
                <w:bCs/>
                <w:iCs/>
                <w:color w:val="000000"/>
              </w:rPr>
            </w:pPr>
            <w:r w:rsidRPr="001E44EE">
              <w:rPr>
                <w:rFonts w:ascii="宋体" w:hAnsi="宋体" w:hint="eastAsia"/>
                <w:bCs/>
                <w:iCs/>
                <w:color w:val="000000"/>
              </w:rPr>
              <w:t>截至目前，公司已获批上市产品达16款，其中包含多</w:t>
            </w:r>
            <w:proofErr w:type="gramStart"/>
            <w:r w:rsidRPr="001E44EE">
              <w:rPr>
                <w:rFonts w:ascii="宋体" w:hAnsi="宋体" w:hint="eastAsia"/>
                <w:bCs/>
                <w:iCs/>
                <w:color w:val="000000"/>
              </w:rPr>
              <w:t>款国内</w:t>
            </w:r>
            <w:proofErr w:type="gramEnd"/>
            <w:r w:rsidRPr="001E44EE">
              <w:rPr>
                <w:rFonts w:ascii="宋体" w:hAnsi="宋体" w:hint="eastAsia"/>
                <w:bCs/>
                <w:iCs/>
                <w:color w:val="000000"/>
              </w:rPr>
              <w:t>外首仿产品：抗真菌领域产品</w:t>
            </w:r>
            <w:proofErr w:type="gramStart"/>
            <w:r w:rsidRPr="001E44EE">
              <w:rPr>
                <w:rFonts w:ascii="宋体" w:hAnsi="宋体" w:hint="eastAsia"/>
                <w:bCs/>
                <w:iCs/>
                <w:color w:val="000000"/>
              </w:rPr>
              <w:t>泊沙康唑</w:t>
            </w:r>
            <w:proofErr w:type="gramEnd"/>
            <w:r w:rsidRPr="001E44EE">
              <w:rPr>
                <w:rFonts w:ascii="宋体" w:hAnsi="宋体" w:hint="eastAsia"/>
                <w:bCs/>
                <w:iCs/>
                <w:color w:val="000000"/>
              </w:rPr>
              <w:t>肠溶片及心血管</w:t>
            </w:r>
            <w:r w:rsidRPr="001E44EE">
              <w:rPr>
                <w:rFonts w:ascii="宋体" w:hAnsi="宋体" w:hint="eastAsia"/>
                <w:bCs/>
                <w:iCs/>
                <w:color w:val="000000"/>
              </w:rPr>
              <w:lastRenderedPageBreak/>
              <w:t>领域</w:t>
            </w:r>
            <w:proofErr w:type="gramStart"/>
            <w:r w:rsidRPr="001E44EE">
              <w:rPr>
                <w:rFonts w:ascii="宋体" w:hAnsi="宋体" w:hint="eastAsia"/>
                <w:bCs/>
                <w:iCs/>
                <w:color w:val="000000"/>
              </w:rPr>
              <w:t>产品马昔腾坦片</w:t>
            </w:r>
            <w:proofErr w:type="gramEnd"/>
            <w:r w:rsidRPr="001E44EE">
              <w:rPr>
                <w:rFonts w:ascii="宋体" w:hAnsi="宋体" w:hint="eastAsia"/>
                <w:bCs/>
                <w:iCs/>
                <w:color w:val="000000"/>
              </w:rPr>
              <w:t>斩获中国和美国首仿；消化领域产品美</w:t>
            </w:r>
            <w:proofErr w:type="gramStart"/>
            <w:r w:rsidRPr="001E44EE">
              <w:rPr>
                <w:rFonts w:ascii="宋体" w:hAnsi="宋体" w:hint="eastAsia"/>
                <w:bCs/>
                <w:iCs/>
                <w:color w:val="000000"/>
              </w:rPr>
              <w:t>沙拉秦肠溶</w:t>
            </w:r>
            <w:proofErr w:type="gramEnd"/>
            <w:r w:rsidRPr="001E44EE">
              <w:rPr>
                <w:rFonts w:ascii="宋体" w:hAnsi="宋体" w:hint="eastAsia"/>
                <w:bCs/>
                <w:iCs/>
                <w:color w:val="000000"/>
              </w:rPr>
              <w:t>缓释片、糖尿病领域西格列汀二甲双</w:t>
            </w:r>
            <w:proofErr w:type="gramStart"/>
            <w:r w:rsidRPr="001E44EE">
              <w:rPr>
                <w:rFonts w:ascii="宋体" w:hAnsi="宋体" w:hint="eastAsia"/>
                <w:bCs/>
                <w:iCs/>
                <w:color w:val="000000"/>
              </w:rPr>
              <w:t>胍</w:t>
            </w:r>
            <w:proofErr w:type="gramEnd"/>
            <w:r w:rsidRPr="001E44EE">
              <w:rPr>
                <w:rFonts w:ascii="宋体" w:hAnsi="宋体" w:hint="eastAsia"/>
                <w:bCs/>
                <w:iCs/>
                <w:color w:val="000000"/>
              </w:rPr>
              <w:t>缓释片和</w:t>
            </w:r>
            <w:proofErr w:type="gramStart"/>
            <w:r w:rsidRPr="001E44EE">
              <w:rPr>
                <w:rFonts w:ascii="宋体" w:hAnsi="宋体" w:hint="eastAsia"/>
                <w:bCs/>
                <w:iCs/>
                <w:color w:val="000000"/>
              </w:rPr>
              <w:t>达格列净二甲</w:t>
            </w:r>
            <w:proofErr w:type="gramEnd"/>
            <w:r w:rsidRPr="001E44EE">
              <w:rPr>
                <w:rFonts w:ascii="宋体" w:hAnsi="宋体" w:hint="eastAsia"/>
                <w:bCs/>
                <w:iCs/>
                <w:color w:val="000000"/>
              </w:rPr>
              <w:t>双</w:t>
            </w:r>
            <w:proofErr w:type="gramStart"/>
            <w:r w:rsidRPr="001E44EE">
              <w:rPr>
                <w:rFonts w:ascii="宋体" w:hAnsi="宋体" w:hint="eastAsia"/>
                <w:bCs/>
                <w:iCs/>
                <w:color w:val="000000"/>
              </w:rPr>
              <w:t>胍</w:t>
            </w:r>
            <w:proofErr w:type="gramEnd"/>
            <w:r w:rsidRPr="001E44EE">
              <w:rPr>
                <w:rFonts w:ascii="宋体" w:hAnsi="宋体" w:hint="eastAsia"/>
                <w:bCs/>
                <w:iCs/>
                <w:color w:val="000000"/>
              </w:rPr>
              <w:t>缓释片为</w:t>
            </w:r>
            <w:proofErr w:type="gramStart"/>
            <w:r w:rsidRPr="001E44EE">
              <w:rPr>
                <w:rFonts w:ascii="宋体" w:hAnsi="宋体" w:hint="eastAsia"/>
                <w:bCs/>
                <w:iCs/>
                <w:color w:val="000000"/>
              </w:rPr>
              <w:t>中国首仿产品</w:t>
            </w:r>
            <w:proofErr w:type="gramEnd"/>
            <w:r w:rsidRPr="001E44EE">
              <w:rPr>
                <w:rFonts w:ascii="宋体" w:hAnsi="宋体" w:hint="eastAsia"/>
                <w:bCs/>
                <w:iCs/>
                <w:color w:val="000000"/>
              </w:rPr>
              <w:t>，为公司建立起市场壁垒。此外，奥拉帕利片、依西美坦片等高活性制剂获批上市，进一步增强了产品竞争力。</w:t>
            </w:r>
          </w:p>
          <w:p w14:paraId="669816AD" w14:textId="7C8DA885" w:rsidR="002D347A" w:rsidRDefault="001E44EE" w:rsidP="001E44EE">
            <w:pPr>
              <w:spacing w:line="480" w:lineRule="exact"/>
              <w:ind w:firstLine="480"/>
              <w:rPr>
                <w:rFonts w:ascii="宋体" w:hAnsi="宋体"/>
                <w:bCs/>
                <w:iCs/>
                <w:color w:val="000000"/>
              </w:rPr>
            </w:pPr>
            <w:r w:rsidRPr="001E44EE">
              <w:rPr>
                <w:rFonts w:ascii="宋体" w:hAnsi="宋体" w:hint="eastAsia"/>
                <w:bCs/>
                <w:iCs/>
                <w:color w:val="000000"/>
              </w:rPr>
              <w:t>同时，公司加强注射</w:t>
            </w:r>
            <w:proofErr w:type="gramStart"/>
            <w:r w:rsidRPr="001E44EE">
              <w:rPr>
                <w:rFonts w:ascii="宋体" w:hAnsi="宋体" w:hint="eastAsia"/>
                <w:bCs/>
                <w:iCs/>
                <w:color w:val="000000"/>
              </w:rPr>
              <w:t>剂领域</w:t>
            </w:r>
            <w:proofErr w:type="gramEnd"/>
            <w:r w:rsidRPr="001E44EE">
              <w:rPr>
                <w:rFonts w:ascii="宋体" w:hAnsi="宋体" w:hint="eastAsia"/>
                <w:bCs/>
                <w:iCs/>
                <w:color w:val="000000"/>
              </w:rPr>
              <w:t>研发，积极探索构建复杂注射剂等制剂平台技术，为未来发展蓄力。目前，复杂制剂车间</w:t>
            </w:r>
            <w:proofErr w:type="gramStart"/>
            <w:r w:rsidRPr="001E44EE">
              <w:rPr>
                <w:rFonts w:ascii="宋体" w:hAnsi="宋体" w:hint="eastAsia"/>
                <w:bCs/>
                <w:iCs/>
                <w:color w:val="000000"/>
              </w:rPr>
              <w:t>预充针生产线</w:t>
            </w:r>
            <w:proofErr w:type="gramEnd"/>
            <w:r w:rsidRPr="001E44EE">
              <w:rPr>
                <w:rFonts w:ascii="宋体" w:hAnsi="宋体" w:hint="eastAsia"/>
                <w:bCs/>
                <w:iCs/>
                <w:color w:val="000000"/>
              </w:rPr>
              <w:t>已具备正常运行能力，生产速度和性能基本达到预期设计，并已成功开展试生产。</w:t>
            </w:r>
          </w:p>
          <w:p w14:paraId="51099569" w14:textId="2F92C77F" w:rsidR="004B67DE" w:rsidRPr="004B67DE" w:rsidRDefault="001E44EE" w:rsidP="004541D3">
            <w:pPr>
              <w:pStyle w:val="a7"/>
              <w:numPr>
                <w:ilvl w:val="0"/>
                <w:numId w:val="4"/>
              </w:numPr>
              <w:spacing w:beforeLines="50" w:before="156" w:line="480" w:lineRule="exact"/>
              <w:ind w:left="0" w:firstLine="482"/>
              <w:rPr>
                <w:rFonts w:ascii="宋体" w:hAnsi="宋体"/>
                <w:b/>
                <w:bCs/>
                <w:iCs/>
                <w:color w:val="000000"/>
              </w:rPr>
            </w:pPr>
            <w:r w:rsidRPr="001E44EE">
              <w:rPr>
                <w:rFonts w:ascii="宋体" w:hAnsi="宋体" w:hint="eastAsia"/>
                <w:b/>
                <w:bCs/>
                <w:iCs/>
                <w:color w:val="000000"/>
              </w:rPr>
              <w:t>请问贵公司在CRO/CMO业务领域取得了哪些进展？未来的战略规划和发展方向是什么？</w:t>
            </w:r>
          </w:p>
          <w:p w14:paraId="07C3B26E" w14:textId="77777777" w:rsidR="001E44EE" w:rsidRPr="001E44EE" w:rsidRDefault="001E44EE" w:rsidP="001E44EE">
            <w:pPr>
              <w:pStyle w:val="a7"/>
              <w:spacing w:line="480" w:lineRule="exact"/>
              <w:ind w:firstLine="480"/>
              <w:rPr>
                <w:rFonts w:ascii="宋体" w:hAnsi="宋体" w:hint="eastAsia"/>
                <w:bCs/>
                <w:iCs/>
                <w:color w:val="000000"/>
              </w:rPr>
            </w:pPr>
            <w:r w:rsidRPr="001E44EE">
              <w:rPr>
                <w:rFonts w:ascii="宋体" w:hAnsi="宋体" w:hint="eastAsia"/>
                <w:bCs/>
                <w:iCs/>
                <w:color w:val="000000"/>
              </w:rPr>
              <w:t>谢谢您的提问！在CRO/CMO领域，公司依托</w:t>
            </w:r>
            <w:proofErr w:type="gramStart"/>
            <w:r w:rsidRPr="001E44EE">
              <w:rPr>
                <w:rFonts w:ascii="宋体" w:hAnsi="宋体" w:hint="eastAsia"/>
                <w:bCs/>
                <w:iCs/>
                <w:color w:val="000000"/>
              </w:rPr>
              <w:t>中美双合规</w:t>
            </w:r>
            <w:proofErr w:type="gramEnd"/>
            <w:r w:rsidRPr="001E44EE">
              <w:rPr>
                <w:rFonts w:ascii="宋体" w:hAnsi="宋体" w:hint="eastAsia"/>
                <w:bCs/>
                <w:iCs/>
                <w:color w:val="000000"/>
              </w:rPr>
              <w:t>质量体系及全套制剂CRO服务能力，为国内外创新</w:t>
            </w:r>
            <w:proofErr w:type="gramStart"/>
            <w:r w:rsidRPr="001E44EE">
              <w:rPr>
                <w:rFonts w:ascii="宋体" w:hAnsi="宋体" w:hint="eastAsia"/>
                <w:bCs/>
                <w:iCs/>
                <w:color w:val="000000"/>
              </w:rPr>
              <w:t>药客户</w:t>
            </w:r>
            <w:proofErr w:type="gramEnd"/>
            <w:r w:rsidRPr="001E44EE">
              <w:rPr>
                <w:rFonts w:ascii="宋体" w:hAnsi="宋体" w:hint="eastAsia"/>
                <w:bCs/>
                <w:iCs/>
                <w:color w:val="000000"/>
              </w:rPr>
              <w:t>提供从早期研发到商业化生产的全流程解决方案。</w:t>
            </w:r>
          </w:p>
          <w:p w14:paraId="79A0E2CD" w14:textId="77777777" w:rsidR="001E44EE" w:rsidRPr="001E44EE" w:rsidRDefault="001E44EE" w:rsidP="001E44EE">
            <w:pPr>
              <w:pStyle w:val="a7"/>
              <w:spacing w:line="480" w:lineRule="exact"/>
              <w:ind w:firstLine="480"/>
              <w:rPr>
                <w:rFonts w:ascii="宋体" w:hAnsi="宋体" w:hint="eastAsia"/>
                <w:bCs/>
                <w:iCs/>
                <w:color w:val="000000"/>
              </w:rPr>
            </w:pPr>
            <w:r w:rsidRPr="001E44EE">
              <w:rPr>
                <w:rFonts w:ascii="宋体" w:hAnsi="宋体" w:hint="eastAsia"/>
                <w:bCs/>
                <w:iCs/>
                <w:color w:val="000000"/>
              </w:rPr>
              <w:t>2025年上半年，公司新增国内外客户8个,顺利推进了11个创新药的制剂开发，完成了1个创新药的NDA注册</w:t>
            </w:r>
            <w:proofErr w:type="gramStart"/>
            <w:r w:rsidRPr="001E44EE">
              <w:rPr>
                <w:rFonts w:ascii="宋体" w:hAnsi="宋体" w:hint="eastAsia"/>
                <w:bCs/>
                <w:iCs/>
                <w:color w:val="000000"/>
              </w:rPr>
              <w:t>批以及</w:t>
            </w:r>
            <w:proofErr w:type="gramEnd"/>
            <w:r w:rsidRPr="001E44EE">
              <w:rPr>
                <w:rFonts w:ascii="宋体" w:hAnsi="宋体" w:hint="eastAsia"/>
                <w:bCs/>
                <w:iCs/>
                <w:color w:val="000000"/>
              </w:rPr>
              <w:t>1个创新药的现场动态核查。今年7月，公司</w:t>
            </w:r>
            <w:proofErr w:type="gramStart"/>
            <w:r w:rsidRPr="001E44EE">
              <w:rPr>
                <w:rFonts w:ascii="宋体" w:hAnsi="宋体" w:hint="eastAsia"/>
                <w:bCs/>
                <w:iCs/>
                <w:color w:val="000000"/>
              </w:rPr>
              <w:t>助力亚</w:t>
            </w:r>
            <w:proofErr w:type="gramEnd"/>
            <w:r w:rsidRPr="001E44EE">
              <w:rPr>
                <w:rFonts w:ascii="宋体" w:hAnsi="宋体" w:hint="eastAsia"/>
                <w:bCs/>
                <w:iCs/>
                <w:color w:val="000000"/>
              </w:rPr>
              <w:t>盛医药利生妥®（利沙托克拉片）、征</w:t>
            </w:r>
            <w:proofErr w:type="gramStart"/>
            <w:r w:rsidRPr="001E44EE">
              <w:rPr>
                <w:rFonts w:ascii="宋体" w:hAnsi="宋体" w:hint="eastAsia"/>
                <w:bCs/>
                <w:iCs/>
                <w:color w:val="000000"/>
              </w:rPr>
              <w:t>祥医药济可舒</w:t>
            </w:r>
            <w:proofErr w:type="gramEnd"/>
            <w:r w:rsidRPr="001E44EE">
              <w:rPr>
                <w:rFonts w:ascii="宋体" w:hAnsi="宋体" w:hint="eastAsia"/>
                <w:bCs/>
                <w:iCs/>
                <w:color w:val="000000"/>
              </w:rPr>
              <w:t>（</w:t>
            </w:r>
            <w:proofErr w:type="gramStart"/>
            <w:r w:rsidRPr="001E44EE">
              <w:rPr>
                <w:rFonts w:ascii="宋体" w:hAnsi="宋体" w:hint="eastAsia"/>
                <w:bCs/>
                <w:iCs/>
                <w:color w:val="000000"/>
              </w:rPr>
              <w:t>玛</w:t>
            </w:r>
            <w:proofErr w:type="gramEnd"/>
            <w:r w:rsidRPr="001E44EE">
              <w:rPr>
                <w:rFonts w:ascii="宋体" w:hAnsi="宋体" w:hint="eastAsia"/>
                <w:bCs/>
                <w:iCs/>
                <w:color w:val="000000"/>
              </w:rPr>
              <w:t>硒</w:t>
            </w:r>
            <w:proofErr w:type="gramStart"/>
            <w:r w:rsidRPr="001E44EE">
              <w:rPr>
                <w:rFonts w:ascii="宋体" w:hAnsi="宋体" w:hint="eastAsia"/>
                <w:bCs/>
                <w:iCs/>
                <w:color w:val="000000"/>
              </w:rPr>
              <w:t>洛</w:t>
            </w:r>
            <w:proofErr w:type="gramEnd"/>
            <w:r w:rsidRPr="001E44EE">
              <w:rPr>
                <w:rFonts w:ascii="宋体" w:hAnsi="宋体" w:hint="eastAsia"/>
                <w:bCs/>
                <w:iCs/>
                <w:color w:val="000000"/>
              </w:rPr>
              <w:t>沙韦）获国家药品监督管理局（NMPA）批准上市，并由全资子公司江苏宣泰药业有限公司承接后续商业化生产CMO服务。</w:t>
            </w:r>
          </w:p>
          <w:p w14:paraId="2C29BF32" w14:textId="77777777" w:rsidR="001E44EE" w:rsidRPr="001E44EE" w:rsidRDefault="001E44EE" w:rsidP="001E44EE">
            <w:pPr>
              <w:pStyle w:val="a7"/>
              <w:spacing w:line="480" w:lineRule="exact"/>
              <w:ind w:firstLine="480"/>
              <w:rPr>
                <w:rFonts w:ascii="宋体" w:hAnsi="宋体" w:hint="eastAsia"/>
                <w:bCs/>
                <w:iCs/>
                <w:color w:val="000000"/>
              </w:rPr>
            </w:pPr>
            <w:r w:rsidRPr="001E44EE">
              <w:rPr>
                <w:rFonts w:ascii="宋体" w:hAnsi="宋体" w:hint="eastAsia"/>
                <w:bCs/>
                <w:iCs/>
                <w:color w:val="000000"/>
              </w:rPr>
              <w:t>截至目前，公司累计为全球客户成功推进超过100个创新药的制剂开发，其中8款新药已获批上市并</w:t>
            </w:r>
            <w:proofErr w:type="gramStart"/>
            <w:r w:rsidRPr="001E44EE">
              <w:rPr>
                <w:rFonts w:ascii="宋体" w:hAnsi="宋体" w:hint="eastAsia"/>
                <w:bCs/>
                <w:iCs/>
                <w:color w:val="000000"/>
              </w:rPr>
              <w:t>由宣泰药业</w:t>
            </w:r>
            <w:proofErr w:type="gramEnd"/>
            <w:r w:rsidRPr="001E44EE">
              <w:rPr>
                <w:rFonts w:ascii="宋体" w:hAnsi="宋体" w:hint="eastAsia"/>
                <w:bCs/>
                <w:iCs/>
                <w:color w:val="000000"/>
              </w:rPr>
              <w:t>承接后续商业化生产CMO服务。客户涵盖歌礼制药、亚盛医药、</w:t>
            </w:r>
            <w:proofErr w:type="gramStart"/>
            <w:r w:rsidRPr="001E44EE">
              <w:rPr>
                <w:rFonts w:ascii="宋体" w:hAnsi="宋体" w:hint="eastAsia"/>
                <w:bCs/>
                <w:iCs/>
                <w:color w:val="000000"/>
              </w:rPr>
              <w:t>再鼎医药</w:t>
            </w:r>
            <w:proofErr w:type="gramEnd"/>
            <w:r w:rsidRPr="001E44EE">
              <w:rPr>
                <w:rFonts w:ascii="宋体" w:hAnsi="宋体" w:hint="eastAsia"/>
                <w:bCs/>
                <w:iCs/>
                <w:color w:val="000000"/>
              </w:rPr>
              <w:t>、艾力斯、</w:t>
            </w:r>
            <w:proofErr w:type="gramStart"/>
            <w:r w:rsidRPr="001E44EE">
              <w:rPr>
                <w:rFonts w:ascii="宋体" w:hAnsi="宋体" w:hint="eastAsia"/>
                <w:bCs/>
                <w:iCs/>
                <w:color w:val="000000"/>
              </w:rPr>
              <w:t>益方生物</w:t>
            </w:r>
            <w:proofErr w:type="gramEnd"/>
            <w:r w:rsidRPr="001E44EE">
              <w:rPr>
                <w:rFonts w:ascii="宋体" w:hAnsi="宋体" w:hint="eastAsia"/>
                <w:bCs/>
                <w:iCs/>
                <w:color w:val="000000"/>
              </w:rPr>
              <w:t>等多家上市公司，以及</w:t>
            </w:r>
            <w:proofErr w:type="gramStart"/>
            <w:r w:rsidRPr="001E44EE">
              <w:rPr>
                <w:rFonts w:ascii="宋体" w:hAnsi="宋体" w:hint="eastAsia"/>
                <w:bCs/>
                <w:iCs/>
                <w:color w:val="000000"/>
              </w:rPr>
              <w:t>辉瑞普强</w:t>
            </w:r>
            <w:proofErr w:type="gramEnd"/>
            <w:r w:rsidRPr="001E44EE">
              <w:rPr>
                <w:rFonts w:ascii="宋体" w:hAnsi="宋体" w:hint="eastAsia"/>
                <w:bCs/>
                <w:iCs/>
                <w:color w:val="000000"/>
              </w:rPr>
              <w:t>、海和药物、</w:t>
            </w:r>
            <w:proofErr w:type="gramStart"/>
            <w:r w:rsidRPr="001E44EE">
              <w:rPr>
                <w:rFonts w:ascii="宋体" w:hAnsi="宋体" w:hint="eastAsia"/>
                <w:bCs/>
                <w:iCs/>
                <w:color w:val="000000"/>
              </w:rPr>
              <w:t>璎</w:t>
            </w:r>
            <w:proofErr w:type="gramEnd"/>
            <w:r w:rsidRPr="001E44EE">
              <w:rPr>
                <w:rFonts w:ascii="宋体" w:hAnsi="宋体" w:hint="eastAsia"/>
                <w:bCs/>
                <w:iCs/>
                <w:color w:val="000000"/>
              </w:rPr>
              <w:t>黎药业等国内外知名药</w:t>
            </w:r>
            <w:proofErr w:type="gramStart"/>
            <w:r w:rsidRPr="001E44EE">
              <w:rPr>
                <w:rFonts w:ascii="宋体" w:hAnsi="宋体" w:hint="eastAsia"/>
                <w:bCs/>
                <w:iCs/>
                <w:color w:val="000000"/>
              </w:rPr>
              <w:t>企</w:t>
            </w:r>
            <w:proofErr w:type="gramEnd"/>
            <w:r w:rsidRPr="001E44EE">
              <w:rPr>
                <w:rFonts w:ascii="宋体" w:hAnsi="宋体" w:hint="eastAsia"/>
                <w:bCs/>
                <w:iCs/>
                <w:color w:val="000000"/>
              </w:rPr>
              <w:t>。公司CRO/CMO业务深受市场与客户认可，荣登“2025中国医药CDMO企业20强”，并获得了长期合作客户应世生物的高度认可，授予公司“卓越研发与制造奖”。</w:t>
            </w:r>
          </w:p>
          <w:p w14:paraId="34F17627" w14:textId="77777777" w:rsidR="004B67DE" w:rsidRDefault="001E44EE" w:rsidP="001E44EE">
            <w:pPr>
              <w:pStyle w:val="a7"/>
              <w:spacing w:line="480" w:lineRule="exact"/>
              <w:ind w:firstLine="480"/>
              <w:rPr>
                <w:rFonts w:ascii="宋体" w:hAnsi="宋体"/>
                <w:bCs/>
                <w:iCs/>
                <w:color w:val="000000"/>
              </w:rPr>
            </w:pPr>
            <w:r w:rsidRPr="001E44EE">
              <w:rPr>
                <w:rFonts w:ascii="宋体" w:hAnsi="宋体" w:hint="eastAsia"/>
                <w:bCs/>
                <w:iCs/>
                <w:color w:val="000000"/>
              </w:rPr>
              <w:lastRenderedPageBreak/>
              <w:t>未来，公司将继续发挥</w:t>
            </w:r>
            <w:proofErr w:type="gramStart"/>
            <w:r w:rsidRPr="001E44EE">
              <w:rPr>
                <w:rFonts w:ascii="宋体" w:hAnsi="宋体" w:hint="eastAsia"/>
                <w:bCs/>
                <w:iCs/>
                <w:color w:val="000000"/>
              </w:rPr>
              <w:t>中美双</w:t>
            </w:r>
            <w:proofErr w:type="gramEnd"/>
            <w:r w:rsidRPr="001E44EE">
              <w:rPr>
                <w:rFonts w:ascii="宋体" w:hAnsi="宋体" w:hint="eastAsia"/>
                <w:bCs/>
                <w:iCs/>
                <w:color w:val="000000"/>
              </w:rPr>
              <w:t>平台注册能力及GMP生产基地优势，深化与头部</w:t>
            </w:r>
            <w:proofErr w:type="gramStart"/>
            <w:r w:rsidRPr="001E44EE">
              <w:rPr>
                <w:rFonts w:ascii="宋体" w:hAnsi="宋体" w:hint="eastAsia"/>
                <w:bCs/>
                <w:iCs/>
                <w:color w:val="000000"/>
              </w:rPr>
              <w:t>创新药企合作</w:t>
            </w:r>
            <w:proofErr w:type="gramEnd"/>
            <w:r w:rsidRPr="001E44EE">
              <w:rPr>
                <w:rFonts w:ascii="宋体" w:hAnsi="宋体" w:hint="eastAsia"/>
                <w:bCs/>
                <w:iCs/>
                <w:color w:val="000000"/>
              </w:rPr>
              <w:t>，推动更多创新药上市后CMO服务落地。</w:t>
            </w:r>
          </w:p>
          <w:p w14:paraId="4548D96C" w14:textId="6280D5DE" w:rsidR="001E44EE" w:rsidRPr="001E44EE" w:rsidRDefault="001E44EE" w:rsidP="004541D3">
            <w:pPr>
              <w:pStyle w:val="a7"/>
              <w:numPr>
                <w:ilvl w:val="0"/>
                <w:numId w:val="4"/>
              </w:numPr>
              <w:spacing w:beforeLines="50" w:before="156" w:line="480" w:lineRule="exact"/>
              <w:ind w:left="0" w:firstLine="482"/>
              <w:rPr>
                <w:rFonts w:ascii="宋体" w:hAnsi="宋体"/>
                <w:b/>
                <w:bCs/>
                <w:iCs/>
                <w:color w:val="000000"/>
              </w:rPr>
            </w:pPr>
            <w:r w:rsidRPr="001E44EE">
              <w:rPr>
                <w:rFonts w:ascii="宋体" w:hAnsi="宋体" w:hint="eastAsia"/>
                <w:b/>
                <w:bCs/>
                <w:iCs/>
                <w:color w:val="000000"/>
              </w:rPr>
              <w:t>公司高度重视研发创新，能否详细介绍下目前公司在研发方面的投入情况，以及这些投入所取得的重要成果？</w:t>
            </w:r>
          </w:p>
          <w:p w14:paraId="2E097B65" w14:textId="77777777" w:rsidR="001E44EE" w:rsidRDefault="001E44EE" w:rsidP="001E44EE">
            <w:pPr>
              <w:pStyle w:val="a7"/>
              <w:spacing w:line="480" w:lineRule="exact"/>
              <w:ind w:firstLine="480"/>
              <w:rPr>
                <w:rFonts w:ascii="宋体" w:hAnsi="宋体"/>
                <w:bCs/>
                <w:iCs/>
                <w:color w:val="000000"/>
              </w:rPr>
            </w:pPr>
            <w:r w:rsidRPr="001E44EE">
              <w:rPr>
                <w:rFonts w:ascii="宋体" w:hAnsi="宋体" w:hint="eastAsia"/>
                <w:bCs/>
                <w:iCs/>
                <w:color w:val="000000"/>
              </w:rPr>
              <w:t>谢谢您的提问！公司始终坚持“研发驱动”，注重研发创新，稳步推进产品研发与国内外注册。面对日趋激烈的市场竞争，公司不断加强</w:t>
            </w:r>
            <w:proofErr w:type="gramStart"/>
            <w:r w:rsidRPr="001E44EE">
              <w:rPr>
                <w:rFonts w:ascii="宋体" w:hAnsi="宋体" w:hint="eastAsia"/>
                <w:bCs/>
                <w:iCs/>
                <w:color w:val="000000"/>
              </w:rPr>
              <w:t>抢首仿</w:t>
            </w:r>
            <w:proofErr w:type="gramEnd"/>
            <w:r w:rsidRPr="001E44EE">
              <w:rPr>
                <w:rFonts w:ascii="宋体" w:hAnsi="宋体" w:hint="eastAsia"/>
                <w:bCs/>
                <w:iCs/>
                <w:color w:val="000000"/>
              </w:rPr>
              <w:t>、高活性等高技术壁垒品种的立项研发，为未来发展积蓄力量，并积极推进复杂注射剂技术平台及产能建设，努力提升自身核心竞争力。</w:t>
            </w:r>
          </w:p>
          <w:p w14:paraId="7712D103" w14:textId="3BC5CAFF" w:rsidR="001E44EE" w:rsidRPr="001E44EE" w:rsidRDefault="001E44EE" w:rsidP="001E44EE">
            <w:pPr>
              <w:pStyle w:val="a7"/>
              <w:spacing w:line="480" w:lineRule="exact"/>
              <w:ind w:firstLine="480"/>
              <w:rPr>
                <w:rFonts w:ascii="宋体" w:hAnsi="宋体" w:hint="eastAsia"/>
                <w:bCs/>
                <w:iCs/>
                <w:color w:val="000000"/>
              </w:rPr>
            </w:pPr>
            <w:r w:rsidRPr="001E44EE">
              <w:rPr>
                <w:rFonts w:ascii="宋体" w:hAnsi="宋体" w:hint="eastAsia"/>
                <w:bCs/>
                <w:iCs/>
                <w:color w:val="000000"/>
              </w:rPr>
              <w:t>2025年上半年，公司共有在</w:t>
            </w:r>
            <w:proofErr w:type="gramStart"/>
            <w:r w:rsidRPr="001E44EE">
              <w:rPr>
                <w:rFonts w:ascii="宋体" w:hAnsi="宋体" w:hint="eastAsia"/>
                <w:bCs/>
                <w:iCs/>
                <w:color w:val="000000"/>
              </w:rPr>
              <w:t>研</w:t>
            </w:r>
            <w:proofErr w:type="gramEnd"/>
            <w:r w:rsidRPr="001E44EE">
              <w:rPr>
                <w:rFonts w:ascii="宋体" w:hAnsi="宋体" w:hint="eastAsia"/>
                <w:bCs/>
                <w:iCs/>
                <w:color w:val="000000"/>
              </w:rPr>
              <w:t>产品19项，研发费用达2,570万元，占营业收入比例为11.70%；研发人员数量为114人，占公司总人数比例为36.42%，其中硕士及以上学历占比超40%。截至6月末，公司新增专利4项，累计获得90项知识产权授权，其中包括发明专利30项、实用新型52项、软件著作权8项。</w:t>
            </w:r>
          </w:p>
          <w:p w14:paraId="27E959AA" w14:textId="77777777" w:rsidR="001E44EE" w:rsidRPr="001E44EE" w:rsidRDefault="001E44EE" w:rsidP="001E44EE">
            <w:pPr>
              <w:spacing w:line="480" w:lineRule="exact"/>
              <w:ind w:firstLineChars="0" w:firstLine="480"/>
              <w:rPr>
                <w:rFonts w:ascii="宋体" w:hAnsi="宋体" w:hint="eastAsia"/>
                <w:bCs/>
                <w:iCs/>
                <w:color w:val="000000"/>
              </w:rPr>
            </w:pPr>
            <w:r w:rsidRPr="001E44EE">
              <w:rPr>
                <w:rFonts w:ascii="宋体" w:hAnsi="宋体" w:hint="eastAsia"/>
                <w:bCs/>
                <w:iCs/>
                <w:color w:val="000000"/>
              </w:rPr>
              <w:t>产品获得批准或向监管部门</w:t>
            </w:r>
            <w:proofErr w:type="gramStart"/>
            <w:r w:rsidRPr="001E44EE">
              <w:rPr>
                <w:rFonts w:ascii="宋体" w:hAnsi="宋体" w:hint="eastAsia"/>
                <w:bCs/>
                <w:iCs/>
                <w:color w:val="000000"/>
              </w:rPr>
              <w:t>呈交审批</w:t>
            </w:r>
            <w:proofErr w:type="gramEnd"/>
            <w:r w:rsidRPr="001E44EE">
              <w:rPr>
                <w:rFonts w:ascii="宋体" w:hAnsi="宋体" w:hint="eastAsia"/>
                <w:bCs/>
                <w:iCs/>
                <w:color w:val="000000"/>
              </w:rPr>
              <w:t>是医药企业研发成果转化的重要标志。今年以来，</w:t>
            </w:r>
            <w:proofErr w:type="gramStart"/>
            <w:r w:rsidRPr="001E44EE">
              <w:rPr>
                <w:rFonts w:ascii="宋体" w:hAnsi="宋体" w:hint="eastAsia"/>
                <w:bCs/>
                <w:iCs/>
                <w:color w:val="000000"/>
              </w:rPr>
              <w:t>达格列净二甲</w:t>
            </w:r>
            <w:proofErr w:type="gramEnd"/>
            <w:r w:rsidRPr="001E44EE">
              <w:rPr>
                <w:rFonts w:ascii="宋体" w:hAnsi="宋体" w:hint="eastAsia"/>
                <w:bCs/>
                <w:iCs/>
                <w:color w:val="000000"/>
              </w:rPr>
              <w:t>双</w:t>
            </w:r>
            <w:proofErr w:type="gramStart"/>
            <w:r w:rsidRPr="001E44EE">
              <w:rPr>
                <w:rFonts w:ascii="宋体" w:hAnsi="宋体" w:hint="eastAsia"/>
                <w:bCs/>
                <w:iCs/>
                <w:color w:val="000000"/>
              </w:rPr>
              <w:t>胍</w:t>
            </w:r>
            <w:proofErr w:type="gramEnd"/>
            <w:r w:rsidRPr="001E44EE">
              <w:rPr>
                <w:rFonts w:ascii="宋体" w:hAnsi="宋体" w:hint="eastAsia"/>
                <w:bCs/>
                <w:iCs/>
                <w:color w:val="000000"/>
              </w:rPr>
              <w:t>缓释片和</w:t>
            </w:r>
            <w:proofErr w:type="gramStart"/>
            <w:r w:rsidRPr="001E44EE">
              <w:rPr>
                <w:rFonts w:ascii="宋体" w:hAnsi="宋体" w:hint="eastAsia"/>
                <w:bCs/>
                <w:iCs/>
                <w:color w:val="000000"/>
              </w:rPr>
              <w:t>恩杂卢</w:t>
            </w:r>
            <w:proofErr w:type="gramEnd"/>
            <w:r w:rsidRPr="001E44EE">
              <w:rPr>
                <w:rFonts w:ascii="宋体" w:hAnsi="宋体" w:hint="eastAsia"/>
                <w:bCs/>
                <w:iCs/>
                <w:color w:val="000000"/>
              </w:rPr>
              <w:t>胺片两款产品已获得FDA暂时批准。公司还在3个国家提交了5款产品的注册申请，进一步丰富了产品管线，并加速拓展海外市场。具体包括：多索茶碱片（拟用于治疗支气管哮喘）在中国提交注册申请；维生素K1片（拟用于治疗凝血障碍）在美国和中国提交注册申请；奥拉帕利片、枸橼酸托法替布缓释片和</w:t>
            </w:r>
            <w:proofErr w:type="gramStart"/>
            <w:r w:rsidRPr="001E44EE">
              <w:rPr>
                <w:rFonts w:ascii="宋体" w:hAnsi="宋体" w:hint="eastAsia"/>
                <w:bCs/>
                <w:iCs/>
                <w:color w:val="000000"/>
              </w:rPr>
              <w:t>恩杂卢</w:t>
            </w:r>
            <w:proofErr w:type="gramEnd"/>
            <w:r w:rsidRPr="001E44EE">
              <w:rPr>
                <w:rFonts w:ascii="宋体" w:hAnsi="宋体" w:hint="eastAsia"/>
                <w:bCs/>
                <w:iCs/>
                <w:color w:val="000000"/>
              </w:rPr>
              <w:t>胺片在沙特提交注册申请。与此同时，碳酸司维拉姆片、枸橼酸托法替布缓释片和奥拉帕利片三款产品，被上海市科学技术委员会认定为“上海市高新技术成果转化项目”。</w:t>
            </w:r>
          </w:p>
          <w:p w14:paraId="03999C90" w14:textId="3E218A7A" w:rsidR="001E44EE" w:rsidRPr="001E44EE" w:rsidRDefault="001E44EE" w:rsidP="001E44EE">
            <w:pPr>
              <w:spacing w:line="480" w:lineRule="exact"/>
              <w:ind w:firstLineChars="0" w:firstLine="480"/>
              <w:rPr>
                <w:rFonts w:ascii="宋体" w:hAnsi="宋体" w:hint="eastAsia"/>
                <w:bCs/>
                <w:iCs/>
                <w:color w:val="000000"/>
              </w:rPr>
            </w:pPr>
            <w:r w:rsidRPr="001E44EE">
              <w:rPr>
                <w:rFonts w:ascii="宋体" w:hAnsi="宋体" w:hint="eastAsia"/>
                <w:bCs/>
                <w:iCs/>
                <w:color w:val="000000"/>
              </w:rPr>
              <w:t>公司深耕高端仿制药的同时，加速布局改良型新药。首</w:t>
            </w:r>
            <w:r w:rsidRPr="001E44EE">
              <w:rPr>
                <w:rFonts w:ascii="宋体" w:hAnsi="宋体" w:hint="eastAsia"/>
                <w:bCs/>
                <w:iCs/>
                <w:color w:val="000000"/>
              </w:rPr>
              <w:lastRenderedPageBreak/>
              <w:t>个自</w:t>
            </w:r>
            <w:proofErr w:type="gramStart"/>
            <w:r w:rsidRPr="001E44EE">
              <w:rPr>
                <w:rFonts w:ascii="宋体" w:hAnsi="宋体" w:hint="eastAsia"/>
                <w:bCs/>
                <w:iCs/>
                <w:color w:val="000000"/>
              </w:rPr>
              <w:t>研</w:t>
            </w:r>
            <w:proofErr w:type="gramEnd"/>
            <w:r w:rsidRPr="001E44EE">
              <w:rPr>
                <w:rFonts w:ascii="宋体" w:hAnsi="宋体" w:hint="eastAsia"/>
                <w:bCs/>
                <w:iCs/>
                <w:color w:val="000000"/>
              </w:rPr>
              <w:t>的改良新药项目 XT-0043 已在II 期临床中展现出优异的安全性与有效性，并顺利达到临床终点。目前，公司正基于 II 期临床数据全力推进 III 期临床启动与实施。</w:t>
            </w:r>
          </w:p>
          <w:p w14:paraId="0E25FDA8" w14:textId="2B2B330D" w:rsidR="001E44EE" w:rsidRPr="001E44EE" w:rsidRDefault="001E44EE" w:rsidP="004541D3">
            <w:pPr>
              <w:pStyle w:val="a7"/>
              <w:numPr>
                <w:ilvl w:val="0"/>
                <w:numId w:val="4"/>
              </w:numPr>
              <w:spacing w:beforeLines="50" w:before="156" w:line="480" w:lineRule="exact"/>
              <w:ind w:left="0" w:firstLine="482"/>
              <w:rPr>
                <w:rFonts w:ascii="宋体" w:hAnsi="宋体"/>
                <w:b/>
                <w:bCs/>
                <w:iCs/>
                <w:color w:val="000000"/>
              </w:rPr>
            </w:pPr>
            <w:r w:rsidRPr="001E44EE">
              <w:rPr>
                <w:rFonts w:ascii="宋体" w:hAnsi="宋体" w:hint="eastAsia"/>
                <w:b/>
                <w:bCs/>
                <w:iCs/>
                <w:color w:val="000000"/>
              </w:rPr>
              <w:t>在当前竞争激烈的市场环境下，公司如何保障产品质量和国际合</w:t>
            </w:r>
            <w:proofErr w:type="gramStart"/>
            <w:r w:rsidRPr="001E44EE">
              <w:rPr>
                <w:rFonts w:ascii="宋体" w:hAnsi="宋体" w:hint="eastAsia"/>
                <w:b/>
                <w:bCs/>
                <w:iCs/>
                <w:color w:val="000000"/>
              </w:rPr>
              <w:t>规</w:t>
            </w:r>
            <w:proofErr w:type="gramEnd"/>
            <w:r w:rsidRPr="001E44EE">
              <w:rPr>
                <w:rFonts w:ascii="宋体" w:hAnsi="宋体" w:hint="eastAsia"/>
                <w:b/>
                <w:bCs/>
                <w:iCs/>
                <w:color w:val="000000"/>
              </w:rPr>
              <w:t>性？</w:t>
            </w:r>
          </w:p>
          <w:p w14:paraId="0DA8CA7E" w14:textId="77777777" w:rsidR="001E44EE" w:rsidRPr="001E44EE" w:rsidRDefault="001E44EE" w:rsidP="001E44EE">
            <w:pPr>
              <w:spacing w:line="480" w:lineRule="exact"/>
              <w:ind w:firstLine="480"/>
              <w:rPr>
                <w:rFonts w:ascii="宋体" w:hAnsi="宋体" w:hint="eastAsia"/>
                <w:bCs/>
                <w:iCs/>
                <w:color w:val="000000"/>
              </w:rPr>
            </w:pPr>
            <w:r w:rsidRPr="001E44EE">
              <w:rPr>
                <w:rFonts w:ascii="宋体" w:hAnsi="宋体" w:hint="eastAsia"/>
                <w:bCs/>
                <w:iCs/>
                <w:color w:val="000000"/>
              </w:rPr>
              <w:t>谢谢您的提问！公司秉持“出品良药，普惠众生”的质量方针，严格遵循中国GMP、美国cGMP、欧盟cGMP及ICH Q10等国内外规范，构建了一套全面的质量管理体系。</w:t>
            </w:r>
          </w:p>
          <w:p w14:paraId="1F6CFC46" w14:textId="77777777" w:rsidR="001E44EE" w:rsidRPr="001E44EE" w:rsidRDefault="001E44EE" w:rsidP="001E44EE">
            <w:pPr>
              <w:spacing w:line="480" w:lineRule="exact"/>
              <w:ind w:firstLineChars="0" w:firstLine="480"/>
              <w:rPr>
                <w:rFonts w:ascii="宋体" w:hAnsi="宋体" w:hint="eastAsia"/>
                <w:bCs/>
                <w:iCs/>
                <w:color w:val="000000"/>
              </w:rPr>
            </w:pPr>
            <w:r w:rsidRPr="001E44EE">
              <w:rPr>
                <w:rFonts w:ascii="宋体" w:hAnsi="宋体" w:hint="eastAsia"/>
                <w:bCs/>
                <w:iCs/>
                <w:color w:val="000000"/>
              </w:rPr>
              <w:t>2025年上半年，公司接受并顺利通过国内外药品监管机构审计12次。其中，全资子公司江苏宣泰药业有限公司首次顺利通过沙特阿拉伯食品药品监督管理局（SFDA）和欧洲药品管理局（EMA）的现场审计。今年7月，</w:t>
            </w:r>
            <w:proofErr w:type="gramStart"/>
            <w:r w:rsidRPr="001E44EE">
              <w:rPr>
                <w:rFonts w:ascii="宋体" w:hAnsi="宋体" w:hint="eastAsia"/>
                <w:bCs/>
                <w:iCs/>
                <w:color w:val="000000"/>
              </w:rPr>
              <w:t>宣泰药业</w:t>
            </w:r>
            <w:proofErr w:type="gramEnd"/>
            <w:r w:rsidRPr="001E44EE">
              <w:rPr>
                <w:rFonts w:ascii="宋体" w:hAnsi="宋体" w:hint="eastAsia"/>
                <w:bCs/>
                <w:iCs/>
                <w:color w:val="000000"/>
              </w:rPr>
              <w:t>固体片剂车间成功获得欧盟EMA颁发的GMP认证。截至目前，该车间已取得NMPA、FDA、EMA、PMDA以及SFDA等全球主流药品监管机构的GMP认证，标志着公司已具备稳定、高水平的国际化合</w:t>
            </w:r>
            <w:proofErr w:type="gramStart"/>
            <w:r w:rsidRPr="001E44EE">
              <w:rPr>
                <w:rFonts w:ascii="宋体" w:hAnsi="宋体" w:hint="eastAsia"/>
                <w:bCs/>
                <w:iCs/>
                <w:color w:val="000000"/>
              </w:rPr>
              <w:t>规</w:t>
            </w:r>
            <w:proofErr w:type="gramEnd"/>
            <w:r w:rsidRPr="001E44EE">
              <w:rPr>
                <w:rFonts w:ascii="宋体" w:hAnsi="宋体" w:hint="eastAsia"/>
                <w:bCs/>
                <w:iCs/>
                <w:color w:val="000000"/>
              </w:rPr>
              <w:t>生产和国际运营能力，为后续产品进入国际市场奠定了坚实基础，进一步增强了公司在全球市场的竞争力。</w:t>
            </w:r>
          </w:p>
          <w:p w14:paraId="33523298" w14:textId="3316BB42" w:rsidR="001E44EE" w:rsidRPr="001E44EE" w:rsidRDefault="001E44EE" w:rsidP="001E44EE">
            <w:pPr>
              <w:spacing w:line="480" w:lineRule="exact"/>
              <w:ind w:firstLineChars="0" w:firstLine="480"/>
              <w:rPr>
                <w:rFonts w:ascii="宋体" w:hAnsi="宋体" w:hint="eastAsia"/>
                <w:bCs/>
                <w:iCs/>
                <w:color w:val="000000"/>
              </w:rPr>
            </w:pPr>
            <w:r w:rsidRPr="001E44EE">
              <w:rPr>
                <w:rFonts w:ascii="宋体" w:hAnsi="宋体" w:hint="eastAsia"/>
                <w:bCs/>
                <w:iCs/>
                <w:color w:val="000000"/>
              </w:rPr>
              <w:t>此外，为保障业务合</w:t>
            </w:r>
            <w:proofErr w:type="gramStart"/>
            <w:r w:rsidRPr="001E44EE">
              <w:rPr>
                <w:rFonts w:ascii="宋体" w:hAnsi="宋体" w:hint="eastAsia"/>
                <w:bCs/>
                <w:iCs/>
                <w:color w:val="000000"/>
              </w:rPr>
              <w:t>规</w:t>
            </w:r>
            <w:proofErr w:type="gramEnd"/>
            <w:r w:rsidRPr="001E44EE">
              <w:rPr>
                <w:rFonts w:ascii="宋体" w:hAnsi="宋体" w:hint="eastAsia"/>
                <w:bCs/>
                <w:iCs/>
                <w:color w:val="000000"/>
              </w:rPr>
              <w:t>性，公司定期开展质量体系自检，进一步夯实“零缺陷”质量管理理念。</w:t>
            </w:r>
          </w:p>
          <w:p w14:paraId="14601722" w14:textId="77777777" w:rsidR="001E44EE" w:rsidRPr="001E44EE" w:rsidRDefault="001E44EE" w:rsidP="004541D3">
            <w:pPr>
              <w:pStyle w:val="a7"/>
              <w:numPr>
                <w:ilvl w:val="0"/>
                <w:numId w:val="4"/>
              </w:numPr>
              <w:spacing w:beforeLines="50" w:before="156" w:line="480" w:lineRule="exact"/>
              <w:ind w:left="0" w:firstLine="482"/>
              <w:rPr>
                <w:rFonts w:ascii="宋体" w:hAnsi="宋体"/>
                <w:b/>
                <w:bCs/>
                <w:iCs/>
                <w:color w:val="000000"/>
              </w:rPr>
            </w:pPr>
            <w:r w:rsidRPr="001E44EE">
              <w:rPr>
                <w:rFonts w:ascii="宋体" w:hAnsi="宋体" w:hint="eastAsia"/>
                <w:b/>
                <w:bCs/>
                <w:iCs/>
                <w:color w:val="000000"/>
              </w:rPr>
              <w:t>公司国际化取得了</w:t>
            </w:r>
            <w:bookmarkStart w:id="0" w:name="_GoBack"/>
            <w:bookmarkEnd w:id="0"/>
            <w:r w:rsidRPr="001E44EE">
              <w:rPr>
                <w:rFonts w:ascii="宋体" w:hAnsi="宋体" w:hint="eastAsia"/>
                <w:b/>
                <w:bCs/>
                <w:iCs/>
                <w:color w:val="000000"/>
              </w:rPr>
              <w:t>哪些新进展？</w:t>
            </w:r>
          </w:p>
          <w:p w14:paraId="77D227E8" w14:textId="77777777" w:rsidR="001E44EE" w:rsidRPr="001E44EE" w:rsidRDefault="001E44EE" w:rsidP="001E44EE">
            <w:pPr>
              <w:spacing w:line="480" w:lineRule="exact"/>
              <w:ind w:firstLine="480"/>
              <w:rPr>
                <w:rFonts w:ascii="宋体" w:hAnsi="宋体" w:hint="eastAsia"/>
                <w:bCs/>
                <w:iCs/>
                <w:color w:val="000000"/>
              </w:rPr>
            </w:pPr>
            <w:r w:rsidRPr="001E44EE">
              <w:rPr>
                <w:rFonts w:ascii="宋体" w:hAnsi="宋体" w:hint="eastAsia"/>
                <w:bCs/>
                <w:iCs/>
                <w:color w:val="000000"/>
              </w:rPr>
              <w:t>谢谢您的提问！今年上半年</w:t>
            </w:r>
            <w:proofErr w:type="gramStart"/>
            <w:r w:rsidRPr="001E44EE">
              <w:rPr>
                <w:rFonts w:ascii="宋体" w:hAnsi="宋体" w:hint="eastAsia"/>
                <w:bCs/>
                <w:iCs/>
                <w:color w:val="000000"/>
              </w:rPr>
              <w:t>达格列净二甲</w:t>
            </w:r>
            <w:proofErr w:type="gramEnd"/>
            <w:r w:rsidRPr="001E44EE">
              <w:rPr>
                <w:rFonts w:ascii="宋体" w:hAnsi="宋体" w:hint="eastAsia"/>
                <w:bCs/>
                <w:iCs/>
                <w:color w:val="000000"/>
              </w:rPr>
              <w:t>双</w:t>
            </w:r>
            <w:proofErr w:type="gramStart"/>
            <w:r w:rsidRPr="001E44EE">
              <w:rPr>
                <w:rFonts w:ascii="宋体" w:hAnsi="宋体" w:hint="eastAsia"/>
                <w:bCs/>
                <w:iCs/>
                <w:color w:val="000000"/>
              </w:rPr>
              <w:t>胍</w:t>
            </w:r>
            <w:proofErr w:type="gramEnd"/>
            <w:r w:rsidRPr="001E44EE">
              <w:rPr>
                <w:rFonts w:ascii="宋体" w:hAnsi="宋体" w:hint="eastAsia"/>
                <w:bCs/>
                <w:iCs/>
                <w:color w:val="000000"/>
              </w:rPr>
              <w:t>缓释片和</w:t>
            </w:r>
            <w:proofErr w:type="gramStart"/>
            <w:r w:rsidRPr="001E44EE">
              <w:rPr>
                <w:rFonts w:ascii="宋体" w:hAnsi="宋体" w:hint="eastAsia"/>
                <w:bCs/>
                <w:iCs/>
                <w:color w:val="000000"/>
              </w:rPr>
              <w:t>恩杂卢</w:t>
            </w:r>
            <w:proofErr w:type="gramEnd"/>
            <w:r w:rsidRPr="001E44EE">
              <w:rPr>
                <w:rFonts w:ascii="宋体" w:hAnsi="宋体" w:hint="eastAsia"/>
                <w:bCs/>
                <w:iCs/>
                <w:color w:val="000000"/>
              </w:rPr>
              <w:t>胺片获得美国FDA暂时批准，4款产品在海外递交注册申请：维生素K1片（拟用于治疗凝血障碍）在美国递交注册申请；奥拉帕利片、枸橼酸托法替布缓释片和</w:t>
            </w:r>
            <w:proofErr w:type="gramStart"/>
            <w:r w:rsidRPr="001E44EE">
              <w:rPr>
                <w:rFonts w:ascii="宋体" w:hAnsi="宋体" w:hint="eastAsia"/>
                <w:bCs/>
                <w:iCs/>
                <w:color w:val="000000"/>
              </w:rPr>
              <w:t>恩杂卢</w:t>
            </w:r>
            <w:proofErr w:type="gramEnd"/>
            <w:r w:rsidRPr="001E44EE">
              <w:rPr>
                <w:rFonts w:ascii="宋体" w:hAnsi="宋体" w:hint="eastAsia"/>
                <w:bCs/>
                <w:iCs/>
                <w:color w:val="000000"/>
              </w:rPr>
              <w:t>胺片在沙特递交注册申请。</w:t>
            </w:r>
          </w:p>
          <w:p w14:paraId="5451DEB3" w14:textId="77777777" w:rsidR="001E44EE" w:rsidRPr="001E44EE" w:rsidRDefault="001E44EE" w:rsidP="001E44EE">
            <w:pPr>
              <w:spacing w:line="480" w:lineRule="exact"/>
              <w:ind w:firstLineChars="0" w:firstLine="480"/>
              <w:rPr>
                <w:rFonts w:ascii="宋体" w:hAnsi="宋体" w:hint="eastAsia"/>
                <w:bCs/>
                <w:iCs/>
                <w:color w:val="000000"/>
              </w:rPr>
            </w:pPr>
            <w:r w:rsidRPr="001E44EE">
              <w:rPr>
                <w:rFonts w:ascii="宋体" w:hAnsi="宋体" w:hint="eastAsia"/>
                <w:bCs/>
                <w:iCs/>
                <w:color w:val="000000"/>
              </w:rPr>
              <w:t>公司坚定执行市场多元化布局策略，在与美国合作伙伴保持密切合作的同时，就多款新产品与东南亚、中南美洲、中东、欧洲、北非等地区市场客户达成合作。例如，公司与</w:t>
            </w:r>
            <w:r w:rsidRPr="001E44EE">
              <w:rPr>
                <w:rFonts w:ascii="宋体" w:hAnsi="宋体" w:hint="eastAsia"/>
                <w:bCs/>
                <w:iCs/>
                <w:color w:val="000000"/>
              </w:rPr>
              <w:lastRenderedPageBreak/>
              <w:t>印度尼西亚</w:t>
            </w:r>
            <w:proofErr w:type="gramStart"/>
            <w:r w:rsidRPr="001E44EE">
              <w:rPr>
                <w:rFonts w:ascii="宋体" w:hAnsi="宋体" w:hint="eastAsia"/>
                <w:bCs/>
                <w:iCs/>
                <w:color w:val="000000"/>
              </w:rPr>
              <w:t>头部药企</w:t>
            </w:r>
            <w:proofErr w:type="gramEnd"/>
            <w:r w:rsidRPr="001E44EE">
              <w:rPr>
                <w:rFonts w:ascii="宋体" w:hAnsi="宋体" w:hint="eastAsia"/>
                <w:bCs/>
                <w:iCs/>
                <w:color w:val="000000"/>
              </w:rPr>
              <w:t xml:space="preserve">Kalbe </w:t>
            </w:r>
            <w:proofErr w:type="spellStart"/>
            <w:r w:rsidRPr="001E44EE">
              <w:rPr>
                <w:rFonts w:ascii="宋体" w:hAnsi="宋体" w:hint="eastAsia"/>
                <w:bCs/>
                <w:iCs/>
                <w:color w:val="000000"/>
              </w:rPr>
              <w:t>Farma</w:t>
            </w:r>
            <w:proofErr w:type="spellEnd"/>
            <w:r w:rsidRPr="001E44EE">
              <w:rPr>
                <w:rFonts w:ascii="宋体" w:hAnsi="宋体" w:hint="eastAsia"/>
                <w:bCs/>
                <w:iCs/>
                <w:color w:val="000000"/>
              </w:rPr>
              <w:t>达成合作，借助其终端渠道推动</w:t>
            </w:r>
            <w:proofErr w:type="gramStart"/>
            <w:r w:rsidRPr="001E44EE">
              <w:rPr>
                <w:rFonts w:ascii="宋体" w:hAnsi="宋体" w:hint="eastAsia"/>
                <w:bCs/>
                <w:iCs/>
                <w:color w:val="000000"/>
              </w:rPr>
              <w:t>达格列净二甲</w:t>
            </w:r>
            <w:proofErr w:type="gramEnd"/>
            <w:r w:rsidRPr="001E44EE">
              <w:rPr>
                <w:rFonts w:ascii="宋体" w:hAnsi="宋体" w:hint="eastAsia"/>
                <w:bCs/>
                <w:iCs/>
                <w:color w:val="000000"/>
              </w:rPr>
              <w:t>双</w:t>
            </w:r>
            <w:proofErr w:type="gramStart"/>
            <w:r w:rsidRPr="001E44EE">
              <w:rPr>
                <w:rFonts w:ascii="宋体" w:hAnsi="宋体" w:hint="eastAsia"/>
                <w:bCs/>
                <w:iCs/>
                <w:color w:val="000000"/>
              </w:rPr>
              <w:t>胍</w:t>
            </w:r>
            <w:proofErr w:type="gramEnd"/>
            <w:r w:rsidRPr="001E44EE">
              <w:rPr>
                <w:rFonts w:ascii="宋体" w:hAnsi="宋体" w:hint="eastAsia"/>
                <w:bCs/>
                <w:iCs/>
                <w:color w:val="000000"/>
              </w:rPr>
              <w:t>缓释片等产品在东南亚地区快速渗透。今年4月，公司作为中国高端制剂企业、制剂CRO/CMO服务商，首次亮相日本东京制药原料展会（CPHI Japan），展示创新制剂技术及合</w:t>
            </w:r>
            <w:proofErr w:type="gramStart"/>
            <w:r w:rsidRPr="001E44EE">
              <w:rPr>
                <w:rFonts w:ascii="宋体" w:hAnsi="宋体" w:hint="eastAsia"/>
                <w:bCs/>
                <w:iCs/>
                <w:color w:val="000000"/>
              </w:rPr>
              <w:t>规</w:t>
            </w:r>
            <w:proofErr w:type="gramEnd"/>
            <w:r w:rsidRPr="001E44EE">
              <w:rPr>
                <w:rFonts w:ascii="宋体" w:hAnsi="宋体" w:hint="eastAsia"/>
                <w:bCs/>
                <w:iCs/>
                <w:color w:val="000000"/>
              </w:rPr>
              <w:t>服务能力，提升国际品牌影响力，并与多个国际客户建立了合作意向。</w:t>
            </w:r>
          </w:p>
          <w:p w14:paraId="5A713F4C" w14:textId="63D956C3" w:rsidR="001E44EE" w:rsidRPr="001E44EE" w:rsidRDefault="001E44EE" w:rsidP="001E44EE">
            <w:pPr>
              <w:spacing w:line="480" w:lineRule="exact"/>
              <w:ind w:firstLineChars="0" w:firstLine="480"/>
              <w:rPr>
                <w:rFonts w:ascii="宋体" w:hAnsi="宋体" w:hint="eastAsia"/>
                <w:bCs/>
                <w:iCs/>
                <w:color w:val="000000"/>
              </w:rPr>
            </w:pPr>
            <w:r w:rsidRPr="001E44EE">
              <w:rPr>
                <w:rFonts w:ascii="宋体" w:hAnsi="宋体" w:hint="eastAsia"/>
                <w:bCs/>
                <w:iCs/>
                <w:color w:val="000000"/>
              </w:rPr>
              <w:t>目前，公司产品已覆盖中国、美国、澳大利亚、加拿大、以色列、东南亚、海湾国家及中南美洲等全球多个地区，这不仅有效分散了单一市场风险，也开拓了新的业绩增长空间。</w:t>
            </w:r>
          </w:p>
        </w:tc>
      </w:tr>
      <w:tr w:rsidR="00D40CB1" w:rsidRPr="00BB1B05" w14:paraId="23E0AD05" w14:textId="77777777" w:rsidTr="004D51AA">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2F58A00F" w14:textId="77777777" w:rsidR="00D40CB1" w:rsidRPr="00BB1B05" w:rsidRDefault="00D40CB1" w:rsidP="005D106F">
            <w:pPr>
              <w:ind w:firstLineChars="0" w:firstLine="0"/>
              <w:rPr>
                <w:rFonts w:ascii="宋体" w:hAnsi="宋体"/>
                <w:bCs/>
                <w:iCs/>
                <w:color w:val="000000"/>
              </w:rPr>
            </w:pPr>
            <w:r>
              <w:rPr>
                <w:rFonts w:ascii="宋体" w:hAnsi="宋体" w:hint="eastAsia"/>
                <w:bCs/>
                <w:iCs/>
                <w:color w:val="000000"/>
              </w:rPr>
              <w:lastRenderedPageBreak/>
              <w:t>关于本次活动是否涉及应当披露重大信息的说明</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76011DC9" w14:textId="77777777" w:rsidR="00D40CB1" w:rsidRDefault="00D40CB1" w:rsidP="00E46A68">
            <w:pPr>
              <w:spacing w:line="240" w:lineRule="auto"/>
              <w:ind w:firstLineChars="0" w:firstLine="0"/>
              <w:rPr>
                <w:rFonts w:ascii="宋体" w:hAnsi="宋体"/>
                <w:bCs/>
                <w:iCs/>
                <w:color w:val="000000"/>
              </w:rPr>
            </w:pPr>
            <w:r>
              <w:rPr>
                <w:rFonts w:ascii="宋体" w:hAnsi="宋体" w:hint="eastAsia"/>
                <w:bCs/>
                <w:iCs/>
                <w:color w:val="000000"/>
              </w:rPr>
              <w:t>本次活动不涉及应当披露重大信息。</w:t>
            </w:r>
          </w:p>
        </w:tc>
      </w:tr>
      <w:tr w:rsidR="00BC63F8" w:rsidRPr="00BB1B05" w14:paraId="215283BC" w14:textId="77777777" w:rsidTr="004D51AA">
        <w:trPr>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7D5A5C2C" w14:textId="77777777" w:rsidR="00BC63F8" w:rsidRPr="00BB1B05" w:rsidRDefault="00BC63F8" w:rsidP="005D106F">
            <w:pPr>
              <w:ind w:firstLineChars="0" w:firstLine="0"/>
              <w:rPr>
                <w:rFonts w:ascii="宋体" w:hAnsi="宋体"/>
                <w:bCs/>
                <w:iCs/>
                <w:color w:val="000000"/>
              </w:rPr>
            </w:pPr>
            <w:r w:rsidRPr="00BB1B05">
              <w:rPr>
                <w:rFonts w:ascii="宋体" w:hAnsi="宋体" w:hint="eastAsia"/>
                <w:bCs/>
                <w:iCs/>
                <w:color w:val="000000"/>
              </w:rPr>
              <w:t>附件清单（如有）</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0E8F0F81" w14:textId="46CA4218" w:rsidR="00BC63F8" w:rsidRPr="00BB1B05" w:rsidRDefault="001E44EE" w:rsidP="004D51AA">
            <w:pPr>
              <w:spacing w:line="240" w:lineRule="auto"/>
              <w:ind w:firstLineChars="0" w:firstLine="0"/>
              <w:rPr>
                <w:rFonts w:ascii="宋体" w:hAnsi="宋体"/>
                <w:bCs/>
                <w:iCs/>
                <w:color w:val="000000"/>
              </w:rPr>
            </w:pPr>
            <w:r>
              <w:rPr>
                <w:rFonts w:ascii="宋体" w:hAnsi="宋体" w:hint="eastAsia"/>
                <w:bCs/>
                <w:iCs/>
                <w:color w:val="000000"/>
              </w:rPr>
              <w:t>无</w:t>
            </w:r>
          </w:p>
        </w:tc>
      </w:tr>
    </w:tbl>
    <w:p w14:paraId="75947BCA" w14:textId="77777777" w:rsidR="00CC7488" w:rsidRDefault="00CC7488" w:rsidP="00616DE2">
      <w:pPr>
        <w:ind w:firstLineChars="0" w:firstLine="0"/>
      </w:pPr>
    </w:p>
    <w:p w14:paraId="2CCFADB3" w14:textId="1162D605" w:rsidR="00794266" w:rsidRDefault="00794266" w:rsidP="00616DE2">
      <w:pPr>
        <w:ind w:firstLineChars="0" w:firstLine="0"/>
      </w:pPr>
    </w:p>
    <w:sectPr w:rsidR="0079426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2144A" w14:textId="77777777" w:rsidR="00526B3F" w:rsidRDefault="00526B3F">
      <w:pPr>
        <w:spacing w:line="240" w:lineRule="auto"/>
        <w:ind w:firstLine="480"/>
      </w:pPr>
      <w:r>
        <w:separator/>
      </w:r>
    </w:p>
  </w:endnote>
  <w:endnote w:type="continuationSeparator" w:id="0">
    <w:p w14:paraId="06CDD57A" w14:textId="77777777" w:rsidR="00526B3F" w:rsidRDefault="00526B3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EF1B" w14:textId="77777777" w:rsidR="00F928E1" w:rsidRDefault="00526B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7DA3" w14:textId="77777777" w:rsidR="00F928E1" w:rsidRDefault="00526B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BD13" w14:textId="77777777" w:rsidR="00F928E1" w:rsidRDefault="00526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25645" w14:textId="77777777" w:rsidR="00526B3F" w:rsidRDefault="00526B3F">
      <w:pPr>
        <w:spacing w:line="240" w:lineRule="auto"/>
        <w:ind w:firstLine="480"/>
      </w:pPr>
      <w:r>
        <w:separator/>
      </w:r>
    </w:p>
  </w:footnote>
  <w:footnote w:type="continuationSeparator" w:id="0">
    <w:p w14:paraId="7CE64033" w14:textId="77777777" w:rsidR="00526B3F" w:rsidRDefault="00526B3F">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EAA6" w14:textId="77777777" w:rsidR="00F928E1" w:rsidRDefault="00526B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69E4" w14:textId="77777777" w:rsidR="00F928E1" w:rsidRDefault="00526B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0433" w14:textId="77777777" w:rsidR="00F928E1" w:rsidRDefault="00526B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9504B"/>
    <w:multiLevelType w:val="hybridMultilevel"/>
    <w:tmpl w:val="A4D27CFE"/>
    <w:lvl w:ilvl="0" w:tplc="C4C08646">
      <w:start w:val="1"/>
      <w:numFmt w:val="decimal"/>
      <w:lvlText w:val="%1."/>
      <w:lvlJc w:val="left"/>
      <w:pPr>
        <w:ind w:left="78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921F24"/>
    <w:multiLevelType w:val="hybridMultilevel"/>
    <w:tmpl w:val="A2761B52"/>
    <w:lvl w:ilvl="0" w:tplc="341A3CC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05D01AA"/>
    <w:multiLevelType w:val="hybridMultilevel"/>
    <w:tmpl w:val="67B28928"/>
    <w:lvl w:ilvl="0" w:tplc="34AAB0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2E3EFE"/>
    <w:multiLevelType w:val="hybridMultilevel"/>
    <w:tmpl w:val="94028A1A"/>
    <w:lvl w:ilvl="0" w:tplc="6234E3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F8"/>
    <w:rsid w:val="00000CDB"/>
    <w:rsid w:val="00011CFF"/>
    <w:rsid w:val="000138E7"/>
    <w:rsid w:val="00015207"/>
    <w:rsid w:val="000242ED"/>
    <w:rsid w:val="000265DD"/>
    <w:rsid w:val="00030FE3"/>
    <w:rsid w:val="00033301"/>
    <w:rsid w:val="00034075"/>
    <w:rsid w:val="00040551"/>
    <w:rsid w:val="00041120"/>
    <w:rsid w:val="000502F1"/>
    <w:rsid w:val="000573B1"/>
    <w:rsid w:val="00065985"/>
    <w:rsid w:val="000713A9"/>
    <w:rsid w:val="00072791"/>
    <w:rsid w:val="0007489F"/>
    <w:rsid w:val="0007732A"/>
    <w:rsid w:val="000845AE"/>
    <w:rsid w:val="00086C1F"/>
    <w:rsid w:val="0009362F"/>
    <w:rsid w:val="000A556E"/>
    <w:rsid w:val="000B0E2A"/>
    <w:rsid w:val="000B1B27"/>
    <w:rsid w:val="000B2E0A"/>
    <w:rsid w:val="000B4BD6"/>
    <w:rsid w:val="000B6DEE"/>
    <w:rsid w:val="000D02FD"/>
    <w:rsid w:val="000E2A45"/>
    <w:rsid w:val="000E40B4"/>
    <w:rsid w:val="000E7808"/>
    <w:rsid w:val="000F0EF2"/>
    <w:rsid w:val="000F1066"/>
    <w:rsid w:val="000F4A09"/>
    <w:rsid w:val="0010329F"/>
    <w:rsid w:val="00111064"/>
    <w:rsid w:val="00111488"/>
    <w:rsid w:val="00112A1D"/>
    <w:rsid w:val="001171DD"/>
    <w:rsid w:val="001221EC"/>
    <w:rsid w:val="001225A1"/>
    <w:rsid w:val="00122F9A"/>
    <w:rsid w:val="00123D52"/>
    <w:rsid w:val="00131BCF"/>
    <w:rsid w:val="00135B23"/>
    <w:rsid w:val="001365D2"/>
    <w:rsid w:val="00137858"/>
    <w:rsid w:val="001437C8"/>
    <w:rsid w:val="00144030"/>
    <w:rsid w:val="0014678E"/>
    <w:rsid w:val="00150834"/>
    <w:rsid w:val="00150BF5"/>
    <w:rsid w:val="00151A3F"/>
    <w:rsid w:val="00154043"/>
    <w:rsid w:val="00165296"/>
    <w:rsid w:val="00165739"/>
    <w:rsid w:val="001667D9"/>
    <w:rsid w:val="00166BBE"/>
    <w:rsid w:val="00167A61"/>
    <w:rsid w:val="00170320"/>
    <w:rsid w:val="001727EF"/>
    <w:rsid w:val="00174E04"/>
    <w:rsid w:val="00175AAB"/>
    <w:rsid w:val="00180B98"/>
    <w:rsid w:val="00181926"/>
    <w:rsid w:val="0018554F"/>
    <w:rsid w:val="0018674E"/>
    <w:rsid w:val="001908D8"/>
    <w:rsid w:val="001938E7"/>
    <w:rsid w:val="0019712B"/>
    <w:rsid w:val="001A3E54"/>
    <w:rsid w:val="001A49FE"/>
    <w:rsid w:val="001A7904"/>
    <w:rsid w:val="001B0EC4"/>
    <w:rsid w:val="001B6BD8"/>
    <w:rsid w:val="001B7612"/>
    <w:rsid w:val="001C03EB"/>
    <w:rsid w:val="001C07E5"/>
    <w:rsid w:val="001C3B6D"/>
    <w:rsid w:val="001C429E"/>
    <w:rsid w:val="001C4A56"/>
    <w:rsid w:val="001C7E45"/>
    <w:rsid w:val="001D0044"/>
    <w:rsid w:val="001D03CB"/>
    <w:rsid w:val="001D03D5"/>
    <w:rsid w:val="001D099A"/>
    <w:rsid w:val="001D507E"/>
    <w:rsid w:val="001D6204"/>
    <w:rsid w:val="001E1E37"/>
    <w:rsid w:val="001E212F"/>
    <w:rsid w:val="001E44EE"/>
    <w:rsid w:val="001E61DE"/>
    <w:rsid w:val="001F3F03"/>
    <w:rsid w:val="001F6978"/>
    <w:rsid w:val="00200194"/>
    <w:rsid w:val="00206843"/>
    <w:rsid w:val="00207DE9"/>
    <w:rsid w:val="0021047C"/>
    <w:rsid w:val="00210614"/>
    <w:rsid w:val="00213900"/>
    <w:rsid w:val="00213CFB"/>
    <w:rsid w:val="00214358"/>
    <w:rsid w:val="002158C8"/>
    <w:rsid w:val="002172BA"/>
    <w:rsid w:val="00220A65"/>
    <w:rsid w:val="002213BF"/>
    <w:rsid w:val="00225131"/>
    <w:rsid w:val="002301B6"/>
    <w:rsid w:val="002424AB"/>
    <w:rsid w:val="0024344C"/>
    <w:rsid w:val="00243BC4"/>
    <w:rsid w:val="00246DDF"/>
    <w:rsid w:val="0025550D"/>
    <w:rsid w:val="0025599E"/>
    <w:rsid w:val="00255DCE"/>
    <w:rsid w:val="00263A34"/>
    <w:rsid w:val="00265483"/>
    <w:rsid w:val="00271A9E"/>
    <w:rsid w:val="00280458"/>
    <w:rsid w:val="0028393B"/>
    <w:rsid w:val="00285D98"/>
    <w:rsid w:val="002878DE"/>
    <w:rsid w:val="00291446"/>
    <w:rsid w:val="00292424"/>
    <w:rsid w:val="00292580"/>
    <w:rsid w:val="002A23EC"/>
    <w:rsid w:val="002A5094"/>
    <w:rsid w:val="002B0456"/>
    <w:rsid w:val="002C07D3"/>
    <w:rsid w:val="002C1A83"/>
    <w:rsid w:val="002C32C7"/>
    <w:rsid w:val="002D347A"/>
    <w:rsid w:val="002D40FB"/>
    <w:rsid w:val="002E1F18"/>
    <w:rsid w:val="002F0D23"/>
    <w:rsid w:val="002F1776"/>
    <w:rsid w:val="002F2DC8"/>
    <w:rsid w:val="002F2EF4"/>
    <w:rsid w:val="002F2F3E"/>
    <w:rsid w:val="002F692C"/>
    <w:rsid w:val="00300B33"/>
    <w:rsid w:val="003063BB"/>
    <w:rsid w:val="0030692A"/>
    <w:rsid w:val="0031599B"/>
    <w:rsid w:val="003172E0"/>
    <w:rsid w:val="00322E51"/>
    <w:rsid w:val="00325851"/>
    <w:rsid w:val="00327557"/>
    <w:rsid w:val="00331CC9"/>
    <w:rsid w:val="00332719"/>
    <w:rsid w:val="0034219E"/>
    <w:rsid w:val="003473B9"/>
    <w:rsid w:val="00347841"/>
    <w:rsid w:val="00351E95"/>
    <w:rsid w:val="0036228E"/>
    <w:rsid w:val="0037249B"/>
    <w:rsid w:val="00376A7A"/>
    <w:rsid w:val="00377966"/>
    <w:rsid w:val="00382403"/>
    <w:rsid w:val="00382723"/>
    <w:rsid w:val="00391AB5"/>
    <w:rsid w:val="00393A6C"/>
    <w:rsid w:val="00393B48"/>
    <w:rsid w:val="003A382D"/>
    <w:rsid w:val="003A42B5"/>
    <w:rsid w:val="003A7CC3"/>
    <w:rsid w:val="003A7E9C"/>
    <w:rsid w:val="003B09C7"/>
    <w:rsid w:val="003B3C15"/>
    <w:rsid w:val="003C4509"/>
    <w:rsid w:val="003D5901"/>
    <w:rsid w:val="003E01B5"/>
    <w:rsid w:val="003E1485"/>
    <w:rsid w:val="003E6381"/>
    <w:rsid w:val="003E7201"/>
    <w:rsid w:val="003F6661"/>
    <w:rsid w:val="003F7751"/>
    <w:rsid w:val="00404483"/>
    <w:rsid w:val="00411DC6"/>
    <w:rsid w:val="00411F51"/>
    <w:rsid w:val="004122CF"/>
    <w:rsid w:val="00414D41"/>
    <w:rsid w:val="00420143"/>
    <w:rsid w:val="00421858"/>
    <w:rsid w:val="004241ED"/>
    <w:rsid w:val="00424488"/>
    <w:rsid w:val="00424FF8"/>
    <w:rsid w:val="0043009A"/>
    <w:rsid w:val="004302C8"/>
    <w:rsid w:val="00432928"/>
    <w:rsid w:val="00433AA9"/>
    <w:rsid w:val="004340B1"/>
    <w:rsid w:val="004340D9"/>
    <w:rsid w:val="00442D67"/>
    <w:rsid w:val="00445C4F"/>
    <w:rsid w:val="004460BB"/>
    <w:rsid w:val="00447338"/>
    <w:rsid w:val="004522CE"/>
    <w:rsid w:val="00453D8B"/>
    <w:rsid w:val="004541D3"/>
    <w:rsid w:val="004646B7"/>
    <w:rsid w:val="00470E30"/>
    <w:rsid w:val="00471AD6"/>
    <w:rsid w:val="00471D0E"/>
    <w:rsid w:val="00471FCD"/>
    <w:rsid w:val="00474915"/>
    <w:rsid w:val="00482781"/>
    <w:rsid w:val="00484A0D"/>
    <w:rsid w:val="00484D45"/>
    <w:rsid w:val="0048735D"/>
    <w:rsid w:val="004932BF"/>
    <w:rsid w:val="00494135"/>
    <w:rsid w:val="00494B18"/>
    <w:rsid w:val="0049502F"/>
    <w:rsid w:val="004A13A9"/>
    <w:rsid w:val="004A3013"/>
    <w:rsid w:val="004A7A25"/>
    <w:rsid w:val="004B08C5"/>
    <w:rsid w:val="004B5776"/>
    <w:rsid w:val="004B618C"/>
    <w:rsid w:val="004B67DE"/>
    <w:rsid w:val="004C70BE"/>
    <w:rsid w:val="004D4852"/>
    <w:rsid w:val="004D51AA"/>
    <w:rsid w:val="004D5F3B"/>
    <w:rsid w:val="004E01C2"/>
    <w:rsid w:val="004E1C87"/>
    <w:rsid w:val="004E4803"/>
    <w:rsid w:val="004E6660"/>
    <w:rsid w:val="004F02F1"/>
    <w:rsid w:val="004F097D"/>
    <w:rsid w:val="004F406C"/>
    <w:rsid w:val="004F603C"/>
    <w:rsid w:val="0050093A"/>
    <w:rsid w:val="00501E42"/>
    <w:rsid w:val="0050421F"/>
    <w:rsid w:val="00506221"/>
    <w:rsid w:val="00510B62"/>
    <w:rsid w:val="00515B9B"/>
    <w:rsid w:val="00520BC9"/>
    <w:rsid w:val="00522A2D"/>
    <w:rsid w:val="00523D44"/>
    <w:rsid w:val="0052427D"/>
    <w:rsid w:val="00526B3F"/>
    <w:rsid w:val="00527760"/>
    <w:rsid w:val="00527CD2"/>
    <w:rsid w:val="00531DF6"/>
    <w:rsid w:val="005327DD"/>
    <w:rsid w:val="00536143"/>
    <w:rsid w:val="00537B25"/>
    <w:rsid w:val="00543C42"/>
    <w:rsid w:val="00543D95"/>
    <w:rsid w:val="00543EF4"/>
    <w:rsid w:val="00544BE8"/>
    <w:rsid w:val="00545FB8"/>
    <w:rsid w:val="00550573"/>
    <w:rsid w:val="00555301"/>
    <w:rsid w:val="00555544"/>
    <w:rsid w:val="00556468"/>
    <w:rsid w:val="00561F16"/>
    <w:rsid w:val="00566902"/>
    <w:rsid w:val="00570334"/>
    <w:rsid w:val="00571C58"/>
    <w:rsid w:val="005721F9"/>
    <w:rsid w:val="005756AD"/>
    <w:rsid w:val="00575A78"/>
    <w:rsid w:val="005772F0"/>
    <w:rsid w:val="0058737F"/>
    <w:rsid w:val="00587AC9"/>
    <w:rsid w:val="0059014D"/>
    <w:rsid w:val="00590D6C"/>
    <w:rsid w:val="005924ED"/>
    <w:rsid w:val="005A2512"/>
    <w:rsid w:val="005A4DDC"/>
    <w:rsid w:val="005A4E79"/>
    <w:rsid w:val="005A593D"/>
    <w:rsid w:val="005B2A4A"/>
    <w:rsid w:val="005B2DE8"/>
    <w:rsid w:val="005B3C67"/>
    <w:rsid w:val="005B4C01"/>
    <w:rsid w:val="005C35BF"/>
    <w:rsid w:val="005C4D8D"/>
    <w:rsid w:val="005C683E"/>
    <w:rsid w:val="005D4743"/>
    <w:rsid w:val="005D4FFE"/>
    <w:rsid w:val="005F1225"/>
    <w:rsid w:val="005F30D7"/>
    <w:rsid w:val="005F41E5"/>
    <w:rsid w:val="005F47EF"/>
    <w:rsid w:val="0060290C"/>
    <w:rsid w:val="00602A45"/>
    <w:rsid w:val="00604CE2"/>
    <w:rsid w:val="00613C9A"/>
    <w:rsid w:val="00616DE2"/>
    <w:rsid w:val="00624453"/>
    <w:rsid w:val="00631095"/>
    <w:rsid w:val="00632221"/>
    <w:rsid w:val="00633FA8"/>
    <w:rsid w:val="0063607E"/>
    <w:rsid w:val="00637834"/>
    <w:rsid w:val="0064312C"/>
    <w:rsid w:val="00644DCF"/>
    <w:rsid w:val="00645255"/>
    <w:rsid w:val="006464D6"/>
    <w:rsid w:val="00650F96"/>
    <w:rsid w:val="00653FD5"/>
    <w:rsid w:val="00654C72"/>
    <w:rsid w:val="0065730B"/>
    <w:rsid w:val="00660DD8"/>
    <w:rsid w:val="00662006"/>
    <w:rsid w:val="00672129"/>
    <w:rsid w:val="00674AC9"/>
    <w:rsid w:val="00680C1F"/>
    <w:rsid w:val="00681F97"/>
    <w:rsid w:val="006842B5"/>
    <w:rsid w:val="00685176"/>
    <w:rsid w:val="00686749"/>
    <w:rsid w:val="0069243B"/>
    <w:rsid w:val="00692985"/>
    <w:rsid w:val="00693DD2"/>
    <w:rsid w:val="00694B31"/>
    <w:rsid w:val="00695CC9"/>
    <w:rsid w:val="006A0927"/>
    <w:rsid w:val="006A5DA8"/>
    <w:rsid w:val="006B5D04"/>
    <w:rsid w:val="006C0337"/>
    <w:rsid w:val="006C14A9"/>
    <w:rsid w:val="006D29BD"/>
    <w:rsid w:val="006D6F41"/>
    <w:rsid w:val="006E60AC"/>
    <w:rsid w:val="006F1446"/>
    <w:rsid w:val="006F1D95"/>
    <w:rsid w:val="006F3720"/>
    <w:rsid w:val="006F3A48"/>
    <w:rsid w:val="00703101"/>
    <w:rsid w:val="00714E76"/>
    <w:rsid w:val="00720433"/>
    <w:rsid w:val="007213EC"/>
    <w:rsid w:val="0072700F"/>
    <w:rsid w:val="0072776B"/>
    <w:rsid w:val="00731135"/>
    <w:rsid w:val="00741886"/>
    <w:rsid w:val="00745855"/>
    <w:rsid w:val="0075366C"/>
    <w:rsid w:val="00770CB9"/>
    <w:rsid w:val="0077736E"/>
    <w:rsid w:val="00783015"/>
    <w:rsid w:val="00783119"/>
    <w:rsid w:val="007861A0"/>
    <w:rsid w:val="007877E2"/>
    <w:rsid w:val="007919C8"/>
    <w:rsid w:val="00794266"/>
    <w:rsid w:val="0079729A"/>
    <w:rsid w:val="007A5D18"/>
    <w:rsid w:val="007A7FF8"/>
    <w:rsid w:val="007B1CC2"/>
    <w:rsid w:val="007B3F2F"/>
    <w:rsid w:val="007B5A6D"/>
    <w:rsid w:val="007C253E"/>
    <w:rsid w:val="007C595D"/>
    <w:rsid w:val="007D6CA0"/>
    <w:rsid w:val="007D7CE7"/>
    <w:rsid w:val="007E3E7A"/>
    <w:rsid w:val="007E3F03"/>
    <w:rsid w:val="007E4337"/>
    <w:rsid w:val="007E6B7E"/>
    <w:rsid w:val="007F7FEF"/>
    <w:rsid w:val="00800FE0"/>
    <w:rsid w:val="00803A04"/>
    <w:rsid w:val="008130F3"/>
    <w:rsid w:val="00820E3F"/>
    <w:rsid w:val="0082187A"/>
    <w:rsid w:val="00821953"/>
    <w:rsid w:val="00823462"/>
    <w:rsid w:val="00824963"/>
    <w:rsid w:val="008254AA"/>
    <w:rsid w:val="008369DD"/>
    <w:rsid w:val="0084484E"/>
    <w:rsid w:val="00844F53"/>
    <w:rsid w:val="00846624"/>
    <w:rsid w:val="00852625"/>
    <w:rsid w:val="008542E7"/>
    <w:rsid w:val="00854E3D"/>
    <w:rsid w:val="00860139"/>
    <w:rsid w:val="00861796"/>
    <w:rsid w:val="00861FAF"/>
    <w:rsid w:val="00861FC5"/>
    <w:rsid w:val="00862FBB"/>
    <w:rsid w:val="00863D28"/>
    <w:rsid w:val="00864F67"/>
    <w:rsid w:val="00866FDA"/>
    <w:rsid w:val="00867482"/>
    <w:rsid w:val="008739B5"/>
    <w:rsid w:val="0087428B"/>
    <w:rsid w:val="00876D16"/>
    <w:rsid w:val="00876EDC"/>
    <w:rsid w:val="008845B5"/>
    <w:rsid w:val="0088521E"/>
    <w:rsid w:val="00893287"/>
    <w:rsid w:val="00894705"/>
    <w:rsid w:val="00895776"/>
    <w:rsid w:val="00897A67"/>
    <w:rsid w:val="008A0480"/>
    <w:rsid w:val="008A4DF9"/>
    <w:rsid w:val="008A5E74"/>
    <w:rsid w:val="008B04DC"/>
    <w:rsid w:val="008C1045"/>
    <w:rsid w:val="008C629E"/>
    <w:rsid w:val="008C79BC"/>
    <w:rsid w:val="008D1AFE"/>
    <w:rsid w:val="008D1DD9"/>
    <w:rsid w:val="008D313E"/>
    <w:rsid w:val="008D6D24"/>
    <w:rsid w:val="008E10B1"/>
    <w:rsid w:val="008E1CBC"/>
    <w:rsid w:val="008E463E"/>
    <w:rsid w:val="008E77E1"/>
    <w:rsid w:val="008F20B4"/>
    <w:rsid w:val="008F2813"/>
    <w:rsid w:val="008F3E2E"/>
    <w:rsid w:val="008F6185"/>
    <w:rsid w:val="008F6C22"/>
    <w:rsid w:val="008F7363"/>
    <w:rsid w:val="00901498"/>
    <w:rsid w:val="00904DE7"/>
    <w:rsid w:val="00906C2D"/>
    <w:rsid w:val="00912086"/>
    <w:rsid w:val="00912EDB"/>
    <w:rsid w:val="00914524"/>
    <w:rsid w:val="0091779F"/>
    <w:rsid w:val="00925997"/>
    <w:rsid w:val="00926C4B"/>
    <w:rsid w:val="00927278"/>
    <w:rsid w:val="009300D1"/>
    <w:rsid w:val="00932BBB"/>
    <w:rsid w:val="00933267"/>
    <w:rsid w:val="00936F87"/>
    <w:rsid w:val="009409C9"/>
    <w:rsid w:val="00960187"/>
    <w:rsid w:val="009612E0"/>
    <w:rsid w:val="009701C7"/>
    <w:rsid w:val="009730BF"/>
    <w:rsid w:val="00975165"/>
    <w:rsid w:val="0098322E"/>
    <w:rsid w:val="00985B16"/>
    <w:rsid w:val="00987ED5"/>
    <w:rsid w:val="00992986"/>
    <w:rsid w:val="009A2475"/>
    <w:rsid w:val="009A2FF5"/>
    <w:rsid w:val="009B06B7"/>
    <w:rsid w:val="009B0FCD"/>
    <w:rsid w:val="009E05E0"/>
    <w:rsid w:val="009E133A"/>
    <w:rsid w:val="009E4478"/>
    <w:rsid w:val="009E61CF"/>
    <w:rsid w:val="009F0163"/>
    <w:rsid w:val="009F2111"/>
    <w:rsid w:val="009F408C"/>
    <w:rsid w:val="009F692F"/>
    <w:rsid w:val="00A0176B"/>
    <w:rsid w:val="00A06EF2"/>
    <w:rsid w:val="00A07869"/>
    <w:rsid w:val="00A1192A"/>
    <w:rsid w:val="00A17DB2"/>
    <w:rsid w:val="00A24488"/>
    <w:rsid w:val="00A278F7"/>
    <w:rsid w:val="00A307C3"/>
    <w:rsid w:val="00A30E3D"/>
    <w:rsid w:val="00A32EC1"/>
    <w:rsid w:val="00A41EE9"/>
    <w:rsid w:val="00A43647"/>
    <w:rsid w:val="00A47573"/>
    <w:rsid w:val="00A50829"/>
    <w:rsid w:val="00A52759"/>
    <w:rsid w:val="00A540B2"/>
    <w:rsid w:val="00A57473"/>
    <w:rsid w:val="00A60604"/>
    <w:rsid w:val="00A70F97"/>
    <w:rsid w:val="00A76163"/>
    <w:rsid w:val="00A76BD2"/>
    <w:rsid w:val="00A81B51"/>
    <w:rsid w:val="00A846CF"/>
    <w:rsid w:val="00AA006A"/>
    <w:rsid w:val="00AA17B4"/>
    <w:rsid w:val="00AB23DA"/>
    <w:rsid w:val="00AB295E"/>
    <w:rsid w:val="00AB3A32"/>
    <w:rsid w:val="00AB5116"/>
    <w:rsid w:val="00AC1530"/>
    <w:rsid w:val="00AC4C27"/>
    <w:rsid w:val="00AC6C47"/>
    <w:rsid w:val="00AD01FC"/>
    <w:rsid w:val="00AD131A"/>
    <w:rsid w:val="00AD2929"/>
    <w:rsid w:val="00AD7DF3"/>
    <w:rsid w:val="00AE2648"/>
    <w:rsid w:val="00AE78C4"/>
    <w:rsid w:val="00B01B98"/>
    <w:rsid w:val="00B035F7"/>
    <w:rsid w:val="00B0798B"/>
    <w:rsid w:val="00B11485"/>
    <w:rsid w:val="00B12E51"/>
    <w:rsid w:val="00B14073"/>
    <w:rsid w:val="00B146E4"/>
    <w:rsid w:val="00B147D3"/>
    <w:rsid w:val="00B210F9"/>
    <w:rsid w:val="00B21400"/>
    <w:rsid w:val="00B2326B"/>
    <w:rsid w:val="00B236B0"/>
    <w:rsid w:val="00B266D2"/>
    <w:rsid w:val="00B304D5"/>
    <w:rsid w:val="00B31911"/>
    <w:rsid w:val="00B351A9"/>
    <w:rsid w:val="00B37202"/>
    <w:rsid w:val="00B5145A"/>
    <w:rsid w:val="00B51557"/>
    <w:rsid w:val="00B52018"/>
    <w:rsid w:val="00B55E4E"/>
    <w:rsid w:val="00B572ED"/>
    <w:rsid w:val="00B63F36"/>
    <w:rsid w:val="00B716F5"/>
    <w:rsid w:val="00B72676"/>
    <w:rsid w:val="00B72A16"/>
    <w:rsid w:val="00B72DFE"/>
    <w:rsid w:val="00B73B6B"/>
    <w:rsid w:val="00B75B85"/>
    <w:rsid w:val="00B75E45"/>
    <w:rsid w:val="00B77C63"/>
    <w:rsid w:val="00B81DAD"/>
    <w:rsid w:val="00B9252E"/>
    <w:rsid w:val="00B93B5D"/>
    <w:rsid w:val="00B942B4"/>
    <w:rsid w:val="00BA6B39"/>
    <w:rsid w:val="00BB389A"/>
    <w:rsid w:val="00BB4638"/>
    <w:rsid w:val="00BC263A"/>
    <w:rsid w:val="00BC4808"/>
    <w:rsid w:val="00BC5794"/>
    <w:rsid w:val="00BC63F8"/>
    <w:rsid w:val="00BC71DA"/>
    <w:rsid w:val="00BD1DE1"/>
    <w:rsid w:val="00BD508E"/>
    <w:rsid w:val="00BE0002"/>
    <w:rsid w:val="00BE798A"/>
    <w:rsid w:val="00BF622E"/>
    <w:rsid w:val="00BF79F9"/>
    <w:rsid w:val="00C027EE"/>
    <w:rsid w:val="00C10476"/>
    <w:rsid w:val="00C12A17"/>
    <w:rsid w:val="00C2320B"/>
    <w:rsid w:val="00C2435A"/>
    <w:rsid w:val="00C243E6"/>
    <w:rsid w:val="00C304BA"/>
    <w:rsid w:val="00C311F0"/>
    <w:rsid w:val="00C3127E"/>
    <w:rsid w:val="00C318A6"/>
    <w:rsid w:val="00C36A95"/>
    <w:rsid w:val="00C42C78"/>
    <w:rsid w:val="00C4373C"/>
    <w:rsid w:val="00C5184B"/>
    <w:rsid w:val="00C51A8D"/>
    <w:rsid w:val="00C67107"/>
    <w:rsid w:val="00C728C1"/>
    <w:rsid w:val="00C7389F"/>
    <w:rsid w:val="00C828A4"/>
    <w:rsid w:val="00C83B5D"/>
    <w:rsid w:val="00C84315"/>
    <w:rsid w:val="00C846AC"/>
    <w:rsid w:val="00C90823"/>
    <w:rsid w:val="00C92716"/>
    <w:rsid w:val="00C953D7"/>
    <w:rsid w:val="00C97CF7"/>
    <w:rsid w:val="00CA0C78"/>
    <w:rsid w:val="00CA36C2"/>
    <w:rsid w:val="00CA7B14"/>
    <w:rsid w:val="00CB1D9F"/>
    <w:rsid w:val="00CB235C"/>
    <w:rsid w:val="00CC7488"/>
    <w:rsid w:val="00CC77EB"/>
    <w:rsid w:val="00CD0DC5"/>
    <w:rsid w:val="00CD332D"/>
    <w:rsid w:val="00CD46A4"/>
    <w:rsid w:val="00CD4889"/>
    <w:rsid w:val="00CE10E7"/>
    <w:rsid w:val="00CE1476"/>
    <w:rsid w:val="00CE2648"/>
    <w:rsid w:val="00CE5136"/>
    <w:rsid w:val="00CF1C53"/>
    <w:rsid w:val="00CF39BF"/>
    <w:rsid w:val="00CF3DDE"/>
    <w:rsid w:val="00CF5069"/>
    <w:rsid w:val="00CF55D5"/>
    <w:rsid w:val="00D00DD7"/>
    <w:rsid w:val="00D02925"/>
    <w:rsid w:val="00D06446"/>
    <w:rsid w:val="00D112C7"/>
    <w:rsid w:val="00D23000"/>
    <w:rsid w:val="00D257F9"/>
    <w:rsid w:val="00D272DA"/>
    <w:rsid w:val="00D27671"/>
    <w:rsid w:val="00D378D2"/>
    <w:rsid w:val="00D37B56"/>
    <w:rsid w:val="00D4089B"/>
    <w:rsid w:val="00D40B37"/>
    <w:rsid w:val="00D40CB1"/>
    <w:rsid w:val="00D449C2"/>
    <w:rsid w:val="00D462A1"/>
    <w:rsid w:val="00D464D5"/>
    <w:rsid w:val="00D47719"/>
    <w:rsid w:val="00D52E89"/>
    <w:rsid w:val="00D5360B"/>
    <w:rsid w:val="00D53996"/>
    <w:rsid w:val="00D636CC"/>
    <w:rsid w:val="00D644F8"/>
    <w:rsid w:val="00D65471"/>
    <w:rsid w:val="00D65E48"/>
    <w:rsid w:val="00D70734"/>
    <w:rsid w:val="00D70990"/>
    <w:rsid w:val="00D7449C"/>
    <w:rsid w:val="00D757E5"/>
    <w:rsid w:val="00D81630"/>
    <w:rsid w:val="00D82247"/>
    <w:rsid w:val="00D82D69"/>
    <w:rsid w:val="00D94B25"/>
    <w:rsid w:val="00DA036C"/>
    <w:rsid w:val="00DA48C5"/>
    <w:rsid w:val="00DA4AC3"/>
    <w:rsid w:val="00DA674D"/>
    <w:rsid w:val="00DA7508"/>
    <w:rsid w:val="00DB01A2"/>
    <w:rsid w:val="00DB1607"/>
    <w:rsid w:val="00DB2661"/>
    <w:rsid w:val="00DB5FCF"/>
    <w:rsid w:val="00DB6801"/>
    <w:rsid w:val="00DC6EDB"/>
    <w:rsid w:val="00DD061B"/>
    <w:rsid w:val="00DD7848"/>
    <w:rsid w:val="00DE2E4A"/>
    <w:rsid w:val="00DE4F55"/>
    <w:rsid w:val="00DF1294"/>
    <w:rsid w:val="00DF73AE"/>
    <w:rsid w:val="00DF7EA7"/>
    <w:rsid w:val="00E079D4"/>
    <w:rsid w:val="00E07A75"/>
    <w:rsid w:val="00E1070B"/>
    <w:rsid w:val="00E10DA2"/>
    <w:rsid w:val="00E15F97"/>
    <w:rsid w:val="00E16255"/>
    <w:rsid w:val="00E21AE8"/>
    <w:rsid w:val="00E2235B"/>
    <w:rsid w:val="00E238B3"/>
    <w:rsid w:val="00E24DCD"/>
    <w:rsid w:val="00E25C95"/>
    <w:rsid w:val="00E33C08"/>
    <w:rsid w:val="00E3428E"/>
    <w:rsid w:val="00E42D25"/>
    <w:rsid w:val="00E44E90"/>
    <w:rsid w:val="00E46A68"/>
    <w:rsid w:val="00E51EB6"/>
    <w:rsid w:val="00E54926"/>
    <w:rsid w:val="00E54DE6"/>
    <w:rsid w:val="00E623C9"/>
    <w:rsid w:val="00E71025"/>
    <w:rsid w:val="00E726FB"/>
    <w:rsid w:val="00E75245"/>
    <w:rsid w:val="00E7538C"/>
    <w:rsid w:val="00E8237E"/>
    <w:rsid w:val="00E832A7"/>
    <w:rsid w:val="00E8380B"/>
    <w:rsid w:val="00E851CC"/>
    <w:rsid w:val="00E85CE3"/>
    <w:rsid w:val="00E931CA"/>
    <w:rsid w:val="00EA0BCD"/>
    <w:rsid w:val="00EA0BE7"/>
    <w:rsid w:val="00EA1FCA"/>
    <w:rsid w:val="00EA3478"/>
    <w:rsid w:val="00EA68E0"/>
    <w:rsid w:val="00EB00A2"/>
    <w:rsid w:val="00EB2BB0"/>
    <w:rsid w:val="00EB6A6F"/>
    <w:rsid w:val="00EC032D"/>
    <w:rsid w:val="00ED35F9"/>
    <w:rsid w:val="00ED406C"/>
    <w:rsid w:val="00ED4601"/>
    <w:rsid w:val="00EE0411"/>
    <w:rsid w:val="00EE1FB7"/>
    <w:rsid w:val="00EE25BA"/>
    <w:rsid w:val="00EE2C63"/>
    <w:rsid w:val="00EE5D53"/>
    <w:rsid w:val="00EE61DA"/>
    <w:rsid w:val="00EE6848"/>
    <w:rsid w:val="00EF7774"/>
    <w:rsid w:val="00F0149A"/>
    <w:rsid w:val="00F034D2"/>
    <w:rsid w:val="00F04458"/>
    <w:rsid w:val="00F1068A"/>
    <w:rsid w:val="00F235CD"/>
    <w:rsid w:val="00F26C8F"/>
    <w:rsid w:val="00F30EA1"/>
    <w:rsid w:val="00F310EE"/>
    <w:rsid w:val="00F32749"/>
    <w:rsid w:val="00F362B3"/>
    <w:rsid w:val="00F418DA"/>
    <w:rsid w:val="00F42476"/>
    <w:rsid w:val="00F43737"/>
    <w:rsid w:val="00F463EB"/>
    <w:rsid w:val="00F4650F"/>
    <w:rsid w:val="00F504B7"/>
    <w:rsid w:val="00F55625"/>
    <w:rsid w:val="00F55E38"/>
    <w:rsid w:val="00F56DEF"/>
    <w:rsid w:val="00F61532"/>
    <w:rsid w:val="00F629FD"/>
    <w:rsid w:val="00F67C97"/>
    <w:rsid w:val="00F74BFD"/>
    <w:rsid w:val="00F82056"/>
    <w:rsid w:val="00F82453"/>
    <w:rsid w:val="00F8390E"/>
    <w:rsid w:val="00F86270"/>
    <w:rsid w:val="00F87BE8"/>
    <w:rsid w:val="00F87E24"/>
    <w:rsid w:val="00F91DD6"/>
    <w:rsid w:val="00F928FA"/>
    <w:rsid w:val="00F9594F"/>
    <w:rsid w:val="00F96210"/>
    <w:rsid w:val="00F97353"/>
    <w:rsid w:val="00FA0A40"/>
    <w:rsid w:val="00FA129C"/>
    <w:rsid w:val="00FA6837"/>
    <w:rsid w:val="00FA77D4"/>
    <w:rsid w:val="00FB0227"/>
    <w:rsid w:val="00FB3270"/>
    <w:rsid w:val="00FB6FF6"/>
    <w:rsid w:val="00FC1DF7"/>
    <w:rsid w:val="00FC5490"/>
    <w:rsid w:val="00FD1E43"/>
    <w:rsid w:val="00FD3E85"/>
    <w:rsid w:val="00FD7A13"/>
    <w:rsid w:val="00FD7F14"/>
    <w:rsid w:val="00FE06DE"/>
    <w:rsid w:val="00FF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FD2FF"/>
  <w15:chartTrackingRefBased/>
  <w15:docId w15:val="{44E310C5-33A3-4F9E-98E0-51993776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63F8"/>
    <w:pPr>
      <w:widowControl w:val="0"/>
      <w:spacing w:line="360" w:lineRule="auto"/>
      <w:ind w:firstLineChars="200" w:firstLine="20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3F8"/>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C63F8"/>
    <w:rPr>
      <w:sz w:val="18"/>
      <w:szCs w:val="18"/>
    </w:rPr>
  </w:style>
  <w:style w:type="paragraph" w:styleId="a5">
    <w:name w:val="footer"/>
    <w:basedOn w:val="a"/>
    <w:link w:val="a6"/>
    <w:uiPriority w:val="99"/>
    <w:unhideWhenUsed/>
    <w:rsid w:val="00BC63F8"/>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C63F8"/>
    <w:rPr>
      <w:sz w:val="18"/>
      <w:szCs w:val="18"/>
    </w:rPr>
  </w:style>
  <w:style w:type="paragraph" w:styleId="a7">
    <w:name w:val="List Paragraph"/>
    <w:basedOn w:val="a"/>
    <w:uiPriority w:val="34"/>
    <w:qFormat/>
    <w:rsid w:val="00034075"/>
    <w:pPr>
      <w:ind w:firstLine="420"/>
    </w:pPr>
  </w:style>
  <w:style w:type="paragraph" w:styleId="a8">
    <w:name w:val="Balloon Text"/>
    <w:basedOn w:val="a"/>
    <w:link w:val="a9"/>
    <w:uiPriority w:val="99"/>
    <w:semiHidden/>
    <w:unhideWhenUsed/>
    <w:rsid w:val="000138E7"/>
    <w:pPr>
      <w:spacing w:line="240" w:lineRule="auto"/>
    </w:pPr>
    <w:rPr>
      <w:sz w:val="18"/>
      <w:szCs w:val="18"/>
    </w:rPr>
  </w:style>
  <w:style w:type="character" w:customStyle="1" w:styleId="a9">
    <w:name w:val="批注框文本 字符"/>
    <w:basedOn w:val="a0"/>
    <w:link w:val="a8"/>
    <w:uiPriority w:val="99"/>
    <w:semiHidden/>
    <w:rsid w:val="000138E7"/>
    <w:rPr>
      <w:rFonts w:ascii="Times New Roman" w:eastAsia="宋体" w:hAnsi="Times New Roman" w:cs="Times New Roman"/>
      <w:sz w:val="18"/>
      <w:szCs w:val="18"/>
    </w:rPr>
  </w:style>
  <w:style w:type="character" w:styleId="aa">
    <w:name w:val="annotation reference"/>
    <w:basedOn w:val="a0"/>
    <w:uiPriority w:val="99"/>
    <w:semiHidden/>
    <w:unhideWhenUsed/>
    <w:rsid w:val="00D70734"/>
    <w:rPr>
      <w:sz w:val="21"/>
      <w:szCs w:val="21"/>
    </w:rPr>
  </w:style>
  <w:style w:type="paragraph" w:styleId="ab">
    <w:name w:val="annotation text"/>
    <w:basedOn w:val="a"/>
    <w:link w:val="ac"/>
    <w:uiPriority w:val="99"/>
    <w:semiHidden/>
    <w:unhideWhenUsed/>
    <w:rsid w:val="00D70734"/>
    <w:pPr>
      <w:jc w:val="left"/>
    </w:pPr>
  </w:style>
  <w:style w:type="character" w:customStyle="1" w:styleId="ac">
    <w:name w:val="批注文字 字符"/>
    <w:basedOn w:val="a0"/>
    <w:link w:val="ab"/>
    <w:uiPriority w:val="99"/>
    <w:semiHidden/>
    <w:rsid w:val="00D70734"/>
    <w:rPr>
      <w:rFonts w:ascii="Times New Roman" w:eastAsia="宋体" w:hAnsi="Times New Roman" w:cs="Times New Roman"/>
      <w:sz w:val="24"/>
      <w:szCs w:val="24"/>
    </w:rPr>
  </w:style>
  <w:style w:type="paragraph" w:styleId="ad">
    <w:name w:val="annotation subject"/>
    <w:basedOn w:val="ab"/>
    <w:next w:val="ab"/>
    <w:link w:val="ae"/>
    <w:uiPriority w:val="99"/>
    <w:semiHidden/>
    <w:unhideWhenUsed/>
    <w:rsid w:val="00D70734"/>
    <w:rPr>
      <w:b/>
      <w:bCs/>
    </w:rPr>
  </w:style>
  <w:style w:type="character" w:customStyle="1" w:styleId="ae">
    <w:name w:val="批注主题 字符"/>
    <w:basedOn w:val="ac"/>
    <w:link w:val="ad"/>
    <w:uiPriority w:val="99"/>
    <w:semiHidden/>
    <w:rsid w:val="00D70734"/>
    <w:rPr>
      <w:rFonts w:ascii="Times New Roman" w:eastAsia="宋体" w:hAnsi="Times New Roman" w:cs="Times New Roman"/>
      <w:b/>
      <w:bCs/>
      <w:sz w:val="24"/>
      <w:szCs w:val="24"/>
    </w:rPr>
  </w:style>
  <w:style w:type="table" w:styleId="af">
    <w:name w:val="Table Grid"/>
    <w:basedOn w:val="a1"/>
    <w:uiPriority w:val="39"/>
    <w:rsid w:val="00C3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李方立</dc:creator>
  <cp:keywords/>
  <dc:description/>
  <cp:lastModifiedBy>王祯笛</cp:lastModifiedBy>
  <cp:revision>9</cp:revision>
  <cp:lastPrinted>2024-09-19T05:45:00Z</cp:lastPrinted>
  <dcterms:created xsi:type="dcterms:W3CDTF">2025-08-27T07:55:00Z</dcterms:created>
  <dcterms:modified xsi:type="dcterms:W3CDTF">2025-09-16T01:38:00Z</dcterms:modified>
</cp:coreProperties>
</file>