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7C" w:rsidRPr="00A401FA" w:rsidRDefault="00634A19" w:rsidP="00634A19">
      <w:pPr>
        <w:jc w:val="center"/>
        <w:rPr>
          <w:rFonts w:ascii="Times New Roman" w:eastAsia="黑体" w:hAnsi="Times New Roman"/>
          <w:b/>
          <w:color w:val="FF0000"/>
          <w:sz w:val="36"/>
          <w:szCs w:val="36"/>
        </w:rPr>
      </w:pPr>
      <w:r w:rsidRPr="00A401FA">
        <w:rPr>
          <w:rFonts w:ascii="Times New Roman" w:eastAsia="黑体" w:hAnsi="Times New Roman" w:hint="eastAsia"/>
          <w:b/>
          <w:color w:val="FF0000"/>
          <w:sz w:val="36"/>
          <w:szCs w:val="36"/>
        </w:rPr>
        <w:t>南京泉</w:t>
      </w:r>
      <w:r w:rsidRPr="00A401FA">
        <w:rPr>
          <w:rFonts w:ascii="Times New Roman" w:eastAsia="黑体" w:hAnsi="Times New Roman"/>
          <w:b/>
          <w:color w:val="FF0000"/>
          <w:sz w:val="36"/>
          <w:szCs w:val="36"/>
        </w:rPr>
        <w:t>峰汽车精密</w:t>
      </w:r>
      <w:r w:rsidRPr="00A401FA">
        <w:rPr>
          <w:rFonts w:ascii="Times New Roman" w:eastAsia="黑体" w:hAnsi="Times New Roman" w:hint="eastAsia"/>
          <w:b/>
          <w:color w:val="FF0000"/>
          <w:sz w:val="36"/>
          <w:szCs w:val="36"/>
        </w:rPr>
        <w:t>技术</w:t>
      </w:r>
      <w:r w:rsidRPr="00A401FA">
        <w:rPr>
          <w:rFonts w:ascii="Times New Roman" w:eastAsia="黑体" w:hAnsi="Times New Roman"/>
          <w:b/>
          <w:color w:val="FF0000"/>
          <w:sz w:val="36"/>
          <w:szCs w:val="36"/>
        </w:rPr>
        <w:t>股份有限公司</w:t>
      </w:r>
    </w:p>
    <w:p w:rsidR="00634A19" w:rsidRPr="00A401FA" w:rsidRDefault="00517D34" w:rsidP="00634A19">
      <w:pPr>
        <w:jc w:val="center"/>
        <w:rPr>
          <w:rFonts w:ascii="Times New Roman" w:eastAsia="黑体" w:hAnsi="Times New Roman"/>
          <w:b/>
          <w:color w:val="FF0000"/>
          <w:sz w:val="36"/>
          <w:szCs w:val="36"/>
        </w:rPr>
      </w:pPr>
      <w:r w:rsidRPr="00A401FA">
        <w:rPr>
          <w:rFonts w:ascii="Times New Roman" w:eastAsia="黑体" w:hAnsi="Times New Roman" w:hint="eastAsia"/>
          <w:b/>
          <w:color w:val="FF0000"/>
          <w:sz w:val="36"/>
          <w:szCs w:val="36"/>
        </w:rPr>
        <w:t>关于</w:t>
      </w:r>
      <w:r w:rsidRPr="00A401FA">
        <w:rPr>
          <w:rFonts w:ascii="Times New Roman" w:eastAsia="黑体" w:hAnsi="Times New Roman" w:hint="eastAsia"/>
          <w:b/>
          <w:color w:val="FF0000"/>
          <w:sz w:val="36"/>
          <w:szCs w:val="36"/>
        </w:rPr>
        <w:t>202</w:t>
      </w:r>
      <w:r w:rsidR="002A7E1C">
        <w:rPr>
          <w:rFonts w:ascii="Times New Roman" w:eastAsia="黑体" w:hAnsi="Times New Roman"/>
          <w:b/>
          <w:color w:val="FF0000"/>
          <w:sz w:val="36"/>
          <w:szCs w:val="36"/>
        </w:rPr>
        <w:t>5</w:t>
      </w:r>
      <w:r w:rsidRPr="00A401FA">
        <w:rPr>
          <w:rFonts w:ascii="Times New Roman" w:eastAsia="黑体" w:hAnsi="Times New Roman" w:hint="eastAsia"/>
          <w:b/>
          <w:color w:val="FF0000"/>
          <w:sz w:val="36"/>
          <w:szCs w:val="36"/>
        </w:rPr>
        <w:t>年半年度业绩说明会召开情况的总结报告</w:t>
      </w:r>
    </w:p>
    <w:p w:rsidR="00634A19" w:rsidRPr="0089786C" w:rsidRDefault="00634A19" w:rsidP="00634A19">
      <w:pPr>
        <w:jc w:val="center"/>
        <w:rPr>
          <w:rFonts w:ascii="Times New Roman" w:eastAsia="黑体" w:hAnsi="Times New Roman"/>
          <w:b/>
          <w:sz w:val="24"/>
          <w:szCs w:val="24"/>
        </w:rPr>
      </w:pPr>
    </w:p>
    <w:p w:rsidR="00C46CBE" w:rsidRPr="00A401FA" w:rsidRDefault="00C46CBE" w:rsidP="006B09C2">
      <w:pPr>
        <w:wordWrap w:val="0"/>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南京泉峰</w:t>
      </w:r>
      <w:r w:rsidRPr="00A401FA">
        <w:rPr>
          <w:rFonts w:ascii="Times New Roman" w:hAnsi="Times New Roman" w:cs="Arial"/>
          <w:sz w:val="24"/>
          <w:szCs w:val="24"/>
          <w:shd w:val="clear" w:color="auto" w:fill="FFFFFF"/>
        </w:rPr>
        <w:t>汽车精密</w:t>
      </w:r>
      <w:r w:rsidRPr="00A401FA">
        <w:rPr>
          <w:rFonts w:ascii="Times New Roman" w:hAnsi="Times New Roman" w:cs="Arial" w:hint="eastAsia"/>
          <w:sz w:val="24"/>
          <w:szCs w:val="24"/>
          <w:shd w:val="clear" w:color="auto" w:fill="FFFFFF"/>
        </w:rPr>
        <w:t>技术</w:t>
      </w:r>
      <w:r w:rsidRPr="00A401FA">
        <w:rPr>
          <w:rFonts w:ascii="Times New Roman" w:hAnsi="Times New Roman" w:cs="Arial"/>
          <w:sz w:val="24"/>
          <w:szCs w:val="24"/>
          <w:shd w:val="clear" w:color="auto" w:fill="FFFFFF"/>
        </w:rPr>
        <w:t>股份有限公司</w:t>
      </w:r>
      <w:r w:rsidR="00440B2E">
        <w:rPr>
          <w:rFonts w:ascii="Times New Roman" w:hAnsi="Times New Roman" w:cs="Arial" w:hint="eastAsia"/>
          <w:sz w:val="24"/>
          <w:szCs w:val="24"/>
          <w:shd w:val="clear" w:color="auto" w:fill="FFFFFF"/>
        </w:rPr>
        <w:t>（</w:t>
      </w:r>
      <w:r w:rsidRPr="00A401FA">
        <w:rPr>
          <w:rFonts w:ascii="Times New Roman" w:hAnsi="Times New Roman" w:cs="Arial"/>
          <w:sz w:val="24"/>
          <w:szCs w:val="24"/>
          <w:shd w:val="clear" w:color="auto" w:fill="FFFFFF"/>
        </w:rPr>
        <w:t>以下简称</w:t>
      </w:r>
      <w:r w:rsidR="00440B2E">
        <w:rPr>
          <w:rFonts w:ascii="Times New Roman" w:hAnsi="Times New Roman" w:cs="Arial" w:hint="eastAsia"/>
          <w:sz w:val="24"/>
          <w:szCs w:val="24"/>
          <w:shd w:val="clear" w:color="auto" w:fill="FFFFFF"/>
        </w:rPr>
        <w:t>“公司”）</w:t>
      </w:r>
      <w:r w:rsidRPr="00A401FA">
        <w:rPr>
          <w:rFonts w:ascii="Times New Roman" w:hAnsi="Times New Roman" w:cs="Arial"/>
          <w:sz w:val="24"/>
          <w:szCs w:val="24"/>
          <w:shd w:val="clear" w:color="auto" w:fill="FFFFFF"/>
        </w:rPr>
        <w:t>已于</w:t>
      </w:r>
      <w:r w:rsidRPr="00A401FA">
        <w:rPr>
          <w:rFonts w:ascii="Times New Roman" w:hAnsi="Times New Roman" w:cs="Arial"/>
          <w:sz w:val="24"/>
          <w:szCs w:val="24"/>
          <w:shd w:val="clear" w:color="auto" w:fill="FFFFFF"/>
        </w:rPr>
        <w:t>202</w:t>
      </w:r>
      <w:r w:rsidR="002A7E1C">
        <w:rPr>
          <w:rFonts w:ascii="Times New Roman" w:hAnsi="Times New Roman" w:cs="Arial"/>
          <w:sz w:val="24"/>
          <w:szCs w:val="24"/>
          <w:shd w:val="clear" w:color="auto" w:fill="FFFFFF"/>
        </w:rPr>
        <w:t>5</w:t>
      </w:r>
      <w:r w:rsidRPr="00A401FA">
        <w:rPr>
          <w:rFonts w:ascii="Times New Roman" w:hAnsi="Times New Roman" w:cs="Arial"/>
          <w:sz w:val="24"/>
          <w:szCs w:val="24"/>
          <w:shd w:val="clear" w:color="auto" w:fill="FFFFFF"/>
        </w:rPr>
        <w:t>年</w:t>
      </w:r>
      <w:r w:rsidR="00AD4C91" w:rsidRPr="00A401FA">
        <w:rPr>
          <w:rFonts w:ascii="Times New Roman" w:hAnsi="Times New Roman" w:cs="Arial"/>
          <w:sz w:val="24"/>
          <w:szCs w:val="24"/>
          <w:shd w:val="clear" w:color="auto" w:fill="FFFFFF"/>
        </w:rPr>
        <w:t>9</w:t>
      </w:r>
      <w:r w:rsidRPr="00A401FA">
        <w:rPr>
          <w:rFonts w:ascii="Times New Roman" w:hAnsi="Times New Roman" w:cs="Arial"/>
          <w:sz w:val="24"/>
          <w:szCs w:val="24"/>
          <w:shd w:val="clear" w:color="auto" w:fill="FFFFFF"/>
        </w:rPr>
        <w:t>月</w:t>
      </w:r>
      <w:r w:rsidR="002A7E1C">
        <w:rPr>
          <w:rFonts w:ascii="Times New Roman" w:hAnsi="Times New Roman" w:cs="Arial"/>
          <w:sz w:val="24"/>
          <w:szCs w:val="24"/>
          <w:shd w:val="clear" w:color="auto" w:fill="FFFFFF"/>
        </w:rPr>
        <w:t>23</w:t>
      </w:r>
      <w:r w:rsidRPr="00A401FA">
        <w:rPr>
          <w:rFonts w:ascii="Times New Roman" w:hAnsi="Times New Roman" w:cs="Arial"/>
          <w:sz w:val="24"/>
          <w:szCs w:val="24"/>
          <w:shd w:val="clear" w:color="auto" w:fill="FFFFFF"/>
        </w:rPr>
        <w:t>日</w:t>
      </w:r>
      <w:r w:rsidR="00673D76">
        <w:rPr>
          <w:rFonts w:ascii="Times New Roman" w:hAnsi="Times New Roman" w:cs="Arial" w:hint="eastAsia"/>
          <w:sz w:val="24"/>
          <w:szCs w:val="24"/>
          <w:shd w:val="clear" w:color="auto" w:fill="FFFFFF"/>
        </w:rPr>
        <w:t>上</w:t>
      </w:r>
      <w:r w:rsidRPr="00A401FA">
        <w:rPr>
          <w:rFonts w:ascii="Times New Roman" w:hAnsi="Times New Roman" w:cs="Arial"/>
          <w:sz w:val="24"/>
          <w:szCs w:val="24"/>
          <w:shd w:val="clear" w:color="auto" w:fill="FFFFFF"/>
        </w:rPr>
        <w:t>午</w:t>
      </w:r>
      <w:r w:rsidRPr="00A401FA">
        <w:rPr>
          <w:rFonts w:ascii="Times New Roman" w:hAnsi="Times New Roman" w:cs="Arial"/>
          <w:sz w:val="24"/>
          <w:szCs w:val="24"/>
          <w:shd w:val="clear" w:color="auto" w:fill="FFFFFF"/>
        </w:rPr>
        <w:t>1</w:t>
      </w:r>
      <w:r w:rsidR="00673D76">
        <w:rPr>
          <w:rFonts w:ascii="Times New Roman" w:hAnsi="Times New Roman" w:cs="Arial"/>
          <w:sz w:val="24"/>
          <w:szCs w:val="24"/>
          <w:shd w:val="clear" w:color="auto" w:fill="FFFFFF"/>
        </w:rPr>
        <w:t>1</w:t>
      </w:r>
      <w:r w:rsidRPr="00A401FA">
        <w:rPr>
          <w:rFonts w:ascii="Times New Roman" w:hAnsi="Times New Roman" w:cs="Arial"/>
          <w:sz w:val="24"/>
          <w:szCs w:val="24"/>
          <w:shd w:val="clear" w:color="auto" w:fill="FFFFFF"/>
        </w:rPr>
        <w:t>:00-1</w:t>
      </w:r>
      <w:r w:rsidR="00673D76">
        <w:rPr>
          <w:rFonts w:ascii="Times New Roman" w:hAnsi="Times New Roman" w:cs="Arial"/>
          <w:sz w:val="24"/>
          <w:szCs w:val="24"/>
          <w:shd w:val="clear" w:color="auto" w:fill="FFFFFF"/>
        </w:rPr>
        <w:t>2</w:t>
      </w:r>
      <w:r w:rsidRPr="00A401FA">
        <w:rPr>
          <w:rFonts w:ascii="Times New Roman" w:hAnsi="Times New Roman" w:cs="Arial"/>
          <w:sz w:val="24"/>
          <w:szCs w:val="24"/>
          <w:shd w:val="clear" w:color="auto" w:fill="FFFFFF"/>
        </w:rPr>
        <w:t>:00</w:t>
      </w:r>
      <w:r w:rsidRPr="00A401FA">
        <w:rPr>
          <w:rFonts w:ascii="Times New Roman" w:hAnsi="Times New Roman" w:cs="Arial"/>
          <w:sz w:val="24"/>
          <w:szCs w:val="24"/>
          <w:shd w:val="clear" w:color="auto" w:fill="FFFFFF"/>
        </w:rPr>
        <w:t>通过</w:t>
      </w:r>
      <w:r w:rsidR="00317CEC" w:rsidRPr="00A401FA">
        <w:rPr>
          <w:rFonts w:ascii="Times New Roman" w:hAnsi="Times New Roman" w:cs="Arial" w:hint="eastAsia"/>
          <w:sz w:val="24"/>
          <w:szCs w:val="24"/>
          <w:shd w:val="clear" w:color="auto" w:fill="FFFFFF"/>
        </w:rPr>
        <w:t>上海证券交易所</w:t>
      </w:r>
      <w:proofErr w:type="gramStart"/>
      <w:r w:rsidR="001A367B" w:rsidRPr="00A401FA">
        <w:rPr>
          <w:rFonts w:ascii="Times New Roman" w:hAnsi="Times New Roman" w:cs="Arial" w:hint="eastAsia"/>
          <w:sz w:val="24"/>
          <w:szCs w:val="24"/>
          <w:shd w:val="clear" w:color="auto" w:fill="FFFFFF"/>
        </w:rPr>
        <w:t>上证路演</w:t>
      </w:r>
      <w:proofErr w:type="gramEnd"/>
      <w:r w:rsidR="001A367B" w:rsidRPr="00A401FA">
        <w:rPr>
          <w:rFonts w:ascii="Times New Roman" w:hAnsi="Times New Roman" w:cs="Arial" w:hint="eastAsia"/>
          <w:sz w:val="24"/>
          <w:szCs w:val="24"/>
          <w:shd w:val="clear" w:color="auto" w:fill="FFFFFF"/>
        </w:rPr>
        <w:t>中心（网址：</w:t>
      </w:r>
      <w:r w:rsidR="001A367B" w:rsidRPr="00A401FA">
        <w:rPr>
          <w:rFonts w:ascii="Times New Roman" w:hAnsi="Times New Roman" w:cs="Arial" w:hint="eastAsia"/>
          <w:sz w:val="24"/>
          <w:szCs w:val="24"/>
          <w:shd w:val="clear" w:color="auto" w:fill="FFFFFF"/>
        </w:rPr>
        <w:t>http://roadshow.sseinfo.com/</w:t>
      </w:r>
      <w:r w:rsidR="001A367B" w:rsidRPr="00A401FA">
        <w:rPr>
          <w:rFonts w:ascii="Times New Roman" w:hAnsi="Times New Roman" w:cs="Arial" w:hint="eastAsia"/>
          <w:sz w:val="24"/>
          <w:szCs w:val="24"/>
          <w:shd w:val="clear" w:color="auto" w:fill="FFFFFF"/>
        </w:rPr>
        <w:t>）</w:t>
      </w:r>
      <w:r w:rsidRPr="00A401FA">
        <w:rPr>
          <w:rFonts w:ascii="Times New Roman" w:hAnsi="Times New Roman" w:cs="Arial"/>
          <w:sz w:val="24"/>
          <w:szCs w:val="24"/>
          <w:shd w:val="clear" w:color="auto" w:fill="FFFFFF"/>
        </w:rPr>
        <w:t>召开了公司</w:t>
      </w:r>
      <w:r w:rsidRPr="00A401FA">
        <w:rPr>
          <w:rFonts w:ascii="Times New Roman" w:hAnsi="Times New Roman" w:cs="Arial"/>
          <w:sz w:val="24"/>
          <w:szCs w:val="24"/>
          <w:shd w:val="clear" w:color="auto" w:fill="FFFFFF"/>
        </w:rPr>
        <w:t>202</w:t>
      </w:r>
      <w:r w:rsidR="005D7056">
        <w:rPr>
          <w:rFonts w:ascii="Times New Roman" w:hAnsi="Times New Roman" w:cs="Arial"/>
          <w:sz w:val="24"/>
          <w:szCs w:val="24"/>
          <w:shd w:val="clear" w:color="auto" w:fill="FFFFFF"/>
        </w:rPr>
        <w:t>5</w:t>
      </w:r>
      <w:r w:rsidR="00C02C9D" w:rsidRPr="00A401FA">
        <w:rPr>
          <w:rFonts w:ascii="Times New Roman" w:hAnsi="Times New Roman" w:cs="Arial"/>
          <w:sz w:val="24"/>
          <w:szCs w:val="24"/>
          <w:shd w:val="clear" w:color="auto" w:fill="FFFFFF"/>
        </w:rPr>
        <w:t>年</w:t>
      </w:r>
      <w:r w:rsidR="001A367B" w:rsidRPr="00A401FA">
        <w:rPr>
          <w:rFonts w:ascii="Times New Roman" w:hAnsi="Times New Roman" w:cs="Arial" w:hint="eastAsia"/>
          <w:sz w:val="24"/>
          <w:szCs w:val="24"/>
          <w:shd w:val="clear" w:color="auto" w:fill="FFFFFF"/>
        </w:rPr>
        <w:t>半年度</w:t>
      </w:r>
      <w:r w:rsidRPr="00A401FA">
        <w:rPr>
          <w:rFonts w:ascii="Times New Roman" w:hAnsi="Times New Roman" w:cs="Arial"/>
          <w:sz w:val="24"/>
          <w:szCs w:val="24"/>
          <w:shd w:val="clear" w:color="auto" w:fill="FFFFFF"/>
        </w:rPr>
        <w:t>业绩说明会。</w:t>
      </w:r>
      <w:r w:rsidRPr="00A401FA">
        <w:rPr>
          <w:rFonts w:ascii="Times New Roman" w:hAnsi="Times New Roman" w:cs="Arial" w:hint="eastAsia"/>
          <w:sz w:val="24"/>
          <w:szCs w:val="24"/>
          <w:shd w:val="clear" w:color="auto" w:fill="FFFFFF"/>
        </w:rPr>
        <w:t>关于本次业绩说明会的召开事项，公司已于</w:t>
      </w:r>
      <w:r w:rsidRPr="00A401FA">
        <w:rPr>
          <w:rFonts w:ascii="Times New Roman" w:hAnsi="Times New Roman" w:cs="Arial" w:hint="eastAsia"/>
          <w:sz w:val="24"/>
          <w:szCs w:val="24"/>
          <w:shd w:val="clear" w:color="auto" w:fill="FFFFFF"/>
        </w:rPr>
        <w:t>2</w:t>
      </w:r>
      <w:r w:rsidRPr="00A401FA">
        <w:rPr>
          <w:rFonts w:ascii="Times New Roman" w:hAnsi="Times New Roman" w:cs="Arial"/>
          <w:sz w:val="24"/>
          <w:szCs w:val="24"/>
          <w:shd w:val="clear" w:color="auto" w:fill="FFFFFF"/>
        </w:rPr>
        <w:t>02</w:t>
      </w:r>
      <w:r w:rsidR="005D7056">
        <w:rPr>
          <w:rFonts w:ascii="Times New Roman" w:hAnsi="Times New Roman" w:cs="Arial"/>
          <w:sz w:val="24"/>
          <w:szCs w:val="24"/>
          <w:shd w:val="clear" w:color="auto" w:fill="FFFFFF"/>
        </w:rPr>
        <w:t>5</w:t>
      </w:r>
      <w:r w:rsidRPr="00A401FA">
        <w:rPr>
          <w:rFonts w:ascii="Times New Roman" w:hAnsi="Times New Roman" w:cs="Arial" w:hint="eastAsia"/>
          <w:sz w:val="24"/>
          <w:szCs w:val="24"/>
          <w:shd w:val="clear" w:color="auto" w:fill="FFFFFF"/>
        </w:rPr>
        <w:t>年</w:t>
      </w:r>
      <w:r w:rsidR="004475EC">
        <w:rPr>
          <w:rFonts w:ascii="Times New Roman" w:hAnsi="Times New Roman" w:cs="Arial"/>
          <w:sz w:val="24"/>
          <w:szCs w:val="24"/>
          <w:shd w:val="clear" w:color="auto" w:fill="FFFFFF"/>
        </w:rPr>
        <w:t>9</w:t>
      </w:r>
      <w:r w:rsidRPr="00A401FA">
        <w:rPr>
          <w:rFonts w:ascii="Times New Roman" w:hAnsi="Times New Roman" w:cs="Arial" w:hint="eastAsia"/>
          <w:sz w:val="24"/>
          <w:szCs w:val="24"/>
          <w:shd w:val="clear" w:color="auto" w:fill="FFFFFF"/>
        </w:rPr>
        <w:t>月</w:t>
      </w:r>
      <w:r w:rsidR="005D7056">
        <w:rPr>
          <w:rFonts w:ascii="Times New Roman" w:hAnsi="Times New Roman" w:cs="Arial"/>
          <w:sz w:val="24"/>
          <w:szCs w:val="24"/>
          <w:shd w:val="clear" w:color="auto" w:fill="FFFFFF"/>
        </w:rPr>
        <w:t>13</w:t>
      </w:r>
      <w:r w:rsidR="00253F57" w:rsidRPr="00A401FA">
        <w:rPr>
          <w:rFonts w:ascii="Times New Roman" w:hAnsi="Times New Roman" w:cs="Arial" w:hint="eastAsia"/>
          <w:sz w:val="24"/>
          <w:szCs w:val="24"/>
          <w:shd w:val="clear" w:color="auto" w:fill="FFFFFF"/>
        </w:rPr>
        <w:t>日在</w:t>
      </w:r>
      <w:r w:rsidRPr="00A401FA">
        <w:rPr>
          <w:rFonts w:ascii="Times New Roman" w:hAnsi="Times New Roman" w:cs="Arial" w:hint="eastAsia"/>
          <w:sz w:val="24"/>
          <w:szCs w:val="24"/>
          <w:shd w:val="clear" w:color="auto" w:fill="FFFFFF"/>
        </w:rPr>
        <w:t>指定信息披露媒体以及上海证券交易所网站</w:t>
      </w:r>
      <w:r w:rsidR="00C504FE" w:rsidRPr="00A401FA">
        <w:rPr>
          <w:rFonts w:ascii="Times New Roman" w:hAnsi="Times New Roman" w:cs="Arial" w:hint="eastAsia"/>
          <w:sz w:val="24"/>
          <w:szCs w:val="24"/>
          <w:shd w:val="clear" w:color="auto" w:fill="FFFFFF"/>
        </w:rPr>
        <w:t>（</w:t>
      </w:r>
      <w:r w:rsidR="00C504FE" w:rsidRPr="00A401FA">
        <w:rPr>
          <w:rFonts w:ascii="Times New Roman" w:hAnsi="Times New Roman" w:cs="Arial"/>
          <w:sz w:val="24"/>
          <w:szCs w:val="24"/>
          <w:shd w:val="clear" w:color="auto" w:fill="FFFFFF"/>
        </w:rPr>
        <w:t>www.sse.com.cn</w:t>
      </w:r>
      <w:r w:rsidR="00C504FE"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披露了《</w:t>
      </w:r>
      <w:r w:rsidR="00C504FE" w:rsidRPr="00A401FA">
        <w:rPr>
          <w:rFonts w:ascii="Times New Roman" w:hAnsi="Times New Roman" w:cs="Arial" w:hint="eastAsia"/>
          <w:sz w:val="24"/>
          <w:szCs w:val="24"/>
          <w:shd w:val="clear" w:color="auto" w:fill="FFFFFF"/>
        </w:rPr>
        <w:t>南京泉峰汽车精密技术股份有限公司</w:t>
      </w:r>
      <w:r w:rsidR="001A367B" w:rsidRPr="00A401FA">
        <w:rPr>
          <w:rFonts w:ascii="Times New Roman" w:hAnsi="Times New Roman" w:cs="Arial" w:hint="eastAsia"/>
          <w:sz w:val="24"/>
          <w:szCs w:val="24"/>
          <w:shd w:val="clear" w:color="auto" w:fill="FFFFFF"/>
        </w:rPr>
        <w:t>关于召开</w:t>
      </w:r>
      <w:r w:rsidR="001A367B" w:rsidRPr="00A401FA">
        <w:rPr>
          <w:rFonts w:ascii="Times New Roman" w:hAnsi="Times New Roman" w:cs="Arial" w:hint="eastAsia"/>
          <w:sz w:val="24"/>
          <w:szCs w:val="24"/>
          <w:shd w:val="clear" w:color="auto" w:fill="FFFFFF"/>
        </w:rPr>
        <w:t>202</w:t>
      </w:r>
      <w:r w:rsidR="005D7056">
        <w:rPr>
          <w:rFonts w:ascii="Times New Roman" w:hAnsi="Times New Roman" w:cs="Arial"/>
          <w:sz w:val="24"/>
          <w:szCs w:val="24"/>
          <w:shd w:val="clear" w:color="auto" w:fill="FFFFFF"/>
        </w:rPr>
        <w:t>5</w:t>
      </w:r>
      <w:r w:rsidR="001A367B" w:rsidRPr="00A401FA">
        <w:rPr>
          <w:rFonts w:ascii="Times New Roman" w:hAnsi="Times New Roman" w:cs="Arial" w:hint="eastAsia"/>
          <w:sz w:val="24"/>
          <w:szCs w:val="24"/>
          <w:shd w:val="clear" w:color="auto" w:fill="FFFFFF"/>
        </w:rPr>
        <w:t>年半年度业绩说明会的公告</w:t>
      </w:r>
      <w:r w:rsidR="00C02C9D"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。现将本次说明会的有关事项报告如下：</w:t>
      </w:r>
    </w:p>
    <w:p w:rsidR="00634A19" w:rsidRPr="00A401FA" w:rsidRDefault="00634A19" w:rsidP="002F057C">
      <w:pPr>
        <w:spacing w:line="360" w:lineRule="auto"/>
        <w:ind w:firstLineChars="200" w:firstLine="482"/>
        <w:rPr>
          <w:rFonts w:ascii="Times New Roman" w:hAnsi="Times New Roman"/>
          <w:b/>
          <w:sz w:val="24"/>
          <w:szCs w:val="24"/>
        </w:rPr>
      </w:pPr>
      <w:r w:rsidRPr="00A401FA">
        <w:rPr>
          <w:rFonts w:ascii="Times New Roman" w:hAnsi="Times New Roman" w:hint="eastAsia"/>
          <w:b/>
          <w:sz w:val="24"/>
          <w:szCs w:val="24"/>
        </w:rPr>
        <w:t>一</w:t>
      </w:r>
      <w:r w:rsidR="00C46CBE" w:rsidRPr="00A401FA">
        <w:rPr>
          <w:rFonts w:ascii="Times New Roman" w:hAnsi="Times New Roman"/>
          <w:b/>
          <w:sz w:val="24"/>
          <w:szCs w:val="24"/>
        </w:rPr>
        <w:t>、</w:t>
      </w:r>
      <w:r w:rsidR="00C46CBE" w:rsidRPr="00A401FA">
        <w:rPr>
          <w:rFonts w:ascii="Times New Roman" w:hAnsi="Times New Roman" w:hint="eastAsia"/>
          <w:b/>
          <w:sz w:val="24"/>
          <w:szCs w:val="24"/>
        </w:rPr>
        <w:t>本次</w:t>
      </w:r>
      <w:r w:rsidRPr="00A401FA">
        <w:rPr>
          <w:rFonts w:ascii="Times New Roman" w:hAnsi="Times New Roman"/>
          <w:b/>
          <w:sz w:val="24"/>
          <w:szCs w:val="24"/>
        </w:rPr>
        <w:t>说明会召开情况</w:t>
      </w:r>
    </w:p>
    <w:p w:rsidR="00634A19" w:rsidRPr="00A401FA" w:rsidRDefault="00C46CBE" w:rsidP="002F057C">
      <w:pPr>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2</w:t>
      </w:r>
      <w:r w:rsidRPr="00A401FA">
        <w:rPr>
          <w:rFonts w:ascii="Times New Roman" w:hAnsi="Times New Roman" w:cs="Arial"/>
          <w:sz w:val="24"/>
          <w:szCs w:val="24"/>
          <w:shd w:val="clear" w:color="auto" w:fill="FFFFFF"/>
        </w:rPr>
        <w:t>02</w:t>
      </w:r>
      <w:r w:rsidR="005B425B">
        <w:rPr>
          <w:rFonts w:ascii="Times New Roman" w:hAnsi="Times New Roman" w:cs="Arial"/>
          <w:sz w:val="24"/>
          <w:szCs w:val="24"/>
          <w:shd w:val="clear" w:color="auto" w:fill="FFFFFF"/>
        </w:rPr>
        <w:t>5</w:t>
      </w:r>
      <w:r w:rsidRPr="00A401FA">
        <w:rPr>
          <w:rFonts w:ascii="Times New Roman" w:hAnsi="Times New Roman" w:cs="Arial" w:hint="eastAsia"/>
          <w:sz w:val="24"/>
          <w:szCs w:val="24"/>
          <w:shd w:val="clear" w:color="auto" w:fill="FFFFFF"/>
        </w:rPr>
        <w:t>年</w:t>
      </w:r>
      <w:r w:rsidR="0004786C" w:rsidRPr="00A401FA">
        <w:rPr>
          <w:rFonts w:ascii="Times New Roman" w:hAnsi="Times New Roman" w:cs="Arial"/>
          <w:sz w:val="24"/>
          <w:szCs w:val="24"/>
          <w:shd w:val="clear" w:color="auto" w:fill="FFFFFF"/>
        </w:rPr>
        <w:t>9</w:t>
      </w:r>
      <w:r w:rsidRPr="00A401FA">
        <w:rPr>
          <w:rFonts w:ascii="Times New Roman" w:hAnsi="Times New Roman" w:cs="Arial" w:hint="eastAsia"/>
          <w:sz w:val="24"/>
          <w:szCs w:val="24"/>
          <w:shd w:val="clear" w:color="auto" w:fill="FFFFFF"/>
        </w:rPr>
        <w:t>月</w:t>
      </w:r>
      <w:r w:rsidR="005B425B">
        <w:rPr>
          <w:rFonts w:ascii="Times New Roman" w:hAnsi="Times New Roman" w:cs="Arial"/>
          <w:sz w:val="24"/>
          <w:szCs w:val="24"/>
          <w:shd w:val="clear" w:color="auto" w:fill="FFFFFF"/>
        </w:rPr>
        <w:t>23</w:t>
      </w:r>
      <w:r w:rsidRPr="00A401FA">
        <w:rPr>
          <w:rFonts w:ascii="Times New Roman" w:hAnsi="Times New Roman" w:cs="Arial" w:hint="eastAsia"/>
          <w:sz w:val="24"/>
          <w:szCs w:val="24"/>
          <w:shd w:val="clear" w:color="auto" w:fill="FFFFFF"/>
        </w:rPr>
        <w:t>日，公司</w:t>
      </w:r>
      <w:r w:rsidR="00634A19" w:rsidRPr="00A401FA">
        <w:rPr>
          <w:rFonts w:ascii="Times New Roman" w:hAnsi="Times New Roman" w:cs="Arial"/>
          <w:sz w:val="24"/>
          <w:szCs w:val="24"/>
          <w:shd w:val="clear" w:color="auto" w:fill="FFFFFF"/>
        </w:rPr>
        <w:t>董事长</w:t>
      </w:r>
      <w:proofErr w:type="gramStart"/>
      <w:r w:rsidR="00634A19" w:rsidRPr="00A401FA">
        <w:rPr>
          <w:rFonts w:ascii="Times New Roman" w:hAnsi="Times New Roman" w:cs="Arial" w:hint="eastAsia"/>
          <w:sz w:val="24"/>
          <w:szCs w:val="24"/>
          <w:shd w:val="clear" w:color="auto" w:fill="FFFFFF"/>
        </w:rPr>
        <w:t>潘</w:t>
      </w:r>
      <w:proofErr w:type="gramEnd"/>
      <w:r w:rsidR="00634A19" w:rsidRPr="00A401FA">
        <w:rPr>
          <w:rFonts w:ascii="Times New Roman" w:hAnsi="Times New Roman" w:cs="Arial" w:hint="eastAsia"/>
          <w:sz w:val="24"/>
          <w:szCs w:val="24"/>
          <w:shd w:val="clear" w:color="auto" w:fill="FFFFFF"/>
        </w:rPr>
        <w:t>龙</w:t>
      </w:r>
      <w:r w:rsidR="00634A19" w:rsidRPr="00A401FA">
        <w:rPr>
          <w:rFonts w:ascii="Times New Roman" w:hAnsi="Times New Roman" w:cs="Arial"/>
          <w:sz w:val="24"/>
          <w:szCs w:val="24"/>
          <w:shd w:val="clear" w:color="auto" w:fill="FFFFFF"/>
        </w:rPr>
        <w:t>泉先生、</w:t>
      </w:r>
      <w:r w:rsidR="007D2F7A">
        <w:rPr>
          <w:rFonts w:ascii="Times New Roman" w:hAnsi="Times New Roman" w:cs="Arial" w:hint="eastAsia"/>
          <w:sz w:val="24"/>
          <w:szCs w:val="24"/>
          <w:shd w:val="clear" w:color="auto" w:fill="FFFFFF"/>
        </w:rPr>
        <w:t>董事兼</w:t>
      </w:r>
      <w:r w:rsidR="00634A19" w:rsidRPr="00A401FA">
        <w:rPr>
          <w:rFonts w:ascii="Times New Roman" w:hAnsi="Times New Roman" w:cs="Arial"/>
          <w:sz w:val="24"/>
          <w:szCs w:val="24"/>
          <w:shd w:val="clear" w:color="auto" w:fill="FFFFFF"/>
        </w:rPr>
        <w:t>总经理</w:t>
      </w:r>
      <w:r w:rsidR="00FB00B1" w:rsidRPr="00A401FA">
        <w:rPr>
          <w:rFonts w:ascii="Times New Roman" w:hAnsi="Times New Roman" w:cs="Arial" w:hint="eastAsia"/>
          <w:sz w:val="24"/>
          <w:szCs w:val="24"/>
          <w:shd w:val="clear" w:color="auto" w:fill="FFFFFF"/>
        </w:rPr>
        <w:t>章鼎</w:t>
      </w:r>
      <w:r w:rsidR="00634A19" w:rsidRPr="00A401FA">
        <w:rPr>
          <w:rFonts w:ascii="Times New Roman" w:hAnsi="Times New Roman" w:cs="Arial"/>
          <w:sz w:val="24"/>
          <w:szCs w:val="24"/>
          <w:shd w:val="clear" w:color="auto" w:fill="FFFFFF"/>
        </w:rPr>
        <w:t>先生、</w:t>
      </w:r>
      <w:r w:rsidR="005B425B">
        <w:rPr>
          <w:rFonts w:ascii="Times New Roman" w:hAnsi="Times New Roman" w:cs="Arial" w:hint="eastAsia"/>
          <w:sz w:val="24"/>
          <w:szCs w:val="24"/>
          <w:shd w:val="clear" w:color="auto" w:fill="FFFFFF"/>
        </w:rPr>
        <w:t>副总经理、</w:t>
      </w:r>
      <w:r w:rsidR="00634A19" w:rsidRPr="00A401FA">
        <w:rPr>
          <w:rFonts w:ascii="Times New Roman" w:hAnsi="Times New Roman" w:cs="Arial"/>
          <w:sz w:val="24"/>
          <w:szCs w:val="24"/>
          <w:shd w:val="clear" w:color="auto" w:fill="FFFFFF"/>
        </w:rPr>
        <w:t>董事会秘书兼财务总监</w:t>
      </w:r>
      <w:r w:rsidR="00FB00B1" w:rsidRPr="00A401FA">
        <w:rPr>
          <w:rFonts w:ascii="Times New Roman" w:hAnsi="Times New Roman" w:cs="Arial" w:hint="eastAsia"/>
          <w:sz w:val="24"/>
          <w:szCs w:val="24"/>
          <w:shd w:val="clear" w:color="auto" w:fill="FFFFFF"/>
        </w:rPr>
        <w:t>杨文亚</w:t>
      </w:r>
      <w:r w:rsidR="00634A19" w:rsidRPr="00A401FA">
        <w:rPr>
          <w:rFonts w:ascii="Times New Roman" w:hAnsi="Times New Roman" w:cs="Arial"/>
          <w:sz w:val="24"/>
          <w:szCs w:val="24"/>
          <w:shd w:val="clear" w:color="auto" w:fill="FFFFFF"/>
        </w:rPr>
        <w:t>先生</w:t>
      </w:r>
      <w:r w:rsidR="00FB00B1" w:rsidRPr="00A401FA">
        <w:rPr>
          <w:rFonts w:ascii="Times New Roman" w:hAnsi="Times New Roman" w:cs="Arial" w:hint="eastAsia"/>
          <w:sz w:val="24"/>
          <w:szCs w:val="24"/>
          <w:shd w:val="clear" w:color="auto" w:fill="FFFFFF"/>
        </w:rPr>
        <w:t>、独立董事</w:t>
      </w:r>
      <w:r w:rsidR="005B425B">
        <w:rPr>
          <w:rFonts w:ascii="Times New Roman" w:hAnsi="Times New Roman" w:cs="Arial" w:hint="eastAsia"/>
          <w:sz w:val="24"/>
          <w:szCs w:val="24"/>
          <w:shd w:val="clear" w:color="auto" w:fill="FFFFFF"/>
        </w:rPr>
        <w:t>乐宏伟</w:t>
      </w:r>
      <w:r w:rsidR="00FB00B1" w:rsidRPr="00A401FA">
        <w:rPr>
          <w:rFonts w:ascii="Times New Roman" w:hAnsi="Times New Roman" w:cs="Arial" w:hint="eastAsia"/>
          <w:sz w:val="24"/>
          <w:szCs w:val="24"/>
          <w:shd w:val="clear" w:color="auto" w:fill="FFFFFF"/>
        </w:rPr>
        <w:t>先生</w:t>
      </w:r>
      <w:r w:rsidRPr="00A401FA">
        <w:rPr>
          <w:rFonts w:ascii="Times New Roman" w:hAnsi="Times New Roman" w:cs="Arial" w:hint="eastAsia"/>
          <w:sz w:val="24"/>
          <w:szCs w:val="24"/>
          <w:shd w:val="clear" w:color="auto" w:fill="FFFFFF"/>
        </w:rPr>
        <w:t>出席了本次业绩说明会。公司</w:t>
      </w:r>
      <w:r w:rsidR="00634A19" w:rsidRPr="00A401FA">
        <w:rPr>
          <w:rFonts w:ascii="Times New Roman" w:hAnsi="Times New Roman" w:cs="Arial"/>
          <w:sz w:val="24"/>
          <w:szCs w:val="24"/>
          <w:shd w:val="clear" w:color="auto" w:fill="FFFFFF"/>
        </w:rPr>
        <w:t>就投资者关心的公司经营业绩、发展规划等事项与投资者进行沟通交流，在信息披露允许的范围内就投资者普遍关注的问题进行了回答。</w:t>
      </w:r>
    </w:p>
    <w:p w:rsidR="00634A19" w:rsidRPr="00A401FA" w:rsidRDefault="00634A19" w:rsidP="002F057C">
      <w:pPr>
        <w:spacing w:line="360" w:lineRule="auto"/>
        <w:ind w:firstLineChars="200" w:firstLine="482"/>
        <w:rPr>
          <w:rFonts w:ascii="Times New Roman" w:hAnsi="Times New Roman" w:cs="Arial"/>
          <w:b/>
          <w:sz w:val="24"/>
          <w:szCs w:val="24"/>
          <w:shd w:val="clear" w:color="auto" w:fill="FFFFFF"/>
        </w:rPr>
      </w:pPr>
      <w:r w:rsidRPr="00A401FA">
        <w:rPr>
          <w:rFonts w:ascii="Times New Roman" w:hAnsi="Times New Roman" w:cs="Arial" w:hint="eastAsia"/>
          <w:b/>
          <w:sz w:val="24"/>
          <w:szCs w:val="24"/>
          <w:shd w:val="clear" w:color="auto" w:fill="FFFFFF"/>
        </w:rPr>
        <w:t>二</w:t>
      </w:r>
      <w:r w:rsidRPr="00A401FA">
        <w:rPr>
          <w:rFonts w:ascii="Times New Roman" w:hAnsi="Times New Roman" w:cs="Arial"/>
          <w:b/>
          <w:sz w:val="24"/>
          <w:szCs w:val="24"/>
          <w:shd w:val="clear" w:color="auto" w:fill="FFFFFF"/>
        </w:rPr>
        <w:t>、</w:t>
      </w:r>
      <w:r w:rsidR="00C46CBE" w:rsidRPr="00A401FA">
        <w:rPr>
          <w:rFonts w:ascii="Times New Roman" w:hAnsi="Times New Roman" w:cs="Arial" w:hint="eastAsia"/>
          <w:b/>
          <w:sz w:val="24"/>
          <w:szCs w:val="24"/>
          <w:shd w:val="clear" w:color="auto" w:fill="FFFFFF"/>
        </w:rPr>
        <w:t>本次说明会投资者提出的主要问题及公司的回复情况</w:t>
      </w:r>
    </w:p>
    <w:p w:rsidR="00C46CBE" w:rsidRPr="00A401FA" w:rsidRDefault="00C46CBE" w:rsidP="002F057C">
      <w:pPr>
        <w:spacing w:line="360" w:lineRule="auto"/>
        <w:ind w:firstLineChars="200" w:firstLine="480"/>
        <w:rPr>
          <w:rFonts w:ascii="Times New Roman" w:hAnsi="Times New Roman" w:cs="Arial"/>
          <w:sz w:val="24"/>
          <w:szCs w:val="24"/>
          <w:shd w:val="clear" w:color="auto" w:fill="FFFFFF"/>
        </w:rPr>
      </w:pPr>
      <w:r w:rsidRPr="00A401FA">
        <w:rPr>
          <w:rFonts w:ascii="Times New Roman" w:hAnsi="Times New Roman" w:cs="Arial" w:hint="eastAsia"/>
          <w:sz w:val="24"/>
          <w:szCs w:val="24"/>
          <w:shd w:val="clear" w:color="auto" w:fill="FFFFFF"/>
        </w:rPr>
        <w:t>公司在本次说明会就投资者关心的问题给予了回答，主要问题及答复整理如下：</w:t>
      </w:r>
    </w:p>
    <w:p w:rsidR="006049C4" w:rsidRPr="006049C4" w:rsidRDefault="005E62F9" w:rsidP="002F057C">
      <w:pPr>
        <w:spacing w:line="360" w:lineRule="auto"/>
        <w:ind w:firstLineChars="200" w:firstLine="482"/>
        <w:rPr>
          <w:rFonts w:ascii="Times New Roman" w:hAnsi="Times New Roman" w:cs="Helvetica"/>
          <w:b/>
          <w:sz w:val="24"/>
          <w:szCs w:val="24"/>
        </w:rPr>
      </w:pPr>
      <w:r w:rsidRPr="00A401FA">
        <w:rPr>
          <w:rFonts w:ascii="Times New Roman" w:eastAsia="宋体" w:hAnsi="Times New Roman" w:hint="eastAsia"/>
          <w:b/>
          <w:sz w:val="24"/>
          <w:szCs w:val="24"/>
        </w:rPr>
        <w:t>问题</w:t>
      </w:r>
      <w:r w:rsidRPr="00A401FA">
        <w:rPr>
          <w:rFonts w:ascii="Times New Roman" w:eastAsia="宋体" w:hAnsi="Times New Roman" w:hint="eastAsia"/>
          <w:b/>
          <w:sz w:val="24"/>
          <w:szCs w:val="24"/>
        </w:rPr>
        <w:t>1</w:t>
      </w:r>
      <w:r w:rsidRPr="00A401FA">
        <w:rPr>
          <w:rFonts w:ascii="Times New Roman" w:eastAsia="宋体" w:hAnsi="Times New Roman" w:hint="eastAsia"/>
          <w:b/>
          <w:sz w:val="24"/>
          <w:szCs w:val="24"/>
        </w:rPr>
        <w:t>：</w:t>
      </w:r>
      <w:r w:rsidR="00D573FC" w:rsidRPr="00D573FC">
        <w:rPr>
          <w:rFonts w:ascii="Times New Roman" w:hAnsi="Times New Roman" w:cs="Helvetica" w:hint="eastAsia"/>
          <w:b/>
          <w:sz w:val="24"/>
          <w:szCs w:val="24"/>
        </w:rPr>
        <w:t>股价连续跌了几年，市值不到</w:t>
      </w:r>
      <w:r w:rsidR="00D573FC" w:rsidRPr="00D573FC">
        <w:rPr>
          <w:rFonts w:ascii="Times New Roman" w:hAnsi="Times New Roman" w:cs="Helvetica" w:hint="eastAsia"/>
          <w:b/>
          <w:sz w:val="24"/>
          <w:szCs w:val="24"/>
        </w:rPr>
        <w:t>30</w:t>
      </w:r>
      <w:r w:rsidR="00D573FC" w:rsidRPr="00D573FC">
        <w:rPr>
          <w:rFonts w:ascii="Times New Roman" w:hAnsi="Times New Roman" w:cs="Helvetica" w:hint="eastAsia"/>
          <w:b/>
          <w:sz w:val="24"/>
          <w:szCs w:val="24"/>
        </w:rPr>
        <w:t>亿，公司年年亏损，如何回报投资者？负债</w:t>
      </w:r>
      <w:proofErr w:type="gramStart"/>
      <w:r w:rsidR="00D573FC" w:rsidRPr="00D573FC">
        <w:rPr>
          <w:rFonts w:ascii="Times New Roman" w:hAnsi="Times New Roman" w:cs="Helvetica" w:hint="eastAsia"/>
          <w:b/>
          <w:sz w:val="24"/>
          <w:szCs w:val="24"/>
        </w:rPr>
        <w:t>率那么</w:t>
      </w:r>
      <w:proofErr w:type="gramEnd"/>
      <w:r w:rsidR="00D573FC" w:rsidRPr="00D573FC">
        <w:rPr>
          <w:rFonts w:ascii="Times New Roman" w:hAnsi="Times New Roman" w:cs="Helvetica" w:hint="eastAsia"/>
          <w:b/>
          <w:sz w:val="24"/>
          <w:szCs w:val="24"/>
        </w:rPr>
        <w:t>高，怎么解决？公司产品如何创新？</w:t>
      </w:r>
    </w:p>
    <w:p w:rsidR="00D573FC" w:rsidRPr="00D573FC" w:rsidRDefault="005E62F9" w:rsidP="00D573F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573FC" w:rsidRPr="00D573FC">
        <w:rPr>
          <w:rFonts w:ascii="Times New Roman" w:eastAsia="宋体" w:hAnsi="Times New Roman" w:hint="eastAsia"/>
          <w:sz w:val="24"/>
          <w:szCs w:val="24"/>
        </w:rPr>
        <w:t>（</w:t>
      </w:r>
      <w:r w:rsidR="00D573FC" w:rsidRPr="00D573FC">
        <w:rPr>
          <w:rFonts w:ascii="Times New Roman" w:eastAsia="宋体" w:hAnsi="Times New Roman" w:hint="eastAsia"/>
          <w:sz w:val="24"/>
          <w:szCs w:val="24"/>
        </w:rPr>
        <w:t>1</w:t>
      </w:r>
      <w:r w:rsidR="00D573FC" w:rsidRPr="00D573FC">
        <w:rPr>
          <w:rFonts w:ascii="Times New Roman" w:eastAsia="宋体" w:hAnsi="Times New Roman" w:hint="eastAsia"/>
          <w:sz w:val="24"/>
          <w:szCs w:val="24"/>
        </w:rPr>
        <w:t>）</w:t>
      </w:r>
      <w:r w:rsidR="00D573FC" w:rsidRPr="00D573FC">
        <w:rPr>
          <w:rFonts w:ascii="Times New Roman" w:eastAsia="宋体" w:hAnsi="Times New Roman" w:hint="eastAsia"/>
          <w:sz w:val="24"/>
          <w:szCs w:val="24"/>
        </w:rPr>
        <w:t>2025</w:t>
      </w:r>
      <w:r w:rsidR="00D573FC" w:rsidRPr="00D573FC">
        <w:rPr>
          <w:rFonts w:ascii="Times New Roman" w:eastAsia="宋体" w:hAnsi="Times New Roman" w:hint="eastAsia"/>
          <w:sz w:val="24"/>
          <w:szCs w:val="24"/>
        </w:rPr>
        <w:t>年半年度，公司实现营业收入</w:t>
      </w:r>
      <w:r w:rsidR="00D573FC" w:rsidRPr="00D573FC">
        <w:rPr>
          <w:rFonts w:ascii="Times New Roman" w:eastAsia="宋体" w:hAnsi="Times New Roman" w:hint="eastAsia"/>
          <w:sz w:val="24"/>
          <w:szCs w:val="24"/>
        </w:rPr>
        <w:t>12.18</w:t>
      </w:r>
      <w:r w:rsidR="00D573FC" w:rsidRPr="00D573FC">
        <w:rPr>
          <w:rFonts w:ascii="Times New Roman" w:eastAsia="宋体" w:hAnsi="Times New Roman" w:hint="eastAsia"/>
          <w:sz w:val="24"/>
          <w:szCs w:val="24"/>
        </w:rPr>
        <w:t>亿元，较上年同期增长</w:t>
      </w:r>
      <w:r w:rsidR="00D573FC" w:rsidRPr="00D573FC">
        <w:rPr>
          <w:rFonts w:ascii="Times New Roman" w:eastAsia="宋体" w:hAnsi="Times New Roman" w:hint="eastAsia"/>
          <w:sz w:val="24"/>
          <w:szCs w:val="24"/>
        </w:rPr>
        <w:t>18.90%</w:t>
      </w:r>
      <w:r w:rsidR="00D573FC" w:rsidRPr="00D573FC">
        <w:rPr>
          <w:rFonts w:ascii="Times New Roman" w:eastAsia="宋体" w:hAnsi="Times New Roman" w:hint="eastAsia"/>
          <w:sz w:val="24"/>
          <w:szCs w:val="24"/>
        </w:rPr>
        <w:t>，实现毛利</w:t>
      </w:r>
      <w:r w:rsidR="00D573FC" w:rsidRPr="00D573FC">
        <w:rPr>
          <w:rFonts w:ascii="Times New Roman" w:eastAsia="宋体" w:hAnsi="Times New Roman" w:hint="eastAsia"/>
          <w:sz w:val="24"/>
          <w:szCs w:val="24"/>
        </w:rPr>
        <w:t>4,577</w:t>
      </w:r>
      <w:r w:rsidR="00D573FC" w:rsidRPr="00D573FC">
        <w:rPr>
          <w:rFonts w:ascii="Times New Roman" w:eastAsia="宋体" w:hAnsi="Times New Roman" w:hint="eastAsia"/>
          <w:sz w:val="24"/>
          <w:szCs w:val="24"/>
        </w:rPr>
        <w:t>万元，毛利率由上年同期的</w:t>
      </w:r>
      <w:r w:rsidR="00D573FC" w:rsidRPr="00D573FC">
        <w:rPr>
          <w:rFonts w:ascii="Times New Roman" w:eastAsia="宋体" w:hAnsi="Times New Roman" w:hint="eastAsia"/>
          <w:sz w:val="24"/>
          <w:szCs w:val="24"/>
        </w:rPr>
        <w:t>0.85%</w:t>
      </w:r>
      <w:r w:rsidR="00D573FC" w:rsidRPr="00D573FC">
        <w:rPr>
          <w:rFonts w:ascii="Times New Roman" w:eastAsia="宋体" w:hAnsi="Times New Roman" w:hint="eastAsia"/>
          <w:sz w:val="24"/>
          <w:szCs w:val="24"/>
        </w:rPr>
        <w:t>提升至本期的</w:t>
      </w:r>
      <w:r w:rsidR="00D573FC" w:rsidRPr="00D573FC">
        <w:rPr>
          <w:rFonts w:ascii="Times New Roman" w:eastAsia="宋体" w:hAnsi="Times New Roman" w:hint="eastAsia"/>
          <w:sz w:val="24"/>
          <w:szCs w:val="24"/>
        </w:rPr>
        <w:t>3.76%</w:t>
      </w:r>
      <w:r w:rsidR="00D573FC" w:rsidRPr="00D573FC">
        <w:rPr>
          <w:rFonts w:ascii="Times New Roman" w:eastAsia="宋体" w:hAnsi="Times New Roman" w:hint="eastAsia"/>
          <w:sz w:val="24"/>
          <w:szCs w:val="24"/>
        </w:rPr>
        <w:t>，公司经营效益持续改善。</w:t>
      </w:r>
    </w:p>
    <w:p w:rsidR="00D573FC" w:rsidRPr="00D573FC" w:rsidRDefault="00D573FC" w:rsidP="00D573FC">
      <w:pPr>
        <w:spacing w:line="360" w:lineRule="auto"/>
        <w:ind w:firstLineChars="200" w:firstLine="480"/>
        <w:rPr>
          <w:rFonts w:ascii="Times New Roman" w:eastAsia="宋体" w:hAnsi="Times New Roman"/>
          <w:sz w:val="24"/>
          <w:szCs w:val="24"/>
        </w:rPr>
      </w:pPr>
      <w:r w:rsidRPr="00D573FC">
        <w:rPr>
          <w:rFonts w:ascii="Times New Roman" w:eastAsia="宋体" w:hAnsi="Times New Roman" w:hint="eastAsia"/>
          <w:sz w:val="24"/>
          <w:szCs w:val="24"/>
        </w:rPr>
        <w:t>（</w:t>
      </w:r>
      <w:r w:rsidRPr="00D573FC">
        <w:rPr>
          <w:rFonts w:ascii="Times New Roman" w:eastAsia="宋体" w:hAnsi="Times New Roman" w:hint="eastAsia"/>
          <w:sz w:val="24"/>
          <w:szCs w:val="24"/>
        </w:rPr>
        <w:t>2</w:t>
      </w:r>
      <w:r w:rsidRPr="00D573FC">
        <w:rPr>
          <w:rFonts w:ascii="Times New Roman" w:eastAsia="宋体" w:hAnsi="Times New Roman" w:hint="eastAsia"/>
          <w:sz w:val="24"/>
          <w:szCs w:val="24"/>
        </w:rPr>
        <w:t>）公司已于</w:t>
      </w:r>
      <w:r w:rsidRPr="00D573FC">
        <w:rPr>
          <w:rFonts w:ascii="Times New Roman" w:eastAsia="宋体" w:hAnsi="Times New Roman" w:hint="eastAsia"/>
          <w:sz w:val="24"/>
          <w:szCs w:val="24"/>
        </w:rPr>
        <w:t>2025</w:t>
      </w:r>
      <w:r w:rsidRPr="00D573FC">
        <w:rPr>
          <w:rFonts w:ascii="Times New Roman" w:eastAsia="宋体" w:hAnsi="Times New Roman" w:hint="eastAsia"/>
          <w:sz w:val="24"/>
          <w:szCs w:val="24"/>
        </w:rPr>
        <w:t>年</w:t>
      </w:r>
      <w:r w:rsidRPr="00D573FC">
        <w:rPr>
          <w:rFonts w:ascii="Times New Roman" w:eastAsia="宋体" w:hAnsi="Times New Roman" w:hint="eastAsia"/>
          <w:sz w:val="24"/>
          <w:szCs w:val="24"/>
        </w:rPr>
        <w:t>7</w:t>
      </w:r>
      <w:r w:rsidRPr="00D573FC">
        <w:rPr>
          <w:rFonts w:ascii="Times New Roman" w:eastAsia="宋体" w:hAnsi="Times New Roman" w:hint="eastAsia"/>
          <w:sz w:val="24"/>
          <w:szCs w:val="24"/>
        </w:rPr>
        <w:t>月完成可转</w:t>
      </w:r>
      <w:proofErr w:type="gramStart"/>
      <w:r w:rsidRPr="00D573FC">
        <w:rPr>
          <w:rFonts w:ascii="Times New Roman" w:eastAsia="宋体" w:hAnsi="Times New Roman" w:hint="eastAsia"/>
          <w:sz w:val="24"/>
          <w:szCs w:val="24"/>
        </w:rPr>
        <w:t>债强赎</w:t>
      </w:r>
      <w:proofErr w:type="gramEnd"/>
      <w:r w:rsidRPr="00D573FC">
        <w:rPr>
          <w:rFonts w:ascii="Times New Roman" w:eastAsia="宋体" w:hAnsi="Times New Roman" w:hint="eastAsia"/>
          <w:sz w:val="24"/>
          <w:szCs w:val="24"/>
        </w:rPr>
        <w:t>摘牌，</w:t>
      </w:r>
      <w:r w:rsidRPr="00D573FC">
        <w:rPr>
          <w:rFonts w:ascii="Times New Roman" w:eastAsia="宋体" w:hAnsi="Times New Roman" w:hint="eastAsia"/>
          <w:sz w:val="24"/>
          <w:szCs w:val="24"/>
        </w:rPr>
        <w:t>6.2</w:t>
      </w:r>
      <w:r w:rsidRPr="00D573FC">
        <w:rPr>
          <w:rFonts w:ascii="Times New Roman" w:eastAsia="宋体" w:hAnsi="Times New Roman" w:hint="eastAsia"/>
          <w:sz w:val="24"/>
          <w:szCs w:val="24"/>
        </w:rPr>
        <w:t>亿元可转债中共有</w:t>
      </w:r>
      <w:r w:rsidRPr="00D573FC">
        <w:rPr>
          <w:rFonts w:ascii="Times New Roman" w:eastAsia="宋体" w:hAnsi="Times New Roman" w:hint="eastAsia"/>
          <w:sz w:val="24"/>
          <w:szCs w:val="24"/>
        </w:rPr>
        <w:t>6.18</w:t>
      </w:r>
      <w:r w:rsidRPr="00D573FC">
        <w:rPr>
          <w:rFonts w:ascii="Times New Roman" w:eastAsia="宋体" w:hAnsi="Times New Roman" w:hint="eastAsia"/>
          <w:sz w:val="24"/>
          <w:szCs w:val="24"/>
        </w:rPr>
        <w:t>亿元“泉峰转债”转换为公司股份，充实了公司资本；此外，公司向实际控制人</w:t>
      </w:r>
      <w:proofErr w:type="gramStart"/>
      <w:r w:rsidRPr="00D573FC">
        <w:rPr>
          <w:rFonts w:ascii="Times New Roman" w:eastAsia="宋体" w:hAnsi="Times New Roman" w:hint="eastAsia"/>
          <w:sz w:val="24"/>
          <w:szCs w:val="24"/>
        </w:rPr>
        <w:t>潘</w:t>
      </w:r>
      <w:proofErr w:type="gramEnd"/>
      <w:r w:rsidRPr="00D573FC">
        <w:rPr>
          <w:rFonts w:ascii="Times New Roman" w:eastAsia="宋体" w:hAnsi="Times New Roman" w:hint="eastAsia"/>
          <w:sz w:val="24"/>
          <w:szCs w:val="24"/>
        </w:rPr>
        <w:t>龙泉先生控制的德润控股有限公司发行股票事项已获得中国证监会注册批文，</w:t>
      </w:r>
      <w:r w:rsidRPr="00D573FC">
        <w:rPr>
          <w:rFonts w:ascii="Times New Roman" w:eastAsia="宋体" w:hAnsi="Times New Roman" w:hint="eastAsia"/>
          <w:sz w:val="24"/>
          <w:szCs w:val="24"/>
        </w:rPr>
        <w:t>2</w:t>
      </w:r>
      <w:r w:rsidRPr="00D573FC">
        <w:rPr>
          <w:rFonts w:ascii="Times New Roman" w:eastAsia="宋体" w:hAnsi="Times New Roman" w:hint="eastAsia"/>
          <w:sz w:val="24"/>
          <w:szCs w:val="24"/>
        </w:rPr>
        <w:t>亿元募集资金到账后亦将进一步改善公司资产负债结构。</w:t>
      </w:r>
    </w:p>
    <w:p w:rsidR="002D30DC" w:rsidRPr="00A401FA" w:rsidRDefault="00D573FC" w:rsidP="00D573FC">
      <w:pPr>
        <w:spacing w:line="360" w:lineRule="auto"/>
        <w:ind w:firstLineChars="200" w:firstLine="480"/>
        <w:rPr>
          <w:rFonts w:ascii="Times New Roman" w:eastAsia="宋体" w:hAnsi="Times New Roman"/>
          <w:sz w:val="24"/>
          <w:szCs w:val="24"/>
          <w:lang w:val="en"/>
        </w:rPr>
      </w:pPr>
      <w:r w:rsidRPr="00D573FC">
        <w:rPr>
          <w:rFonts w:ascii="Times New Roman" w:eastAsia="宋体" w:hAnsi="Times New Roman" w:hint="eastAsia"/>
          <w:sz w:val="24"/>
          <w:szCs w:val="24"/>
        </w:rPr>
        <w:t>（</w:t>
      </w:r>
      <w:r w:rsidRPr="00D573FC">
        <w:rPr>
          <w:rFonts w:ascii="Times New Roman" w:eastAsia="宋体" w:hAnsi="Times New Roman" w:hint="eastAsia"/>
          <w:sz w:val="24"/>
          <w:szCs w:val="24"/>
        </w:rPr>
        <w:t>3</w:t>
      </w:r>
      <w:r w:rsidRPr="00D573FC">
        <w:rPr>
          <w:rFonts w:ascii="Times New Roman" w:eastAsia="宋体" w:hAnsi="Times New Roman" w:hint="eastAsia"/>
          <w:sz w:val="24"/>
          <w:szCs w:val="24"/>
        </w:rPr>
        <w:t>）公司将继续聚焦以三电壳体、智能驾驶壳体等产品为主的新能源汽车零部件产品及传动零部件、引擎零部件、转向与刹车零部件、热交换零部件等产品为主的传统汽车零部件产品，并保持对其他相关领域的前沿探索并适时转化。</w:t>
      </w:r>
    </w:p>
    <w:p w:rsidR="0017002F" w:rsidRPr="00A401FA" w:rsidRDefault="0017002F" w:rsidP="002F057C">
      <w:pPr>
        <w:spacing w:line="360" w:lineRule="auto"/>
        <w:ind w:firstLineChars="200" w:firstLine="482"/>
        <w:rPr>
          <w:rFonts w:ascii="Times New Roman" w:eastAsia="宋体" w:hAnsi="Times New Roman"/>
          <w:b/>
          <w:sz w:val="24"/>
          <w:szCs w:val="24"/>
          <w:lang w:val="en"/>
        </w:rPr>
      </w:pPr>
      <w:r w:rsidRPr="00A401FA">
        <w:rPr>
          <w:rFonts w:ascii="Times New Roman" w:eastAsia="宋体" w:hAnsi="Times New Roman" w:hint="eastAsia"/>
          <w:b/>
          <w:sz w:val="24"/>
          <w:szCs w:val="24"/>
          <w:lang w:val="en"/>
        </w:rPr>
        <w:lastRenderedPageBreak/>
        <w:t>问题</w:t>
      </w:r>
      <w:r w:rsidRPr="00A401FA">
        <w:rPr>
          <w:rFonts w:ascii="Times New Roman" w:eastAsia="宋体" w:hAnsi="Times New Roman" w:hint="eastAsia"/>
          <w:b/>
          <w:sz w:val="24"/>
          <w:szCs w:val="24"/>
          <w:lang w:val="en"/>
        </w:rPr>
        <w:t>2</w:t>
      </w:r>
      <w:r w:rsidRPr="00A401FA">
        <w:rPr>
          <w:rFonts w:ascii="Times New Roman" w:eastAsia="宋体" w:hAnsi="Times New Roman" w:hint="eastAsia"/>
          <w:b/>
          <w:sz w:val="24"/>
          <w:szCs w:val="24"/>
          <w:lang w:val="en"/>
        </w:rPr>
        <w:t>：</w:t>
      </w:r>
      <w:r w:rsidR="00D573FC" w:rsidRPr="00D573FC">
        <w:rPr>
          <w:rFonts w:ascii="Times New Roman" w:eastAsia="宋体" w:hAnsi="Times New Roman" w:hint="eastAsia"/>
          <w:b/>
          <w:sz w:val="24"/>
          <w:szCs w:val="24"/>
          <w:lang w:val="en"/>
        </w:rPr>
        <w:t>公司今年有没有被</w:t>
      </w:r>
      <w:r w:rsidR="00D573FC" w:rsidRPr="00D573FC">
        <w:rPr>
          <w:rFonts w:ascii="Times New Roman" w:eastAsia="宋体" w:hAnsi="Times New Roman" w:hint="eastAsia"/>
          <w:b/>
          <w:sz w:val="24"/>
          <w:szCs w:val="24"/>
          <w:lang w:val="en"/>
        </w:rPr>
        <w:t>ST</w:t>
      </w:r>
      <w:r w:rsidR="00D573FC" w:rsidRPr="00D573FC">
        <w:rPr>
          <w:rFonts w:ascii="Times New Roman" w:eastAsia="宋体" w:hAnsi="Times New Roman" w:hint="eastAsia"/>
          <w:b/>
          <w:sz w:val="24"/>
          <w:szCs w:val="24"/>
          <w:lang w:val="en"/>
        </w:rPr>
        <w:t>风险？</w:t>
      </w:r>
    </w:p>
    <w:p w:rsidR="0017002F" w:rsidRPr="00A401FA" w:rsidRDefault="0017002F" w:rsidP="002F057C">
      <w:pPr>
        <w:spacing w:line="360" w:lineRule="auto"/>
        <w:ind w:firstLineChars="200" w:firstLine="480"/>
        <w:rPr>
          <w:rFonts w:ascii="Times New Roman" w:eastAsia="宋体" w:hAnsi="Times New Roman"/>
          <w:sz w:val="24"/>
          <w:szCs w:val="24"/>
          <w:lang w:val="en"/>
        </w:rPr>
      </w:pPr>
      <w:r w:rsidRPr="00A401FA">
        <w:rPr>
          <w:rFonts w:ascii="Times New Roman" w:eastAsia="宋体" w:hAnsi="Times New Roman" w:hint="eastAsia"/>
          <w:sz w:val="24"/>
          <w:szCs w:val="24"/>
          <w:lang w:val="en"/>
        </w:rPr>
        <w:t>回复：</w:t>
      </w:r>
      <w:r w:rsidR="00D573FC" w:rsidRPr="00D573FC">
        <w:rPr>
          <w:rFonts w:ascii="Times New Roman" w:eastAsia="宋体" w:hAnsi="Times New Roman" w:hint="eastAsia"/>
          <w:sz w:val="24"/>
          <w:szCs w:val="24"/>
          <w:lang w:val="en"/>
        </w:rPr>
        <w:t>根据《上海证券交易所股票上市规则》，公司未触及退</w:t>
      </w:r>
      <w:proofErr w:type="gramStart"/>
      <w:r w:rsidR="00D573FC" w:rsidRPr="00D573FC">
        <w:rPr>
          <w:rFonts w:ascii="Times New Roman" w:eastAsia="宋体" w:hAnsi="Times New Roman" w:hint="eastAsia"/>
          <w:sz w:val="24"/>
          <w:szCs w:val="24"/>
          <w:lang w:val="en"/>
        </w:rPr>
        <w:t>市风险</w:t>
      </w:r>
      <w:proofErr w:type="gramEnd"/>
      <w:r w:rsidR="00D573FC" w:rsidRPr="00D573FC">
        <w:rPr>
          <w:rFonts w:ascii="Times New Roman" w:eastAsia="宋体" w:hAnsi="Times New Roman" w:hint="eastAsia"/>
          <w:sz w:val="24"/>
          <w:szCs w:val="24"/>
          <w:lang w:val="en"/>
        </w:rPr>
        <w:t>警示和其他风险警示。</w:t>
      </w:r>
    </w:p>
    <w:p w:rsidR="0017002F" w:rsidRPr="00A401FA" w:rsidRDefault="0017002F"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sidRPr="00A401FA">
        <w:rPr>
          <w:rFonts w:ascii="Times New Roman" w:eastAsia="宋体" w:hAnsi="Times New Roman" w:hint="eastAsia"/>
          <w:b/>
          <w:sz w:val="24"/>
          <w:szCs w:val="24"/>
        </w:rPr>
        <w:t>3</w:t>
      </w:r>
      <w:r w:rsidRPr="00A401FA">
        <w:rPr>
          <w:rFonts w:ascii="Times New Roman" w:eastAsia="宋体" w:hAnsi="Times New Roman" w:hint="eastAsia"/>
          <w:b/>
          <w:sz w:val="24"/>
          <w:szCs w:val="24"/>
        </w:rPr>
        <w:t>：</w:t>
      </w:r>
      <w:r w:rsidR="00D573FC" w:rsidRPr="00D573FC">
        <w:rPr>
          <w:rFonts w:ascii="Times New Roman" w:eastAsia="宋体" w:hAnsi="Times New Roman" w:hint="eastAsia"/>
          <w:b/>
          <w:sz w:val="24"/>
          <w:szCs w:val="24"/>
        </w:rPr>
        <w:t>请问上半年公司销售费用增长</w:t>
      </w:r>
      <w:r w:rsidR="00D573FC" w:rsidRPr="00D573FC">
        <w:rPr>
          <w:rFonts w:ascii="Times New Roman" w:eastAsia="宋体" w:hAnsi="Times New Roman" w:hint="eastAsia"/>
          <w:b/>
          <w:sz w:val="24"/>
          <w:szCs w:val="24"/>
        </w:rPr>
        <w:t>99%</w:t>
      </w:r>
      <w:r w:rsidR="00D573FC">
        <w:rPr>
          <w:rFonts w:ascii="Times New Roman" w:eastAsia="宋体" w:hAnsi="Times New Roman" w:hint="eastAsia"/>
          <w:b/>
          <w:sz w:val="24"/>
          <w:szCs w:val="24"/>
        </w:rPr>
        <w:t>的原因与合理性</w:t>
      </w:r>
      <w:r w:rsidR="005A14B0">
        <w:rPr>
          <w:rFonts w:ascii="Times New Roman" w:eastAsia="宋体" w:hAnsi="Times New Roman" w:hint="eastAsia"/>
          <w:b/>
          <w:sz w:val="24"/>
          <w:szCs w:val="24"/>
        </w:rPr>
        <w:t>？</w:t>
      </w:r>
    </w:p>
    <w:p w:rsidR="0017002F" w:rsidRDefault="004C76D9"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573FC">
        <w:rPr>
          <w:rFonts w:ascii="Times New Roman" w:eastAsia="宋体" w:hAnsi="Times New Roman" w:hint="eastAsia"/>
          <w:sz w:val="24"/>
          <w:szCs w:val="24"/>
        </w:rPr>
        <w:t>公司上半年销售费用增长主要系产品分选等相关质量费用增加</w:t>
      </w:r>
      <w:r w:rsidR="004A3D1A" w:rsidRPr="004A3D1A">
        <w:rPr>
          <w:rFonts w:ascii="Times New Roman" w:eastAsia="宋体" w:hAnsi="Times New Roman" w:hint="eastAsia"/>
          <w:sz w:val="24"/>
          <w:szCs w:val="24"/>
        </w:rPr>
        <w:t>。</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4</w:t>
      </w:r>
      <w:r w:rsidRPr="00A401FA">
        <w:rPr>
          <w:rFonts w:ascii="Times New Roman" w:eastAsia="宋体" w:hAnsi="Times New Roman" w:hint="eastAsia"/>
          <w:b/>
          <w:sz w:val="24"/>
          <w:szCs w:val="24"/>
        </w:rPr>
        <w:t>：</w:t>
      </w:r>
      <w:r w:rsidR="00D573FC" w:rsidRPr="00D573FC">
        <w:rPr>
          <w:rFonts w:ascii="Times New Roman" w:eastAsia="宋体" w:hAnsi="Times New Roman" w:hint="eastAsia"/>
          <w:b/>
          <w:sz w:val="24"/>
          <w:szCs w:val="24"/>
        </w:rPr>
        <w:t>请问介绍一下公司向小米汽车供应哪些产品，销售占比是多少</w:t>
      </w:r>
      <w:r w:rsidR="005A14B0" w:rsidRPr="005A14B0">
        <w:rPr>
          <w:rFonts w:ascii="Times New Roman" w:eastAsia="宋体" w:hAnsi="Times New Roman" w:hint="eastAsia"/>
          <w:b/>
          <w:sz w:val="24"/>
          <w:szCs w:val="24"/>
        </w:rPr>
        <w:t>？</w:t>
      </w:r>
    </w:p>
    <w:p w:rsidR="004A3D1A" w:rsidRDefault="004A3D1A" w:rsidP="00D573F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573FC" w:rsidRPr="00D573FC">
        <w:rPr>
          <w:rFonts w:ascii="Times New Roman" w:eastAsia="宋体" w:hAnsi="Times New Roman" w:hint="eastAsia"/>
          <w:sz w:val="24"/>
          <w:szCs w:val="24"/>
        </w:rPr>
        <w:t>迄今为止，公司的产品已成功配套于众多国际国内知名品牌的新能源车型，包括特斯拉、比亚迪、长城、问界、</w:t>
      </w:r>
      <w:r w:rsidR="00D573FC">
        <w:rPr>
          <w:rFonts w:ascii="Times New Roman" w:eastAsia="宋体" w:hAnsi="Times New Roman" w:hint="eastAsia"/>
          <w:sz w:val="24"/>
          <w:szCs w:val="24"/>
        </w:rPr>
        <w:t>理想、小米、奇瑞、长安、吉利、蔚来、宝马、大众、奥迪、沃尔沃等</w:t>
      </w:r>
      <w:r w:rsidR="005A14B0" w:rsidRPr="005A14B0">
        <w:rPr>
          <w:rFonts w:ascii="Times New Roman" w:eastAsia="宋体" w:hAnsi="Times New Roman" w:hint="eastAsia"/>
          <w:sz w:val="24"/>
          <w:szCs w:val="24"/>
        </w:rPr>
        <w:t>。</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5</w:t>
      </w:r>
      <w:r w:rsidRPr="00A401FA">
        <w:rPr>
          <w:rFonts w:ascii="Times New Roman" w:eastAsia="宋体" w:hAnsi="Times New Roman" w:hint="eastAsia"/>
          <w:b/>
          <w:sz w:val="24"/>
          <w:szCs w:val="24"/>
        </w:rPr>
        <w:t>：</w:t>
      </w:r>
      <w:r w:rsidR="00D573FC" w:rsidRPr="00D573FC">
        <w:rPr>
          <w:rFonts w:ascii="Times New Roman" w:eastAsia="宋体" w:hAnsi="Times New Roman" w:hint="eastAsia"/>
          <w:b/>
          <w:sz w:val="24"/>
          <w:szCs w:val="24"/>
        </w:rPr>
        <w:t>介绍一下上半年泉峰欧洲公司的销售情况？</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573FC" w:rsidRPr="00D573FC">
        <w:rPr>
          <w:rFonts w:ascii="Times New Roman" w:eastAsia="宋体" w:hAnsi="Times New Roman" w:hint="eastAsia"/>
          <w:sz w:val="24"/>
          <w:szCs w:val="24"/>
        </w:rPr>
        <w:t>2025</w:t>
      </w:r>
      <w:r w:rsidR="00D573FC" w:rsidRPr="00D573FC">
        <w:rPr>
          <w:rFonts w:ascii="Times New Roman" w:eastAsia="宋体" w:hAnsi="Times New Roman" w:hint="eastAsia"/>
          <w:sz w:val="24"/>
          <w:szCs w:val="24"/>
        </w:rPr>
        <w:t>年上半年，匈牙利生产基地除为北美客户批量供货外，亦积极为新项目进行前期开发、样件生产等批量生产前的准备工作。</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6</w:t>
      </w:r>
      <w:r w:rsidRPr="00A401FA">
        <w:rPr>
          <w:rFonts w:ascii="Times New Roman" w:eastAsia="宋体" w:hAnsi="Times New Roman" w:hint="eastAsia"/>
          <w:b/>
          <w:sz w:val="24"/>
          <w:szCs w:val="24"/>
        </w:rPr>
        <w:t>：</w:t>
      </w:r>
      <w:r w:rsidR="00D573FC" w:rsidRPr="00D573FC">
        <w:rPr>
          <w:rFonts w:ascii="Times New Roman" w:eastAsia="宋体" w:hAnsi="Times New Roman" w:hint="eastAsia"/>
          <w:b/>
          <w:sz w:val="24"/>
          <w:szCs w:val="24"/>
        </w:rPr>
        <w:t>请问公司的</w:t>
      </w:r>
      <w:proofErr w:type="gramStart"/>
      <w:r w:rsidR="00D573FC" w:rsidRPr="00D573FC">
        <w:rPr>
          <w:rFonts w:ascii="Times New Roman" w:eastAsia="宋体" w:hAnsi="Times New Roman" w:hint="eastAsia"/>
          <w:b/>
          <w:sz w:val="24"/>
          <w:szCs w:val="24"/>
        </w:rPr>
        <w:t>定增执行</w:t>
      </w:r>
      <w:proofErr w:type="gramEnd"/>
      <w:r w:rsidR="00D573FC" w:rsidRPr="00D573FC">
        <w:rPr>
          <w:rFonts w:ascii="Times New Roman" w:eastAsia="宋体" w:hAnsi="Times New Roman" w:hint="eastAsia"/>
          <w:b/>
          <w:sz w:val="24"/>
          <w:szCs w:val="24"/>
        </w:rPr>
        <w:t>情况，今年能否完成？</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573FC" w:rsidRPr="00D573FC">
        <w:rPr>
          <w:rFonts w:ascii="Times New Roman" w:eastAsia="宋体" w:hAnsi="Times New Roman" w:hint="eastAsia"/>
          <w:sz w:val="24"/>
          <w:szCs w:val="24"/>
        </w:rPr>
        <w:t>公司已于</w:t>
      </w:r>
      <w:r w:rsidR="00D573FC" w:rsidRPr="00D573FC">
        <w:rPr>
          <w:rFonts w:ascii="Times New Roman" w:eastAsia="宋体" w:hAnsi="Times New Roman" w:hint="eastAsia"/>
          <w:sz w:val="24"/>
          <w:szCs w:val="24"/>
        </w:rPr>
        <w:t>2025</w:t>
      </w:r>
      <w:r w:rsidR="00D573FC" w:rsidRPr="00D573FC">
        <w:rPr>
          <w:rFonts w:ascii="Times New Roman" w:eastAsia="宋体" w:hAnsi="Times New Roman" w:hint="eastAsia"/>
          <w:sz w:val="24"/>
          <w:szCs w:val="24"/>
        </w:rPr>
        <w:t>年</w:t>
      </w:r>
      <w:r w:rsidR="00D573FC" w:rsidRPr="00D573FC">
        <w:rPr>
          <w:rFonts w:ascii="Times New Roman" w:eastAsia="宋体" w:hAnsi="Times New Roman" w:hint="eastAsia"/>
          <w:sz w:val="24"/>
          <w:szCs w:val="24"/>
        </w:rPr>
        <w:t>9</w:t>
      </w:r>
      <w:r w:rsidR="00D573FC" w:rsidRPr="00D573FC">
        <w:rPr>
          <w:rFonts w:ascii="Times New Roman" w:eastAsia="宋体" w:hAnsi="Times New Roman" w:hint="eastAsia"/>
          <w:sz w:val="24"/>
          <w:szCs w:val="24"/>
        </w:rPr>
        <w:t>月获得中国证监会注</w:t>
      </w:r>
      <w:r w:rsidR="00D573FC">
        <w:rPr>
          <w:rFonts w:ascii="Times New Roman" w:eastAsia="宋体" w:hAnsi="Times New Roman" w:hint="eastAsia"/>
          <w:sz w:val="24"/>
          <w:szCs w:val="24"/>
        </w:rPr>
        <w:t>册批文，公司将在规定期限内办理本次向特定对象发行股票的相关事宜</w:t>
      </w:r>
      <w:r w:rsidR="005A14B0" w:rsidRPr="005A14B0">
        <w:rPr>
          <w:rFonts w:ascii="Times New Roman" w:eastAsia="宋体" w:hAnsi="Times New Roman" w:hint="eastAsia"/>
          <w:sz w:val="24"/>
          <w:szCs w:val="24"/>
        </w:rPr>
        <w:t>。</w:t>
      </w:r>
    </w:p>
    <w:p w:rsidR="004A3D1A" w:rsidRPr="00A401F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7</w:t>
      </w:r>
      <w:r w:rsidRPr="00A401FA">
        <w:rPr>
          <w:rFonts w:ascii="Times New Roman" w:eastAsia="宋体" w:hAnsi="Times New Roman" w:hint="eastAsia"/>
          <w:b/>
          <w:sz w:val="24"/>
          <w:szCs w:val="24"/>
        </w:rPr>
        <w:t>：</w:t>
      </w:r>
      <w:r w:rsidR="00D573FC">
        <w:rPr>
          <w:rFonts w:ascii="Times New Roman" w:eastAsia="宋体" w:hAnsi="Times New Roman" w:hint="eastAsia"/>
          <w:b/>
          <w:sz w:val="24"/>
          <w:szCs w:val="24"/>
        </w:rPr>
        <w:t>请问公司为子公司担保事项有没有违约风险</w:t>
      </w:r>
      <w:r w:rsidR="005A14B0">
        <w:rPr>
          <w:rFonts w:ascii="Times New Roman" w:eastAsia="宋体" w:hAnsi="Times New Roman" w:hint="eastAsia"/>
          <w:b/>
          <w:sz w:val="24"/>
          <w:szCs w:val="24"/>
        </w:rPr>
        <w:t>？</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573FC" w:rsidRPr="00D573FC">
        <w:rPr>
          <w:rFonts w:ascii="Times New Roman" w:eastAsia="宋体" w:hAnsi="Times New Roman" w:hint="eastAsia"/>
          <w:sz w:val="24"/>
          <w:szCs w:val="24"/>
        </w:rPr>
        <w:t>公司担保事项的被担保方为公司合并报表范围内子公司，公司可以及时掌控其资信状况、履约能力，财务风险可控，不存在损害公</w:t>
      </w:r>
      <w:r w:rsidR="00D573FC">
        <w:rPr>
          <w:rFonts w:ascii="Times New Roman" w:eastAsia="宋体" w:hAnsi="Times New Roman" w:hint="eastAsia"/>
          <w:sz w:val="24"/>
          <w:szCs w:val="24"/>
        </w:rPr>
        <w:t>司及股东利益的情形，不会对公司的正常运作和业务发展造成不利影响</w:t>
      </w:r>
      <w:r w:rsidR="005A14B0" w:rsidRPr="005A14B0">
        <w:rPr>
          <w:rFonts w:ascii="Times New Roman" w:eastAsia="宋体" w:hAnsi="Times New Roman" w:hint="eastAsia"/>
          <w:sz w:val="24"/>
          <w:szCs w:val="24"/>
        </w:rPr>
        <w:t>。</w:t>
      </w:r>
    </w:p>
    <w:p w:rsidR="004A3D1A" w:rsidRDefault="004A3D1A" w:rsidP="002F057C">
      <w:pPr>
        <w:spacing w:line="360" w:lineRule="auto"/>
        <w:ind w:firstLineChars="200" w:firstLine="482"/>
        <w:rPr>
          <w:rFonts w:ascii="Times New Roman" w:eastAsia="宋体" w:hAnsi="Times New Roman"/>
          <w:b/>
          <w:sz w:val="24"/>
          <w:szCs w:val="24"/>
        </w:rPr>
      </w:pPr>
      <w:r w:rsidRPr="00A401FA">
        <w:rPr>
          <w:rFonts w:ascii="Times New Roman" w:eastAsia="宋体" w:hAnsi="Times New Roman" w:hint="eastAsia"/>
          <w:b/>
          <w:sz w:val="24"/>
          <w:szCs w:val="24"/>
        </w:rPr>
        <w:t>问题</w:t>
      </w:r>
      <w:r>
        <w:rPr>
          <w:rFonts w:ascii="Times New Roman" w:eastAsia="宋体" w:hAnsi="Times New Roman"/>
          <w:b/>
          <w:sz w:val="24"/>
          <w:szCs w:val="24"/>
        </w:rPr>
        <w:t>8</w:t>
      </w:r>
      <w:r w:rsidRPr="00A401FA">
        <w:rPr>
          <w:rFonts w:ascii="Times New Roman" w:eastAsia="宋体" w:hAnsi="Times New Roman" w:hint="eastAsia"/>
          <w:b/>
          <w:sz w:val="24"/>
          <w:szCs w:val="24"/>
        </w:rPr>
        <w:t>：</w:t>
      </w:r>
      <w:r w:rsidR="00D573FC">
        <w:rPr>
          <w:rFonts w:ascii="Times New Roman" w:eastAsia="宋体" w:hAnsi="Times New Roman" w:hint="eastAsia"/>
          <w:b/>
          <w:sz w:val="24"/>
          <w:szCs w:val="24"/>
        </w:rPr>
        <w:t>请问公司有没有增持回购的计划</w:t>
      </w:r>
      <w:r w:rsidR="005A14B0">
        <w:rPr>
          <w:rFonts w:ascii="Times New Roman" w:eastAsia="宋体" w:hAnsi="Times New Roman" w:hint="eastAsia"/>
          <w:b/>
          <w:sz w:val="24"/>
          <w:szCs w:val="24"/>
        </w:rPr>
        <w:t>？</w:t>
      </w:r>
    </w:p>
    <w:p w:rsidR="004A3D1A" w:rsidRDefault="004A3D1A" w:rsidP="002F057C">
      <w:pPr>
        <w:spacing w:line="360" w:lineRule="auto"/>
        <w:ind w:firstLineChars="200" w:firstLine="480"/>
        <w:rPr>
          <w:rFonts w:ascii="Times New Roman" w:eastAsia="宋体" w:hAnsi="Times New Roman"/>
          <w:sz w:val="24"/>
          <w:szCs w:val="24"/>
        </w:rPr>
      </w:pPr>
      <w:r w:rsidRPr="00A401FA">
        <w:rPr>
          <w:rFonts w:ascii="Times New Roman" w:eastAsia="宋体" w:hAnsi="Times New Roman" w:hint="eastAsia"/>
          <w:sz w:val="24"/>
          <w:szCs w:val="24"/>
        </w:rPr>
        <w:t>回复：</w:t>
      </w:r>
      <w:r w:rsidR="00D573FC">
        <w:rPr>
          <w:rFonts w:ascii="Times New Roman" w:eastAsia="宋体" w:hAnsi="Times New Roman" w:hint="eastAsia"/>
          <w:sz w:val="24"/>
          <w:szCs w:val="24"/>
        </w:rPr>
        <w:t>公司若有增持回购等重大事项，将及时公告。谢谢</w:t>
      </w:r>
      <w:r w:rsidR="005A14B0" w:rsidRPr="005A14B0">
        <w:rPr>
          <w:rFonts w:ascii="Times New Roman" w:eastAsia="宋体" w:hAnsi="Times New Roman" w:hint="eastAsia"/>
          <w:sz w:val="24"/>
          <w:szCs w:val="24"/>
        </w:rPr>
        <w:t>。</w:t>
      </w:r>
    </w:p>
    <w:p w:rsidR="00317CEC" w:rsidRPr="00A401FA" w:rsidRDefault="00C46CBE" w:rsidP="005A6789">
      <w:pPr>
        <w:wordWrap w:val="0"/>
        <w:spacing w:line="360" w:lineRule="auto"/>
        <w:ind w:firstLineChars="200" w:firstLine="480"/>
        <w:rPr>
          <w:rFonts w:ascii="Times New Roman" w:hAnsi="Times New Roman"/>
          <w:sz w:val="24"/>
          <w:szCs w:val="24"/>
        </w:rPr>
      </w:pPr>
      <w:r w:rsidRPr="00A401FA">
        <w:rPr>
          <w:rFonts w:ascii="Times New Roman" w:hAnsi="Times New Roman" w:hint="eastAsia"/>
          <w:sz w:val="24"/>
          <w:szCs w:val="24"/>
        </w:rPr>
        <w:t>本次</w:t>
      </w:r>
      <w:r w:rsidR="005E62F9" w:rsidRPr="00A401FA">
        <w:rPr>
          <w:rFonts w:ascii="Times New Roman" w:hAnsi="Times New Roman" w:hint="eastAsia"/>
          <w:sz w:val="24"/>
          <w:szCs w:val="24"/>
        </w:rPr>
        <w:t>业绩</w:t>
      </w:r>
      <w:r w:rsidRPr="00A401FA">
        <w:rPr>
          <w:rFonts w:ascii="Times New Roman" w:hAnsi="Times New Roman" w:hint="eastAsia"/>
          <w:sz w:val="24"/>
          <w:szCs w:val="24"/>
        </w:rPr>
        <w:t>说明会具体情况详见</w:t>
      </w:r>
      <w:r w:rsidR="00317CEC" w:rsidRPr="00A401FA">
        <w:rPr>
          <w:rFonts w:ascii="Times New Roman" w:hAnsi="Times New Roman" w:hint="eastAsia"/>
          <w:sz w:val="24"/>
          <w:szCs w:val="24"/>
        </w:rPr>
        <w:t>上海证券交易所</w:t>
      </w:r>
      <w:proofErr w:type="gramStart"/>
      <w:r w:rsidR="00B860AF" w:rsidRPr="00A401FA">
        <w:rPr>
          <w:rFonts w:ascii="Times New Roman" w:hAnsi="Times New Roman" w:hint="eastAsia"/>
          <w:sz w:val="24"/>
          <w:szCs w:val="24"/>
        </w:rPr>
        <w:t>上证路演</w:t>
      </w:r>
      <w:proofErr w:type="gramEnd"/>
      <w:r w:rsidR="00B860AF" w:rsidRPr="00A401FA">
        <w:rPr>
          <w:rFonts w:ascii="Times New Roman" w:hAnsi="Times New Roman" w:hint="eastAsia"/>
          <w:sz w:val="24"/>
          <w:szCs w:val="24"/>
        </w:rPr>
        <w:t>中心（网址：</w:t>
      </w:r>
      <w:r w:rsidR="00B860AF" w:rsidRPr="00A401FA">
        <w:rPr>
          <w:rFonts w:ascii="Times New Roman" w:hAnsi="Times New Roman" w:hint="eastAsia"/>
          <w:sz w:val="24"/>
          <w:szCs w:val="24"/>
        </w:rPr>
        <w:t>http://roadshow.sseinfo.com/</w:t>
      </w:r>
      <w:r w:rsidR="00B860AF" w:rsidRPr="00A401FA">
        <w:rPr>
          <w:rFonts w:ascii="Times New Roman" w:hAnsi="Times New Roman" w:hint="eastAsia"/>
          <w:sz w:val="24"/>
          <w:szCs w:val="24"/>
        </w:rPr>
        <w:t>）</w:t>
      </w:r>
      <w:r w:rsidR="00317CEC" w:rsidRPr="00A401FA">
        <w:rPr>
          <w:rFonts w:ascii="Times New Roman" w:hAnsi="Times New Roman" w:hint="eastAsia"/>
          <w:sz w:val="24"/>
          <w:szCs w:val="24"/>
        </w:rPr>
        <w:t>。</w:t>
      </w:r>
    </w:p>
    <w:p w:rsidR="00C46CBE" w:rsidRPr="00A401FA" w:rsidRDefault="005E62F9" w:rsidP="005A6789">
      <w:pPr>
        <w:wordWrap w:val="0"/>
        <w:spacing w:line="360" w:lineRule="auto"/>
        <w:ind w:firstLineChars="200" w:firstLine="480"/>
        <w:rPr>
          <w:rFonts w:ascii="Times New Roman" w:eastAsia="宋体" w:hAnsi="Times New Roman"/>
          <w:sz w:val="24"/>
          <w:szCs w:val="24"/>
          <w:lang w:val="en"/>
        </w:rPr>
      </w:pPr>
      <w:r w:rsidRPr="00A401FA">
        <w:rPr>
          <w:rFonts w:ascii="Times New Roman" w:hAnsi="Times New Roman" w:cs="Arial"/>
          <w:sz w:val="24"/>
          <w:szCs w:val="24"/>
          <w:shd w:val="clear" w:color="auto" w:fill="FFFFFF"/>
        </w:rPr>
        <w:t>本次说明会在投资者积极参与和配合下圆满结束</w:t>
      </w:r>
      <w:r w:rsidR="00317CEC" w:rsidRPr="00A401FA">
        <w:rPr>
          <w:rFonts w:ascii="Times New Roman" w:hAnsi="Times New Roman" w:cs="Arial" w:hint="eastAsia"/>
          <w:sz w:val="24"/>
          <w:szCs w:val="24"/>
          <w:shd w:val="clear" w:color="auto" w:fill="FFFFFF"/>
        </w:rPr>
        <w:t>，</w:t>
      </w:r>
      <w:r w:rsidRPr="00A401FA">
        <w:rPr>
          <w:rFonts w:ascii="Times New Roman" w:hAnsi="Times New Roman" w:cs="Arial" w:hint="eastAsia"/>
          <w:sz w:val="24"/>
          <w:szCs w:val="24"/>
          <w:shd w:val="clear" w:color="auto" w:fill="FFFFFF"/>
        </w:rPr>
        <w:t>公司对长期以来关心和支持公司发展并积极提出建议的投资者表示衷心的感谢！</w:t>
      </w:r>
      <w:r w:rsidRPr="00A401FA">
        <w:rPr>
          <w:rFonts w:ascii="Times New Roman" w:eastAsia="宋体" w:hAnsi="Times New Roman"/>
          <w:sz w:val="24"/>
          <w:szCs w:val="24"/>
          <w:lang w:val="en"/>
        </w:rPr>
        <w:t>我们也将继续努力，回报各位投资者的支持及厚爱，后续我们将保持良好的沟通渠道，欢迎广大投资者通过各种形式与我们保持交流和联络。</w:t>
      </w:r>
    </w:p>
    <w:p w:rsidR="00634A19" w:rsidRPr="00A401FA" w:rsidRDefault="00634A19" w:rsidP="002F057C">
      <w:pPr>
        <w:spacing w:line="360" w:lineRule="auto"/>
        <w:jc w:val="right"/>
        <w:rPr>
          <w:rFonts w:ascii="Times New Roman" w:eastAsia="宋体" w:hAnsi="Times New Roman"/>
          <w:sz w:val="24"/>
          <w:szCs w:val="24"/>
        </w:rPr>
      </w:pPr>
      <w:bookmarkStart w:id="0" w:name="_GoBack"/>
      <w:bookmarkEnd w:id="0"/>
      <w:r w:rsidRPr="00A401FA">
        <w:rPr>
          <w:rFonts w:ascii="Times New Roman" w:eastAsia="宋体" w:hAnsi="Times New Roman" w:hint="eastAsia"/>
          <w:sz w:val="24"/>
          <w:szCs w:val="24"/>
        </w:rPr>
        <w:t>南京</w:t>
      </w:r>
      <w:r w:rsidRPr="00A401FA">
        <w:rPr>
          <w:rFonts w:ascii="Times New Roman" w:eastAsia="宋体" w:hAnsi="Times New Roman"/>
          <w:sz w:val="24"/>
          <w:szCs w:val="24"/>
        </w:rPr>
        <w:t>泉峰汽车精密</w:t>
      </w:r>
      <w:r w:rsidRPr="00A401FA">
        <w:rPr>
          <w:rFonts w:ascii="Times New Roman" w:eastAsia="宋体" w:hAnsi="Times New Roman" w:hint="eastAsia"/>
          <w:sz w:val="24"/>
          <w:szCs w:val="24"/>
        </w:rPr>
        <w:t>技术</w:t>
      </w:r>
      <w:r w:rsidR="005E62F9" w:rsidRPr="00A401FA">
        <w:rPr>
          <w:rFonts w:ascii="Times New Roman" w:eastAsia="宋体" w:hAnsi="Times New Roman"/>
          <w:sz w:val="24"/>
          <w:szCs w:val="24"/>
        </w:rPr>
        <w:t>股份有限公司</w:t>
      </w:r>
    </w:p>
    <w:p w:rsidR="00634A19" w:rsidRPr="00A401FA" w:rsidRDefault="00634A19" w:rsidP="002F057C">
      <w:pPr>
        <w:spacing w:line="360" w:lineRule="auto"/>
        <w:jc w:val="right"/>
        <w:rPr>
          <w:rFonts w:ascii="Times New Roman" w:eastAsia="宋体" w:hAnsi="Times New Roman"/>
          <w:sz w:val="24"/>
          <w:szCs w:val="24"/>
        </w:rPr>
      </w:pPr>
      <w:r w:rsidRPr="00A401FA">
        <w:rPr>
          <w:rFonts w:ascii="Times New Roman" w:eastAsia="宋体" w:hAnsi="Times New Roman"/>
          <w:sz w:val="24"/>
          <w:szCs w:val="24"/>
        </w:rPr>
        <w:t>202</w:t>
      </w:r>
      <w:r w:rsidR="00881503">
        <w:rPr>
          <w:rFonts w:ascii="Times New Roman" w:eastAsia="宋体" w:hAnsi="Times New Roman"/>
          <w:sz w:val="24"/>
          <w:szCs w:val="24"/>
        </w:rPr>
        <w:t>5</w:t>
      </w:r>
      <w:r w:rsidRPr="00A401FA">
        <w:rPr>
          <w:rFonts w:ascii="Times New Roman" w:eastAsia="宋体" w:hAnsi="Times New Roman" w:hint="eastAsia"/>
          <w:sz w:val="24"/>
          <w:szCs w:val="24"/>
        </w:rPr>
        <w:t>年</w:t>
      </w:r>
      <w:r w:rsidR="00B860AF" w:rsidRPr="00A401FA">
        <w:rPr>
          <w:rFonts w:ascii="Times New Roman" w:eastAsia="宋体" w:hAnsi="Times New Roman"/>
          <w:sz w:val="24"/>
          <w:szCs w:val="24"/>
        </w:rPr>
        <w:t>9</w:t>
      </w:r>
      <w:r w:rsidRPr="00A401FA">
        <w:rPr>
          <w:rFonts w:ascii="Times New Roman" w:eastAsia="宋体" w:hAnsi="Times New Roman" w:hint="eastAsia"/>
          <w:sz w:val="24"/>
          <w:szCs w:val="24"/>
        </w:rPr>
        <w:t>月</w:t>
      </w:r>
      <w:r w:rsidR="00881503">
        <w:rPr>
          <w:rFonts w:ascii="Times New Roman" w:eastAsia="宋体" w:hAnsi="Times New Roman"/>
          <w:sz w:val="24"/>
          <w:szCs w:val="24"/>
        </w:rPr>
        <w:t>23</w:t>
      </w:r>
      <w:r w:rsidRPr="00A401FA">
        <w:rPr>
          <w:rFonts w:ascii="Times New Roman" w:eastAsia="宋体" w:hAnsi="Times New Roman" w:hint="eastAsia"/>
          <w:sz w:val="24"/>
          <w:szCs w:val="24"/>
        </w:rPr>
        <w:t>日</w:t>
      </w:r>
      <w:r w:rsidR="00CD4A95">
        <w:rPr>
          <w:rFonts w:ascii="Times New Roman" w:eastAsia="宋体" w:hAnsi="Times New Roman" w:hint="eastAsia"/>
          <w:sz w:val="24"/>
          <w:szCs w:val="24"/>
        </w:rPr>
        <w:t xml:space="preserve"> </w:t>
      </w:r>
      <w:r w:rsidR="00CD4A95">
        <w:rPr>
          <w:rFonts w:ascii="Times New Roman" w:eastAsia="宋体" w:hAnsi="Times New Roman"/>
          <w:sz w:val="24"/>
          <w:szCs w:val="24"/>
        </w:rPr>
        <w:t xml:space="preserve">     </w:t>
      </w:r>
    </w:p>
    <w:sectPr w:rsidR="00634A19" w:rsidRPr="00A401FA">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583" w:rsidRDefault="00DA5583" w:rsidP="00ED55D0">
      <w:r>
        <w:separator/>
      </w:r>
    </w:p>
  </w:endnote>
  <w:endnote w:type="continuationSeparator" w:id="0">
    <w:p w:rsidR="00DA5583" w:rsidRDefault="00DA5583" w:rsidP="00ED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583" w:rsidRDefault="00DA5583" w:rsidP="00ED55D0">
      <w:r>
        <w:separator/>
      </w:r>
    </w:p>
  </w:footnote>
  <w:footnote w:type="continuationSeparator" w:id="0">
    <w:p w:rsidR="00DA5583" w:rsidRDefault="00DA5583" w:rsidP="00ED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C9D" w:rsidRDefault="00C02C9D" w:rsidP="00C02C9D">
    <w:pPr>
      <w:pStyle w:val="a4"/>
    </w:pPr>
    <w:r>
      <w:rPr>
        <w:rFonts w:hint="eastAsia"/>
      </w:rPr>
      <w:t>南京泉峰汽车精密技术股份有限公司</w:t>
    </w:r>
    <w:r>
      <w:rPr>
        <w:rFonts w:hint="eastAsia"/>
      </w:rPr>
      <w:t xml:space="preserve"> </w:t>
    </w:r>
    <w:r>
      <w:t xml:space="preserve">                                     </w:t>
    </w:r>
    <w:r>
      <w:rPr>
        <w:rFonts w:hint="eastAsia"/>
      </w:rPr>
      <w:t>投资者说明会总结报告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E2"/>
    <w:rsid w:val="000229C2"/>
    <w:rsid w:val="000234D5"/>
    <w:rsid w:val="0002475A"/>
    <w:rsid w:val="00035F99"/>
    <w:rsid w:val="00037900"/>
    <w:rsid w:val="000423BD"/>
    <w:rsid w:val="0004786C"/>
    <w:rsid w:val="00047C7D"/>
    <w:rsid w:val="00051B93"/>
    <w:rsid w:val="000525B1"/>
    <w:rsid w:val="00054A1F"/>
    <w:rsid w:val="00056614"/>
    <w:rsid w:val="0005687D"/>
    <w:rsid w:val="00063516"/>
    <w:rsid w:val="00070C93"/>
    <w:rsid w:val="00071C1B"/>
    <w:rsid w:val="00074BBA"/>
    <w:rsid w:val="00075DBB"/>
    <w:rsid w:val="00076E31"/>
    <w:rsid w:val="000777AF"/>
    <w:rsid w:val="00080ADF"/>
    <w:rsid w:val="00083888"/>
    <w:rsid w:val="00087C61"/>
    <w:rsid w:val="00092FE2"/>
    <w:rsid w:val="00097E4B"/>
    <w:rsid w:val="000A5E05"/>
    <w:rsid w:val="000B34A9"/>
    <w:rsid w:val="000C0080"/>
    <w:rsid w:val="000C4B7F"/>
    <w:rsid w:val="000C5835"/>
    <w:rsid w:val="000F1857"/>
    <w:rsid w:val="000F1C7D"/>
    <w:rsid w:val="000F20C5"/>
    <w:rsid w:val="000F247D"/>
    <w:rsid w:val="0010055D"/>
    <w:rsid w:val="00105A6C"/>
    <w:rsid w:val="0011585E"/>
    <w:rsid w:val="00117160"/>
    <w:rsid w:val="00120368"/>
    <w:rsid w:val="00122D61"/>
    <w:rsid w:val="001247C2"/>
    <w:rsid w:val="00135198"/>
    <w:rsid w:val="0013795F"/>
    <w:rsid w:val="00140238"/>
    <w:rsid w:val="00162479"/>
    <w:rsid w:val="001628BF"/>
    <w:rsid w:val="0017002F"/>
    <w:rsid w:val="00170A10"/>
    <w:rsid w:val="00176F7F"/>
    <w:rsid w:val="00177AEF"/>
    <w:rsid w:val="00180063"/>
    <w:rsid w:val="00186FB0"/>
    <w:rsid w:val="00192C82"/>
    <w:rsid w:val="001A2EE0"/>
    <w:rsid w:val="001A367B"/>
    <w:rsid w:val="001B1BF7"/>
    <w:rsid w:val="001B20BD"/>
    <w:rsid w:val="001B2164"/>
    <w:rsid w:val="001C26BB"/>
    <w:rsid w:val="001C6FAD"/>
    <w:rsid w:val="001D1D34"/>
    <w:rsid w:val="001D3C79"/>
    <w:rsid w:val="001F3C5C"/>
    <w:rsid w:val="001F7EF1"/>
    <w:rsid w:val="00202670"/>
    <w:rsid w:val="00204CC6"/>
    <w:rsid w:val="002061E4"/>
    <w:rsid w:val="002062FC"/>
    <w:rsid w:val="00206CF7"/>
    <w:rsid w:val="00220C8E"/>
    <w:rsid w:val="00237412"/>
    <w:rsid w:val="002435C7"/>
    <w:rsid w:val="00243FBB"/>
    <w:rsid w:val="00247789"/>
    <w:rsid w:val="002502A8"/>
    <w:rsid w:val="00253B80"/>
    <w:rsid w:val="00253F57"/>
    <w:rsid w:val="00261547"/>
    <w:rsid w:val="00265193"/>
    <w:rsid w:val="00272CC6"/>
    <w:rsid w:val="0027582F"/>
    <w:rsid w:val="00275DB5"/>
    <w:rsid w:val="00290F10"/>
    <w:rsid w:val="002A0218"/>
    <w:rsid w:val="002A4906"/>
    <w:rsid w:val="002A599F"/>
    <w:rsid w:val="002A7121"/>
    <w:rsid w:val="002A7E1C"/>
    <w:rsid w:val="002B3BEB"/>
    <w:rsid w:val="002B4E3E"/>
    <w:rsid w:val="002C2E7E"/>
    <w:rsid w:val="002C51E0"/>
    <w:rsid w:val="002C5B8D"/>
    <w:rsid w:val="002D30DC"/>
    <w:rsid w:val="002D6E75"/>
    <w:rsid w:val="002E108F"/>
    <w:rsid w:val="002E5FAB"/>
    <w:rsid w:val="002F057C"/>
    <w:rsid w:val="002F31CF"/>
    <w:rsid w:val="00300E97"/>
    <w:rsid w:val="003032A8"/>
    <w:rsid w:val="00305329"/>
    <w:rsid w:val="003135E0"/>
    <w:rsid w:val="00315AE3"/>
    <w:rsid w:val="003163FF"/>
    <w:rsid w:val="00317452"/>
    <w:rsid w:val="00317CEC"/>
    <w:rsid w:val="00317EDD"/>
    <w:rsid w:val="00326B7B"/>
    <w:rsid w:val="00326FF7"/>
    <w:rsid w:val="003304E1"/>
    <w:rsid w:val="0034471F"/>
    <w:rsid w:val="00356D38"/>
    <w:rsid w:val="00364572"/>
    <w:rsid w:val="00383096"/>
    <w:rsid w:val="0038310E"/>
    <w:rsid w:val="00385DF3"/>
    <w:rsid w:val="00386CC8"/>
    <w:rsid w:val="003918E9"/>
    <w:rsid w:val="00392737"/>
    <w:rsid w:val="003957B3"/>
    <w:rsid w:val="00395CFB"/>
    <w:rsid w:val="003C014C"/>
    <w:rsid w:val="003E59F8"/>
    <w:rsid w:val="003E5F7B"/>
    <w:rsid w:val="00402A99"/>
    <w:rsid w:val="00406601"/>
    <w:rsid w:val="0040676A"/>
    <w:rsid w:val="00406D76"/>
    <w:rsid w:val="00411DD4"/>
    <w:rsid w:val="00413D4E"/>
    <w:rsid w:val="0041578C"/>
    <w:rsid w:val="00416F2F"/>
    <w:rsid w:val="00424776"/>
    <w:rsid w:val="00425572"/>
    <w:rsid w:val="00425D23"/>
    <w:rsid w:val="004265F9"/>
    <w:rsid w:val="004312B8"/>
    <w:rsid w:val="00440B2E"/>
    <w:rsid w:val="004410E2"/>
    <w:rsid w:val="00444FBB"/>
    <w:rsid w:val="004475EC"/>
    <w:rsid w:val="004505C3"/>
    <w:rsid w:val="00464C0A"/>
    <w:rsid w:val="004653F0"/>
    <w:rsid w:val="00470E5A"/>
    <w:rsid w:val="00480DA8"/>
    <w:rsid w:val="00493E0B"/>
    <w:rsid w:val="0049648E"/>
    <w:rsid w:val="004A016A"/>
    <w:rsid w:val="004A1AB5"/>
    <w:rsid w:val="004A3D1A"/>
    <w:rsid w:val="004A793E"/>
    <w:rsid w:val="004A7EA5"/>
    <w:rsid w:val="004B3568"/>
    <w:rsid w:val="004B393E"/>
    <w:rsid w:val="004B4E51"/>
    <w:rsid w:val="004B6EE1"/>
    <w:rsid w:val="004C76D9"/>
    <w:rsid w:val="004D4B40"/>
    <w:rsid w:val="004E1C3C"/>
    <w:rsid w:val="004E2DE9"/>
    <w:rsid w:val="004E4BB0"/>
    <w:rsid w:val="004F27B4"/>
    <w:rsid w:val="004F6E6F"/>
    <w:rsid w:val="0050271B"/>
    <w:rsid w:val="00517D34"/>
    <w:rsid w:val="005234B2"/>
    <w:rsid w:val="00524972"/>
    <w:rsid w:val="005312CE"/>
    <w:rsid w:val="0053186C"/>
    <w:rsid w:val="00534825"/>
    <w:rsid w:val="00536156"/>
    <w:rsid w:val="005361C0"/>
    <w:rsid w:val="005374E6"/>
    <w:rsid w:val="005426FE"/>
    <w:rsid w:val="00562058"/>
    <w:rsid w:val="0056499A"/>
    <w:rsid w:val="0057047D"/>
    <w:rsid w:val="00576BCC"/>
    <w:rsid w:val="00576E56"/>
    <w:rsid w:val="005872F4"/>
    <w:rsid w:val="0059268F"/>
    <w:rsid w:val="005A14B0"/>
    <w:rsid w:val="005A6789"/>
    <w:rsid w:val="005A7BE1"/>
    <w:rsid w:val="005B0054"/>
    <w:rsid w:val="005B0B34"/>
    <w:rsid w:val="005B425B"/>
    <w:rsid w:val="005B5243"/>
    <w:rsid w:val="005B61EC"/>
    <w:rsid w:val="005B7C08"/>
    <w:rsid w:val="005C2EA7"/>
    <w:rsid w:val="005D30B6"/>
    <w:rsid w:val="005D313C"/>
    <w:rsid w:val="005D6159"/>
    <w:rsid w:val="005D7056"/>
    <w:rsid w:val="005E0A6C"/>
    <w:rsid w:val="005E62F9"/>
    <w:rsid w:val="005F3389"/>
    <w:rsid w:val="005F4615"/>
    <w:rsid w:val="005F651E"/>
    <w:rsid w:val="00600974"/>
    <w:rsid w:val="0060316C"/>
    <w:rsid w:val="006049C4"/>
    <w:rsid w:val="00612E35"/>
    <w:rsid w:val="00627C6B"/>
    <w:rsid w:val="00634A19"/>
    <w:rsid w:val="0065187D"/>
    <w:rsid w:val="00657971"/>
    <w:rsid w:val="00661F7B"/>
    <w:rsid w:val="0066632B"/>
    <w:rsid w:val="006675CE"/>
    <w:rsid w:val="006721A6"/>
    <w:rsid w:val="006731CD"/>
    <w:rsid w:val="00673D76"/>
    <w:rsid w:val="00677780"/>
    <w:rsid w:val="006835CD"/>
    <w:rsid w:val="00685865"/>
    <w:rsid w:val="006923CF"/>
    <w:rsid w:val="00697385"/>
    <w:rsid w:val="006A1CEC"/>
    <w:rsid w:val="006B09C2"/>
    <w:rsid w:val="006B4FAD"/>
    <w:rsid w:val="006C4D53"/>
    <w:rsid w:val="006C54A1"/>
    <w:rsid w:val="006C7A2E"/>
    <w:rsid w:val="006D2ADA"/>
    <w:rsid w:val="006D3EAF"/>
    <w:rsid w:val="006D5962"/>
    <w:rsid w:val="006F49BE"/>
    <w:rsid w:val="006F4C05"/>
    <w:rsid w:val="006F62A0"/>
    <w:rsid w:val="006F7E4B"/>
    <w:rsid w:val="007018BB"/>
    <w:rsid w:val="00701B23"/>
    <w:rsid w:val="0070436D"/>
    <w:rsid w:val="007103DF"/>
    <w:rsid w:val="00716C18"/>
    <w:rsid w:val="0071760C"/>
    <w:rsid w:val="007211DD"/>
    <w:rsid w:val="007264AF"/>
    <w:rsid w:val="007269B9"/>
    <w:rsid w:val="007312DF"/>
    <w:rsid w:val="00733694"/>
    <w:rsid w:val="0074421F"/>
    <w:rsid w:val="00747534"/>
    <w:rsid w:val="00751E20"/>
    <w:rsid w:val="00754C97"/>
    <w:rsid w:val="007558E7"/>
    <w:rsid w:val="007571C6"/>
    <w:rsid w:val="007646AB"/>
    <w:rsid w:val="007775D7"/>
    <w:rsid w:val="00784C87"/>
    <w:rsid w:val="00791468"/>
    <w:rsid w:val="00791491"/>
    <w:rsid w:val="00796935"/>
    <w:rsid w:val="007A0DE2"/>
    <w:rsid w:val="007B7B47"/>
    <w:rsid w:val="007C4BBF"/>
    <w:rsid w:val="007C637E"/>
    <w:rsid w:val="007C7074"/>
    <w:rsid w:val="007D2F7A"/>
    <w:rsid w:val="007D3539"/>
    <w:rsid w:val="007D46CE"/>
    <w:rsid w:val="007D6273"/>
    <w:rsid w:val="007E2869"/>
    <w:rsid w:val="007E7DEA"/>
    <w:rsid w:val="007F2668"/>
    <w:rsid w:val="007F4B7F"/>
    <w:rsid w:val="007F5969"/>
    <w:rsid w:val="008170C4"/>
    <w:rsid w:val="00822083"/>
    <w:rsid w:val="00837129"/>
    <w:rsid w:val="008405A2"/>
    <w:rsid w:val="008549F5"/>
    <w:rsid w:val="008641BB"/>
    <w:rsid w:val="00864B67"/>
    <w:rsid w:val="00874C1B"/>
    <w:rsid w:val="00877266"/>
    <w:rsid w:val="008813BE"/>
    <w:rsid w:val="00881503"/>
    <w:rsid w:val="008816B2"/>
    <w:rsid w:val="008843B6"/>
    <w:rsid w:val="0088533F"/>
    <w:rsid w:val="00885691"/>
    <w:rsid w:val="00887094"/>
    <w:rsid w:val="008935F9"/>
    <w:rsid w:val="00896F49"/>
    <w:rsid w:val="0089786C"/>
    <w:rsid w:val="008B2B96"/>
    <w:rsid w:val="008B2CA1"/>
    <w:rsid w:val="008B2D98"/>
    <w:rsid w:val="008B46D3"/>
    <w:rsid w:val="008C0098"/>
    <w:rsid w:val="008C61F4"/>
    <w:rsid w:val="008D3B61"/>
    <w:rsid w:val="008F1618"/>
    <w:rsid w:val="008F2959"/>
    <w:rsid w:val="008F622D"/>
    <w:rsid w:val="008F69BE"/>
    <w:rsid w:val="009161C2"/>
    <w:rsid w:val="00926C22"/>
    <w:rsid w:val="009348C3"/>
    <w:rsid w:val="009348F1"/>
    <w:rsid w:val="00936732"/>
    <w:rsid w:val="00941842"/>
    <w:rsid w:val="009464A5"/>
    <w:rsid w:val="00946BD8"/>
    <w:rsid w:val="00951BC9"/>
    <w:rsid w:val="00955F85"/>
    <w:rsid w:val="00960042"/>
    <w:rsid w:val="0096700A"/>
    <w:rsid w:val="00980939"/>
    <w:rsid w:val="009950EB"/>
    <w:rsid w:val="009A0108"/>
    <w:rsid w:val="009A082A"/>
    <w:rsid w:val="009A69B2"/>
    <w:rsid w:val="009A6C65"/>
    <w:rsid w:val="009B31E6"/>
    <w:rsid w:val="009B77EF"/>
    <w:rsid w:val="009C3140"/>
    <w:rsid w:val="009C5B97"/>
    <w:rsid w:val="009D56DC"/>
    <w:rsid w:val="009D6388"/>
    <w:rsid w:val="009D7D9E"/>
    <w:rsid w:val="009E4781"/>
    <w:rsid w:val="009F23D9"/>
    <w:rsid w:val="009F4FA8"/>
    <w:rsid w:val="009F54D7"/>
    <w:rsid w:val="009F5585"/>
    <w:rsid w:val="00A02B6C"/>
    <w:rsid w:val="00A162D0"/>
    <w:rsid w:val="00A20B6F"/>
    <w:rsid w:val="00A22040"/>
    <w:rsid w:val="00A23D46"/>
    <w:rsid w:val="00A268FC"/>
    <w:rsid w:val="00A401FA"/>
    <w:rsid w:val="00A418ED"/>
    <w:rsid w:val="00A4433F"/>
    <w:rsid w:val="00A57118"/>
    <w:rsid w:val="00A65265"/>
    <w:rsid w:val="00A77FEF"/>
    <w:rsid w:val="00A81D3C"/>
    <w:rsid w:val="00A84E73"/>
    <w:rsid w:val="00A85FED"/>
    <w:rsid w:val="00A922C4"/>
    <w:rsid w:val="00A973C1"/>
    <w:rsid w:val="00AA0DA3"/>
    <w:rsid w:val="00AA5F2C"/>
    <w:rsid w:val="00AA6D17"/>
    <w:rsid w:val="00AB5AC0"/>
    <w:rsid w:val="00AD4C91"/>
    <w:rsid w:val="00AD69CC"/>
    <w:rsid w:val="00AE471A"/>
    <w:rsid w:val="00AE4F24"/>
    <w:rsid w:val="00AE5CE4"/>
    <w:rsid w:val="00B07D55"/>
    <w:rsid w:val="00B1508D"/>
    <w:rsid w:val="00B22131"/>
    <w:rsid w:val="00B249CD"/>
    <w:rsid w:val="00B32A10"/>
    <w:rsid w:val="00B42C04"/>
    <w:rsid w:val="00B47DFB"/>
    <w:rsid w:val="00B5207B"/>
    <w:rsid w:val="00B67C20"/>
    <w:rsid w:val="00B70E56"/>
    <w:rsid w:val="00B81B24"/>
    <w:rsid w:val="00B84911"/>
    <w:rsid w:val="00B860AF"/>
    <w:rsid w:val="00B86439"/>
    <w:rsid w:val="00B86E95"/>
    <w:rsid w:val="00B91B79"/>
    <w:rsid w:val="00BA156E"/>
    <w:rsid w:val="00BA348B"/>
    <w:rsid w:val="00BB5DA5"/>
    <w:rsid w:val="00BD614A"/>
    <w:rsid w:val="00BE27B6"/>
    <w:rsid w:val="00BE3A7F"/>
    <w:rsid w:val="00BE6C7F"/>
    <w:rsid w:val="00C02C9D"/>
    <w:rsid w:val="00C10069"/>
    <w:rsid w:val="00C22ACE"/>
    <w:rsid w:val="00C270E3"/>
    <w:rsid w:val="00C27170"/>
    <w:rsid w:val="00C27F5F"/>
    <w:rsid w:val="00C307AB"/>
    <w:rsid w:val="00C31A94"/>
    <w:rsid w:val="00C34CE1"/>
    <w:rsid w:val="00C3660A"/>
    <w:rsid w:val="00C46CBE"/>
    <w:rsid w:val="00C46CEC"/>
    <w:rsid w:val="00C479CC"/>
    <w:rsid w:val="00C504FE"/>
    <w:rsid w:val="00C565EC"/>
    <w:rsid w:val="00C62F8F"/>
    <w:rsid w:val="00C64533"/>
    <w:rsid w:val="00C6580B"/>
    <w:rsid w:val="00C65933"/>
    <w:rsid w:val="00C6709B"/>
    <w:rsid w:val="00C7182E"/>
    <w:rsid w:val="00C80694"/>
    <w:rsid w:val="00C81A06"/>
    <w:rsid w:val="00C907B8"/>
    <w:rsid w:val="00C93B77"/>
    <w:rsid w:val="00C94BD7"/>
    <w:rsid w:val="00C96270"/>
    <w:rsid w:val="00CA47D2"/>
    <w:rsid w:val="00CA58B9"/>
    <w:rsid w:val="00CB0057"/>
    <w:rsid w:val="00CB791E"/>
    <w:rsid w:val="00CC2822"/>
    <w:rsid w:val="00CC42BD"/>
    <w:rsid w:val="00CD1124"/>
    <w:rsid w:val="00CD3120"/>
    <w:rsid w:val="00CD4A95"/>
    <w:rsid w:val="00CD4F18"/>
    <w:rsid w:val="00CD5CA7"/>
    <w:rsid w:val="00CD5DCA"/>
    <w:rsid w:val="00CE10C5"/>
    <w:rsid w:val="00CE513D"/>
    <w:rsid w:val="00CE6307"/>
    <w:rsid w:val="00CE772A"/>
    <w:rsid w:val="00CF50ED"/>
    <w:rsid w:val="00D03271"/>
    <w:rsid w:val="00D07B1A"/>
    <w:rsid w:val="00D11122"/>
    <w:rsid w:val="00D13A15"/>
    <w:rsid w:val="00D170D4"/>
    <w:rsid w:val="00D21C26"/>
    <w:rsid w:val="00D27E29"/>
    <w:rsid w:val="00D36C59"/>
    <w:rsid w:val="00D433C5"/>
    <w:rsid w:val="00D44CE0"/>
    <w:rsid w:val="00D52E71"/>
    <w:rsid w:val="00D573FC"/>
    <w:rsid w:val="00D57892"/>
    <w:rsid w:val="00D75CAA"/>
    <w:rsid w:val="00D83FA8"/>
    <w:rsid w:val="00D84377"/>
    <w:rsid w:val="00D85588"/>
    <w:rsid w:val="00D95A78"/>
    <w:rsid w:val="00DA1105"/>
    <w:rsid w:val="00DA3016"/>
    <w:rsid w:val="00DA52A1"/>
    <w:rsid w:val="00DA5583"/>
    <w:rsid w:val="00DA7129"/>
    <w:rsid w:val="00DB4EDF"/>
    <w:rsid w:val="00DB6188"/>
    <w:rsid w:val="00DB6F4B"/>
    <w:rsid w:val="00DC1BE7"/>
    <w:rsid w:val="00DC4F35"/>
    <w:rsid w:val="00DD47DC"/>
    <w:rsid w:val="00DD6172"/>
    <w:rsid w:val="00DD7F7C"/>
    <w:rsid w:val="00DE196F"/>
    <w:rsid w:val="00DE2022"/>
    <w:rsid w:val="00DF52F8"/>
    <w:rsid w:val="00DF692D"/>
    <w:rsid w:val="00E00D9A"/>
    <w:rsid w:val="00E03F24"/>
    <w:rsid w:val="00E06DA5"/>
    <w:rsid w:val="00E1293F"/>
    <w:rsid w:val="00E15A8B"/>
    <w:rsid w:val="00E1696E"/>
    <w:rsid w:val="00E20968"/>
    <w:rsid w:val="00E2319B"/>
    <w:rsid w:val="00E235DD"/>
    <w:rsid w:val="00E23816"/>
    <w:rsid w:val="00E24E0B"/>
    <w:rsid w:val="00E27D00"/>
    <w:rsid w:val="00E301EF"/>
    <w:rsid w:val="00E30951"/>
    <w:rsid w:val="00E32FAE"/>
    <w:rsid w:val="00E33F2A"/>
    <w:rsid w:val="00E36DA3"/>
    <w:rsid w:val="00E43763"/>
    <w:rsid w:val="00E43F4F"/>
    <w:rsid w:val="00E51A91"/>
    <w:rsid w:val="00E538AA"/>
    <w:rsid w:val="00E54A1F"/>
    <w:rsid w:val="00E715EB"/>
    <w:rsid w:val="00E825CD"/>
    <w:rsid w:val="00E94EDF"/>
    <w:rsid w:val="00E95A87"/>
    <w:rsid w:val="00EA3331"/>
    <w:rsid w:val="00EB0733"/>
    <w:rsid w:val="00EB0B0D"/>
    <w:rsid w:val="00EB21E7"/>
    <w:rsid w:val="00EB34EE"/>
    <w:rsid w:val="00ED55D0"/>
    <w:rsid w:val="00ED5DB4"/>
    <w:rsid w:val="00EE2E8D"/>
    <w:rsid w:val="00EF040A"/>
    <w:rsid w:val="00EF3B98"/>
    <w:rsid w:val="00F01A2E"/>
    <w:rsid w:val="00F16464"/>
    <w:rsid w:val="00F21730"/>
    <w:rsid w:val="00F218D3"/>
    <w:rsid w:val="00F23774"/>
    <w:rsid w:val="00F24876"/>
    <w:rsid w:val="00F34503"/>
    <w:rsid w:val="00F41E21"/>
    <w:rsid w:val="00F42C26"/>
    <w:rsid w:val="00F512B3"/>
    <w:rsid w:val="00F52519"/>
    <w:rsid w:val="00F56AB5"/>
    <w:rsid w:val="00F635BB"/>
    <w:rsid w:val="00F77BA0"/>
    <w:rsid w:val="00F80B76"/>
    <w:rsid w:val="00F81806"/>
    <w:rsid w:val="00F83F03"/>
    <w:rsid w:val="00F90F8E"/>
    <w:rsid w:val="00F921EC"/>
    <w:rsid w:val="00FA2E0A"/>
    <w:rsid w:val="00FA4843"/>
    <w:rsid w:val="00FA4EA2"/>
    <w:rsid w:val="00FA6D7B"/>
    <w:rsid w:val="00FB00B1"/>
    <w:rsid w:val="00FB1836"/>
    <w:rsid w:val="00FC1872"/>
    <w:rsid w:val="00FC4A82"/>
    <w:rsid w:val="00FD0A41"/>
    <w:rsid w:val="00FD38CA"/>
    <w:rsid w:val="00FD3E8A"/>
    <w:rsid w:val="00FD3F5A"/>
    <w:rsid w:val="00FD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29042B-E86E-4841-81C2-6A6F7ABE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2F9"/>
    <w:rPr>
      <w:color w:val="0563C1" w:themeColor="hyperlink"/>
      <w:u w:val="single"/>
    </w:rPr>
  </w:style>
  <w:style w:type="paragraph" w:styleId="a4">
    <w:name w:val="header"/>
    <w:basedOn w:val="a"/>
    <w:link w:val="a5"/>
    <w:uiPriority w:val="99"/>
    <w:unhideWhenUsed/>
    <w:rsid w:val="00ED55D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D55D0"/>
    <w:rPr>
      <w:sz w:val="18"/>
      <w:szCs w:val="18"/>
    </w:rPr>
  </w:style>
  <w:style w:type="paragraph" w:styleId="a6">
    <w:name w:val="footer"/>
    <w:basedOn w:val="a"/>
    <w:link w:val="a7"/>
    <w:uiPriority w:val="99"/>
    <w:unhideWhenUsed/>
    <w:rsid w:val="00ED55D0"/>
    <w:pPr>
      <w:tabs>
        <w:tab w:val="center" w:pos="4153"/>
        <w:tab w:val="right" w:pos="8306"/>
      </w:tabs>
      <w:snapToGrid w:val="0"/>
      <w:jc w:val="left"/>
    </w:pPr>
    <w:rPr>
      <w:sz w:val="18"/>
      <w:szCs w:val="18"/>
    </w:rPr>
  </w:style>
  <w:style w:type="character" w:customStyle="1" w:styleId="a7">
    <w:name w:val="页脚 字符"/>
    <w:basedOn w:val="a0"/>
    <w:link w:val="a6"/>
    <w:uiPriority w:val="99"/>
    <w:rsid w:val="00ED55D0"/>
    <w:rPr>
      <w:sz w:val="18"/>
      <w:szCs w:val="18"/>
    </w:rPr>
  </w:style>
  <w:style w:type="paragraph" w:styleId="a8">
    <w:name w:val="Balloon Text"/>
    <w:basedOn w:val="a"/>
    <w:link w:val="a9"/>
    <w:uiPriority w:val="99"/>
    <w:semiHidden/>
    <w:unhideWhenUsed/>
    <w:rsid w:val="0050271B"/>
    <w:rPr>
      <w:sz w:val="18"/>
      <w:szCs w:val="18"/>
    </w:rPr>
  </w:style>
  <w:style w:type="character" w:customStyle="1" w:styleId="a9">
    <w:name w:val="批注框文本 字符"/>
    <w:basedOn w:val="a0"/>
    <w:link w:val="a8"/>
    <w:uiPriority w:val="99"/>
    <w:semiHidden/>
    <w:rsid w:val="005027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85762">
      <w:bodyDiv w:val="1"/>
      <w:marLeft w:val="0"/>
      <w:marRight w:val="0"/>
      <w:marTop w:val="0"/>
      <w:marBottom w:val="0"/>
      <w:divBdr>
        <w:top w:val="none" w:sz="0" w:space="0" w:color="auto"/>
        <w:left w:val="none" w:sz="0" w:space="0" w:color="auto"/>
        <w:bottom w:val="none" w:sz="0" w:space="0" w:color="auto"/>
        <w:right w:val="none" w:sz="0" w:space="0" w:color="auto"/>
      </w:divBdr>
    </w:div>
    <w:div w:id="189465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249</Words>
  <Characters>1424</Characters>
  <Application>Microsoft Office Word</Application>
  <DocSecurity>0</DocSecurity>
  <Lines>11</Lines>
  <Paragraphs>3</Paragraphs>
  <ScaleCrop>false</ScaleCrop>
  <Company>Microsoft</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 Dai (AUT/SEC)</dc:creator>
  <cp:keywords/>
  <dc:description/>
  <cp:lastModifiedBy>Peisheng Yang (AUT/SEC)</cp:lastModifiedBy>
  <cp:revision>62</cp:revision>
  <dcterms:created xsi:type="dcterms:W3CDTF">2021-11-04T09:42:00Z</dcterms:created>
  <dcterms:modified xsi:type="dcterms:W3CDTF">2025-09-23T05:24:00Z</dcterms:modified>
</cp:coreProperties>
</file>