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64C5" w14:textId="77777777" w:rsidR="003C4839" w:rsidRPr="00F07A19" w:rsidRDefault="006F7270">
      <w:pPr>
        <w:rPr>
          <w:rFonts w:ascii="Times New Roman" w:hAnsi="Times New Roman" w:cs="Times New Roman"/>
          <w:sz w:val="24"/>
          <w:szCs w:val="24"/>
        </w:rPr>
      </w:pPr>
      <w:r w:rsidRPr="00F07A19">
        <w:rPr>
          <w:rFonts w:ascii="Times New Roman" w:hAnsi="Times New Roman" w:cs="Times New Roman"/>
          <w:sz w:val="24"/>
          <w:szCs w:val="24"/>
        </w:rPr>
        <w:t>证券代码：</w:t>
      </w:r>
      <w:r w:rsidRPr="00F07A19">
        <w:rPr>
          <w:rFonts w:ascii="Times New Roman" w:hAnsi="Times New Roman" w:cs="Times New Roman"/>
          <w:sz w:val="24"/>
          <w:szCs w:val="24"/>
        </w:rPr>
        <w:t xml:space="preserve">603657        </w:t>
      </w:r>
      <w:r w:rsidR="00F07A19" w:rsidRPr="00F07A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07A19">
        <w:rPr>
          <w:rFonts w:ascii="Times New Roman" w:hAnsi="Times New Roman" w:cs="Times New Roman"/>
          <w:sz w:val="24"/>
          <w:szCs w:val="24"/>
        </w:rPr>
        <w:t>证券简称：春光科技</w:t>
      </w:r>
    </w:p>
    <w:p w14:paraId="31C98819" w14:textId="77777777" w:rsidR="006F7270" w:rsidRDefault="006F7270"/>
    <w:p w14:paraId="1B76F935" w14:textId="77777777" w:rsidR="00F07A19" w:rsidRDefault="006F7270" w:rsidP="006F7270">
      <w:pPr>
        <w:jc w:val="center"/>
        <w:rPr>
          <w:b/>
          <w:sz w:val="30"/>
          <w:szCs w:val="30"/>
        </w:rPr>
      </w:pPr>
      <w:r w:rsidRPr="006F7270">
        <w:rPr>
          <w:rFonts w:hint="eastAsia"/>
          <w:b/>
          <w:sz w:val="30"/>
          <w:szCs w:val="30"/>
        </w:rPr>
        <w:t>金华</w:t>
      </w:r>
      <w:r w:rsidRPr="006F7270">
        <w:rPr>
          <w:b/>
          <w:sz w:val="30"/>
          <w:szCs w:val="30"/>
        </w:rPr>
        <w:t>春光橡塑科技股份有限公司</w:t>
      </w:r>
    </w:p>
    <w:p w14:paraId="3E431CBA" w14:textId="77777777" w:rsidR="006F7270" w:rsidRDefault="006F7270" w:rsidP="006F7270">
      <w:pPr>
        <w:jc w:val="center"/>
        <w:rPr>
          <w:b/>
          <w:sz w:val="30"/>
          <w:szCs w:val="30"/>
        </w:rPr>
      </w:pPr>
      <w:r w:rsidRPr="006F7270">
        <w:rPr>
          <w:b/>
          <w:sz w:val="30"/>
          <w:szCs w:val="30"/>
        </w:rPr>
        <w:t>投资者关系活动记录表</w:t>
      </w:r>
    </w:p>
    <w:p w14:paraId="2FB1E76F" w14:textId="504596CF" w:rsidR="006F7270" w:rsidRDefault="006F7270" w:rsidP="006F7270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</w:t>
      </w:r>
      <w:r w:rsidRPr="006F7270"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</w:t>
      </w:r>
      <w:r w:rsidRPr="006F7270">
        <w:rPr>
          <w:rFonts w:hint="eastAsia"/>
          <w:sz w:val="30"/>
          <w:szCs w:val="30"/>
        </w:rPr>
        <w:t>编号</w:t>
      </w:r>
      <w:r w:rsidRPr="006F7270">
        <w:rPr>
          <w:sz w:val="30"/>
          <w:szCs w:val="30"/>
        </w:rPr>
        <w:t>：</w:t>
      </w:r>
      <w:r w:rsidRPr="00F07A19">
        <w:rPr>
          <w:rFonts w:ascii="Times New Roman" w:eastAsiaTheme="majorEastAsia" w:hAnsi="Times New Roman" w:cs="Times New Roman"/>
          <w:sz w:val="30"/>
          <w:szCs w:val="30"/>
        </w:rPr>
        <w:t>202</w:t>
      </w:r>
      <w:r w:rsidR="00343924">
        <w:rPr>
          <w:rFonts w:ascii="Times New Roman" w:eastAsiaTheme="majorEastAsia" w:hAnsi="Times New Roman" w:cs="Times New Roman"/>
          <w:sz w:val="30"/>
          <w:szCs w:val="30"/>
        </w:rPr>
        <w:t>5</w:t>
      </w:r>
      <w:r w:rsidRPr="00F07A19">
        <w:rPr>
          <w:rFonts w:ascii="Times New Roman" w:eastAsiaTheme="majorEastAsia" w:hAnsi="Times New Roman" w:cs="Times New Roman"/>
          <w:sz w:val="30"/>
          <w:szCs w:val="30"/>
        </w:rPr>
        <w:t>-00</w:t>
      </w:r>
      <w:r w:rsidR="00627666">
        <w:rPr>
          <w:rFonts w:ascii="Times New Roman" w:eastAsiaTheme="majorEastAsia" w:hAnsi="Times New Roman" w:cs="Times New Roman"/>
          <w:sz w:val="30"/>
          <w:szCs w:val="30"/>
        </w:rPr>
        <w:t>6</w:t>
      </w:r>
    </w:p>
    <w:tbl>
      <w:tblPr>
        <w:tblStyle w:val="a3"/>
        <w:tblW w:w="9498" w:type="dxa"/>
        <w:tblInd w:w="-714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6F7270" w14:paraId="1CC6F326" w14:textId="77777777" w:rsidTr="00F07A19">
        <w:trPr>
          <w:trHeight w:val="1612"/>
        </w:trPr>
        <w:tc>
          <w:tcPr>
            <w:tcW w:w="2269" w:type="dxa"/>
            <w:vAlign w:val="center"/>
          </w:tcPr>
          <w:p w14:paraId="57085B53" w14:textId="77777777" w:rsidR="00F07A19" w:rsidRPr="00F07A19" w:rsidRDefault="006F7270" w:rsidP="00F07A19">
            <w:pPr>
              <w:spacing w:line="440" w:lineRule="exact"/>
              <w:ind w:leftChars="50" w:left="225" w:hangingChars="50" w:hanging="12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投资者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关系</w:t>
            </w:r>
          </w:p>
          <w:p w14:paraId="76A45C5C" w14:textId="77777777" w:rsidR="006F7270" w:rsidRPr="00F07A19" w:rsidRDefault="006F7270" w:rsidP="00F07A19">
            <w:pPr>
              <w:spacing w:line="440" w:lineRule="exact"/>
              <w:ind w:leftChars="50" w:left="225" w:hangingChars="50" w:hanging="12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7229" w:type="dxa"/>
          </w:tcPr>
          <w:p w14:paraId="1A783421" w14:textId="70E0C1FF" w:rsidR="006F7270" w:rsidRPr="00F07A19" w:rsidRDefault="00DE690B" w:rsidP="00F07A19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特定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对象调研</w:t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 w:rsidR="00D90EEE"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分析师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会议</w:t>
            </w:r>
          </w:p>
          <w:p w14:paraId="10748F76" w14:textId="797F3C4F" w:rsidR="006F7270" w:rsidRPr="00F07A19" w:rsidRDefault="00D90EEE" w:rsidP="00F07A19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媒体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采访</w:t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DE690B">
              <w:rPr>
                <w:rFonts w:ascii="MS Mincho" w:eastAsia="MS Mincho" w:hAnsi="MS Mincho" w:cs="MS Mincho" w:hint="eastAsia"/>
                <w:sz w:val="24"/>
                <w:szCs w:val="24"/>
              </w:rPr>
              <w:sym w:font="Wingdings 2" w:char="F052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业绩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说明会</w:t>
            </w:r>
          </w:p>
          <w:p w14:paraId="62B0618E" w14:textId="77777777" w:rsidR="006F7270" w:rsidRPr="00F07A19" w:rsidRDefault="00D90EEE" w:rsidP="00F07A19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新闻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发布会</w:t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路演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活动</w:t>
            </w:r>
          </w:p>
          <w:p w14:paraId="239B6D90" w14:textId="6AADD274" w:rsidR="00F07A19" w:rsidRPr="00F07A19" w:rsidRDefault="00DE690B" w:rsidP="00F07A19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现场参观                     </w:t>
            </w:r>
            <w:r w:rsidR="00F07A19"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F07A19" w:rsidRPr="00F07A19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</w:p>
        </w:tc>
      </w:tr>
      <w:tr w:rsidR="006F7270" w14:paraId="69513717" w14:textId="77777777" w:rsidTr="00CC2C05">
        <w:tc>
          <w:tcPr>
            <w:tcW w:w="2269" w:type="dxa"/>
            <w:vAlign w:val="center"/>
          </w:tcPr>
          <w:p w14:paraId="176AB75F" w14:textId="77777777" w:rsidR="00F07A19" w:rsidRPr="00F07A19" w:rsidRDefault="00D90EEE" w:rsidP="00D90EEE">
            <w:pPr>
              <w:spacing w:line="440" w:lineRule="exact"/>
              <w:ind w:left="120" w:hangingChars="50" w:hanging="1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参与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单位名称及</w:t>
            </w:r>
          </w:p>
          <w:p w14:paraId="740984AF" w14:textId="77777777" w:rsidR="006F7270" w:rsidRPr="00F07A19" w:rsidRDefault="00D90EEE" w:rsidP="00D90EEE">
            <w:pPr>
              <w:spacing w:line="440" w:lineRule="exact"/>
              <w:ind w:left="120" w:hangingChars="50" w:hanging="1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  <w:vAlign w:val="center"/>
          </w:tcPr>
          <w:p w14:paraId="2C34313A" w14:textId="4C0E1588" w:rsidR="00CB1F4C" w:rsidRPr="00D85950" w:rsidRDefault="00DE690B" w:rsidP="006276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参</w:t>
            </w:r>
            <w:r w:rsidR="00D85950" w:rsidRPr="00D85950">
              <w:rPr>
                <w:rFonts w:ascii="Times New Roman" w:hAnsi="Times New Roman" w:cs="Times New Roman"/>
                <w:sz w:val="24"/>
                <w:szCs w:val="24"/>
              </w:rPr>
              <w:t>加公司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76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5950" w:rsidRPr="00D85950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627666">
              <w:rPr>
                <w:rFonts w:ascii="Times New Roman" w:hAnsi="Times New Roman" w:cs="Times New Roman" w:hint="eastAsia"/>
                <w:sz w:val="24"/>
                <w:szCs w:val="24"/>
              </w:rPr>
              <w:t>半年</w:t>
            </w:r>
            <w:r w:rsidR="00D85950" w:rsidRPr="00D85950">
              <w:rPr>
                <w:rFonts w:ascii="Times New Roman" w:hAnsi="Times New Roman" w:cs="Times New Roman"/>
                <w:sz w:val="24"/>
                <w:szCs w:val="24"/>
              </w:rPr>
              <w:t>度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业绩说明会的投资者</w:t>
            </w:r>
          </w:p>
        </w:tc>
      </w:tr>
      <w:tr w:rsidR="006F7270" w14:paraId="2DEBC26A" w14:textId="77777777" w:rsidTr="00D90EEE">
        <w:tc>
          <w:tcPr>
            <w:tcW w:w="2269" w:type="dxa"/>
            <w:vAlign w:val="center"/>
          </w:tcPr>
          <w:p w14:paraId="6BBB4FF5" w14:textId="77777777" w:rsidR="006F7270" w:rsidRPr="00F07A19" w:rsidRDefault="00D90EEE" w:rsidP="00F07A19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229" w:type="dxa"/>
          </w:tcPr>
          <w:p w14:paraId="0BF76BB5" w14:textId="59B28F97" w:rsidR="006F7270" w:rsidRPr="00D85950" w:rsidRDefault="00CC2C05" w:rsidP="0062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6276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343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6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="00D85950" w:rsidRPr="00D8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90B" w:rsidRPr="00D85950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</w:tr>
      <w:tr w:rsidR="006F7270" w14:paraId="520A7A8D" w14:textId="77777777" w:rsidTr="00D90EEE">
        <w:tc>
          <w:tcPr>
            <w:tcW w:w="2269" w:type="dxa"/>
            <w:vAlign w:val="center"/>
          </w:tcPr>
          <w:p w14:paraId="488E372C" w14:textId="77777777" w:rsidR="006F7270" w:rsidRPr="00F07A19" w:rsidRDefault="00D90EEE" w:rsidP="00F07A19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229" w:type="dxa"/>
          </w:tcPr>
          <w:p w14:paraId="12E76496" w14:textId="1EE1C28D" w:rsidR="006F7270" w:rsidRPr="00C462BB" w:rsidRDefault="00D85950" w:rsidP="006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0B">
              <w:rPr>
                <w:rFonts w:asciiTheme="minorEastAsia" w:hAnsiTheme="minorEastAsia"/>
                <w:sz w:val="24"/>
                <w:szCs w:val="24"/>
              </w:rPr>
              <w:t>上证</w:t>
            </w:r>
            <w:r w:rsidRPr="00D85950">
              <w:rPr>
                <w:rFonts w:asciiTheme="minorEastAsia" w:hAnsiTheme="minorEastAsia"/>
                <w:sz w:val="24"/>
                <w:szCs w:val="24"/>
              </w:rPr>
              <w:t>路演中心(https://roadshow.sseinfo.com/)</w:t>
            </w:r>
          </w:p>
        </w:tc>
      </w:tr>
      <w:tr w:rsidR="006F7270" w14:paraId="34195BA5" w14:textId="77777777" w:rsidTr="00D90EEE">
        <w:tc>
          <w:tcPr>
            <w:tcW w:w="2269" w:type="dxa"/>
            <w:vAlign w:val="center"/>
          </w:tcPr>
          <w:p w14:paraId="770C4591" w14:textId="77777777" w:rsidR="00F07A19" w:rsidRPr="00F07A19" w:rsidRDefault="00D90EEE" w:rsidP="00F07A19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上市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公司</w:t>
            </w: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接待 </w:t>
            </w:r>
          </w:p>
          <w:p w14:paraId="2CD5BD6B" w14:textId="77777777" w:rsidR="006F7270" w:rsidRPr="00F07A19" w:rsidRDefault="00D90EEE" w:rsidP="00F07A19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</w:tcPr>
          <w:p w14:paraId="6B98524A" w14:textId="6B3CC0C3" w:rsidR="00D85950" w:rsidRPr="003C6BE8" w:rsidRDefault="00D85950" w:rsidP="001B2A71">
            <w:pPr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董事</w:t>
            </w:r>
            <w:r w:rsidR="00627666" w:rsidRPr="003C6BE8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>长</w:t>
            </w:r>
            <w:r w:rsidRPr="003C6BE8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 xml:space="preserve">  </w:t>
            </w: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</w:t>
            </w:r>
            <w:r w:rsidR="00627666"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</w:t>
            </w:r>
            <w:r w:rsidR="00627666" w:rsidRPr="003C6BE8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>陈正明</w:t>
            </w: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先生</w:t>
            </w:r>
          </w:p>
          <w:p w14:paraId="216B9130" w14:textId="1BB9F216" w:rsidR="00D85950" w:rsidRPr="003C6BE8" w:rsidRDefault="00D85950" w:rsidP="001B2A71">
            <w:pPr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董事兼财务总监</w:t>
            </w:r>
            <w:r w:rsidRPr="003C6BE8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 xml:space="preserve">  </w:t>
            </w: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吕敬先生</w:t>
            </w:r>
          </w:p>
          <w:p w14:paraId="412471BC" w14:textId="580C57C4" w:rsidR="00D85950" w:rsidRPr="003C6BE8" w:rsidRDefault="00D85950" w:rsidP="001B2A71">
            <w:pPr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独立董事</w:t>
            </w:r>
            <w:r w:rsidRPr="003C6BE8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 xml:space="preserve">   </w:t>
            </w: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</w:t>
            </w: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张忠华先生</w:t>
            </w:r>
          </w:p>
          <w:p w14:paraId="4005A861" w14:textId="6C8FDA09" w:rsidR="00CC2C05" w:rsidRPr="00C462BB" w:rsidRDefault="00D85950" w:rsidP="001B2A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董事会秘书</w:t>
            </w:r>
            <w:r w:rsidRPr="003C6BE8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 xml:space="preserve">      </w:t>
            </w:r>
            <w:r w:rsidRPr="003C6B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翁永华先生</w:t>
            </w:r>
          </w:p>
        </w:tc>
      </w:tr>
      <w:tr w:rsidR="006F7270" w14:paraId="5EBA3B12" w14:textId="77777777" w:rsidTr="00F21FD7">
        <w:trPr>
          <w:trHeight w:val="2825"/>
        </w:trPr>
        <w:tc>
          <w:tcPr>
            <w:tcW w:w="2269" w:type="dxa"/>
            <w:vAlign w:val="center"/>
          </w:tcPr>
          <w:p w14:paraId="4BDD8A94" w14:textId="77777777" w:rsidR="006F7270" w:rsidRPr="00F07A19" w:rsidRDefault="00D90EEE" w:rsidP="00D90EE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投资者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关系活动主要内容介绍</w:t>
            </w:r>
          </w:p>
        </w:tc>
        <w:tc>
          <w:tcPr>
            <w:tcW w:w="7229" w:type="dxa"/>
          </w:tcPr>
          <w:p w14:paraId="58B879E0" w14:textId="17FFFF13" w:rsidR="00627666" w:rsidRPr="003C6BE8" w:rsidRDefault="003F2107" w:rsidP="003C6BE8">
            <w:pPr>
              <w:spacing w:line="500" w:lineRule="exact"/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</w:pPr>
            <w:r w:rsidRPr="003C6BE8">
              <w:rPr>
                <w:rFonts w:ascii="Times New Roman" w:hAnsi="Times New Roman" w:cs="Times New Roman"/>
                <w:b/>
                <w:sz w:val="24"/>
                <w:szCs w:val="24"/>
              </w:rPr>
              <w:t>问题</w:t>
            </w:r>
            <w:r w:rsidRPr="003C6B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C6BE8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  <w:r w:rsidR="000458B3" w:rsidRPr="003C6BE8">
              <w:rPr>
                <w:rFonts w:asciiTheme="minorEastAsia" w:hAnsiTheme="minorEastAsia" w:cs="Times New Roman"/>
                <w:color w:val="00040D"/>
                <w:sz w:val="24"/>
                <w:szCs w:val="24"/>
                <w:shd w:val="clear" w:color="auto" w:fill="FFFFFF"/>
              </w:rPr>
              <w:t>请问公司营收情况如何？</w:t>
            </w:r>
            <w:r w:rsidR="00627666" w:rsidRPr="003C6BE8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3C6BE8">
              <w:rPr>
                <w:rFonts w:asciiTheme="minorEastAsia" w:hAnsiTheme="minorEastAsia" w:cs="Times New Roman"/>
                <w:sz w:val="24"/>
                <w:szCs w:val="24"/>
              </w:rPr>
              <w:cr/>
              <w:t>答：</w:t>
            </w:r>
            <w:r w:rsidR="000458B3" w:rsidRPr="003C6BE8">
              <w:rPr>
                <w:rFonts w:asciiTheme="minorEastAsia" w:hAnsiTheme="minorEastAsia" w:cs="Times New Roman"/>
                <w:color w:val="00040D"/>
                <w:sz w:val="24"/>
                <w:szCs w:val="24"/>
                <w:shd w:val="clear" w:color="auto" w:fill="FFFFFF"/>
              </w:rPr>
              <w:t>您好！2025 年上半年，公司实现营业收入125,077.67万元，同比增长39.61%，主要是国内整机代工业务收入规模增加所致。谢谢！</w:t>
            </w:r>
          </w:p>
          <w:p w14:paraId="55FC7738" w14:textId="77777777" w:rsidR="000458B3" w:rsidRPr="003C6BE8" w:rsidRDefault="000458B3" w:rsidP="003C6BE8">
            <w:pPr>
              <w:spacing w:line="500" w:lineRule="exact"/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</w:pPr>
          </w:p>
          <w:p w14:paraId="3C84C18A" w14:textId="0CD09AC5" w:rsidR="00627666" w:rsidRPr="003C6BE8" w:rsidRDefault="003F2107" w:rsidP="003C6BE8">
            <w:pPr>
              <w:spacing w:line="5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6BE8">
              <w:rPr>
                <w:rFonts w:ascii="Times New Roman" w:hAnsi="Times New Roman" w:cs="Times New Roman"/>
                <w:b/>
                <w:sz w:val="24"/>
                <w:szCs w:val="24"/>
              </w:rPr>
              <w:t>问题</w:t>
            </w:r>
            <w:r w:rsidRPr="003C6B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C6BE8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您好，请问公司今年有扩展其他业务的打算吗？</w:t>
            </w:r>
          </w:p>
          <w:p w14:paraId="61ED565F" w14:textId="65FEF0DF" w:rsidR="00627666" w:rsidRPr="003C6BE8" w:rsidRDefault="003F2107" w:rsidP="003C6BE8">
            <w:pPr>
              <w:spacing w:line="500" w:lineRule="exact"/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</w:pPr>
            <w:r w:rsidRPr="003C6BE8">
              <w:rPr>
                <w:rFonts w:ascii="Times New Roman" w:hAnsi="Times New Roman" w:cs="Times New Roman"/>
                <w:sz w:val="24"/>
                <w:szCs w:val="24"/>
              </w:rPr>
              <w:t>答：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您好！公司主要从事清洁电器软管、配件及整机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ODM/OEM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产品的研发、生产和销售。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2025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年上半年公司主要新增了电风扇、空气净化器等整机代工业务。未来公司将继续加大开拓吸尘器等整机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ODM/OEM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市场力度，持续扩大业务规模，通过加大对整机业务的研发投入，来不断提升整机制造水平和技术能力，不断加强吸尘器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lastRenderedPageBreak/>
              <w:t>整机与软管配件业务之间的协同发展效应，推动各业务板块深度融合与高效联动，围绕整机业务平台陆续扩大公司产品种类，不断延伸产业链，提升整机业务的部件自制率，增强互补优势，提高市场竞争力。谢谢！</w:t>
            </w:r>
          </w:p>
          <w:p w14:paraId="419B34E2" w14:textId="77777777" w:rsidR="00627666" w:rsidRPr="003C6BE8" w:rsidRDefault="00627666" w:rsidP="003C6BE8">
            <w:pPr>
              <w:spacing w:line="500" w:lineRule="exact"/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14:paraId="23FE7AE8" w14:textId="49D22196" w:rsidR="00627666" w:rsidRPr="003C6BE8" w:rsidRDefault="003F2107" w:rsidP="003C6BE8">
            <w:pPr>
              <w:spacing w:line="500" w:lineRule="exact"/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</w:pPr>
            <w:r w:rsidRPr="003C6BE8">
              <w:rPr>
                <w:rFonts w:ascii="Times New Roman" w:hAnsi="Times New Roman" w:cs="Times New Roman"/>
                <w:b/>
                <w:sz w:val="24"/>
                <w:szCs w:val="24"/>
              </w:rPr>
              <w:t>问题</w:t>
            </w:r>
            <w:r w:rsidRPr="003C6B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C6BE8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  <w:r w:rsidR="000458B3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请问今年有分红计划吗谢谢</w:t>
            </w:r>
            <w:r w:rsidR="00627666" w:rsidRPr="003C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BE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答：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您好！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2025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年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5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月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30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日公司披露了《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2024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年年度权益分派实施公告》，以公司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134,424,025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股为基数，每股派发现金红利人民币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0.035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元（含税），共计派发现金红利约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470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万元（含税），并已于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2025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年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6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月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6</w:t>
            </w:r>
            <w:r w:rsidR="00CF1E71" w:rsidRPr="003C6BE8">
              <w:rPr>
                <w:rFonts w:ascii="Times New Roman" w:hAnsi="Times New Roman" w:cs="Times New Roman"/>
                <w:color w:val="00040D"/>
                <w:sz w:val="24"/>
                <w:szCs w:val="24"/>
                <w:shd w:val="clear" w:color="auto" w:fill="FFFFFF"/>
              </w:rPr>
              <w:t>日实施完毕。公司董事会将根据公司盈利水平、未来资金需求等因素，审慎拟定公司今年的利润分配方案，谢谢！</w:t>
            </w:r>
          </w:p>
          <w:p w14:paraId="048ED200" w14:textId="3FD0C1A5" w:rsidR="00F21FD7" w:rsidRPr="00FA60AB" w:rsidRDefault="00F21FD7" w:rsidP="00CF1E71">
            <w:pPr>
              <w:spacing w:line="400" w:lineRule="exact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6F7270" w14:paraId="3D0AABE3" w14:textId="77777777" w:rsidTr="001878AF">
        <w:trPr>
          <w:trHeight w:val="491"/>
        </w:trPr>
        <w:tc>
          <w:tcPr>
            <w:tcW w:w="2269" w:type="dxa"/>
            <w:vAlign w:val="center"/>
          </w:tcPr>
          <w:p w14:paraId="29790C9D" w14:textId="77777777" w:rsidR="006F7270" w:rsidRPr="00F07A19" w:rsidRDefault="00D90EEE" w:rsidP="00D90EEE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清单（</w:t>
            </w: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如有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14:paraId="23E5AC2B" w14:textId="77777777" w:rsidR="006F7270" w:rsidRPr="00DC6399" w:rsidRDefault="00E06FEB" w:rsidP="006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99">
              <w:rPr>
                <w:rFonts w:ascii="Times New Roman" w:hAnsi="Times New Roman" w:cs="Times New Roman"/>
                <w:sz w:val="24"/>
                <w:szCs w:val="24"/>
              </w:rPr>
              <w:t>无</w:t>
            </w:r>
          </w:p>
        </w:tc>
      </w:tr>
    </w:tbl>
    <w:p w14:paraId="7EEC083D" w14:textId="77777777" w:rsidR="006F7270" w:rsidRPr="006F7270" w:rsidRDefault="006F7270" w:rsidP="006F7270">
      <w:pPr>
        <w:rPr>
          <w:sz w:val="30"/>
          <w:szCs w:val="30"/>
        </w:rPr>
      </w:pPr>
    </w:p>
    <w:sectPr w:rsidR="006F7270" w:rsidRPr="006F7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942A8" w14:textId="77777777" w:rsidR="00932B18" w:rsidRDefault="00932B18" w:rsidP="008D048E">
      <w:r>
        <w:separator/>
      </w:r>
    </w:p>
  </w:endnote>
  <w:endnote w:type="continuationSeparator" w:id="0">
    <w:p w14:paraId="6C3F21DA" w14:textId="77777777" w:rsidR="00932B18" w:rsidRDefault="00932B18" w:rsidP="008D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2126" w14:textId="77777777" w:rsidR="00932B18" w:rsidRDefault="00932B18" w:rsidP="008D048E">
      <w:r>
        <w:separator/>
      </w:r>
    </w:p>
  </w:footnote>
  <w:footnote w:type="continuationSeparator" w:id="0">
    <w:p w14:paraId="64A0AC3C" w14:textId="77777777" w:rsidR="00932B18" w:rsidRDefault="00932B18" w:rsidP="008D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258B"/>
    <w:multiLevelType w:val="hybridMultilevel"/>
    <w:tmpl w:val="342C0B94"/>
    <w:lvl w:ilvl="0" w:tplc="5854E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E4D3C6E"/>
    <w:multiLevelType w:val="hybridMultilevel"/>
    <w:tmpl w:val="37C8751A"/>
    <w:lvl w:ilvl="0" w:tplc="1082B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F0"/>
    <w:rsid w:val="00000BB5"/>
    <w:rsid w:val="00012AF6"/>
    <w:rsid w:val="00014FB3"/>
    <w:rsid w:val="000156D6"/>
    <w:rsid w:val="00022B5B"/>
    <w:rsid w:val="0003383B"/>
    <w:rsid w:val="000458B3"/>
    <w:rsid w:val="0007390C"/>
    <w:rsid w:val="00080E28"/>
    <w:rsid w:val="00086E26"/>
    <w:rsid w:val="00097964"/>
    <w:rsid w:val="000B4054"/>
    <w:rsid w:val="000C6937"/>
    <w:rsid w:val="000D423E"/>
    <w:rsid w:val="000E23F3"/>
    <w:rsid w:val="000F29A4"/>
    <w:rsid w:val="000F394D"/>
    <w:rsid w:val="00102A59"/>
    <w:rsid w:val="00107A43"/>
    <w:rsid w:val="00116456"/>
    <w:rsid w:val="00121AE6"/>
    <w:rsid w:val="00157E2C"/>
    <w:rsid w:val="00160140"/>
    <w:rsid w:val="00161469"/>
    <w:rsid w:val="00175010"/>
    <w:rsid w:val="0018142F"/>
    <w:rsid w:val="00185980"/>
    <w:rsid w:val="001878AF"/>
    <w:rsid w:val="00193C5C"/>
    <w:rsid w:val="001B2A71"/>
    <w:rsid w:val="001C24A1"/>
    <w:rsid w:val="001C5BA0"/>
    <w:rsid w:val="001E2FD6"/>
    <w:rsid w:val="002431AD"/>
    <w:rsid w:val="0024383E"/>
    <w:rsid w:val="00273F80"/>
    <w:rsid w:val="0029772A"/>
    <w:rsid w:val="002A2122"/>
    <w:rsid w:val="002D75EA"/>
    <w:rsid w:val="002F4628"/>
    <w:rsid w:val="00311B1E"/>
    <w:rsid w:val="00320562"/>
    <w:rsid w:val="0033384B"/>
    <w:rsid w:val="00340C21"/>
    <w:rsid w:val="00341756"/>
    <w:rsid w:val="00343924"/>
    <w:rsid w:val="00344E8A"/>
    <w:rsid w:val="003507B2"/>
    <w:rsid w:val="00366200"/>
    <w:rsid w:val="003728D1"/>
    <w:rsid w:val="003A019D"/>
    <w:rsid w:val="003B1EB3"/>
    <w:rsid w:val="003B7FF1"/>
    <w:rsid w:val="003C4839"/>
    <w:rsid w:val="003C6BE8"/>
    <w:rsid w:val="003D1DC0"/>
    <w:rsid w:val="003F2107"/>
    <w:rsid w:val="003F4240"/>
    <w:rsid w:val="00400F98"/>
    <w:rsid w:val="004223DF"/>
    <w:rsid w:val="00433F93"/>
    <w:rsid w:val="004625A6"/>
    <w:rsid w:val="00497E00"/>
    <w:rsid w:val="004C5DF3"/>
    <w:rsid w:val="004C7411"/>
    <w:rsid w:val="004F0392"/>
    <w:rsid w:val="00501F0C"/>
    <w:rsid w:val="005247ED"/>
    <w:rsid w:val="005275B0"/>
    <w:rsid w:val="00556AA2"/>
    <w:rsid w:val="00562C8B"/>
    <w:rsid w:val="00562EFE"/>
    <w:rsid w:val="00567A9E"/>
    <w:rsid w:val="005741C8"/>
    <w:rsid w:val="00592B85"/>
    <w:rsid w:val="005B3193"/>
    <w:rsid w:val="005D65EE"/>
    <w:rsid w:val="005E3CD8"/>
    <w:rsid w:val="005E5AB5"/>
    <w:rsid w:val="005F7F00"/>
    <w:rsid w:val="00600AE1"/>
    <w:rsid w:val="00610DB4"/>
    <w:rsid w:val="00613521"/>
    <w:rsid w:val="00614895"/>
    <w:rsid w:val="00617E8A"/>
    <w:rsid w:val="00627666"/>
    <w:rsid w:val="00635BEC"/>
    <w:rsid w:val="00644E9E"/>
    <w:rsid w:val="00656040"/>
    <w:rsid w:val="00665BF7"/>
    <w:rsid w:val="00674FBF"/>
    <w:rsid w:val="00690EC7"/>
    <w:rsid w:val="006E0DFE"/>
    <w:rsid w:val="006E3564"/>
    <w:rsid w:val="006F4E1D"/>
    <w:rsid w:val="006F7270"/>
    <w:rsid w:val="00710081"/>
    <w:rsid w:val="00710AAA"/>
    <w:rsid w:val="00711AE9"/>
    <w:rsid w:val="0071352C"/>
    <w:rsid w:val="00713DC6"/>
    <w:rsid w:val="00726B28"/>
    <w:rsid w:val="0076616C"/>
    <w:rsid w:val="007A0C4C"/>
    <w:rsid w:val="007B0B52"/>
    <w:rsid w:val="007B274B"/>
    <w:rsid w:val="007C09FE"/>
    <w:rsid w:val="007C68F4"/>
    <w:rsid w:val="007E484B"/>
    <w:rsid w:val="007E636F"/>
    <w:rsid w:val="008005CD"/>
    <w:rsid w:val="00800B84"/>
    <w:rsid w:val="00834B1C"/>
    <w:rsid w:val="00844E7F"/>
    <w:rsid w:val="00855653"/>
    <w:rsid w:val="00866B6C"/>
    <w:rsid w:val="00867427"/>
    <w:rsid w:val="00873864"/>
    <w:rsid w:val="008801F3"/>
    <w:rsid w:val="008919FC"/>
    <w:rsid w:val="008C38A3"/>
    <w:rsid w:val="008D048E"/>
    <w:rsid w:val="00912782"/>
    <w:rsid w:val="0093106C"/>
    <w:rsid w:val="009317D5"/>
    <w:rsid w:val="00932B18"/>
    <w:rsid w:val="009467B7"/>
    <w:rsid w:val="0096634A"/>
    <w:rsid w:val="009C5E24"/>
    <w:rsid w:val="009C725D"/>
    <w:rsid w:val="009F642F"/>
    <w:rsid w:val="00A1592F"/>
    <w:rsid w:val="00A20F7F"/>
    <w:rsid w:val="00A26BAF"/>
    <w:rsid w:val="00A4075A"/>
    <w:rsid w:val="00A455E7"/>
    <w:rsid w:val="00A50AAB"/>
    <w:rsid w:val="00A52FD9"/>
    <w:rsid w:val="00A66C28"/>
    <w:rsid w:val="00A74741"/>
    <w:rsid w:val="00A92C4C"/>
    <w:rsid w:val="00A95BF2"/>
    <w:rsid w:val="00A968EC"/>
    <w:rsid w:val="00AA5DC7"/>
    <w:rsid w:val="00AC34EB"/>
    <w:rsid w:val="00AC756A"/>
    <w:rsid w:val="00AD0D39"/>
    <w:rsid w:val="00B008AB"/>
    <w:rsid w:val="00B15341"/>
    <w:rsid w:val="00B27BFD"/>
    <w:rsid w:val="00B368D7"/>
    <w:rsid w:val="00B45887"/>
    <w:rsid w:val="00B57CF1"/>
    <w:rsid w:val="00B77E1E"/>
    <w:rsid w:val="00B970F3"/>
    <w:rsid w:val="00BA2E20"/>
    <w:rsid w:val="00BC0D21"/>
    <w:rsid w:val="00BE7C64"/>
    <w:rsid w:val="00C018BE"/>
    <w:rsid w:val="00C1206F"/>
    <w:rsid w:val="00C163B5"/>
    <w:rsid w:val="00C35F32"/>
    <w:rsid w:val="00C364C7"/>
    <w:rsid w:val="00C462BB"/>
    <w:rsid w:val="00C4678B"/>
    <w:rsid w:val="00C5119A"/>
    <w:rsid w:val="00C5348B"/>
    <w:rsid w:val="00C644B0"/>
    <w:rsid w:val="00C74EE4"/>
    <w:rsid w:val="00C93008"/>
    <w:rsid w:val="00C969F7"/>
    <w:rsid w:val="00CB1F4C"/>
    <w:rsid w:val="00CB4E01"/>
    <w:rsid w:val="00CC2C05"/>
    <w:rsid w:val="00CF0E33"/>
    <w:rsid w:val="00CF1E71"/>
    <w:rsid w:val="00CF3C08"/>
    <w:rsid w:val="00CF517F"/>
    <w:rsid w:val="00CF6718"/>
    <w:rsid w:val="00D07085"/>
    <w:rsid w:val="00D20D45"/>
    <w:rsid w:val="00D359C1"/>
    <w:rsid w:val="00D4254C"/>
    <w:rsid w:val="00D50B03"/>
    <w:rsid w:val="00D64CEE"/>
    <w:rsid w:val="00D85950"/>
    <w:rsid w:val="00D90EEE"/>
    <w:rsid w:val="00D919F0"/>
    <w:rsid w:val="00D954F0"/>
    <w:rsid w:val="00DB4D49"/>
    <w:rsid w:val="00DB5F12"/>
    <w:rsid w:val="00DC6399"/>
    <w:rsid w:val="00DD6F2B"/>
    <w:rsid w:val="00DE690B"/>
    <w:rsid w:val="00DF7B65"/>
    <w:rsid w:val="00E03491"/>
    <w:rsid w:val="00E06FEB"/>
    <w:rsid w:val="00E24384"/>
    <w:rsid w:val="00E42F7B"/>
    <w:rsid w:val="00E54DE5"/>
    <w:rsid w:val="00E643EB"/>
    <w:rsid w:val="00E87AE5"/>
    <w:rsid w:val="00EF04E1"/>
    <w:rsid w:val="00EF54E9"/>
    <w:rsid w:val="00F07A19"/>
    <w:rsid w:val="00F176E3"/>
    <w:rsid w:val="00F21FD7"/>
    <w:rsid w:val="00F54F96"/>
    <w:rsid w:val="00F71CAA"/>
    <w:rsid w:val="00F72305"/>
    <w:rsid w:val="00F7424E"/>
    <w:rsid w:val="00F83990"/>
    <w:rsid w:val="00F97A3E"/>
    <w:rsid w:val="00FA60AB"/>
    <w:rsid w:val="00FB3AE6"/>
    <w:rsid w:val="00FD4632"/>
    <w:rsid w:val="00FE4B5F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ABCF0"/>
  <w15:chartTrackingRefBased/>
  <w15:docId w15:val="{023661BF-DB3F-4701-8022-6CE4861C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04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0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048E"/>
    <w:rPr>
      <w:sz w:val="18"/>
      <w:szCs w:val="18"/>
    </w:rPr>
  </w:style>
  <w:style w:type="character" w:customStyle="1" w:styleId="highlight">
    <w:name w:val="highlight"/>
    <w:basedOn w:val="a0"/>
    <w:rsid w:val="00CC2C05"/>
  </w:style>
  <w:style w:type="paragraph" w:styleId="a8">
    <w:name w:val="List Paragraph"/>
    <w:basedOn w:val="a"/>
    <w:uiPriority w:val="34"/>
    <w:qFormat/>
    <w:rsid w:val="00CC2C05"/>
    <w:pPr>
      <w:ind w:firstLineChars="200" w:firstLine="420"/>
    </w:pPr>
  </w:style>
  <w:style w:type="paragraph" w:customStyle="1" w:styleId="contenthtml">
    <w:name w:val="content_html"/>
    <w:basedOn w:val="a"/>
    <w:rsid w:val="00F21F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210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2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8</cp:revision>
  <cp:lastPrinted>2025-05-14T09:21:00Z</cp:lastPrinted>
  <dcterms:created xsi:type="dcterms:W3CDTF">2025-05-14T09:25:00Z</dcterms:created>
  <dcterms:modified xsi:type="dcterms:W3CDTF">2025-10-13T09:01:00Z</dcterms:modified>
</cp:coreProperties>
</file>