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37" w:rsidRDefault="008F3637" w:rsidP="008F3637">
      <w:pPr>
        <w:ind w:firstLineChars="200" w:firstLine="420"/>
      </w:pPr>
      <w:r>
        <w:rPr>
          <w:rFonts w:hint="eastAsia"/>
        </w:rPr>
        <w:t>附件</w:t>
      </w:r>
      <w:r>
        <w:t xml:space="preserve"> 4 </w:t>
      </w:r>
      <w:r>
        <w:rPr>
          <w:rFonts w:hint="eastAsia"/>
        </w:rPr>
        <w:t>：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安徽众源新材料股份有限公司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投资者关系活动记录表</w:t>
      </w:r>
    </w:p>
    <w:p w:rsidR="008F3637" w:rsidRDefault="008F3637" w:rsidP="008F3637">
      <w:pPr>
        <w:spacing w:line="360" w:lineRule="auto"/>
        <w:ind w:firstLineChars="200" w:firstLine="420"/>
        <w:jc w:val="center"/>
      </w:pPr>
    </w:p>
    <w:p w:rsidR="008F3637" w:rsidRDefault="008F3637" w:rsidP="00233A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证券简称：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众源新材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ab/>
        <w:t xml:space="preserve">    证券代码： 603527         编号：</w:t>
      </w:r>
      <w:r w:rsidR="00233AD6">
        <w:rPr>
          <w:rFonts w:asciiTheme="minorEastAsia" w:hAnsiTheme="minorEastAsia" w:hint="eastAsia"/>
          <w:b/>
          <w:kern w:val="0"/>
          <w:sz w:val="24"/>
          <w:szCs w:val="24"/>
        </w:rPr>
        <w:t>202</w:t>
      </w:r>
      <w:r w:rsidR="007372B6">
        <w:rPr>
          <w:rFonts w:asciiTheme="minorEastAsia" w:hAnsiTheme="minorEastAsia" w:hint="eastAsia"/>
          <w:b/>
          <w:kern w:val="0"/>
          <w:sz w:val="24"/>
          <w:szCs w:val="24"/>
        </w:rPr>
        <w:t>5</w:t>
      </w:r>
      <w:r w:rsidR="0030361C">
        <w:rPr>
          <w:rFonts w:asciiTheme="minorEastAsia" w:hAnsiTheme="minorEastAsia" w:hint="eastAsia"/>
          <w:b/>
          <w:kern w:val="0"/>
          <w:sz w:val="24"/>
          <w:szCs w:val="24"/>
        </w:rPr>
        <w:t>1013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投资者关系活动类别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57" w:rsidRDefault="00844328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特定对象调研</w:t>
            </w:r>
            <w:r w:rsidR="009C1E57">
              <w:t xml:space="preserve">    </w:t>
            </w:r>
            <w:r w:rsidR="009C1E57">
              <w:rPr>
                <w:rFonts w:eastAsiaTheme="minorEastAsia" w:hint="eastAsia"/>
              </w:rPr>
              <w:t xml:space="preserve"> </w:t>
            </w:r>
            <w:r w:rsidR="00B3519C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分析</w:t>
            </w:r>
            <w:proofErr w:type="gramStart"/>
            <w:r w:rsidR="009C1E57">
              <w:rPr>
                <w:rFonts w:ascii="宋体" w:eastAsia="宋体" w:hAnsi="宋体" w:cs="宋体" w:hint="eastAsia"/>
              </w:rPr>
              <w:t>师会议</w:t>
            </w:r>
            <w:proofErr w:type="gramEnd"/>
            <w:r w:rsidR="009C1E57">
              <w:t xml:space="preserve">       </w:t>
            </w:r>
            <w:r w:rsidR="005E2961">
              <w:rPr>
                <w:rFonts w:hint="eastAsia"/>
              </w:rPr>
              <w:sym w:font="Wingdings 2" w:char="F0A3"/>
            </w:r>
            <w:r w:rsidR="00C61722">
              <w:rPr>
                <w:rFonts w:ascii="宋体" w:eastAsia="宋体" w:hAnsi="宋体" w:cs="宋体" w:hint="eastAsia"/>
              </w:rPr>
              <w:t>线上沟通</w:t>
            </w:r>
          </w:p>
          <w:p w:rsidR="009C1E57" w:rsidRDefault="00B3519C" w:rsidP="009C1E57"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 w:rsidR="009C1E57">
              <w:rPr>
                <w:rFonts w:ascii="宋体" w:eastAsia="宋体" w:hAnsi="宋体" w:cs="宋体" w:hint="eastAsia"/>
              </w:rPr>
              <w:t>业绩说明会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新闻发布会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路演活动</w:t>
            </w:r>
          </w:p>
          <w:p w:rsidR="008F3637" w:rsidRDefault="00C61722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现场参观</w:t>
            </w:r>
            <w:r w:rsidR="009C1E57">
              <w:t xml:space="preserve">  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其他（</w:t>
            </w:r>
            <w:r w:rsidR="009C1E57" w:rsidRPr="00344C68">
              <w:rPr>
                <w:rFonts w:ascii="宋体" w:eastAsia="宋体" w:hAnsi="宋体" w:cs="宋体" w:hint="eastAsia"/>
              </w:rPr>
              <w:t>投资者调研</w:t>
            </w:r>
            <w:r w:rsidR="009C1E57" w:rsidRPr="00344C68">
              <w:t xml:space="preserve"> </w:t>
            </w:r>
            <w:r w:rsidR="009C1E57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F13C7D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参会</w:t>
            </w:r>
            <w:r w:rsidR="008F3637">
              <w:rPr>
                <w:rFonts w:ascii="宋体" w:eastAsia="宋体" w:hAnsi="宋体" w:cs="宋体" w:hint="eastAsia"/>
                <w:b/>
              </w:rPr>
              <w:t>单位名称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及人员姓名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E" w:rsidRPr="00D81199" w:rsidRDefault="00B3519C" w:rsidP="0030361C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线上参加业绩说明会的人员名称：</w:t>
            </w:r>
            <w:r w:rsidR="0030361C">
              <w:rPr>
                <w:rFonts w:eastAsiaTheme="minorEastAsia" w:hint="eastAsia"/>
              </w:rPr>
              <w:t>用</w:t>
            </w:r>
            <w:r w:rsidR="0030361C" w:rsidRPr="001D56E8">
              <w:rPr>
                <w:rFonts w:asciiTheme="minorEastAsia" w:eastAsiaTheme="minorEastAsia" w:hAnsiTheme="minorEastAsia" w:hint="eastAsia"/>
              </w:rPr>
              <w:t>户</w:t>
            </w:r>
            <w:r w:rsidR="0030361C" w:rsidRPr="001D56E8">
              <w:rPr>
                <w:rFonts w:asciiTheme="minorEastAsia" w:eastAsiaTheme="minorEastAsia" w:hAnsiTheme="minorEastAsia"/>
              </w:rPr>
              <w:t>153*****507</w:t>
            </w:r>
            <w:r w:rsidR="003E797F" w:rsidRPr="001D56E8">
              <w:rPr>
                <w:rFonts w:asciiTheme="minorEastAsia" w:eastAsiaTheme="minorEastAsia" w:hAnsiTheme="minorEastAsia"/>
              </w:rPr>
              <w:t>、用户189*****222</w:t>
            </w:r>
          </w:p>
        </w:tc>
      </w:tr>
      <w:tr w:rsidR="008F3637" w:rsidTr="008F3637">
        <w:trPr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时间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Pr="00264C8E" w:rsidRDefault="00264C8E" w:rsidP="00DB6531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64C8E">
              <w:rPr>
                <w:rFonts w:asciiTheme="minorEastAsia" w:eastAsiaTheme="minorEastAsia" w:hAnsiTheme="minorEastAsia" w:cs="宋体" w:hint="eastAsia"/>
              </w:rPr>
              <w:t>20</w:t>
            </w:r>
            <w:r w:rsidR="00BB5BC8">
              <w:rPr>
                <w:rFonts w:asciiTheme="minorEastAsia" w:eastAsiaTheme="minorEastAsia" w:hAnsiTheme="minorEastAsia" w:cs="宋体" w:hint="eastAsia"/>
              </w:rPr>
              <w:t>2</w:t>
            </w:r>
            <w:r w:rsidR="00513ABD">
              <w:rPr>
                <w:rFonts w:asciiTheme="minorEastAsia" w:eastAsiaTheme="minorEastAsia" w:hAnsiTheme="minorEastAsia" w:cs="宋体" w:hint="eastAsia"/>
              </w:rPr>
              <w:t>5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年</w:t>
            </w:r>
            <w:r w:rsidR="00DB6531">
              <w:rPr>
                <w:rFonts w:asciiTheme="minorEastAsia" w:eastAsiaTheme="minorEastAsia" w:hAnsiTheme="minorEastAsia" w:hint="eastAsia"/>
              </w:rPr>
              <w:t>10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月</w:t>
            </w:r>
            <w:r w:rsidR="00DB6531">
              <w:rPr>
                <w:rFonts w:asciiTheme="minorEastAsia" w:eastAsiaTheme="minorEastAsia" w:hAnsiTheme="minorEastAsia" w:cs="宋体" w:hint="eastAsia"/>
              </w:rPr>
              <w:t>1</w:t>
            </w:r>
            <w:r w:rsidR="00513ABD">
              <w:rPr>
                <w:rFonts w:asciiTheme="minorEastAsia" w:eastAsiaTheme="minorEastAsia" w:hAnsiTheme="minorEastAsia" w:hint="eastAsia"/>
              </w:rPr>
              <w:t>3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日</w:t>
            </w:r>
            <w:r w:rsidR="00F36789">
              <w:rPr>
                <w:rFonts w:asciiTheme="minorEastAsia" w:eastAsiaTheme="minorEastAsia" w:hAnsiTheme="minorEastAsia" w:cs="宋体" w:hint="eastAsia"/>
              </w:rPr>
              <w:t>16</w:t>
            </w:r>
            <w:r w:rsidR="001B76C7">
              <w:rPr>
                <w:rFonts w:asciiTheme="minorEastAsia" w:eastAsiaTheme="minorEastAsia" w:hAnsiTheme="minorEastAsia" w:cs="宋体" w:hint="eastAsia"/>
              </w:rPr>
              <w:t>:</w:t>
            </w:r>
            <w:r w:rsidR="00C148BC">
              <w:rPr>
                <w:rFonts w:asciiTheme="minorEastAsia" w:eastAsiaTheme="minorEastAsia" w:hAnsiTheme="minorEastAsia" w:cs="宋体" w:hint="eastAsia"/>
              </w:rPr>
              <w:t>0</w:t>
            </w:r>
            <w:r w:rsidR="001B76C7">
              <w:rPr>
                <w:rFonts w:asciiTheme="minorEastAsia" w:eastAsiaTheme="minorEastAsia" w:hAnsiTheme="minorEastAsia" w:cs="宋体" w:hint="eastAsia"/>
              </w:rPr>
              <w:t>0</w:t>
            </w:r>
            <w:r w:rsidR="00B3519C">
              <w:rPr>
                <w:rFonts w:asciiTheme="minorEastAsia" w:eastAsiaTheme="minorEastAsia" w:hAnsiTheme="minorEastAsia" w:cs="宋体" w:hint="eastAsia"/>
              </w:rPr>
              <w:t>-17:00</w:t>
            </w:r>
          </w:p>
        </w:tc>
      </w:tr>
      <w:tr w:rsidR="008F3637" w:rsidTr="008F3637">
        <w:trPr>
          <w:trHeight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地点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37" w:rsidRDefault="00801B87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</w:t>
            </w:r>
            <w:r w:rsidR="005E2961">
              <w:rPr>
                <w:rFonts w:eastAsiaTheme="minorEastAsia"/>
              </w:rPr>
              <w:t>会议</w:t>
            </w:r>
          </w:p>
        </w:tc>
      </w:tr>
      <w:tr w:rsidR="008F3637" w:rsidTr="008F3637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公司接待人员姓名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董事长：</w:t>
            </w:r>
            <w:proofErr w:type="gramStart"/>
            <w:r w:rsidRPr="00B3519C">
              <w:rPr>
                <w:rFonts w:eastAsiaTheme="minorEastAsia" w:hint="eastAsia"/>
              </w:rPr>
              <w:t>封全虎</w:t>
            </w:r>
            <w:proofErr w:type="gramEnd"/>
            <w:r w:rsidRPr="00B3519C">
              <w:rPr>
                <w:rFonts w:eastAsiaTheme="minorEastAsia" w:hint="eastAsia"/>
              </w:rPr>
              <w:t>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副总经理、董事会秘书：奚海波先生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副总经理、财务负责人：王成先生</w:t>
            </w:r>
          </w:p>
          <w:p w:rsidR="008F3637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独立董事：孙益民先生</w:t>
            </w:r>
            <w:r w:rsidR="00250FC6">
              <w:rPr>
                <w:rFonts w:eastAsiaTheme="minorEastAsia" w:hint="eastAsia"/>
              </w:rPr>
              <w:t>、万尚庆先生、张冬花女士</w:t>
            </w:r>
          </w:p>
        </w:tc>
      </w:tr>
      <w:tr w:rsidR="008F3637" w:rsidTr="001C397C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主要内容介绍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C1" w:rsidRDefault="007718C0" w:rsidP="002870E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</w:t>
            </w:r>
            <w:r w:rsidR="00972BC1" w:rsidRPr="00800F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B63D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预征集问答：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1、</w:t>
            </w:r>
            <w:r w:rsidR="00B63DA3">
              <w:rPr>
                <w:rFonts w:asciiTheme="minorEastAsia" w:eastAsiaTheme="minorEastAsia" w:hAnsiTheme="minorEastAsia" w:hint="eastAsia"/>
              </w:rPr>
              <w:t>大</w:t>
            </w:r>
            <w:r w:rsidRPr="00DB6531">
              <w:rPr>
                <w:rFonts w:asciiTheme="minorEastAsia" w:eastAsiaTheme="minorEastAsia" w:hAnsiTheme="minorEastAsia"/>
              </w:rPr>
              <w:t>A十年一遇的牛市行情，我作为公司一般投资人，关心公司的业绩，也关心公司的股价。从公司公布的2025年中报财务数据，营收48.04亿，全年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营收会超过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90亿，感恩你们领导层的努力，创造出这么高的营收，但目前市值有35.44亿，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怎么公司的扣非净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利润却是-1207.59万？公司盈利能力上不知道为什么这么低---销售毛利率只有1.20%，三季度快过完了，公司就三季度经营是否正常？业绩有无下降？是否存在财务风险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作出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说明，公司下一步在如何提高公司盈利上有什么举措？ 我作为公司的小散，个人股东，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希望众源新材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的高层管理者，能不能从企业名字“新材”入手，向新材料寻找突破，可收购一个小型科技公司，增加机器人，低空飞行，或者军工这些方面的项目和人材，与在这轮“科</w:t>
            </w:r>
            <w:r w:rsidRPr="00DB6531">
              <w:rPr>
                <w:rFonts w:asciiTheme="minorEastAsia" w:eastAsiaTheme="minorEastAsia" w:hAnsiTheme="minorEastAsia"/>
              </w:rPr>
              <w:lastRenderedPageBreak/>
              <w:t>技牛 ” 赛道对接 ，借助资本市场改革科技创新牛市，产品升级，资本扩张，企业进入快车道发展。 企业内卷解决不了根本，创新不一定能成功，但是创新能给企业带来希望，给投资人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带希望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和信心！希望领导重视创新，重视现代企业发展、重视企业每一个长期投资企业的股东！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答：</w:t>
            </w:r>
            <w:r w:rsidRPr="00DB6531">
              <w:rPr>
                <w:rFonts w:asciiTheme="minorEastAsia" w:eastAsiaTheme="minorEastAsia" w:hAnsiTheme="minorEastAsia"/>
              </w:rPr>
              <w:t>2025年半年度，公司</w:t>
            </w:r>
            <w:proofErr w:type="gramStart"/>
            <w:r w:rsidRPr="00DB6531">
              <w:rPr>
                <w:rFonts w:asciiTheme="minorEastAsia" w:eastAsiaTheme="minorEastAsia" w:hAnsiTheme="minorEastAsia"/>
              </w:rPr>
              <w:t>扣非归母净</w:t>
            </w:r>
            <w:proofErr w:type="gramEnd"/>
            <w:r w:rsidRPr="00DB6531">
              <w:rPr>
                <w:rFonts w:asciiTheme="minorEastAsia" w:eastAsiaTheme="minorEastAsia" w:hAnsiTheme="minorEastAsia"/>
              </w:rPr>
              <w:t>利润为负的主要原因如下：1、控股子公司和子公司新项目投入尚未形成规模生产，效益未能完全体现影响。2、行业竞争加剧，产品加工费呈下降趋势，对公司的盈利也造成了一定的影响。 目前，公司经营正常，关于三季度的情况请您关注公司于2025年10月28日披露的三季度报告。 2025年，公司将持续聚焦主营业务，坚持以市场需求为导向，持续优化产品结构，提升产品品质与核心竞争力，不断提升精益化运营管理水平，稳主业、拓赛道，致力于实现多轮驱动、可持续的高质量发展。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2、</w:t>
            </w:r>
            <w:r w:rsidRPr="00DB6531">
              <w:rPr>
                <w:rFonts w:asciiTheme="minorEastAsia" w:eastAsiaTheme="minorEastAsia" w:hAnsiTheme="minorEastAsia"/>
              </w:rPr>
              <w:t>贵公司担保资金达到资产的70</w:t>
            </w:r>
            <w:r w:rsidRPr="00DB6531">
              <w:rPr>
                <w:rFonts w:asciiTheme="minorEastAsia" w:eastAsiaTheme="minorEastAsia" w:hAnsiTheme="minorEastAsia" w:hint="eastAsia"/>
              </w:rPr>
              <w:t>％以上，主要用在什么地方，对未来有什么影</w:t>
            </w:r>
            <w:r w:rsidRPr="00DB6531">
              <w:rPr>
                <w:rFonts w:asciiTheme="minorEastAsia" w:eastAsiaTheme="minorEastAsia" w:hAnsiTheme="minorEastAsia"/>
              </w:rPr>
              <w:t>响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答：</w:t>
            </w:r>
            <w:r w:rsidRPr="00DB6531">
              <w:rPr>
                <w:rFonts w:asciiTheme="minorEastAsia" w:eastAsiaTheme="minorEastAsia" w:hAnsiTheme="minorEastAsia"/>
              </w:rPr>
              <w:t>公司的担保是为了满足公司、公司全资子公司、公司控股子公司的生产经营需要，保障其业务持续、稳健发展。担保符合公司整体利益和发展战略，被担保对象具备偿债能力，不会对公司的日常经营产生重大影响，不会损害公司及全体股东、特别是中小股东的利益。因全资子公司和控股子公司是纳入公司合并报表范围内的子公司，公司对其经营管理、财务等方面具有控制权，担保风险处于公司可控范围内。公司根据上交所相关规则的要求，对未来12个月的担保总额度进行预计，并在公司对外担保实际发生时（签订担保合同时）进行披露。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二：会上问答：</w:t>
            </w:r>
          </w:p>
          <w:p w:rsidR="00DB6531" w:rsidRPr="00DB6531" w:rsidRDefault="001D56E8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DB6531" w:rsidRPr="00DB6531">
              <w:rPr>
                <w:rFonts w:asciiTheme="minorEastAsia" w:eastAsiaTheme="minorEastAsia" w:hAnsiTheme="minorEastAsia" w:hint="eastAsia"/>
              </w:rPr>
              <w:t>、</w:t>
            </w:r>
            <w:r w:rsidR="00DB6531" w:rsidRPr="00DB6531">
              <w:rPr>
                <w:rFonts w:asciiTheme="minorEastAsia" w:eastAsiaTheme="minorEastAsia" w:hAnsiTheme="minorEastAsia"/>
              </w:rPr>
              <w:t>目前公司在新能源业务方面，与奇瑞汽车等主要客户合作紧密，未来在拓展新能源业务客户群体上有什么战略规划？</w:t>
            </w:r>
          </w:p>
          <w:p w:rsid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答：</w:t>
            </w:r>
            <w:r w:rsidRPr="00DB6531">
              <w:rPr>
                <w:rFonts w:asciiTheme="minorEastAsia" w:eastAsiaTheme="minorEastAsia" w:hAnsiTheme="minorEastAsia"/>
              </w:rPr>
              <w:t>1、立足乘用车市场，积极开拓商用车市场；2、深挖储能市</w:t>
            </w:r>
            <w:r w:rsidRPr="00DB6531">
              <w:rPr>
                <w:rFonts w:asciiTheme="minorEastAsia" w:eastAsiaTheme="minorEastAsia" w:hAnsiTheme="minorEastAsia"/>
              </w:rPr>
              <w:lastRenderedPageBreak/>
              <w:t>场；3、巩固国内市场，开发国外市场。</w:t>
            </w:r>
          </w:p>
          <w:p w:rsidR="001D56E8" w:rsidRPr="00DB6531" w:rsidRDefault="001D56E8" w:rsidP="001D56E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DB6531">
              <w:rPr>
                <w:rFonts w:asciiTheme="minorEastAsia" w:eastAsiaTheme="minorEastAsia" w:hAnsiTheme="minorEastAsia" w:hint="eastAsia"/>
              </w:rPr>
              <w:t>、</w:t>
            </w:r>
            <w:r w:rsidRPr="00DB6531">
              <w:rPr>
                <w:rFonts w:asciiTheme="minorEastAsia" w:eastAsiaTheme="minorEastAsia" w:hAnsiTheme="minorEastAsia"/>
              </w:rPr>
              <w:t xml:space="preserve">公司在 2025 </w:t>
            </w:r>
            <w:r w:rsidRPr="00DB6531">
              <w:rPr>
                <w:rFonts w:asciiTheme="minorEastAsia" w:eastAsiaTheme="minorEastAsia" w:hAnsiTheme="minorEastAsia" w:hint="eastAsia"/>
              </w:rPr>
              <w:t>年上半年实现了营收和净利润的双增长，请问在产品结构优化方面，下半年有哪些具体举措来进一步提升盈利水平</w:t>
            </w:r>
            <w:r w:rsidRPr="00DB6531">
              <w:rPr>
                <w:rFonts w:asciiTheme="minorEastAsia" w:eastAsiaTheme="minorEastAsia" w:hAnsiTheme="minorEastAsia"/>
              </w:rPr>
              <w:t>？</w:t>
            </w:r>
          </w:p>
          <w:p w:rsidR="001D56E8" w:rsidRPr="00DB6531" w:rsidRDefault="001D56E8" w:rsidP="001D56E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答：</w:t>
            </w:r>
            <w:r w:rsidRPr="00DB6531">
              <w:rPr>
                <w:rFonts w:asciiTheme="minorEastAsia" w:eastAsiaTheme="minorEastAsia" w:hAnsiTheme="minorEastAsia"/>
              </w:rPr>
              <w:t>公司始终秉持“</w:t>
            </w:r>
            <w:r w:rsidRPr="00DB6531">
              <w:rPr>
                <w:rFonts w:asciiTheme="minorEastAsia" w:eastAsiaTheme="minorEastAsia" w:hAnsiTheme="minorEastAsia" w:hint="eastAsia"/>
              </w:rPr>
              <w:t>稳中求进、以进促稳</w:t>
            </w:r>
            <w:r w:rsidRPr="00DB6531">
              <w:rPr>
                <w:rFonts w:asciiTheme="minorEastAsia" w:eastAsiaTheme="minorEastAsia" w:hAnsiTheme="minorEastAsia"/>
              </w:rPr>
              <w:t>”</w:t>
            </w:r>
            <w:r w:rsidRPr="00DB6531">
              <w:rPr>
                <w:rFonts w:asciiTheme="minorEastAsia" w:eastAsiaTheme="minorEastAsia" w:hAnsiTheme="minorEastAsia" w:hint="eastAsia"/>
              </w:rPr>
              <w:t>的理念，在做好现有产品的基础上，根据市场及客户的需求，持续优化产品结构</w:t>
            </w:r>
            <w:r w:rsidRPr="00DB6531">
              <w:rPr>
                <w:rFonts w:asciiTheme="minorEastAsia" w:eastAsiaTheme="minorEastAsia" w:hAnsiTheme="minorEastAsia"/>
              </w:rPr>
              <w:t>。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3、</w:t>
            </w:r>
            <w:r w:rsidRPr="00DB6531">
              <w:rPr>
                <w:rFonts w:asciiTheme="minorEastAsia" w:eastAsiaTheme="minorEastAsia" w:hAnsiTheme="minorEastAsia"/>
              </w:rPr>
              <w:t>面对激烈的市场竞争，公司在 “超薄化” 和 “高纯度” 技术优势基础上，后续研发投入的重点方向是什么，以巩固行业领先地位 ？</w:t>
            </w:r>
          </w:p>
          <w:p w:rsidR="00DB6531" w:rsidRPr="00DB6531" w:rsidRDefault="00DB6531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531">
              <w:rPr>
                <w:rFonts w:asciiTheme="minorEastAsia" w:eastAsiaTheme="minorEastAsia" w:hAnsiTheme="minorEastAsia" w:hint="eastAsia"/>
              </w:rPr>
              <w:t>答：</w:t>
            </w:r>
            <w:r w:rsidRPr="00DB6531">
              <w:rPr>
                <w:rFonts w:asciiTheme="minorEastAsia" w:eastAsiaTheme="minorEastAsia" w:hAnsiTheme="minorEastAsia"/>
              </w:rPr>
              <w:t>公司的技术研发工作始终聚焦生产工艺优化与产品价值提升，以市场需求为导向，开展研发工作。</w:t>
            </w:r>
          </w:p>
          <w:p w:rsidR="00FE0E9B" w:rsidRDefault="00FE0E9B" w:rsidP="00FE0E9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FE0E9B">
              <w:rPr>
                <w:rFonts w:asciiTheme="minorEastAsia" w:eastAsiaTheme="minorEastAsia" w:hAnsiTheme="minorEastAsia" w:hint="eastAsia"/>
              </w:rPr>
              <w:t>4、</w:t>
            </w:r>
            <w:r w:rsidRPr="00FE0E9B">
              <w:rPr>
                <w:rFonts w:asciiTheme="minorEastAsia" w:eastAsiaTheme="minorEastAsia" w:hAnsiTheme="minorEastAsia"/>
              </w:rPr>
              <w:t>公司2025</w:t>
            </w:r>
            <w:r w:rsidRPr="00FE0E9B">
              <w:rPr>
                <w:rFonts w:asciiTheme="minorEastAsia" w:eastAsiaTheme="minorEastAsia" w:hAnsiTheme="minorEastAsia" w:hint="eastAsia"/>
              </w:rPr>
              <w:t>年半年度经营及产品产销量如何</w:t>
            </w:r>
            <w:r w:rsidRPr="00FE0E9B">
              <w:rPr>
                <w:rFonts w:asciiTheme="minorEastAsia" w:eastAsiaTheme="minorEastAsia" w:hAnsiTheme="minorEastAsia"/>
              </w:rPr>
              <w:t>？</w:t>
            </w:r>
          </w:p>
          <w:p w:rsidR="00DB6531" w:rsidRDefault="00FE0E9B" w:rsidP="00FE0E9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答：</w:t>
            </w:r>
            <w:r w:rsidRPr="00FE0E9B">
              <w:rPr>
                <w:rFonts w:asciiTheme="minorEastAsia" w:eastAsiaTheme="minorEastAsia" w:hAnsiTheme="minorEastAsia"/>
              </w:rPr>
              <w:t>截至2025年6月30日，公司铜板带产量为62,414.82吨、销量为62,711.65吨；铜箔产量为1,756.24吨、销量为1,730.81吨。具体信息请查阅公司披露的《众源新材2025年半年度主要经营数据公告》（公告编号2025-041）。</w:t>
            </w:r>
          </w:p>
          <w:p w:rsidR="003F4B47" w:rsidRPr="00D1374D" w:rsidRDefault="003F4B47" w:rsidP="003F4B4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Pr="00920F5E">
              <w:rPr>
                <w:rFonts w:asciiTheme="minorEastAsia" w:eastAsiaTheme="minorEastAsia" w:hAnsiTheme="minorEastAsia" w:hint="eastAsia"/>
              </w:rPr>
              <w:t>、</w:t>
            </w:r>
            <w:r w:rsidRPr="00920F5E">
              <w:rPr>
                <w:rFonts w:asciiTheme="minorEastAsia" w:eastAsiaTheme="minorEastAsia" w:hAnsiTheme="minorEastAsia"/>
              </w:rPr>
              <w:t>本期财务报告中，盈利表现如何？</w:t>
            </w:r>
          </w:p>
          <w:p w:rsidR="003F4B47" w:rsidRPr="00920F5E" w:rsidRDefault="003F4B47" w:rsidP="003F4B4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Pr="00920F5E">
              <w:rPr>
                <w:rFonts w:asciiTheme="minorEastAsia" w:eastAsiaTheme="minorEastAsia" w:hAnsiTheme="minorEastAsia"/>
              </w:rPr>
              <w:t>2025年半年度，公司实现</w:t>
            </w:r>
            <w:proofErr w:type="gramStart"/>
            <w:r w:rsidRPr="00920F5E">
              <w:rPr>
                <w:rFonts w:asciiTheme="minorEastAsia" w:eastAsiaTheme="minorEastAsia" w:hAnsiTheme="minorEastAsia"/>
              </w:rPr>
              <w:t>归母净利润</w:t>
            </w:r>
            <w:proofErr w:type="gramEnd"/>
            <w:r w:rsidRPr="00920F5E">
              <w:rPr>
                <w:rFonts w:asciiTheme="minorEastAsia" w:eastAsiaTheme="minorEastAsia" w:hAnsiTheme="minorEastAsia"/>
              </w:rPr>
              <w:t>0.95亿元，同比增加46.18%，</w:t>
            </w:r>
            <w:proofErr w:type="gramStart"/>
            <w:r w:rsidRPr="00920F5E">
              <w:rPr>
                <w:rFonts w:asciiTheme="minorEastAsia" w:eastAsiaTheme="minorEastAsia" w:hAnsiTheme="minorEastAsia"/>
              </w:rPr>
              <w:t>扣非后归母净利润</w:t>
            </w:r>
            <w:proofErr w:type="gramEnd"/>
            <w:r w:rsidRPr="00920F5E">
              <w:rPr>
                <w:rFonts w:asciiTheme="minorEastAsia" w:eastAsiaTheme="minorEastAsia" w:hAnsiTheme="minorEastAsia"/>
              </w:rPr>
              <w:t>-0.12亿元，同比下降123.25%。基本每股收益0.30元。具体信息请查阅公司披露的2025年半年度报告。</w:t>
            </w:r>
          </w:p>
          <w:p w:rsidR="00DB6531" w:rsidRPr="00FE0E9B" w:rsidRDefault="003F4B47" w:rsidP="002870E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D1374D" w:rsidRPr="00D1374D"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="00D1374D" w:rsidRPr="00D1374D">
              <w:rPr>
                <w:rFonts w:asciiTheme="minorEastAsia" w:eastAsiaTheme="minorEastAsia" w:hAnsiTheme="minorEastAsia"/>
              </w:rPr>
              <w:t>永杰铜业</w:t>
            </w:r>
            <w:proofErr w:type="gramEnd"/>
            <w:r w:rsidR="00D1374D" w:rsidRPr="00D1374D">
              <w:rPr>
                <w:rFonts w:asciiTheme="minorEastAsia" w:eastAsiaTheme="minorEastAsia" w:hAnsiTheme="minorEastAsia"/>
              </w:rPr>
              <w:t>年产10万吨高精度铜合金板带及5万吨铜带</w:t>
            </w:r>
            <w:proofErr w:type="gramStart"/>
            <w:r w:rsidR="00D1374D" w:rsidRPr="00D1374D">
              <w:rPr>
                <w:rFonts w:asciiTheme="minorEastAsia" w:eastAsiaTheme="minorEastAsia" w:hAnsiTheme="minorEastAsia"/>
              </w:rPr>
              <w:t>坯</w:t>
            </w:r>
            <w:proofErr w:type="gramEnd"/>
            <w:r w:rsidR="00D1374D" w:rsidRPr="00D1374D">
              <w:rPr>
                <w:rFonts w:asciiTheme="minorEastAsia" w:eastAsiaTheme="minorEastAsia" w:hAnsiTheme="minorEastAsia"/>
              </w:rPr>
              <w:t>生产线项目进展如何？</w:t>
            </w:r>
          </w:p>
          <w:p w:rsidR="00ED6BBC" w:rsidRPr="003F4B47" w:rsidRDefault="00D1374D" w:rsidP="003F4B4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1374D">
              <w:rPr>
                <w:rFonts w:asciiTheme="minorEastAsia" w:eastAsiaTheme="minorEastAsia" w:hAnsiTheme="minorEastAsia" w:hint="eastAsia"/>
              </w:rPr>
              <w:t>答：</w:t>
            </w:r>
            <w:r w:rsidRPr="00D1374D">
              <w:rPr>
                <w:rFonts w:asciiTheme="minorEastAsia" w:eastAsiaTheme="minorEastAsia" w:hAnsiTheme="minorEastAsia"/>
              </w:rPr>
              <w:t>目前，永杰铜业的一期项目已达到预定可使用状态；二期项目搬迁工作现已完成，正在有序推进改造工作。</w:t>
            </w:r>
          </w:p>
        </w:tc>
      </w:tr>
      <w:tr w:rsidR="008F3637" w:rsidTr="008F3637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附件清单（如有）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7" w:rsidRDefault="001B76C7" w:rsidP="001B76C7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无</w:t>
            </w:r>
          </w:p>
        </w:tc>
      </w:tr>
    </w:tbl>
    <w:p w:rsidR="000469FA" w:rsidRDefault="000469FA">
      <w:bookmarkStart w:id="0" w:name="_GoBack"/>
      <w:bookmarkEnd w:id="0"/>
    </w:p>
    <w:sectPr w:rsidR="0004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4C" w:rsidRDefault="00C9684C" w:rsidP="00BB5BC8">
      <w:r>
        <w:separator/>
      </w:r>
    </w:p>
  </w:endnote>
  <w:endnote w:type="continuationSeparator" w:id="0">
    <w:p w:rsidR="00C9684C" w:rsidRDefault="00C9684C" w:rsidP="00B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4C" w:rsidRDefault="00C9684C" w:rsidP="00BB5BC8">
      <w:r>
        <w:separator/>
      </w:r>
    </w:p>
  </w:footnote>
  <w:footnote w:type="continuationSeparator" w:id="0">
    <w:p w:rsidR="00C9684C" w:rsidRDefault="00C9684C" w:rsidP="00BB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D2"/>
    <w:rsid w:val="00011BCD"/>
    <w:rsid w:val="00037698"/>
    <w:rsid w:val="000469FA"/>
    <w:rsid w:val="00070941"/>
    <w:rsid w:val="000C1A25"/>
    <w:rsid w:val="000D5315"/>
    <w:rsid w:val="000F4B59"/>
    <w:rsid w:val="001014A3"/>
    <w:rsid w:val="00103986"/>
    <w:rsid w:val="00106CA7"/>
    <w:rsid w:val="001113AC"/>
    <w:rsid w:val="00151687"/>
    <w:rsid w:val="00172A2A"/>
    <w:rsid w:val="001A5FF4"/>
    <w:rsid w:val="001A6995"/>
    <w:rsid w:val="001B76C7"/>
    <w:rsid w:val="001C1422"/>
    <w:rsid w:val="001C397C"/>
    <w:rsid w:val="001D56E8"/>
    <w:rsid w:val="00214418"/>
    <w:rsid w:val="002212D0"/>
    <w:rsid w:val="00226A3D"/>
    <w:rsid w:val="00230C79"/>
    <w:rsid w:val="00233AD6"/>
    <w:rsid w:val="00245FEF"/>
    <w:rsid w:val="00250FC6"/>
    <w:rsid w:val="00253229"/>
    <w:rsid w:val="00264C8E"/>
    <w:rsid w:val="00266DE3"/>
    <w:rsid w:val="0027135F"/>
    <w:rsid w:val="00272822"/>
    <w:rsid w:val="00273A47"/>
    <w:rsid w:val="002754EA"/>
    <w:rsid w:val="00282A6E"/>
    <w:rsid w:val="002870E4"/>
    <w:rsid w:val="00297B97"/>
    <w:rsid w:val="002B13B6"/>
    <w:rsid w:val="002B258D"/>
    <w:rsid w:val="002B2BCD"/>
    <w:rsid w:val="002C6BED"/>
    <w:rsid w:val="002D7B0B"/>
    <w:rsid w:val="002E4AA5"/>
    <w:rsid w:val="002F69E0"/>
    <w:rsid w:val="0030361C"/>
    <w:rsid w:val="003052D3"/>
    <w:rsid w:val="00315837"/>
    <w:rsid w:val="00324EA4"/>
    <w:rsid w:val="00335BDE"/>
    <w:rsid w:val="00344C68"/>
    <w:rsid w:val="0035416D"/>
    <w:rsid w:val="00365F51"/>
    <w:rsid w:val="003729B3"/>
    <w:rsid w:val="00381CA2"/>
    <w:rsid w:val="003854A6"/>
    <w:rsid w:val="003B18CE"/>
    <w:rsid w:val="003B1DAC"/>
    <w:rsid w:val="003B36D2"/>
    <w:rsid w:val="003C63C9"/>
    <w:rsid w:val="003E243D"/>
    <w:rsid w:val="003E797F"/>
    <w:rsid w:val="003F4B47"/>
    <w:rsid w:val="00405BE1"/>
    <w:rsid w:val="0041174F"/>
    <w:rsid w:val="00414405"/>
    <w:rsid w:val="00444A80"/>
    <w:rsid w:val="00493096"/>
    <w:rsid w:val="004B1ED4"/>
    <w:rsid w:val="004B7D98"/>
    <w:rsid w:val="004E79B5"/>
    <w:rsid w:val="00513ABD"/>
    <w:rsid w:val="0053791A"/>
    <w:rsid w:val="00540AC2"/>
    <w:rsid w:val="00545F4B"/>
    <w:rsid w:val="0055408D"/>
    <w:rsid w:val="00577F38"/>
    <w:rsid w:val="0058040E"/>
    <w:rsid w:val="00596611"/>
    <w:rsid w:val="00597968"/>
    <w:rsid w:val="005B469F"/>
    <w:rsid w:val="005C1274"/>
    <w:rsid w:val="005C1AF0"/>
    <w:rsid w:val="005C64EA"/>
    <w:rsid w:val="005D1D00"/>
    <w:rsid w:val="005E2961"/>
    <w:rsid w:val="0060032B"/>
    <w:rsid w:val="0061642E"/>
    <w:rsid w:val="006233E6"/>
    <w:rsid w:val="00642A0A"/>
    <w:rsid w:val="00646A54"/>
    <w:rsid w:val="00681A14"/>
    <w:rsid w:val="006A052C"/>
    <w:rsid w:val="006B1ED2"/>
    <w:rsid w:val="006C5473"/>
    <w:rsid w:val="006D6EDB"/>
    <w:rsid w:val="0071657F"/>
    <w:rsid w:val="007255E4"/>
    <w:rsid w:val="007372B6"/>
    <w:rsid w:val="007675B5"/>
    <w:rsid w:val="007718C0"/>
    <w:rsid w:val="00771AF7"/>
    <w:rsid w:val="00775916"/>
    <w:rsid w:val="00776CA5"/>
    <w:rsid w:val="007804EB"/>
    <w:rsid w:val="00797CF0"/>
    <w:rsid w:val="007A0FFA"/>
    <w:rsid w:val="007A1F9D"/>
    <w:rsid w:val="007B5200"/>
    <w:rsid w:val="007B787A"/>
    <w:rsid w:val="007C58F7"/>
    <w:rsid w:val="007D7E29"/>
    <w:rsid w:val="007E1AB2"/>
    <w:rsid w:val="007E6774"/>
    <w:rsid w:val="007F4464"/>
    <w:rsid w:val="007F4891"/>
    <w:rsid w:val="00800FF9"/>
    <w:rsid w:val="00801B87"/>
    <w:rsid w:val="008153D1"/>
    <w:rsid w:val="0082246A"/>
    <w:rsid w:val="008317EA"/>
    <w:rsid w:val="008366FC"/>
    <w:rsid w:val="00837C41"/>
    <w:rsid w:val="00844328"/>
    <w:rsid w:val="00850D50"/>
    <w:rsid w:val="00854BCE"/>
    <w:rsid w:val="00864967"/>
    <w:rsid w:val="008828AA"/>
    <w:rsid w:val="008B66B3"/>
    <w:rsid w:val="008E086F"/>
    <w:rsid w:val="008E0EEB"/>
    <w:rsid w:val="008E5070"/>
    <w:rsid w:val="008F3637"/>
    <w:rsid w:val="008F7F06"/>
    <w:rsid w:val="00920F5E"/>
    <w:rsid w:val="0092115D"/>
    <w:rsid w:val="009255DC"/>
    <w:rsid w:val="009576E9"/>
    <w:rsid w:val="00972BC1"/>
    <w:rsid w:val="00973A5A"/>
    <w:rsid w:val="00974B68"/>
    <w:rsid w:val="00984668"/>
    <w:rsid w:val="009A1752"/>
    <w:rsid w:val="009A497F"/>
    <w:rsid w:val="009C1E57"/>
    <w:rsid w:val="009E7E55"/>
    <w:rsid w:val="009F79BF"/>
    <w:rsid w:val="00A733A5"/>
    <w:rsid w:val="00AC3ABD"/>
    <w:rsid w:val="00AE4E3B"/>
    <w:rsid w:val="00AF7D00"/>
    <w:rsid w:val="00B209EC"/>
    <w:rsid w:val="00B24204"/>
    <w:rsid w:val="00B24226"/>
    <w:rsid w:val="00B3519C"/>
    <w:rsid w:val="00B4666B"/>
    <w:rsid w:val="00B63DA3"/>
    <w:rsid w:val="00B70D7B"/>
    <w:rsid w:val="00B772D1"/>
    <w:rsid w:val="00B80247"/>
    <w:rsid w:val="00B8317F"/>
    <w:rsid w:val="00B84E54"/>
    <w:rsid w:val="00BA27C5"/>
    <w:rsid w:val="00BB36F0"/>
    <w:rsid w:val="00BB5BC8"/>
    <w:rsid w:val="00BC7442"/>
    <w:rsid w:val="00BF0D25"/>
    <w:rsid w:val="00BF4281"/>
    <w:rsid w:val="00BF731B"/>
    <w:rsid w:val="00C148BC"/>
    <w:rsid w:val="00C23437"/>
    <w:rsid w:val="00C31CB5"/>
    <w:rsid w:val="00C31D48"/>
    <w:rsid w:val="00C539FD"/>
    <w:rsid w:val="00C53FF7"/>
    <w:rsid w:val="00C61722"/>
    <w:rsid w:val="00C654D4"/>
    <w:rsid w:val="00C9684C"/>
    <w:rsid w:val="00CC5F46"/>
    <w:rsid w:val="00CE43D4"/>
    <w:rsid w:val="00CE562D"/>
    <w:rsid w:val="00CF0EB8"/>
    <w:rsid w:val="00D023DD"/>
    <w:rsid w:val="00D071BC"/>
    <w:rsid w:val="00D1374D"/>
    <w:rsid w:val="00D23651"/>
    <w:rsid w:val="00D262ED"/>
    <w:rsid w:val="00D53010"/>
    <w:rsid w:val="00D5687F"/>
    <w:rsid w:val="00D60020"/>
    <w:rsid w:val="00D81199"/>
    <w:rsid w:val="00D82803"/>
    <w:rsid w:val="00DB6531"/>
    <w:rsid w:val="00DC1268"/>
    <w:rsid w:val="00DD2852"/>
    <w:rsid w:val="00DD39C1"/>
    <w:rsid w:val="00E2016C"/>
    <w:rsid w:val="00E31B49"/>
    <w:rsid w:val="00E47DD1"/>
    <w:rsid w:val="00E5315C"/>
    <w:rsid w:val="00E60FEE"/>
    <w:rsid w:val="00EB061C"/>
    <w:rsid w:val="00EC4568"/>
    <w:rsid w:val="00EC74F4"/>
    <w:rsid w:val="00ED6BBC"/>
    <w:rsid w:val="00EE50F3"/>
    <w:rsid w:val="00EE77C1"/>
    <w:rsid w:val="00EF3642"/>
    <w:rsid w:val="00F00B89"/>
    <w:rsid w:val="00F04190"/>
    <w:rsid w:val="00F05465"/>
    <w:rsid w:val="00F13C7D"/>
    <w:rsid w:val="00F16AA5"/>
    <w:rsid w:val="00F24190"/>
    <w:rsid w:val="00F314F8"/>
    <w:rsid w:val="00F36789"/>
    <w:rsid w:val="00F36E00"/>
    <w:rsid w:val="00F42770"/>
    <w:rsid w:val="00F42B0E"/>
    <w:rsid w:val="00F778CE"/>
    <w:rsid w:val="00F81D64"/>
    <w:rsid w:val="00F855CA"/>
    <w:rsid w:val="00F85F3A"/>
    <w:rsid w:val="00F969C1"/>
    <w:rsid w:val="00FB1EB7"/>
    <w:rsid w:val="00FD7F95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  <w:style w:type="paragraph" w:styleId="aa">
    <w:name w:val="Normal (Web)"/>
    <w:basedOn w:val="a"/>
    <w:uiPriority w:val="99"/>
    <w:unhideWhenUsed/>
    <w:rsid w:val="00C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  <w:style w:type="paragraph" w:styleId="aa">
    <w:name w:val="Normal (Web)"/>
    <w:basedOn w:val="a"/>
    <w:uiPriority w:val="99"/>
    <w:unhideWhenUsed/>
    <w:rsid w:val="00CC5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866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1757</Characters>
  <Application>Microsoft Office Word</Application>
  <DocSecurity>0</DocSecurity>
  <Lines>14</Lines>
  <Paragraphs>4</Paragraphs>
  <ScaleCrop>false</ScaleCrop>
  <Company>minvi.net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Miao</cp:lastModifiedBy>
  <cp:revision>2</cp:revision>
  <cp:lastPrinted>2022-06-20T07:25:00Z</cp:lastPrinted>
  <dcterms:created xsi:type="dcterms:W3CDTF">2025-10-14T01:57:00Z</dcterms:created>
  <dcterms:modified xsi:type="dcterms:W3CDTF">2025-10-14T01:57:00Z</dcterms:modified>
</cp:coreProperties>
</file>