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37096" w14:textId="02E22F88" w:rsidR="00411597" w:rsidRPr="003719DD" w:rsidRDefault="00411597" w:rsidP="007168E8">
      <w:pPr>
        <w:spacing w:after="240"/>
        <w:rPr>
          <w:rFonts w:asciiTheme="minorEastAsia" w:hAnsiTheme="minorEastAsia" w:cs="Times New Roman"/>
          <w:sz w:val="24"/>
          <w:szCs w:val="24"/>
        </w:rPr>
      </w:pPr>
      <w:r w:rsidRPr="003719DD">
        <w:rPr>
          <w:rFonts w:asciiTheme="minorEastAsia" w:hAnsiTheme="minorEastAsia" w:cs="Times New Roman"/>
          <w:sz w:val="24"/>
          <w:szCs w:val="24"/>
        </w:rPr>
        <w:t>证券代码：688</w:t>
      </w:r>
      <w:r w:rsidR="000A2DDD" w:rsidRPr="003719DD">
        <w:rPr>
          <w:rFonts w:asciiTheme="minorEastAsia" w:hAnsiTheme="minorEastAsia" w:cs="Times New Roman"/>
          <w:sz w:val="24"/>
          <w:szCs w:val="24"/>
        </w:rPr>
        <w:t>426</w:t>
      </w:r>
      <w:r w:rsidRPr="003719DD">
        <w:rPr>
          <w:rFonts w:asciiTheme="minorEastAsia" w:hAnsiTheme="minorEastAsia" w:cs="Times New Roman"/>
          <w:sz w:val="24"/>
          <w:szCs w:val="24"/>
        </w:rPr>
        <w:t xml:space="preserve">                      </w:t>
      </w:r>
      <w:r w:rsidR="000A2DDD" w:rsidRPr="003719DD">
        <w:rPr>
          <w:rFonts w:asciiTheme="minorEastAsia" w:hAnsiTheme="minorEastAsia" w:cs="Times New Roman"/>
          <w:sz w:val="24"/>
          <w:szCs w:val="24"/>
        </w:rPr>
        <w:t xml:space="preserve">             </w:t>
      </w:r>
      <w:r w:rsidRPr="003719DD">
        <w:rPr>
          <w:rFonts w:asciiTheme="minorEastAsia" w:hAnsiTheme="minorEastAsia" w:cs="Times New Roman"/>
          <w:sz w:val="24"/>
          <w:szCs w:val="24"/>
        </w:rPr>
        <w:t>证券简称：</w:t>
      </w:r>
      <w:r w:rsidR="000A2DDD" w:rsidRPr="003719DD">
        <w:rPr>
          <w:rFonts w:asciiTheme="minorEastAsia" w:hAnsiTheme="minorEastAsia" w:cs="Times New Roman"/>
          <w:sz w:val="24"/>
          <w:szCs w:val="24"/>
        </w:rPr>
        <w:t>康为世纪</w:t>
      </w:r>
    </w:p>
    <w:p w14:paraId="1E559859" w14:textId="77777777" w:rsidR="000A2DDD" w:rsidRPr="003719DD" w:rsidRDefault="000A2DDD" w:rsidP="000A2DDD">
      <w:pPr>
        <w:spacing w:before="240"/>
        <w:jc w:val="center"/>
        <w:rPr>
          <w:rFonts w:asciiTheme="minorEastAsia" w:hAnsiTheme="minorEastAsia" w:cs="Times New Roman"/>
          <w:b/>
          <w:sz w:val="30"/>
          <w:szCs w:val="30"/>
        </w:rPr>
      </w:pPr>
      <w:r w:rsidRPr="003719DD">
        <w:rPr>
          <w:rFonts w:asciiTheme="minorEastAsia" w:hAnsiTheme="minorEastAsia" w:cs="Times New Roman"/>
          <w:b/>
          <w:sz w:val="30"/>
          <w:szCs w:val="30"/>
        </w:rPr>
        <w:t>江苏康为世纪生物科技股份有限公司</w:t>
      </w:r>
    </w:p>
    <w:p w14:paraId="5AD2E06A" w14:textId="7E41605D" w:rsidR="00E24DD5" w:rsidRPr="0056333C" w:rsidRDefault="008D1F7B" w:rsidP="00174AE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2025</w:t>
      </w:r>
      <w:r w:rsidR="00ED750E" w:rsidRPr="0056333C"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/>
          <w:b/>
          <w:sz w:val="30"/>
          <w:szCs w:val="30"/>
        </w:rPr>
        <w:t>10</w:t>
      </w:r>
      <w:r w:rsidR="00ED750E" w:rsidRPr="0056333C">
        <w:rPr>
          <w:rFonts w:ascii="Times New Roman" w:hAnsi="Times New Roman" w:cs="Times New Roman"/>
          <w:b/>
          <w:sz w:val="30"/>
          <w:szCs w:val="30"/>
        </w:rPr>
        <w:t>月</w:t>
      </w:r>
      <w:r w:rsidR="00234AF8">
        <w:rPr>
          <w:rFonts w:ascii="Times New Roman" w:hAnsi="Times New Roman" w:cs="Times New Roman" w:hint="eastAsia"/>
          <w:b/>
          <w:sz w:val="30"/>
          <w:szCs w:val="30"/>
        </w:rPr>
        <w:t>1</w:t>
      </w:r>
      <w:r w:rsidR="00234AF8">
        <w:rPr>
          <w:rFonts w:ascii="Times New Roman" w:hAnsi="Times New Roman" w:cs="Times New Roman"/>
          <w:b/>
          <w:sz w:val="30"/>
          <w:szCs w:val="30"/>
        </w:rPr>
        <w:t>7</w:t>
      </w:r>
      <w:r w:rsidR="00234AF8">
        <w:rPr>
          <w:rFonts w:ascii="Times New Roman" w:hAnsi="Times New Roman" w:cs="Times New Roman" w:hint="eastAsia"/>
          <w:b/>
          <w:sz w:val="30"/>
          <w:szCs w:val="30"/>
        </w:rPr>
        <w:t>日</w:t>
      </w:r>
      <w:r w:rsidR="000A2DDD" w:rsidRPr="0056333C">
        <w:rPr>
          <w:rFonts w:ascii="Times New Roman" w:hAnsi="Times New Roman" w:cs="Times New Roman"/>
          <w:b/>
          <w:sz w:val="30"/>
          <w:szCs w:val="30"/>
        </w:rPr>
        <w:t>投资者</w:t>
      </w:r>
      <w:r w:rsidR="00411597" w:rsidRPr="0056333C">
        <w:rPr>
          <w:rFonts w:ascii="Times New Roman" w:hAnsi="Times New Roman" w:cs="Times New Roman"/>
          <w:b/>
          <w:sz w:val="30"/>
          <w:szCs w:val="30"/>
        </w:rPr>
        <w:t>来访</w:t>
      </w:r>
      <w:r w:rsidR="00621537" w:rsidRPr="0056333C">
        <w:rPr>
          <w:rFonts w:ascii="Times New Roman" w:hAnsi="Times New Roman" w:cs="Times New Roman"/>
          <w:b/>
          <w:sz w:val="30"/>
          <w:szCs w:val="30"/>
        </w:rPr>
        <w:t>记录</w:t>
      </w:r>
      <w:r w:rsidR="00411597" w:rsidRPr="0056333C">
        <w:rPr>
          <w:rFonts w:ascii="Times New Roman" w:hAnsi="Times New Roman" w:cs="Times New Roman"/>
          <w:b/>
          <w:sz w:val="30"/>
          <w:szCs w:val="30"/>
        </w:rPr>
        <w:t>表</w:t>
      </w:r>
    </w:p>
    <w:p w14:paraId="7BD029DD" w14:textId="77777777" w:rsidR="00411597" w:rsidRPr="003719DD" w:rsidRDefault="00411597" w:rsidP="00411597">
      <w:pPr>
        <w:jc w:val="right"/>
        <w:rPr>
          <w:rFonts w:asciiTheme="minorEastAsia" w:hAnsiTheme="minorEastAsia" w:cs="Times New Roman"/>
          <w:szCs w:val="21"/>
        </w:rPr>
      </w:pPr>
      <w:r w:rsidRPr="003719DD">
        <w:rPr>
          <w:rFonts w:asciiTheme="minorEastAsia" w:hAnsiTheme="minorEastAsia" w:cs="Times New Roman"/>
          <w:sz w:val="28"/>
          <w:szCs w:val="28"/>
        </w:rPr>
        <w:t xml:space="preserve">        </w:t>
      </w:r>
    </w:p>
    <w:tbl>
      <w:tblPr>
        <w:tblStyle w:val="a4"/>
        <w:tblW w:w="94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8417"/>
      </w:tblGrid>
      <w:tr w:rsidR="00411597" w:rsidRPr="003719DD" w14:paraId="3C6B0FAF" w14:textId="77777777" w:rsidTr="003275D0">
        <w:trPr>
          <w:trHeight w:val="866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29F3F" w14:textId="77777777" w:rsidR="00AE12BA" w:rsidRPr="003719DD" w:rsidRDefault="00411597" w:rsidP="008533C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3719DD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投资者来访</w:t>
            </w:r>
          </w:p>
          <w:p w14:paraId="7BE2F5D9" w14:textId="4A03F453" w:rsidR="00411597" w:rsidRPr="003719DD" w:rsidRDefault="00411597" w:rsidP="008533C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3719DD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8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9BAFD8D" w14:textId="19694668" w:rsidR="008533C6" w:rsidRPr="003719DD" w:rsidRDefault="00BD2517" w:rsidP="008533C6">
            <w:pPr>
              <w:spacing w:line="360" w:lineRule="auto"/>
              <w:ind w:right="315"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719D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■</w:t>
            </w:r>
            <w:r w:rsidR="008533C6" w:rsidRPr="003719D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特定对象调研         ■ 分析师会议</w:t>
            </w:r>
          </w:p>
          <w:p w14:paraId="559DE94E" w14:textId="77777777" w:rsidR="008533C6" w:rsidRPr="003719DD" w:rsidRDefault="008533C6" w:rsidP="008533C6">
            <w:pPr>
              <w:spacing w:line="360" w:lineRule="auto"/>
              <w:ind w:right="315"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719D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□ 媒体采访             □ 业绩说明会</w:t>
            </w:r>
          </w:p>
          <w:p w14:paraId="260C426F" w14:textId="77777777" w:rsidR="008533C6" w:rsidRPr="003719DD" w:rsidRDefault="008533C6" w:rsidP="008533C6">
            <w:pPr>
              <w:spacing w:line="360" w:lineRule="auto"/>
              <w:ind w:right="315"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719D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□ 新闻发布会           □ 路演活动</w:t>
            </w:r>
          </w:p>
          <w:p w14:paraId="6E6539E6" w14:textId="37BD5A85" w:rsidR="00411597" w:rsidRPr="003719DD" w:rsidRDefault="00641BD3" w:rsidP="008533C6">
            <w:pPr>
              <w:spacing w:line="360" w:lineRule="auto"/>
              <w:ind w:right="315"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719D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■</w:t>
            </w:r>
            <w:r w:rsidR="008533C6" w:rsidRPr="003719D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现场参观             □ 其他（电话会议等）</w:t>
            </w:r>
          </w:p>
        </w:tc>
      </w:tr>
      <w:tr w:rsidR="00411597" w:rsidRPr="0056333C" w14:paraId="29BF86C2" w14:textId="77777777" w:rsidTr="003275D0">
        <w:trPr>
          <w:trHeight w:val="602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59266" w14:textId="14103E0E" w:rsidR="00411597" w:rsidRPr="0056333C" w:rsidRDefault="00411597" w:rsidP="00001FE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访谈单位及人员基本信息</w:t>
            </w:r>
          </w:p>
        </w:tc>
        <w:tc>
          <w:tcPr>
            <w:tcW w:w="8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793AF" w14:textId="0EE40D47" w:rsidR="00B779F7" w:rsidRPr="0056333C" w:rsidRDefault="00D94534" w:rsidP="00B779F7">
            <w:pPr>
              <w:widowControl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中信证券</w:t>
            </w:r>
            <w:r w:rsidR="00B779F7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生物医药行业分析师：</w:t>
            </w:r>
            <w:r w:rsidRPr="00D9453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李文涛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Pr="00D9453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陈逸飞</w:t>
            </w:r>
          </w:p>
          <w:p w14:paraId="720E4D7C" w14:textId="63715023" w:rsidR="0007601F" w:rsidRPr="0056333C" w:rsidRDefault="008E0649" w:rsidP="00D94534">
            <w:pPr>
              <w:widowControl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申万菱</w:t>
            </w:r>
            <w:proofErr w:type="gramEnd"/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信基金投资部：姚宏福</w:t>
            </w:r>
          </w:p>
        </w:tc>
      </w:tr>
      <w:tr w:rsidR="00411597" w:rsidRPr="0056333C" w14:paraId="31441877" w14:textId="77777777" w:rsidTr="00C71CC4">
        <w:trPr>
          <w:trHeight w:val="534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3A18BEE" w14:textId="77777777" w:rsidR="00411597" w:rsidRPr="0056333C" w:rsidRDefault="00411597" w:rsidP="008533C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8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781FFED" w14:textId="266AE212" w:rsidR="00411597" w:rsidRPr="0056333C" w:rsidRDefault="00411597" w:rsidP="003B5211">
            <w:pPr>
              <w:spacing w:line="360" w:lineRule="auto"/>
              <w:ind w:right="3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3B5211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3B5211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="003B5211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A405B8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360656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下午</w:t>
            </w:r>
            <w:r w:rsidR="00360656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15:00—17:00</w:t>
            </w:r>
          </w:p>
        </w:tc>
      </w:tr>
      <w:tr w:rsidR="00411597" w:rsidRPr="0056333C" w14:paraId="7EA71FF4" w14:textId="77777777" w:rsidTr="004C15D0">
        <w:trPr>
          <w:trHeight w:val="387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C6B6041" w14:textId="77777777" w:rsidR="00411597" w:rsidRPr="0056333C" w:rsidRDefault="00411597" w:rsidP="00EF4D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84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85AFA" w14:textId="4F34F653" w:rsidR="00411597" w:rsidRPr="0056333C" w:rsidRDefault="008D29A7" w:rsidP="00C31A6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江苏省泰州市医药高新区泽兰路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号</w:t>
            </w:r>
            <w:r w:rsidR="00D5520B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</w:t>
            </w:r>
            <w:r w:rsidR="00D5520B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D5520B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楼会议室</w:t>
            </w:r>
          </w:p>
        </w:tc>
      </w:tr>
      <w:tr w:rsidR="00411597" w:rsidRPr="0056333C" w14:paraId="7060B020" w14:textId="77777777" w:rsidTr="003275D0">
        <w:trPr>
          <w:trHeight w:val="98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1CC7F" w14:textId="77777777" w:rsidR="00411597" w:rsidRPr="0056333C" w:rsidRDefault="00411597" w:rsidP="00EF4D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上市公司参加人员</w:t>
            </w:r>
          </w:p>
        </w:tc>
        <w:tc>
          <w:tcPr>
            <w:tcW w:w="8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4C9A7" w14:textId="2EE080C7" w:rsidR="00ED76CD" w:rsidRPr="0056333C" w:rsidRDefault="00ED76CD" w:rsidP="00EF4D6F">
            <w:pPr>
              <w:spacing w:line="360" w:lineRule="auto"/>
              <w:ind w:right="3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董事、副总经理、董事会秘书</w:t>
            </w:r>
            <w:r w:rsidR="00411597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戚玉柏</w:t>
            </w:r>
          </w:p>
          <w:p w14:paraId="4A8F23E4" w14:textId="132938CB" w:rsidR="00411597" w:rsidRPr="0056333C" w:rsidRDefault="00ED76CD" w:rsidP="00EF4D6F">
            <w:pPr>
              <w:spacing w:line="360" w:lineRule="auto"/>
              <w:ind w:right="3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证券事务部</w:t>
            </w:r>
            <w:r w:rsidR="003B5211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副总监</w:t>
            </w:r>
            <w:r w:rsidR="001B3597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王</w:t>
            </w:r>
            <w:r w:rsidR="008438B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涛</w:t>
            </w:r>
          </w:p>
        </w:tc>
      </w:tr>
      <w:tr w:rsidR="00411597" w:rsidRPr="0056333C" w14:paraId="112A0797" w14:textId="77777777" w:rsidTr="003275D0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1B4B5" w14:textId="0B875797" w:rsidR="00411597" w:rsidRPr="0056333C" w:rsidRDefault="00A405B8" w:rsidP="00EF4D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37F5C6" wp14:editId="4FD8BF65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589280</wp:posOffset>
                      </wp:positionV>
                      <wp:extent cx="829945" cy="1211580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253" cy="12117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3236DF" w14:textId="77777777" w:rsidR="00A405B8" w:rsidRPr="00CB41AF" w:rsidRDefault="00A405B8" w:rsidP="00A405B8"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B41A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活动主要内容介绍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7F5C6" id="矩形 4" o:spid="_x0000_s1026" style="position:absolute;left:0;text-align:left;margin-left:-15.05pt;margin-top:46.4pt;width:65.35pt;height:9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" filled="f" stroked="f" strokeweight="2pt">
                      <v:textbox>
                        <w:txbxContent>
                          <w:p w14:paraId="223236DF" w14:textId="77777777" w:rsidR="00A405B8" w:rsidRPr="00CB41AF" w:rsidRDefault="00A405B8" w:rsidP="00A405B8"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41A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活动主要内容介绍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9AF3E" w14:textId="161F49FF" w:rsidR="00BE15D6" w:rsidRPr="0056333C" w:rsidRDefault="00BE15D6" w:rsidP="00406F40">
            <w:pPr>
              <w:adjustRightInd w:val="0"/>
              <w:snapToGrid w:val="0"/>
              <w:spacing w:before="240" w:line="360" w:lineRule="auto"/>
              <w:ind w:firstLineChars="200" w:firstLine="482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Q1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</w:t>
            </w:r>
            <w:r w:rsidR="0076238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年</w:t>
            </w:r>
            <w:r w:rsidR="000F1780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上半年</w:t>
            </w:r>
            <w:r w:rsidR="00762387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收入同比增长，而净利润</w:t>
            </w:r>
            <w:r w:rsidR="000F1780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却同比小幅下跌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的原因是什么？</w:t>
            </w:r>
          </w:p>
          <w:p w14:paraId="31B6746D" w14:textId="77777777" w:rsidR="009F0568" w:rsidRDefault="00BE15D6" w:rsidP="009F0568">
            <w:pPr>
              <w:pStyle w:val="Style39"/>
              <w:spacing w:line="360" w:lineRule="auto"/>
              <w:ind w:firstLineChars="200" w:firstLine="480"/>
              <w:jc w:val="both"/>
              <w:rPr>
                <w:rFonts w:eastAsiaTheme="minorEastAsia" w:cs="Times New Roman"/>
                <w:kern w:val="2"/>
                <w:sz w:val="24"/>
              </w:rPr>
            </w:pPr>
            <w:r w:rsidRPr="0056333C">
              <w:rPr>
                <w:rFonts w:eastAsiaTheme="minorEastAsia" w:cs="Times New Roman"/>
                <w:sz w:val="24"/>
              </w:rPr>
              <w:t>A</w:t>
            </w:r>
            <w:r w:rsidRPr="0056333C">
              <w:rPr>
                <w:rFonts w:eastAsiaTheme="minorEastAsia" w:cs="Times New Roman"/>
                <w:sz w:val="24"/>
              </w:rPr>
              <w:t>：</w:t>
            </w:r>
            <w:r w:rsidR="009F0568" w:rsidRPr="00802C02">
              <w:rPr>
                <w:rFonts w:eastAsiaTheme="minorEastAsia" w:cs="Times New Roman"/>
                <w:kern w:val="2"/>
                <w:sz w:val="24"/>
              </w:rPr>
              <w:t>2025</w:t>
            </w:r>
            <w:r w:rsidR="009F0568" w:rsidRPr="00802C02">
              <w:rPr>
                <w:rFonts w:eastAsiaTheme="minorEastAsia" w:cs="Times New Roman"/>
                <w:kern w:val="2"/>
                <w:sz w:val="24"/>
              </w:rPr>
              <w:t>年</w:t>
            </w:r>
            <w:r w:rsidR="009F0568" w:rsidRPr="00802C02">
              <w:rPr>
                <w:rFonts w:eastAsiaTheme="minorEastAsia" w:cs="Times New Roman" w:hint="eastAsia"/>
                <w:kern w:val="2"/>
                <w:sz w:val="24"/>
              </w:rPr>
              <w:t>上半年</w:t>
            </w:r>
            <w:r w:rsidR="009F0568" w:rsidRPr="00802C02">
              <w:rPr>
                <w:rFonts w:eastAsiaTheme="minorEastAsia" w:cs="Times New Roman"/>
                <w:kern w:val="2"/>
                <w:sz w:val="24"/>
              </w:rPr>
              <w:t>，公司实现营业收入</w:t>
            </w:r>
            <w:r w:rsidR="009F0568" w:rsidRPr="00802C02">
              <w:rPr>
                <w:rFonts w:eastAsiaTheme="minorEastAsia" w:cs="Times New Roman"/>
                <w:kern w:val="2"/>
                <w:sz w:val="24"/>
              </w:rPr>
              <w:t>8,711.87</w:t>
            </w:r>
            <w:r w:rsidR="009F0568" w:rsidRPr="00802C02">
              <w:rPr>
                <w:rFonts w:eastAsiaTheme="minorEastAsia" w:cs="Times New Roman"/>
                <w:kern w:val="2"/>
                <w:sz w:val="24"/>
              </w:rPr>
              <w:t>万元，同比</w:t>
            </w:r>
            <w:r w:rsidR="009F0568" w:rsidRPr="00802C02">
              <w:rPr>
                <w:rFonts w:eastAsiaTheme="minorEastAsia" w:cs="Times New Roman" w:hint="eastAsia"/>
                <w:kern w:val="2"/>
                <w:sz w:val="24"/>
              </w:rPr>
              <w:t>增加</w:t>
            </w:r>
            <w:r w:rsidR="009F0568" w:rsidRPr="00802C02">
              <w:rPr>
                <w:rFonts w:eastAsiaTheme="minorEastAsia" w:cs="Times New Roman"/>
                <w:kern w:val="2"/>
                <w:sz w:val="24"/>
              </w:rPr>
              <w:t>29.74%</w:t>
            </w:r>
            <w:r w:rsidR="009F0568" w:rsidRPr="00802C02">
              <w:rPr>
                <w:rFonts w:eastAsiaTheme="minorEastAsia" w:cs="Times New Roman" w:hint="eastAsia"/>
                <w:kern w:val="2"/>
                <w:sz w:val="24"/>
              </w:rPr>
              <w:t>。主要系公司新业务</w:t>
            </w:r>
            <w:r w:rsidR="009F0568">
              <w:rPr>
                <w:rFonts w:eastAsiaTheme="minorEastAsia" w:cs="Times New Roman" w:hint="eastAsia"/>
                <w:kern w:val="2"/>
                <w:sz w:val="24"/>
              </w:rPr>
              <w:t>如</w:t>
            </w:r>
            <w:r w:rsidR="009F0568" w:rsidRPr="003D06FA">
              <w:rPr>
                <w:rFonts w:eastAsiaTheme="minorEastAsia" w:cs="Times New Roman"/>
                <w:kern w:val="2"/>
                <w:sz w:val="24"/>
              </w:rPr>
              <w:t>科技服务板块的业务扩张，具体包括基因测序技术服务收入及基因合成服务收入增加。</w:t>
            </w:r>
          </w:p>
          <w:p w14:paraId="1F28538A" w14:textId="77777777" w:rsidR="00F659F7" w:rsidRDefault="00F659F7" w:rsidP="00F659F7">
            <w:pPr>
              <w:pStyle w:val="Style39"/>
              <w:spacing w:line="360" w:lineRule="auto"/>
              <w:ind w:firstLineChars="200" w:firstLine="480"/>
              <w:jc w:val="both"/>
              <w:rPr>
                <w:rFonts w:eastAsiaTheme="minorEastAsia" w:cstheme="minorBidi"/>
                <w:kern w:val="2"/>
                <w:sz w:val="24"/>
              </w:rPr>
            </w:pPr>
            <w:bookmarkStart w:id="0" w:name="OLE_LINK221"/>
            <w:bookmarkStart w:id="1" w:name="OLE_LINK220"/>
            <w:bookmarkStart w:id="2" w:name="OLE_LINK226"/>
            <w:bookmarkStart w:id="3" w:name="OLE_LINK225"/>
            <w:r w:rsidRPr="00D83D93">
              <w:rPr>
                <w:rFonts w:eastAsiaTheme="minorEastAsia" w:cstheme="minorBidi"/>
                <w:kern w:val="2"/>
                <w:sz w:val="24"/>
              </w:rPr>
              <w:t>2025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年</w:t>
            </w:r>
            <w:r>
              <w:rPr>
                <w:rFonts w:eastAsiaTheme="minorEastAsia" w:cstheme="minorBidi" w:hint="eastAsia"/>
                <w:kern w:val="2"/>
                <w:sz w:val="24"/>
              </w:rPr>
              <w:t>上半年</w:t>
            </w:r>
            <w:r>
              <w:rPr>
                <w:rFonts w:eastAsiaTheme="minorEastAsia" w:cstheme="minorBidi"/>
                <w:kern w:val="2"/>
                <w:sz w:val="24"/>
              </w:rPr>
              <w:t>，公司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实现利润总额</w:t>
            </w:r>
            <w:bookmarkStart w:id="4" w:name="OLE_LINK223"/>
            <w:bookmarkStart w:id="5" w:name="OLE_LINK222"/>
            <w:r w:rsidRPr="00D83D93">
              <w:rPr>
                <w:rFonts w:eastAsiaTheme="minorEastAsia" w:cstheme="minorBidi"/>
                <w:kern w:val="2"/>
                <w:sz w:val="24"/>
              </w:rPr>
              <w:t>-</w:t>
            </w:r>
            <w:bookmarkStart w:id="6" w:name="OLE_LINK227"/>
            <w:bookmarkStart w:id="7" w:name="OLE_LINK228"/>
            <w:bookmarkEnd w:id="4"/>
            <w:bookmarkEnd w:id="5"/>
            <w:r w:rsidRPr="00D83D93">
              <w:rPr>
                <w:rFonts w:eastAsiaTheme="minorEastAsia" w:cstheme="minorBidi"/>
                <w:kern w:val="2"/>
                <w:sz w:val="24"/>
              </w:rPr>
              <w:t>6,</w:t>
            </w:r>
            <w:bookmarkEnd w:id="6"/>
            <w:bookmarkEnd w:id="7"/>
            <w:r w:rsidRPr="00D83D93">
              <w:rPr>
                <w:rFonts w:eastAsiaTheme="minorEastAsia" w:cstheme="minorBidi"/>
                <w:kern w:val="2"/>
                <w:sz w:val="24"/>
              </w:rPr>
              <w:t>063.</w:t>
            </w:r>
            <w:bookmarkEnd w:id="0"/>
            <w:bookmarkEnd w:id="1"/>
            <w:r w:rsidRPr="00D83D93">
              <w:rPr>
                <w:rFonts w:eastAsiaTheme="minorEastAsia" w:cstheme="minorBidi"/>
                <w:kern w:val="2"/>
                <w:sz w:val="24"/>
              </w:rPr>
              <w:t>01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万元，同比减少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4.96%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；实现归属于母公司所有者的净利润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-5,591.11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万元，同比减少</w:t>
            </w:r>
            <w:r w:rsidRPr="00D83D93">
              <w:rPr>
                <w:rFonts w:eastAsiaTheme="minorEastAsia" w:cstheme="minorBidi"/>
                <w:kern w:val="2"/>
                <w:sz w:val="24"/>
              </w:rPr>
              <w:t>11.70%</w:t>
            </w:r>
            <w:r>
              <w:rPr>
                <w:rFonts w:eastAsiaTheme="minorEastAsia" w:cstheme="minorBidi" w:hint="eastAsia"/>
                <w:kern w:val="2"/>
                <w:sz w:val="24"/>
              </w:rPr>
              <w:t>。主要</w:t>
            </w:r>
            <w:r w:rsidRPr="00A81FEA">
              <w:rPr>
                <w:rFonts w:eastAsiaTheme="minorEastAsia" w:cstheme="minorBidi" w:hint="eastAsia"/>
                <w:kern w:val="2"/>
                <w:sz w:val="24"/>
              </w:rPr>
              <w:t>系</w:t>
            </w:r>
            <w:r>
              <w:rPr>
                <w:rFonts w:eastAsiaTheme="minorEastAsia" w:cstheme="minorBidi" w:hint="eastAsia"/>
                <w:kern w:val="2"/>
                <w:sz w:val="24"/>
              </w:rPr>
              <w:t>公司新增的</w:t>
            </w:r>
            <w:r w:rsidRPr="00A81FEA">
              <w:rPr>
                <w:rFonts w:eastAsiaTheme="minorEastAsia" w:cstheme="minorBidi" w:hint="eastAsia"/>
                <w:kern w:val="2"/>
                <w:sz w:val="24"/>
              </w:rPr>
              <w:t>科技服务业务正处于爬坡期，规模经济尚未显现，导致营业成本整体增速高于营业收入</w:t>
            </w:r>
            <w:r>
              <w:rPr>
                <w:rFonts w:eastAsiaTheme="minorEastAsia" w:cstheme="minorBidi" w:hint="eastAsia"/>
                <w:kern w:val="2"/>
                <w:sz w:val="24"/>
              </w:rPr>
              <w:t>，所以增收后，净利润同比有小幅度的降低</w:t>
            </w:r>
            <w:r w:rsidRPr="00A81FEA">
              <w:rPr>
                <w:rFonts w:eastAsiaTheme="minorEastAsia" w:cstheme="minorBidi" w:hint="eastAsia"/>
                <w:kern w:val="2"/>
                <w:sz w:val="24"/>
              </w:rPr>
              <w:t>。</w:t>
            </w:r>
            <w:bookmarkEnd w:id="2"/>
            <w:bookmarkEnd w:id="3"/>
          </w:p>
          <w:p w14:paraId="2E63FBEF" w14:textId="0C5A4161" w:rsidR="00BE15D6" w:rsidRPr="001E3277" w:rsidRDefault="00BE15D6" w:rsidP="001D4F6B">
            <w:pPr>
              <w:adjustRightInd w:val="0"/>
              <w:snapToGrid w:val="0"/>
              <w:spacing w:before="240" w:line="360" w:lineRule="auto"/>
              <w:ind w:firstLineChars="200" w:firstLine="482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32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Q2</w:t>
            </w:r>
            <w:r w:rsidRPr="001E32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="009F241A" w:rsidRPr="001D4F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2025</w:t>
            </w:r>
            <w:r w:rsidR="009F241A" w:rsidRPr="001D4F6B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年上半年度</w:t>
            </w:r>
            <w:r w:rsidR="009F241A" w:rsidRPr="001D4F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公司在</w:t>
            </w:r>
            <w:r w:rsidR="009F241A" w:rsidRPr="001D4F6B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研发方面有哪些进展</w:t>
            </w:r>
            <w:r w:rsidR="009F241A" w:rsidRPr="001D4F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？</w:t>
            </w:r>
          </w:p>
          <w:p w14:paraId="657FCE1A" w14:textId="7EE0BC0B" w:rsidR="009F241A" w:rsidRPr="00366637" w:rsidRDefault="00BE15D6" w:rsidP="009F241A">
            <w:pPr>
              <w:pStyle w:val="Style37"/>
              <w:spacing w:line="360" w:lineRule="auto"/>
              <w:ind w:firstLine="420"/>
              <w:rPr>
                <w:rFonts w:ascii="Times New Roman" w:eastAsiaTheme="minorEastAsia" w:hAnsi="Times New Roman" w:cs="Times New Roman"/>
                <w:kern w:val="2"/>
                <w:sz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</w:rPr>
              <w:lastRenderedPageBreak/>
              <w:t>A</w:t>
            </w:r>
            <w:r w:rsidRPr="0056333C">
              <w:rPr>
                <w:rFonts w:ascii="Times New Roman" w:eastAsiaTheme="minorEastAsia" w:hAnsi="Times New Roman" w:cs="Times New Roman"/>
                <w:sz w:val="24"/>
              </w:rPr>
              <w:t>：</w:t>
            </w:r>
            <w:r w:rsidR="009F241A" w:rsidRPr="004C0E35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2</w:t>
            </w:r>
            <w:r w:rsidR="009F241A" w:rsidRPr="004C0E35">
              <w:rPr>
                <w:rFonts w:ascii="Times New Roman" w:eastAsiaTheme="minorEastAsia" w:hAnsi="Times New Roman" w:cs="Times New Roman"/>
                <w:kern w:val="2"/>
                <w:sz w:val="24"/>
              </w:rPr>
              <w:t>025</w:t>
            </w:r>
            <w:r w:rsidR="009F241A" w:rsidRPr="004C0E35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年上半年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，公司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新增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2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项国内三类医疗器械注册证、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2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项国内一类医疗器械备案凭证、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4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项海外医疗器械注册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/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备案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，新获取发明专利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1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项、软件著作权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2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项。截至报告期末，公司已取得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74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项国内医疗器械注册证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/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备案凭证，其中第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III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类医疗器械注册证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8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项，第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II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类医疗器械注册证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3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</w:t>
            </w:r>
            <w:r w:rsidR="00EB4F7C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，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海外医疗器械注册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/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备案证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70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项。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已取得授权专利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95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项，其中发明专利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34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项，实用新型专利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61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项；自主开发取得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129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项软件著作权。</w:t>
            </w:r>
          </w:p>
          <w:p w14:paraId="3FF758FC" w14:textId="3B59AF7C" w:rsidR="009F241A" w:rsidRDefault="001045AD" w:rsidP="009F241A">
            <w:pPr>
              <w:pStyle w:val="Style37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b/>
              </w:rPr>
            </w:pPr>
            <w:r w:rsidRPr="0056333C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34DB9" wp14:editId="04550515">
                      <wp:simplePos x="0" y="0"/>
                      <wp:positionH relativeFrom="column">
                        <wp:posOffset>-812800</wp:posOffset>
                      </wp:positionH>
                      <wp:positionV relativeFrom="paragraph">
                        <wp:posOffset>1612900</wp:posOffset>
                      </wp:positionV>
                      <wp:extent cx="829945" cy="1211580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945" cy="12115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3F9B03" w14:textId="77777777" w:rsidR="004D13BC" w:rsidRPr="00CB41AF" w:rsidRDefault="004D13BC" w:rsidP="004D13BC"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B41A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活动主要内容介绍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34DB9" id="矩形 2" o:spid="_x0000_s1027" style="position:absolute;left:0;text-align:left;margin-left:-64pt;margin-top:127pt;width:65.35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" filled="f" stroked="f" strokeweight="2pt">
                      <v:textbox>
                        <w:txbxContent>
                          <w:p w14:paraId="363F9B03" w14:textId="77777777" w:rsidR="004D13BC" w:rsidRPr="00CB41AF" w:rsidRDefault="004D13BC" w:rsidP="004D13BC"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41A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活动主要内容介绍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241A" w:rsidRPr="004C0E35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2</w:t>
            </w:r>
            <w:r w:rsidR="009F241A" w:rsidRPr="004C0E35">
              <w:rPr>
                <w:rFonts w:ascii="Times New Roman" w:eastAsiaTheme="minorEastAsia" w:hAnsi="Times New Roman" w:cs="Times New Roman"/>
                <w:kern w:val="2"/>
                <w:sz w:val="24"/>
              </w:rPr>
              <w:t>025</w:t>
            </w:r>
            <w:r w:rsidR="009F241A" w:rsidRPr="004C0E35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年上半年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，公司研发项目稳步向前推进：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甲型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/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乙型流感及呼吸道合胞病毒核酸检测试剂盒（荧光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PCR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法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)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已于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2025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年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1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月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10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日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获得了国家药品监督管理局颁发的《医疗器械注册证》（注册证编号：</w:t>
            </w:r>
            <w:proofErr w:type="gramStart"/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国械注准</w:t>
            </w:r>
            <w:proofErr w:type="gramEnd"/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20253400058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）；人类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Septin9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、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SDC2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和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NDRG4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基因甲基化检测试剂盒（荧光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PCR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法）已于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2025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年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3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月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6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日获得了国家药品监督管理局颁发的《医疗器械注册证》（注册证编号：</w:t>
            </w:r>
            <w:proofErr w:type="gramStart"/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国械注准</w:t>
            </w:r>
            <w:proofErr w:type="gramEnd"/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20253400481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）；</w:t>
            </w:r>
            <w:r w:rsidR="009F241A" w:rsidRPr="00366637">
              <w:rPr>
                <w:rFonts w:ascii="Times New Roman" w:eastAsiaTheme="minorEastAsia" w:hAnsi="Times New Roman" w:cs="Times New Roman" w:hint="eastAsia"/>
                <w:kern w:val="2"/>
                <w:sz w:val="24"/>
              </w:rPr>
              <w:t>在纳米孔测序平台，公司推出了一系列的测序服务产品，细菌完成图、病毒全基因组测序、菌种检测、纳米孔建库测序服务等技术服务，另外，针对原有产品，不断地优化，全质粒测序和细菌完成图等产品已实现全自动化的分析方案。</w:t>
            </w:r>
            <w:r w:rsidR="009F241A" w:rsidRPr="00366637">
              <w:rPr>
                <w:rFonts w:ascii="Times New Roman" w:eastAsiaTheme="minorEastAsia" w:hAnsi="Times New Roman" w:cs="Times New Roman"/>
                <w:kern w:val="2"/>
                <w:sz w:val="24"/>
              </w:rPr>
              <w:t>其他研发项目也均按计划进行。</w:t>
            </w:r>
            <w:r w:rsidR="009F241A" w:rsidRPr="00B91BE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4A46D8" w14:textId="7BEFD8B6" w:rsidR="00BE15D6" w:rsidRPr="00607398" w:rsidRDefault="00BE15D6" w:rsidP="001D4F6B">
            <w:pPr>
              <w:adjustRightInd w:val="0"/>
              <w:snapToGrid w:val="0"/>
              <w:spacing w:before="240" w:line="360" w:lineRule="auto"/>
              <w:ind w:firstLineChars="200" w:firstLine="482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739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Q3</w:t>
            </w:r>
            <w:r w:rsidRPr="0060739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="001E3277" w:rsidRPr="001D4F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2025</w:t>
            </w:r>
            <w:r w:rsidR="001E3277" w:rsidRPr="001D4F6B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年上半年公司研发费用下降的原因是什么</w:t>
            </w:r>
            <w:r w:rsidR="001E3277" w:rsidRPr="001D4F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？</w:t>
            </w:r>
          </w:p>
          <w:p w14:paraId="36CB7D49" w14:textId="582441C6" w:rsidR="00BE15D6" w:rsidRPr="0056333C" w:rsidRDefault="00BE15D6" w:rsidP="008438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bookmarkStart w:id="8" w:name="OLE_LINK116"/>
            <w:bookmarkStart w:id="9" w:name="OLE_LINK117"/>
            <w:r w:rsidR="008438B5" w:rsidRPr="008438B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438B5" w:rsidRPr="008438B5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438B5" w:rsidRPr="008438B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年上半年</w:t>
            </w:r>
            <w:bookmarkEnd w:id="8"/>
            <w:bookmarkEnd w:id="9"/>
            <w:r w:rsidR="008438B5" w:rsidRPr="008438B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，公司研发费用支出累计达</w:t>
            </w:r>
            <w:r w:rsidR="008438B5" w:rsidRPr="008438B5">
              <w:rPr>
                <w:rFonts w:ascii="Times New Roman" w:eastAsiaTheme="minorEastAsia" w:hAnsi="Times New Roman" w:cs="Times New Roman"/>
                <w:sz w:val="24"/>
                <w:szCs w:val="24"/>
              </w:rPr>
              <w:t>4,081</w:t>
            </w:r>
            <w:r w:rsidR="008438B5" w:rsidRPr="008438B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万元，同比减少</w:t>
            </w:r>
            <w:r w:rsidR="008438B5" w:rsidRPr="008438B5">
              <w:rPr>
                <w:rFonts w:ascii="Times New Roman" w:eastAsiaTheme="minorEastAsia" w:hAnsi="Times New Roman" w:cs="Times New Roman"/>
                <w:sz w:val="24"/>
                <w:szCs w:val="24"/>
              </w:rPr>
              <w:t>11.32%</w:t>
            </w:r>
            <w:r w:rsidR="008438B5" w:rsidRPr="008438B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。主要系公司在确保研发成果高质量输出的同时，适度控制研发资金的投入规模及增速，着力提升研发资金的使用效率。公司通过优化研发资源配置，以市场为导向，调整项目开发节奏，研发费用同比下降。</w:t>
            </w:r>
          </w:p>
          <w:p w14:paraId="7D0016A7" w14:textId="4FF7BF38" w:rsidR="00BE15D6" w:rsidRPr="0056333C" w:rsidRDefault="00BE15D6" w:rsidP="00406F40">
            <w:pPr>
              <w:adjustRightInd w:val="0"/>
              <w:snapToGrid w:val="0"/>
              <w:spacing w:before="240" w:line="360" w:lineRule="auto"/>
              <w:ind w:firstLineChars="200" w:firstLine="482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Q4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：请问有关幽门螺杆</w:t>
            </w:r>
            <w:proofErr w:type="gramStart"/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菌</w:t>
            </w:r>
            <w:proofErr w:type="gramEnd"/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检测</w:t>
            </w:r>
            <w:r w:rsidR="005355FD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试剂盒及服务在</w:t>
            </w:r>
            <w:r w:rsidR="005355FD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2</w:t>
            </w:r>
            <w:r w:rsidR="005355F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025</w:t>
            </w:r>
            <w:r w:rsidR="005355FD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年的市场推广及销售方面表现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如何？</w:t>
            </w:r>
          </w:p>
          <w:p w14:paraId="0772077F" w14:textId="01B7F4CE" w:rsidR="00BE15D6" w:rsidRDefault="00BE15D6" w:rsidP="00406F4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</w:t>
            </w:r>
            <w:bookmarkStart w:id="10" w:name="_Hlk122520923"/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在</w:t>
            </w:r>
            <w:bookmarkStart w:id="11" w:name="OLE_LINK3"/>
            <w:bookmarkStart w:id="12" w:name="OLE_LINK4"/>
            <w:r w:rsidR="00E21C2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幽门</w:t>
            </w:r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螺杆菌核酸检测</w:t>
            </w:r>
            <w:bookmarkEnd w:id="11"/>
            <w:bookmarkEnd w:id="12"/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方面积累了从</w:t>
            </w:r>
            <w:r w:rsidR="00EB4F7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是否感染</w:t>
            </w:r>
            <w:r w:rsidR="00EF78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幽门螺杆菌的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阴</w:t>
            </w:r>
            <w:r w:rsidR="00EF78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阳性检测到耐药性检测的多张三类证，具体包括：</w:t>
            </w:r>
            <w:r w:rsidR="00E21C2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幽门</w:t>
            </w:r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螺杆菌核酸检测试剂盒（</w:t>
            </w:r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P</w:t>
            </w:r>
            <w:r w:rsidR="00BC7FDA" w:rsidRPr="00BC7FDA">
              <w:rPr>
                <w:rFonts w:ascii="Times New Roman" w:eastAsiaTheme="minorEastAsia" w:hAnsi="Times New Roman" w:cs="Times New Roman"/>
                <w:sz w:val="24"/>
                <w:szCs w:val="24"/>
              </w:rPr>
              <w:t>CR</w:t>
            </w:r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荧光探针法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，用于</w:t>
            </w:r>
            <w:r w:rsidR="0097412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是否感染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幽门螺杆菌</w:t>
            </w:r>
            <w:r w:rsidR="0097412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的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阴、阳</w:t>
            </w:r>
            <w:r w:rsidR="002C09C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性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检测</w:t>
            </w:r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）</w:t>
            </w:r>
            <w:bookmarkEnd w:id="10"/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幽门螺杆</w:t>
            </w:r>
            <w:proofErr w:type="gramStart"/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gramEnd"/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抗原检测试剂盒（胶体金法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 w:rsidR="0097412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用于是否感染幽门螺杆菌的阴、阳</w:t>
            </w:r>
            <w:r w:rsidR="002C09C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性</w:t>
            </w:r>
            <w:r w:rsidR="0097412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检测</w:t>
            </w:r>
            <w:r w:rsidR="00BC7FDA" w:rsidRP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）</w:t>
            </w:r>
            <w:r w:rsidR="00BC7FD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幽门螺杆</w:t>
            </w:r>
            <w:proofErr w:type="gram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spellStart"/>
            <w:proofErr w:type="gram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gyrA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基因与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23S </w:t>
            </w:r>
            <w:proofErr w:type="spell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rRNA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基因突变检测试剂盒（荧光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PCR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法，用于</w:t>
            </w:r>
            <w:r w:rsidR="0097412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耐</w:t>
            </w:r>
            <w:r w:rsidR="0097412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lastRenderedPageBreak/>
              <w:t>药性检测，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体外定性检测胃黏膜组织样本中幽门螺杆</w:t>
            </w:r>
            <w:proofErr w:type="gram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spellStart"/>
            <w:proofErr w:type="gram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gyrA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基因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C261A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T261G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G271A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G271T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A272G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突变和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23S </w:t>
            </w:r>
            <w:proofErr w:type="spell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rRNA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基因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A2142G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和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A2143G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突变）、幽门螺杆</w:t>
            </w:r>
            <w:proofErr w:type="gram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gram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23S </w:t>
            </w:r>
            <w:proofErr w:type="spell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rRNA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/</w:t>
            </w:r>
            <w:proofErr w:type="spell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gyrA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基因突变检测试剂盒（荧光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PCR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熔解曲线法，</w:t>
            </w:r>
            <w:r w:rsidR="0097412E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用于</w:t>
            </w:r>
            <w:r w:rsidR="0097412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耐药性检测，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定性检测幽门螺杆</w:t>
            </w:r>
            <w:proofErr w:type="gram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gram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阳性患者正常粪便样本中幽门螺杆</w:t>
            </w:r>
            <w:proofErr w:type="gram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gram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23S </w:t>
            </w:r>
            <w:proofErr w:type="spell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rRNA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基因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A2142G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A2142C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A2143G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突变和</w:t>
            </w:r>
            <w:proofErr w:type="spellStart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gyrA</w:t>
            </w:r>
            <w:proofErr w:type="spellEnd"/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基因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A260T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C261A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T261G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G271A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G271T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A272G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突变</w:t>
            </w:r>
            <w:r w:rsidR="00653E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）</w:t>
            </w:r>
            <w:r w:rsidR="00DC1652" w:rsidRPr="00DC165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。</w:t>
            </w:r>
          </w:p>
          <w:p w14:paraId="21434CBD" w14:textId="64F547B5" w:rsidR="007E13E4" w:rsidRPr="0056333C" w:rsidRDefault="001045AD" w:rsidP="00406F4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4DB084" wp14:editId="4A6E569D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986790</wp:posOffset>
                      </wp:positionV>
                      <wp:extent cx="829945" cy="121158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945" cy="12115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8C5A2F" w14:textId="77777777" w:rsidR="004D13BC" w:rsidRPr="00CB41AF" w:rsidRDefault="004D13BC" w:rsidP="004D13BC"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B41A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活动主要内容介绍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DB084" id="矩形 1" o:spid="_x0000_s1028" style="position:absolute;left:0;text-align:left;margin-left:-63.2pt;margin-top:77.7pt;width:65.35pt;height:9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" filled="f" stroked="f" strokeweight="2pt">
                      <v:textbox>
                        <w:txbxContent>
                          <w:p w14:paraId="698C5A2F" w14:textId="77777777" w:rsidR="004D13BC" w:rsidRPr="00CB41AF" w:rsidRDefault="004D13BC" w:rsidP="004D13BC"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41A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活动主要内容介绍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13E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7E13E4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7E13E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年幽门螺杆</w:t>
            </w:r>
            <w:proofErr w:type="gramStart"/>
            <w:r w:rsidR="007E13E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gramEnd"/>
            <w:r w:rsidR="00BA1BE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检测试剂盒</w:t>
            </w:r>
            <w:r w:rsidR="009A461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产品及服务的</w:t>
            </w:r>
            <w:r w:rsidR="007E13E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营销重点在于</w:t>
            </w:r>
            <w:r w:rsidR="009A461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拓展营销</w:t>
            </w:r>
            <w:r w:rsidR="007E13E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渠道、</w:t>
            </w:r>
            <w:r w:rsidR="009A461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增加适合</w:t>
            </w:r>
            <w:r w:rsidR="007E13E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的代理商</w:t>
            </w:r>
            <w:r w:rsidR="009A461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、做产品宣传推广等，</w:t>
            </w:r>
            <w:r w:rsidR="009A461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9A4612"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 w:rsidR="009A461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年后的重点在于渠道扩大与销售额增加并举。</w:t>
            </w:r>
            <w:r w:rsidR="00663D3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截至目前，</w:t>
            </w:r>
            <w:r w:rsidR="00663D3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663D3F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653E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年幽门螺杆</w:t>
            </w:r>
            <w:proofErr w:type="gramStart"/>
            <w:r w:rsidR="00653E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菌</w:t>
            </w:r>
            <w:proofErr w:type="gramEnd"/>
            <w:r w:rsidR="00653EF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产品及服务的销售额</w:t>
            </w:r>
            <w:r w:rsidR="00663D3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对</w:t>
            </w:r>
            <w:r w:rsidR="00320E3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公司整体</w:t>
            </w:r>
            <w:r w:rsidR="00663D3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业绩的贡献有限。</w:t>
            </w:r>
          </w:p>
          <w:p w14:paraId="195D234A" w14:textId="2322D9A5" w:rsidR="00D835DF" w:rsidRPr="0056333C" w:rsidRDefault="001976BD" w:rsidP="00D835DF">
            <w:pPr>
              <w:adjustRightInd w:val="0"/>
              <w:snapToGrid w:val="0"/>
              <w:spacing w:before="240" w:line="360" w:lineRule="auto"/>
              <w:ind w:firstLineChars="200" w:firstLine="482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Q5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bookmarkStart w:id="13" w:name="OLE_LINK17"/>
            <w:bookmarkStart w:id="14" w:name="OLE_LINK18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上海</w:t>
            </w:r>
            <w:proofErr w:type="gramStart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昊</w:t>
            </w:r>
            <w:proofErr w:type="gramEnd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为泰生物科技有限公司</w:t>
            </w:r>
            <w:bookmarkEnd w:id="13"/>
            <w:bookmarkEnd w:id="14"/>
            <w:r w:rsidR="00401A77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原本已经是康为世纪的控股子公司</w:t>
            </w:r>
            <w:r w:rsidR="006928CE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，近期</w:t>
            </w:r>
            <w:r w:rsidR="000B49C7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公司</w:t>
            </w:r>
            <w:r w:rsidR="006928CE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又</w:t>
            </w:r>
            <w:r w:rsidR="000B49C7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收购</w:t>
            </w:r>
            <w:r w:rsidR="00401A77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了</w:t>
            </w:r>
            <w:r w:rsidR="000B49C7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其</w:t>
            </w:r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少数股东上</w:t>
            </w:r>
            <w:r w:rsidR="006928CE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海</w:t>
            </w:r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天</w:t>
            </w:r>
            <w:proofErr w:type="gramStart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昊</w:t>
            </w:r>
            <w:proofErr w:type="gramEnd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生物持有的</w:t>
            </w:r>
            <w:proofErr w:type="gramStart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昊</w:t>
            </w:r>
            <w:proofErr w:type="gramEnd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为泰</w:t>
            </w:r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49%</w:t>
            </w:r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股权</w:t>
            </w:r>
            <w:r w:rsidR="006928CE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，并</w:t>
            </w:r>
            <w:r w:rsidR="009B4AA3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将</w:t>
            </w:r>
            <w:proofErr w:type="gramStart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昊</w:t>
            </w:r>
            <w:proofErr w:type="gramEnd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为</w:t>
            </w:r>
            <w:proofErr w:type="gramStart"/>
            <w:r w:rsidR="006928CE" w:rsidRPr="002021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泰</w:t>
            </w:r>
            <w:r w:rsidR="00401A77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转变</w:t>
            </w:r>
            <w:proofErr w:type="gramEnd"/>
            <w:r w:rsidR="00401A77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为全资子公司</w:t>
            </w:r>
            <w:r w:rsidR="009B4AA3" w:rsidRPr="002021A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，这一交易的出发点是什么？</w:t>
            </w:r>
          </w:p>
          <w:p w14:paraId="501DF3BF" w14:textId="065F8CD4" w:rsidR="002D3661" w:rsidRPr="0056333C" w:rsidRDefault="00D835DF" w:rsidP="00D535C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="00D535C5" w:rsidRPr="00D535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本次收购是公司基于未来战略发展规划以及经营发展的需要，通过进一步加强对子公司</w:t>
            </w:r>
            <w:proofErr w:type="gramStart"/>
            <w:r w:rsidR="00D535C5" w:rsidRPr="00D535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昊</w:t>
            </w:r>
            <w:proofErr w:type="gramEnd"/>
            <w:r w:rsidR="00D535C5" w:rsidRPr="00D535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为泰的控制管理，以提高公司经营决策效率，有利于</w:t>
            </w:r>
            <w:r w:rsidR="00D535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进一步拓展公司在科技服务方面的实力，有利于</w:t>
            </w:r>
            <w:r w:rsidR="00D535C5" w:rsidRPr="00D535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增强公司整体盈利能力及竞争力。</w:t>
            </w:r>
            <w:r w:rsidR="00D535C5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CFA3CE0" w14:textId="22836F08" w:rsidR="00BE15D6" w:rsidRPr="0056333C" w:rsidRDefault="00BE15D6" w:rsidP="00406F40">
            <w:pPr>
              <w:adjustRightInd w:val="0"/>
              <w:snapToGrid w:val="0"/>
              <w:spacing w:before="240" w:line="360" w:lineRule="auto"/>
              <w:ind w:firstLineChars="200" w:firstLine="482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</w:t>
            </w:r>
            <w:r w:rsidR="00E769CA"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="001F59A3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公司已经参与成</w:t>
            </w:r>
            <w:r w:rsidR="00653EF8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立</w:t>
            </w:r>
            <w:r w:rsidR="001F59A3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了创业投资基金，请问</w:t>
            </w:r>
            <w:r w:rsidR="00FE387B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投资的重点方向</w:t>
            </w:r>
            <w:r w:rsidR="001F59A3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是什么</w:t>
            </w: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？</w:t>
            </w:r>
            <w:r w:rsidR="001623F6"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CF5CDB" w14:textId="411FE486" w:rsidR="006F7BA1" w:rsidRPr="0056333C" w:rsidRDefault="00BE15D6" w:rsidP="001623F6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="00CE2908" w:rsidRPr="00CE290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2025</w:t>
            </w:r>
            <w:r w:rsidR="00CE2908" w:rsidRPr="00CE290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CE2908" w:rsidRPr="00CE290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CE2908" w:rsidRPr="00CE290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月，为了配合公司的战略发展规划，整合产业链上下游资源，探索和发现新的业务增长点，进一步提升公司的持续竞争能力，公司与相关方共同</w:t>
            </w:r>
            <w:r w:rsidR="00CE290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出资</w:t>
            </w:r>
            <w:r w:rsidR="00CE2908" w:rsidRPr="00CE290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成立了“北京昌平中瀛幼麟壹号创业投资基金合伙企业（有限合伙）”，该基金的重点投向为：生命科学、生物制造、诊断和基因细胞等前沿疗法领域。</w:t>
            </w:r>
            <w:r w:rsidR="00CE2908" w:rsidRPr="00CE290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="00CE2908"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bookmarkStart w:id="15" w:name="_GoBack"/>
            <w:bookmarkEnd w:id="15"/>
          </w:p>
        </w:tc>
      </w:tr>
      <w:tr w:rsidR="00411597" w:rsidRPr="0056333C" w14:paraId="677345CE" w14:textId="77777777" w:rsidTr="00C71CC4">
        <w:trPr>
          <w:trHeight w:val="63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CEA72DA" w14:textId="77777777" w:rsidR="00B03C10" w:rsidRPr="0056333C" w:rsidRDefault="00411597" w:rsidP="00EF4D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附件</w:t>
            </w:r>
          </w:p>
          <w:p w14:paraId="1471F104" w14:textId="4944FEC5" w:rsidR="00411597" w:rsidRPr="0056333C" w:rsidRDefault="00411597" w:rsidP="00EF4D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清单</w:t>
            </w:r>
          </w:p>
        </w:tc>
        <w:tc>
          <w:tcPr>
            <w:tcW w:w="8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8C9D1" w14:textId="12416335" w:rsidR="00411597" w:rsidRPr="0056333C" w:rsidRDefault="00411597" w:rsidP="00BF0F11">
            <w:pPr>
              <w:spacing w:line="360" w:lineRule="auto"/>
              <w:ind w:right="315"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333C">
              <w:rPr>
                <w:rFonts w:ascii="Times New Roman" w:eastAsiaTheme="minorEastAsia" w:hAnsi="Times New Roman" w:cs="Times New Roman"/>
                <w:sz w:val="24"/>
                <w:szCs w:val="24"/>
              </w:rPr>
              <w:t>无</w:t>
            </w:r>
          </w:p>
        </w:tc>
      </w:tr>
    </w:tbl>
    <w:p w14:paraId="498EC6FA" w14:textId="61C413BA" w:rsidR="00EF4D6F" w:rsidRPr="0056333C" w:rsidRDefault="00EF4D6F" w:rsidP="00C71CC4">
      <w:pPr>
        <w:spacing w:line="360" w:lineRule="auto"/>
        <w:rPr>
          <w:rFonts w:ascii="Times New Roman" w:hAnsi="Times New Roman" w:cs="Times New Roman"/>
        </w:rPr>
      </w:pPr>
    </w:p>
    <w:sectPr w:rsidR="00EF4D6F" w:rsidRPr="0056333C" w:rsidSect="00EC00DE">
      <w:footerReference w:type="default" r:id="rId7"/>
      <w:pgSz w:w="11906" w:h="16838"/>
      <w:pgMar w:top="1418" w:right="1701" w:bottom="1418" w:left="1701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EE1D0" w14:textId="77777777" w:rsidR="00C00B72" w:rsidRDefault="00C00B72" w:rsidP="00E60A2E">
      <w:r>
        <w:separator/>
      </w:r>
    </w:p>
  </w:endnote>
  <w:endnote w:type="continuationSeparator" w:id="0">
    <w:p w14:paraId="2A58C264" w14:textId="77777777" w:rsidR="00C00B72" w:rsidRDefault="00C00B72" w:rsidP="00E6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47416"/>
      <w:docPartObj>
        <w:docPartGallery w:val="Page Numbers (Bottom of Page)"/>
        <w:docPartUnique/>
      </w:docPartObj>
    </w:sdtPr>
    <w:sdtEndPr/>
    <w:sdtContent>
      <w:sdt>
        <w:sdtPr>
          <w:id w:val="1219168910"/>
          <w:docPartObj>
            <w:docPartGallery w:val="Page Numbers (Top of Page)"/>
            <w:docPartUnique/>
          </w:docPartObj>
        </w:sdtPr>
        <w:sdtEndPr/>
        <w:sdtContent>
          <w:p w14:paraId="4A67DDD6" w14:textId="433F0029" w:rsidR="00F86D8F" w:rsidRDefault="00F86D8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3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3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020357" w14:textId="77777777" w:rsidR="00F86D8F" w:rsidRDefault="00F86D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7C52D" w14:textId="77777777" w:rsidR="00C00B72" w:rsidRDefault="00C00B72" w:rsidP="00E60A2E">
      <w:r>
        <w:separator/>
      </w:r>
    </w:p>
  </w:footnote>
  <w:footnote w:type="continuationSeparator" w:id="0">
    <w:p w14:paraId="6C5C973D" w14:textId="77777777" w:rsidR="00C00B72" w:rsidRDefault="00C00B72" w:rsidP="00E6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E31C1"/>
    <w:multiLevelType w:val="hybridMultilevel"/>
    <w:tmpl w:val="C7E2C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92"/>
    <w:rsid w:val="00001FEF"/>
    <w:rsid w:val="0000535F"/>
    <w:rsid w:val="00006BBE"/>
    <w:rsid w:val="000149AD"/>
    <w:rsid w:val="00021FC3"/>
    <w:rsid w:val="0002256E"/>
    <w:rsid w:val="00022D5E"/>
    <w:rsid w:val="0002394B"/>
    <w:rsid w:val="00025A28"/>
    <w:rsid w:val="000329BB"/>
    <w:rsid w:val="00033D90"/>
    <w:rsid w:val="00034CE7"/>
    <w:rsid w:val="00035F2A"/>
    <w:rsid w:val="00042B6F"/>
    <w:rsid w:val="000432D3"/>
    <w:rsid w:val="000601A5"/>
    <w:rsid w:val="000670CF"/>
    <w:rsid w:val="00067A22"/>
    <w:rsid w:val="00070D9A"/>
    <w:rsid w:val="000720DA"/>
    <w:rsid w:val="0007601F"/>
    <w:rsid w:val="000814B9"/>
    <w:rsid w:val="0008789E"/>
    <w:rsid w:val="00092155"/>
    <w:rsid w:val="0009573B"/>
    <w:rsid w:val="000A2DDD"/>
    <w:rsid w:val="000A6CEE"/>
    <w:rsid w:val="000B14A0"/>
    <w:rsid w:val="000B2FAE"/>
    <w:rsid w:val="000B4999"/>
    <w:rsid w:val="000B49C7"/>
    <w:rsid w:val="000B63A3"/>
    <w:rsid w:val="000C055F"/>
    <w:rsid w:val="000C3143"/>
    <w:rsid w:val="000C4DBD"/>
    <w:rsid w:val="000C6CBF"/>
    <w:rsid w:val="000C7A4A"/>
    <w:rsid w:val="000D1F6E"/>
    <w:rsid w:val="000D39D8"/>
    <w:rsid w:val="000D6CE5"/>
    <w:rsid w:val="000D6D4C"/>
    <w:rsid w:val="000D7278"/>
    <w:rsid w:val="000E1969"/>
    <w:rsid w:val="000F1780"/>
    <w:rsid w:val="000F70EA"/>
    <w:rsid w:val="001045AD"/>
    <w:rsid w:val="0010628A"/>
    <w:rsid w:val="00110A17"/>
    <w:rsid w:val="00111FFD"/>
    <w:rsid w:val="00116F66"/>
    <w:rsid w:val="0012164A"/>
    <w:rsid w:val="0012180D"/>
    <w:rsid w:val="00125F72"/>
    <w:rsid w:val="00127009"/>
    <w:rsid w:val="00130C80"/>
    <w:rsid w:val="00141C72"/>
    <w:rsid w:val="00143EDA"/>
    <w:rsid w:val="001441C9"/>
    <w:rsid w:val="001474A1"/>
    <w:rsid w:val="001519EE"/>
    <w:rsid w:val="001550BC"/>
    <w:rsid w:val="00155665"/>
    <w:rsid w:val="00156FB6"/>
    <w:rsid w:val="0016007A"/>
    <w:rsid w:val="001623F6"/>
    <w:rsid w:val="00162456"/>
    <w:rsid w:val="001638DB"/>
    <w:rsid w:val="00164B36"/>
    <w:rsid w:val="0016511C"/>
    <w:rsid w:val="001664BF"/>
    <w:rsid w:val="001671B7"/>
    <w:rsid w:val="001712F1"/>
    <w:rsid w:val="00171AE7"/>
    <w:rsid w:val="00174AEF"/>
    <w:rsid w:val="00176E7D"/>
    <w:rsid w:val="00181560"/>
    <w:rsid w:val="00182659"/>
    <w:rsid w:val="00186C59"/>
    <w:rsid w:val="001918CF"/>
    <w:rsid w:val="00196AB2"/>
    <w:rsid w:val="001976BD"/>
    <w:rsid w:val="001A1ED3"/>
    <w:rsid w:val="001A292D"/>
    <w:rsid w:val="001A6077"/>
    <w:rsid w:val="001B3597"/>
    <w:rsid w:val="001C0E9A"/>
    <w:rsid w:val="001C180E"/>
    <w:rsid w:val="001C7FF9"/>
    <w:rsid w:val="001D048A"/>
    <w:rsid w:val="001D1ADF"/>
    <w:rsid w:val="001D4336"/>
    <w:rsid w:val="001D4F6B"/>
    <w:rsid w:val="001D7E87"/>
    <w:rsid w:val="001E0DAB"/>
    <w:rsid w:val="001E2155"/>
    <w:rsid w:val="001E3277"/>
    <w:rsid w:val="001F59A3"/>
    <w:rsid w:val="001F7AA5"/>
    <w:rsid w:val="002021AA"/>
    <w:rsid w:val="0020500D"/>
    <w:rsid w:val="0021027C"/>
    <w:rsid w:val="00210973"/>
    <w:rsid w:val="00212F5C"/>
    <w:rsid w:val="00214041"/>
    <w:rsid w:val="00214C12"/>
    <w:rsid w:val="00214E63"/>
    <w:rsid w:val="00216C19"/>
    <w:rsid w:val="00217687"/>
    <w:rsid w:val="00220661"/>
    <w:rsid w:val="00222E9A"/>
    <w:rsid w:val="00225E96"/>
    <w:rsid w:val="00230B23"/>
    <w:rsid w:val="002311CB"/>
    <w:rsid w:val="002317DA"/>
    <w:rsid w:val="00232269"/>
    <w:rsid w:val="00233C53"/>
    <w:rsid w:val="00234AF8"/>
    <w:rsid w:val="00234D03"/>
    <w:rsid w:val="00237A77"/>
    <w:rsid w:val="002404A6"/>
    <w:rsid w:val="00243169"/>
    <w:rsid w:val="00243F12"/>
    <w:rsid w:val="00247D0E"/>
    <w:rsid w:val="00255D59"/>
    <w:rsid w:val="002561EA"/>
    <w:rsid w:val="002637E1"/>
    <w:rsid w:val="00266C54"/>
    <w:rsid w:val="00271349"/>
    <w:rsid w:val="00274262"/>
    <w:rsid w:val="002766D8"/>
    <w:rsid w:val="0028113E"/>
    <w:rsid w:val="0028182E"/>
    <w:rsid w:val="0028312F"/>
    <w:rsid w:val="00283B7F"/>
    <w:rsid w:val="002910EF"/>
    <w:rsid w:val="002930FE"/>
    <w:rsid w:val="0029672B"/>
    <w:rsid w:val="002A1993"/>
    <w:rsid w:val="002A2D8F"/>
    <w:rsid w:val="002A69A4"/>
    <w:rsid w:val="002B07CE"/>
    <w:rsid w:val="002B272A"/>
    <w:rsid w:val="002B2A71"/>
    <w:rsid w:val="002B750B"/>
    <w:rsid w:val="002C036A"/>
    <w:rsid w:val="002C09C7"/>
    <w:rsid w:val="002C322C"/>
    <w:rsid w:val="002D1523"/>
    <w:rsid w:val="002D32C5"/>
    <w:rsid w:val="002D3661"/>
    <w:rsid w:val="002D3F09"/>
    <w:rsid w:val="002E1BCF"/>
    <w:rsid w:val="002E2DE9"/>
    <w:rsid w:val="002E2ECC"/>
    <w:rsid w:val="002E2EE6"/>
    <w:rsid w:val="002E5C4D"/>
    <w:rsid w:val="002F0440"/>
    <w:rsid w:val="002F1DF8"/>
    <w:rsid w:val="002F78BB"/>
    <w:rsid w:val="003014B7"/>
    <w:rsid w:val="003036B5"/>
    <w:rsid w:val="0030450B"/>
    <w:rsid w:val="00313627"/>
    <w:rsid w:val="00320E3D"/>
    <w:rsid w:val="00320E86"/>
    <w:rsid w:val="003259BD"/>
    <w:rsid w:val="003275D0"/>
    <w:rsid w:val="00327948"/>
    <w:rsid w:val="00331A33"/>
    <w:rsid w:val="00332368"/>
    <w:rsid w:val="003458CB"/>
    <w:rsid w:val="00354009"/>
    <w:rsid w:val="00355F1B"/>
    <w:rsid w:val="00360656"/>
    <w:rsid w:val="00361958"/>
    <w:rsid w:val="003663F8"/>
    <w:rsid w:val="00370875"/>
    <w:rsid w:val="003719DD"/>
    <w:rsid w:val="00373258"/>
    <w:rsid w:val="00380196"/>
    <w:rsid w:val="00381CF0"/>
    <w:rsid w:val="00385551"/>
    <w:rsid w:val="00387E50"/>
    <w:rsid w:val="00391558"/>
    <w:rsid w:val="00394E15"/>
    <w:rsid w:val="0039601C"/>
    <w:rsid w:val="003A116A"/>
    <w:rsid w:val="003A72CC"/>
    <w:rsid w:val="003A7E87"/>
    <w:rsid w:val="003B25D6"/>
    <w:rsid w:val="003B2DAB"/>
    <w:rsid w:val="003B5211"/>
    <w:rsid w:val="003C434A"/>
    <w:rsid w:val="003C57F4"/>
    <w:rsid w:val="003C764B"/>
    <w:rsid w:val="003D26DC"/>
    <w:rsid w:val="003D4BE4"/>
    <w:rsid w:val="003D4C20"/>
    <w:rsid w:val="003D5D0F"/>
    <w:rsid w:val="003D5E02"/>
    <w:rsid w:val="003E13E4"/>
    <w:rsid w:val="003F5815"/>
    <w:rsid w:val="00400A65"/>
    <w:rsid w:val="00401A77"/>
    <w:rsid w:val="00402222"/>
    <w:rsid w:val="00406261"/>
    <w:rsid w:val="00406F40"/>
    <w:rsid w:val="004106A7"/>
    <w:rsid w:val="00411597"/>
    <w:rsid w:val="00413DFE"/>
    <w:rsid w:val="00415CA6"/>
    <w:rsid w:val="004205A0"/>
    <w:rsid w:val="004217C7"/>
    <w:rsid w:val="00421D6E"/>
    <w:rsid w:val="00423225"/>
    <w:rsid w:val="004238BF"/>
    <w:rsid w:val="0043354A"/>
    <w:rsid w:val="00435B73"/>
    <w:rsid w:val="00445C3B"/>
    <w:rsid w:val="00452F7E"/>
    <w:rsid w:val="00453234"/>
    <w:rsid w:val="004546BC"/>
    <w:rsid w:val="00454EAE"/>
    <w:rsid w:val="00457AF5"/>
    <w:rsid w:val="004640E9"/>
    <w:rsid w:val="004658D3"/>
    <w:rsid w:val="00466CF8"/>
    <w:rsid w:val="004819EE"/>
    <w:rsid w:val="004A2FDC"/>
    <w:rsid w:val="004A47DA"/>
    <w:rsid w:val="004B37D6"/>
    <w:rsid w:val="004B3844"/>
    <w:rsid w:val="004B4E2D"/>
    <w:rsid w:val="004B6C93"/>
    <w:rsid w:val="004C0252"/>
    <w:rsid w:val="004C15D0"/>
    <w:rsid w:val="004D13BC"/>
    <w:rsid w:val="004D32C4"/>
    <w:rsid w:val="004E0C4E"/>
    <w:rsid w:val="004E18F5"/>
    <w:rsid w:val="004E1B82"/>
    <w:rsid w:val="004E1E12"/>
    <w:rsid w:val="004E23A3"/>
    <w:rsid w:val="004E388C"/>
    <w:rsid w:val="004E46BF"/>
    <w:rsid w:val="004F1741"/>
    <w:rsid w:val="004F45EB"/>
    <w:rsid w:val="004F77EA"/>
    <w:rsid w:val="00500451"/>
    <w:rsid w:val="005005DB"/>
    <w:rsid w:val="00502F7E"/>
    <w:rsid w:val="00503011"/>
    <w:rsid w:val="00505942"/>
    <w:rsid w:val="00505B1F"/>
    <w:rsid w:val="005151E0"/>
    <w:rsid w:val="00517AD6"/>
    <w:rsid w:val="00524A74"/>
    <w:rsid w:val="005324DA"/>
    <w:rsid w:val="0053452D"/>
    <w:rsid w:val="0053542A"/>
    <w:rsid w:val="005355FD"/>
    <w:rsid w:val="00552037"/>
    <w:rsid w:val="00555BD0"/>
    <w:rsid w:val="00560960"/>
    <w:rsid w:val="0056333C"/>
    <w:rsid w:val="00564927"/>
    <w:rsid w:val="005731AA"/>
    <w:rsid w:val="00573D32"/>
    <w:rsid w:val="00576E27"/>
    <w:rsid w:val="0057743B"/>
    <w:rsid w:val="00577B68"/>
    <w:rsid w:val="00580390"/>
    <w:rsid w:val="00582DF1"/>
    <w:rsid w:val="005938E6"/>
    <w:rsid w:val="00597156"/>
    <w:rsid w:val="005A2F26"/>
    <w:rsid w:val="005A2FC1"/>
    <w:rsid w:val="005A4C2E"/>
    <w:rsid w:val="005A564A"/>
    <w:rsid w:val="005A6C0F"/>
    <w:rsid w:val="005B487E"/>
    <w:rsid w:val="005B6C7E"/>
    <w:rsid w:val="005B6F2F"/>
    <w:rsid w:val="005C002B"/>
    <w:rsid w:val="005C4A88"/>
    <w:rsid w:val="005C4B94"/>
    <w:rsid w:val="005C51C3"/>
    <w:rsid w:val="005D048D"/>
    <w:rsid w:val="005D4622"/>
    <w:rsid w:val="005D6108"/>
    <w:rsid w:val="005D7829"/>
    <w:rsid w:val="005F2A8E"/>
    <w:rsid w:val="005F655F"/>
    <w:rsid w:val="00604A06"/>
    <w:rsid w:val="00605385"/>
    <w:rsid w:val="0060539E"/>
    <w:rsid w:val="00607398"/>
    <w:rsid w:val="00612617"/>
    <w:rsid w:val="00614061"/>
    <w:rsid w:val="00621537"/>
    <w:rsid w:val="0062444F"/>
    <w:rsid w:val="00624797"/>
    <w:rsid w:val="006252C5"/>
    <w:rsid w:val="00625917"/>
    <w:rsid w:val="0063167E"/>
    <w:rsid w:val="00631CB9"/>
    <w:rsid w:val="006349B1"/>
    <w:rsid w:val="00641BD3"/>
    <w:rsid w:val="00645A2B"/>
    <w:rsid w:val="00646628"/>
    <w:rsid w:val="00646C94"/>
    <w:rsid w:val="00653EF8"/>
    <w:rsid w:val="00655A35"/>
    <w:rsid w:val="0066131A"/>
    <w:rsid w:val="006629EE"/>
    <w:rsid w:val="006635A9"/>
    <w:rsid w:val="00663D3F"/>
    <w:rsid w:val="00676630"/>
    <w:rsid w:val="006770BE"/>
    <w:rsid w:val="00677C4D"/>
    <w:rsid w:val="00677CE6"/>
    <w:rsid w:val="00677DA6"/>
    <w:rsid w:val="006802FA"/>
    <w:rsid w:val="006902C7"/>
    <w:rsid w:val="006928CE"/>
    <w:rsid w:val="00694A53"/>
    <w:rsid w:val="0069500A"/>
    <w:rsid w:val="00695766"/>
    <w:rsid w:val="0069613F"/>
    <w:rsid w:val="006A1E1A"/>
    <w:rsid w:val="006B007D"/>
    <w:rsid w:val="006B033E"/>
    <w:rsid w:val="006B21C2"/>
    <w:rsid w:val="006B26D6"/>
    <w:rsid w:val="006B2A30"/>
    <w:rsid w:val="006B6D6B"/>
    <w:rsid w:val="006C1389"/>
    <w:rsid w:val="006C2238"/>
    <w:rsid w:val="006C46AB"/>
    <w:rsid w:val="006D0D7E"/>
    <w:rsid w:val="006D26AA"/>
    <w:rsid w:val="006D542C"/>
    <w:rsid w:val="006D7FDD"/>
    <w:rsid w:val="006E12D8"/>
    <w:rsid w:val="006E3F71"/>
    <w:rsid w:val="006E5569"/>
    <w:rsid w:val="006E68E8"/>
    <w:rsid w:val="006F2837"/>
    <w:rsid w:val="006F7BA1"/>
    <w:rsid w:val="0070766C"/>
    <w:rsid w:val="00714213"/>
    <w:rsid w:val="00714A3A"/>
    <w:rsid w:val="007168E8"/>
    <w:rsid w:val="00716BEF"/>
    <w:rsid w:val="007208C8"/>
    <w:rsid w:val="00723307"/>
    <w:rsid w:val="0072382F"/>
    <w:rsid w:val="00723A9D"/>
    <w:rsid w:val="00725494"/>
    <w:rsid w:val="00743B76"/>
    <w:rsid w:val="00750C08"/>
    <w:rsid w:val="00753161"/>
    <w:rsid w:val="00755DE4"/>
    <w:rsid w:val="007560D9"/>
    <w:rsid w:val="00757224"/>
    <w:rsid w:val="00757B9F"/>
    <w:rsid w:val="00762387"/>
    <w:rsid w:val="00766F3B"/>
    <w:rsid w:val="00771E26"/>
    <w:rsid w:val="00772396"/>
    <w:rsid w:val="00775024"/>
    <w:rsid w:val="00783903"/>
    <w:rsid w:val="007969AC"/>
    <w:rsid w:val="007A4D3C"/>
    <w:rsid w:val="007A5ECE"/>
    <w:rsid w:val="007A732D"/>
    <w:rsid w:val="007A79B0"/>
    <w:rsid w:val="007B56FB"/>
    <w:rsid w:val="007C2A5A"/>
    <w:rsid w:val="007C2DFF"/>
    <w:rsid w:val="007E13E4"/>
    <w:rsid w:val="007E51D6"/>
    <w:rsid w:val="007F057E"/>
    <w:rsid w:val="007F2709"/>
    <w:rsid w:val="008025D0"/>
    <w:rsid w:val="00803BA5"/>
    <w:rsid w:val="00804CF3"/>
    <w:rsid w:val="00804E3A"/>
    <w:rsid w:val="00806DA7"/>
    <w:rsid w:val="0081589D"/>
    <w:rsid w:val="00816D38"/>
    <w:rsid w:val="008172E0"/>
    <w:rsid w:val="008245F9"/>
    <w:rsid w:val="0082487E"/>
    <w:rsid w:val="00824F26"/>
    <w:rsid w:val="008265D8"/>
    <w:rsid w:val="00826A70"/>
    <w:rsid w:val="008343A3"/>
    <w:rsid w:val="00834A76"/>
    <w:rsid w:val="008406DA"/>
    <w:rsid w:val="00842DFC"/>
    <w:rsid w:val="008438B5"/>
    <w:rsid w:val="00845435"/>
    <w:rsid w:val="008516EC"/>
    <w:rsid w:val="008533C6"/>
    <w:rsid w:val="00862168"/>
    <w:rsid w:val="00870CD5"/>
    <w:rsid w:val="00870CEE"/>
    <w:rsid w:val="008715F4"/>
    <w:rsid w:val="00871C75"/>
    <w:rsid w:val="00880791"/>
    <w:rsid w:val="00882E0E"/>
    <w:rsid w:val="00896065"/>
    <w:rsid w:val="008A2CC3"/>
    <w:rsid w:val="008A301C"/>
    <w:rsid w:val="008B1F95"/>
    <w:rsid w:val="008B6AAA"/>
    <w:rsid w:val="008C24D3"/>
    <w:rsid w:val="008C7BCE"/>
    <w:rsid w:val="008D1F7B"/>
    <w:rsid w:val="008D29A7"/>
    <w:rsid w:val="008D31C6"/>
    <w:rsid w:val="008D4352"/>
    <w:rsid w:val="008D470B"/>
    <w:rsid w:val="008D47FF"/>
    <w:rsid w:val="008D4D7B"/>
    <w:rsid w:val="008D635E"/>
    <w:rsid w:val="008E0028"/>
    <w:rsid w:val="008E0436"/>
    <w:rsid w:val="008E0649"/>
    <w:rsid w:val="008E21E6"/>
    <w:rsid w:val="008E2583"/>
    <w:rsid w:val="008E63DA"/>
    <w:rsid w:val="008F4063"/>
    <w:rsid w:val="00901CB2"/>
    <w:rsid w:val="00904598"/>
    <w:rsid w:val="0090535C"/>
    <w:rsid w:val="00910ABC"/>
    <w:rsid w:val="00911407"/>
    <w:rsid w:val="0091265C"/>
    <w:rsid w:val="009149C6"/>
    <w:rsid w:val="00915739"/>
    <w:rsid w:val="00916CBB"/>
    <w:rsid w:val="0092428D"/>
    <w:rsid w:val="0092540E"/>
    <w:rsid w:val="009257FD"/>
    <w:rsid w:val="0092675E"/>
    <w:rsid w:val="00927500"/>
    <w:rsid w:val="00927657"/>
    <w:rsid w:val="00930E07"/>
    <w:rsid w:val="0093177D"/>
    <w:rsid w:val="00933444"/>
    <w:rsid w:val="00942BD9"/>
    <w:rsid w:val="00944DF8"/>
    <w:rsid w:val="009464D8"/>
    <w:rsid w:val="0095126A"/>
    <w:rsid w:val="0096298B"/>
    <w:rsid w:val="009655A0"/>
    <w:rsid w:val="00971651"/>
    <w:rsid w:val="0097412E"/>
    <w:rsid w:val="009741A4"/>
    <w:rsid w:val="00975693"/>
    <w:rsid w:val="009772C3"/>
    <w:rsid w:val="00982889"/>
    <w:rsid w:val="009830FF"/>
    <w:rsid w:val="009867D9"/>
    <w:rsid w:val="00993F41"/>
    <w:rsid w:val="009A01F2"/>
    <w:rsid w:val="009A3E47"/>
    <w:rsid w:val="009A4612"/>
    <w:rsid w:val="009B0A6B"/>
    <w:rsid w:val="009B3AE8"/>
    <w:rsid w:val="009B4AA3"/>
    <w:rsid w:val="009C14AA"/>
    <w:rsid w:val="009C62B7"/>
    <w:rsid w:val="009D10D6"/>
    <w:rsid w:val="009D655A"/>
    <w:rsid w:val="009E101F"/>
    <w:rsid w:val="009E7F3A"/>
    <w:rsid w:val="009F0568"/>
    <w:rsid w:val="009F241A"/>
    <w:rsid w:val="009F38D8"/>
    <w:rsid w:val="00A00C20"/>
    <w:rsid w:val="00A031B0"/>
    <w:rsid w:val="00A04FFB"/>
    <w:rsid w:val="00A16773"/>
    <w:rsid w:val="00A17222"/>
    <w:rsid w:val="00A17C0C"/>
    <w:rsid w:val="00A207A0"/>
    <w:rsid w:val="00A22961"/>
    <w:rsid w:val="00A35E52"/>
    <w:rsid w:val="00A405B8"/>
    <w:rsid w:val="00A425DA"/>
    <w:rsid w:val="00A44DD7"/>
    <w:rsid w:val="00A44FF8"/>
    <w:rsid w:val="00A45ED3"/>
    <w:rsid w:val="00A4738F"/>
    <w:rsid w:val="00A52E04"/>
    <w:rsid w:val="00A54203"/>
    <w:rsid w:val="00A574F1"/>
    <w:rsid w:val="00A5797B"/>
    <w:rsid w:val="00A6017A"/>
    <w:rsid w:val="00A622AC"/>
    <w:rsid w:val="00A63239"/>
    <w:rsid w:val="00A64A2F"/>
    <w:rsid w:val="00A7051E"/>
    <w:rsid w:val="00A72682"/>
    <w:rsid w:val="00A7526B"/>
    <w:rsid w:val="00A90C24"/>
    <w:rsid w:val="00A92F9A"/>
    <w:rsid w:val="00A94DFA"/>
    <w:rsid w:val="00AA64D6"/>
    <w:rsid w:val="00AA6C61"/>
    <w:rsid w:val="00AA6D30"/>
    <w:rsid w:val="00AA7CC7"/>
    <w:rsid w:val="00AB0AD8"/>
    <w:rsid w:val="00AC706A"/>
    <w:rsid w:val="00AD4D6F"/>
    <w:rsid w:val="00AD4E23"/>
    <w:rsid w:val="00AD576F"/>
    <w:rsid w:val="00AD7FCB"/>
    <w:rsid w:val="00AE12BA"/>
    <w:rsid w:val="00AE137D"/>
    <w:rsid w:val="00AE1B95"/>
    <w:rsid w:val="00AE35C6"/>
    <w:rsid w:val="00AE4417"/>
    <w:rsid w:val="00AF1145"/>
    <w:rsid w:val="00AF1865"/>
    <w:rsid w:val="00AF3384"/>
    <w:rsid w:val="00B03851"/>
    <w:rsid w:val="00B039E0"/>
    <w:rsid w:val="00B03C10"/>
    <w:rsid w:val="00B0514D"/>
    <w:rsid w:val="00B06B08"/>
    <w:rsid w:val="00B15D30"/>
    <w:rsid w:val="00B23271"/>
    <w:rsid w:val="00B2442A"/>
    <w:rsid w:val="00B25DD7"/>
    <w:rsid w:val="00B30AEA"/>
    <w:rsid w:val="00B31A3B"/>
    <w:rsid w:val="00B31F98"/>
    <w:rsid w:val="00B33DD0"/>
    <w:rsid w:val="00B3455F"/>
    <w:rsid w:val="00B37962"/>
    <w:rsid w:val="00B42C9B"/>
    <w:rsid w:val="00B4350A"/>
    <w:rsid w:val="00B43BCB"/>
    <w:rsid w:val="00B46A3E"/>
    <w:rsid w:val="00B50EF8"/>
    <w:rsid w:val="00B53C62"/>
    <w:rsid w:val="00B62225"/>
    <w:rsid w:val="00B63669"/>
    <w:rsid w:val="00B65679"/>
    <w:rsid w:val="00B66532"/>
    <w:rsid w:val="00B67B51"/>
    <w:rsid w:val="00B704F7"/>
    <w:rsid w:val="00B779F7"/>
    <w:rsid w:val="00B8054C"/>
    <w:rsid w:val="00B82129"/>
    <w:rsid w:val="00B92AE6"/>
    <w:rsid w:val="00B92D2E"/>
    <w:rsid w:val="00B93420"/>
    <w:rsid w:val="00B9414A"/>
    <w:rsid w:val="00B975C3"/>
    <w:rsid w:val="00BA1BEC"/>
    <w:rsid w:val="00BA2049"/>
    <w:rsid w:val="00BA4253"/>
    <w:rsid w:val="00BA4D3D"/>
    <w:rsid w:val="00BA7747"/>
    <w:rsid w:val="00BB1D75"/>
    <w:rsid w:val="00BB2FB3"/>
    <w:rsid w:val="00BB51FF"/>
    <w:rsid w:val="00BC1202"/>
    <w:rsid w:val="00BC4442"/>
    <w:rsid w:val="00BC56B6"/>
    <w:rsid w:val="00BC7FDA"/>
    <w:rsid w:val="00BD2517"/>
    <w:rsid w:val="00BD54BB"/>
    <w:rsid w:val="00BD5AAF"/>
    <w:rsid w:val="00BE15D6"/>
    <w:rsid w:val="00BE716A"/>
    <w:rsid w:val="00BE73C9"/>
    <w:rsid w:val="00BF0F11"/>
    <w:rsid w:val="00BF1917"/>
    <w:rsid w:val="00BF4531"/>
    <w:rsid w:val="00C00B72"/>
    <w:rsid w:val="00C01D8C"/>
    <w:rsid w:val="00C04C55"/>
    <w:rsid w:val="00C04EDF"/>
    <w:rsid w:val="00C10E0D"/>
    <w:rsid w:val="00C11E9C"/>
    <w:rsid w:val="00C125A7"/>
    <w:rsid w:val="00C239FA"/>
    <w:rsid w:val="00C25299"/>
    <w:rsid w:val="00C311C9"/>
    <w:rsid w:val="00C31A69"/>
    <w:rsid w:val="00C338F4"/>
    <w:rsid w:val="00C34422"/>
    <w:rsid w:val="00C35425"/>
    <w:rsid w:val="00C37DBA"/>
    <w:rsid w:val="00C44A18"/>
    <w:rsid w:val="00C44EA6"/>
    <w:rsid w:val="00C45B56"/>
    <w:rsid w:val="00C6464E"/>
    <w:rsid w:val="00C66FFB"/>
    <w:rsid w:val="00C673B8"/>
    <w:rsid w:val="00C70DFD"/>
    <w:rsid w:val="00C71CC4"/>
    <w:rsid w:val="00C80DF6"/>
    <w:rsid w:val="00C8143E"/>
    <w:rsid w:val="00C82DC1"/>
    <w:rsid w:val="00C82F20"/>
    <w:rsid w:val="00C835DC"/>
    <w:rsid w:val="00CA1DEC"/>
    <w:rsid w:val="00CA6A8A"/>
    <w:rsid w:val="00CB1C78"/>
    <w:rsid w:val="00CB23B6"/>
    <w:rsid w:val="00CB41AF"/>
    <w:rsid w:val="00CD65A0"/>
    <w:rsid w:val="00CE2908"/>
    <w:rsid w:val="00CE420B"/>
    <w:rsid w:val="00CE5167"/>
    <w:rsid w:val="00CE7C1C"/>
    <w:rsid w:val="00CF182D"/>
    <w:rsid w:val="00CF301F"/>
    <w:rsid w:val="00D0582F"/>
    <w:rsid w:val="00D1061C"/>
    <w:rsid w:val="00D1077E"/>
    <w:rsid w:val="00D116AF"/>
    <w:rsid w:val="00D12DDA"/>
    <w:rsid w:val="00D1523F"/>
    <w:rsid w:val="00D1631A"/>
    <w:rsid w:val="00D164BD"/>
    <w:rsid w:val="00D17BF8"/>
    <w:rsid w:val="00D202EB"/>
    <w:rsid w:val="00D21272"/>
    <w:rsid w:val="00D26E34"/>
    <w:rsid w:val="00D3479B"/>
    <w:rsid w:val="00D357AF"/>
    <w:rsid w:val="00D42274"/>
    <w:rsid w:val="00D439E0"/>
    <w:rsid w:val="00D463BA"/>
    <w:rsid w:val="00D52EAC"/>
    <w:rsid w:val="00D535C5"/>
    <w:rsid w:val="00D53CC9"/>
    <w:rsid w:val="00D5520B"/>
    <w:rsid w:val="00D5561F"/>
    <w:rsid w:val="00D6598F"/>
    <w:rsid w:val="00D65B68"/>
    <w:rsid w:val="00D757AA"/>
    <w:rsid w:val="00D764B2"/>
    <w:rsid w:val="00D76D2B"/>
    <w:rsid w:val="00D77181"/>
    <w:rsid w:val="00D835DF"/>
    <w:rsid w:val="00D84C45"/>
    <w:rsid w:val="00D85EFD"/>
    <w:rsid w:val="00D87489"/>
    <w:rsid w:val="00D90E92"/>
    <w:rsid w:val="00D91C25"/>
    <w:rsid w:val="00D94534"/>
    <w:rsid w:val="00D96CA9"/>
    <w:rsid w:val="00D97ED8"/>
    <w:rsid w:val="00DA4AD8"/>
    <w:rsid w:val="00DA5731"/>
    <w:rsid w:val="00DA6B54"/>
    <w:rsid w:val="00DA6D85"/>
    <w:rsid w:val="00DB073B"/>
    <w:rsid w:val="00DB0D2C"/>
    <w:rsid w:val="00DB3772"/>
    <w:rsid w:val="00DB4B76"/>
    <w:rsid w:val="00DC047C"/>
    <w:rsid w:val="00DC1652"/>
    <w:rsid w:val="00DC4C8F"/>
    <w:rsid w:val="00DD141E"/>
    <w:rsid w:val="00DD7C37"/>
    <w:rsid w:val="00DE3C6A"/>
    <w:rsid w:val="00DE4127"/>
    <w:rsid w:val="00E003C4"/>
    <w:rsid w:val="00E21653"/>
    <w:rsid w:val="00E21C2C"/>
    <w:rsid w:val="00E21ECB"/>
    <w:rsid w:val="00E23063"/>
    <w:rsid w:val="00E24DD5"/>
    <w:rsid w:val="00E2605A"/>
    <w:rsid w:val="00E33818"/>
    <w:rsid w:val="00E4135B"/>
    <w:rsid w:val="00E46C5D"/>
    <w:rsid w:val="00E52BFB"/>
    <w:rsid w:val="00E53F52"/>
    <w:rsid w:val="00E60A2E"/>
    <w:rsid w:val="00E63360"/>
    <w:rsid w:val="00E64F4A"/>
    <w:rsid w:val="00E6781B"/>
    <w:rsid w:val="00E769CA"/>
    <w:rsid w:val="00E83F42"/>
    <w:rsid w:val="00E85C8B"/>
    <w:rsid w:val="00E95BB6"/>
    <w:rsid w:val="00E95F88"/>
    <w:rsid w:val="00E9629D"/>
    <w:rsid w:val="00EA6863"/>
    <w:rsid w:val="00EA7604"/>
    <w:rsid w:val="00EB20DC"/>
    <w:rsid w:val="00EB4F7C"/>
    <w:rsid w:val="00EB5877"/>
    <w:rsid w:val="00EB5F13"/>
    <w:rsid w:val="00EC00DE"/>
    <w:rsid w:val="00EC1A3D"/>
    <w:rsid w:val="00EC3AEB"/>
    <w:rsid w:val="00ED01A0"/>
    <w:rsid w:val="00ED750E"/>
    <w:rsid w:val="00ED76CD"/>
    <w:rsid w:val="00EE06D1"/>
    <w:rsid w:val="00EE39A7"/>
    <w:rsid w:val="00EE40D7"/>
    <w:rsid w:val="00EE5007"/>
    <w:rsid w:val="00EE52AA"/>
    <w:rsid w:val="00EE67A1"/>
    <w:rsid w:val="00EF26E1"/>
    <w:rsid w:val="00EF3392"/>
    <w:rsid w:val="00EF3B99"/>
    <w:rsid w:val="00EF4224"/>
    <w:rsid w:val="00EF4D5A"/>
    <w:rsid w:val="00EF4D6F"/>
    <w:rsid w:val="00EF7880"/>
    <w:rsid w:val="00EF7FBB"/>
    <w:rsid w:val="00F01FFD"/>
    <w:rsid w:val="00F03CB4"/>
    <w:rsid w:val="00F04AE5"/>
    <w:rsid w:val="00F07FD6"/>
    <w:rsid w:val="00F13638"/>
    <w:rsid w:val="00F16D16"/>
    <w:rsid w:val="00F1766F"/>
    <w:rsid w:val="00F20C99"/>
    <w:rsid w:val="00F2255C"/>
    <w:rsid w:val="00F2340D"/>
    <w:rsid w:val="00F2341B"/>
    <w:rsid w:val="00F24B65"/>
    <w:rsid w:val="00F24D06"/>
    <w:rsid w:val="00F33F03"/>
    <w:rsid w:val="00F36BCB"/>
    <w:rsid w:val="00F36CB3"/>
    <w:rsid w:val="00F378B9"/>
    <w:rsid w:val="00F42809"/>
    <w:rsid w:val="00F42DDC"/>
    <w:rsid w:val="00F475D1"/>
    <w:rsid w:val="00F525EB"/>
    <w:rsid w:val="00F60113"/>
    <w:rsid w:val="00F61D2D"/>
    <w:rsid w:val="00F659F7"/>
    <w:rsid w:val="00F733CF"/>
    <w:rsid w:val="00F7609F"/>
    <w:rsid w:val="00F768E1"/>
    <w:rsid w:val="00F80440"/>
    <w:rsid w:val="00F8061E"/>
    <w:rsid w:val="00F807C0"/>
    <w:rsid w:val="00F81F2F"/>
    <w:rsid w:val="00F85DAC"/>
    <w:rsid w:val="00F86D8F"/>
    <w:rsid w:val="00F904F6"/>
    <w:rsid w:val="00F9491D"/>
    <w:rsid w:val="00FA06D5"/>
    <w:rsid w:val="00FA63F1"/>
    <w:rsid w:val="00FA6913"/>
    <w:rsid w:val="00FB2585"/>
    <w:rsid w:val="00FB263A"/>
    <w:rsid w:val="00FB6C07"/>
    <w:rsid w:val="00FC4E2D"/>
    <w:rsid w:val="00FC584F"/>
    <w:rsid w:val="00FC63A2"/>
    <w:rsid w:val="00FD4990"/>
    <w:rsid w:val="00FD6647"/>
    <w:rsid w:val="00FE2FC6"/>
    <w:rsid w:val="00FE387B"/>
    <w:rsid w:val="00FE5959"/>
    <w:rsid w:val="00FF26C0"/>
    <w:rsid w:val="00FF2885"/>
    <w:rsid w:val="00FF3071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6833"/>
  <w15:chartTrackingRefBased/>
  <w15:docId w15:val="{44579DF5-19CA-430F-A6A4-ED556CE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97"/>
    <w:pPr>
      <w:ind w:firstLineChars="200" w:firstLine="420"/>
    </w:pPr>
  </w:style>
  <w:style w:type="table" w:styleId="a4">
    <w:name w:val="Table Grid"/>
    <w:basedOn w:val="a1"/>
    <w:uiPriority w:val="59"/>
    <w:rsid w:val="00411597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6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0A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0A2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533C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533C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533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533C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533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533C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533C6"/>
    <w:rPr>
      <w:sz w:val="18"/>
      <w:szCs w:val="18"/>
    </w:rPr>
  </w:style>
  <w:style w:type="paragraph" w:customStyle="1" w:styleId="Style39">
    <w:name w:val="_Style 39"/>
    <w:link w:val="Style101"/>
    <w:qFormat/>
    <w:rsid w:val="009F0568"/>
    <w:rPr>
      <w:rFonts w:ascii="Times New Roman" w:eastAsia="宋体" w:hAnsi="Times New Roman" w:cs="宋体"/>
      <w:kern w:val="0"/>
      <w:szCs w:val="24"/>
    </w:rPr>
  </w:style>
  <w:style w:type="character" w:customStyle="1" w:styleId="Style101">
    <w:name w:val="_Style 101"/>
    <w:basedOn w:val="a0"/>
    <w:link w:val="Style39"/>
    <w:uiPriority w:val="99"/>
    <w:qFormat/>
    <w:rsid w:val="009F0568"/>
    <w:rPr>
      <w:rFonts w:ascii="Times New Roman" w:eastAsia="宋体" w:hAnsi="Times New Roman" w:cs="宋体"/>
      <w:kern w:val="0"/>
      <w:szCs w:val="24"/>
    </w:rPr>
  </w:style>
  <w:style w:type="paragraph" w:customStyle="1" w:styleId="Style37">
    <w:name w:val="_Style 37"/>
    <w:link w:val="Style98"/>
    <w:qFormat/>
    <w:rsid w:val="009F241A"/>
    <w:rPr>
      <w:rFonts w:ascii="宋体" w:eastAsia="宋体" w:hAnsi="宋体" w:cs="宋体"/>
      <w:kern w:val="0"/>
      <w:szCs w:val="24"/>
    </w:rPr>
  </w:style>
  <w:style w:type="character" w:customStyle="1" w:styleId="Style98">
    <w:name w:val="_Style 98"/>
    <w:basedOn w:val="a0"/>
    <w:link w:val="Style37"/>
    <w:qFormat/>
    <w:rsid w:val="009F241A"/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曼</dc:creator>
  <cp:keywords/>
  <dc:description/>
  <cp:lastModifiedBy>Windows User</cp:lastModifiedBy>
  <cp:revision>3</cp:revision>
  <cp:lastPrinted>2023-09-27T08:10:00Z</cp:lastPrinted>
  <dcterms:created xsi:type="dcterms:W3CDTF">2025-10-20T06:55:00Z</dcterms:created>
  <dcterms:modified xsi:type="dcterms:W3CDTF">2025-10-20T07:00:00Z</dcterms:modified>
</cp:coreProperties>
</file>