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left"/>
        <w:rPr>
          <w:rFonts w:cs="Times New Roman" w:asciiTheme="minorEastAsia" w:hAnsiTheme="minorEastAsia"/>
          <w:b/>
          <w:spacing w:val="-7"/>
          <w:szCs w:val="21"/>
        </w:rPr>
      </w:pPr>
      <w:r>
        <w:rPr>
          <w:rFonts w:hint="eastAsia" w:cs="Times New Roman" w:asciiTheme="minorEastAsia" w:hAnsiTheme="minorEastAsia"/>
          <w:b/>
          <w:spacing w:val="-7"/>
          <w:szCs w:val="21"/>
        </w:rPr>
        <w:t>证券代码：</w:t>
      </w:r>
      <w:r>
        <w:rPr>
          <w:rFonts w:cs="Times New Roman" w:asciiTheme="minorEastAsia" w:hAnsiTheme="minorEastAsia"/>
          <w:b/>
          <w:spacing w:val="-7"/>
          <w:szCs w:val="21"/>
        </w:rPr>
        <w:t>603</w:t>
      </w:r>
      <w:r>
        <w:rPr>
          <w:rFonts w:hint="eastAsia" w:cs="Times New Roman" w:asciiTheme="minorEastAsia" w:hAnsiTheme="minorEastAsia"/>
          <w:b/>
          <w:spacing w:val="-7"/>
          <w:szCs w:val="21"/>
        </w:rPr>
        <w:t>408</w:t>
      </w:r>
      <w:r>
        <w:rPr>
          <w:rFonts w:cs="Times New Roman" w:asciiTheme="minorEastAsia" w:hAnsiTheme="minorEastAsia"/>
          <w:b/>
          <w:spacing w:val="-7"/>
          <w:szCs w:val="21"/>
        </w:rPr>
        <w:t xml:space="preserve">                                                      </w:t>
      </w:r>
      <w:r>
        <w:rPr>
          <w:rFonts w:hint="eastAsia" w:cs="Times New Roman" w:asciiTheme="minorEastAsia" w:hAnsiTheme="minorEastAsia"/>
          <w:b/>
          <w:spacing w:val="-7"/>
          <w:szCs w:val="21"/>
        </w:rPr>
        <w:t>证券简称：建霖家居</w:t>
      </w:r>
    </w:p>
    <w:p>
      <w:pPr>
        <w:spacing w:after="0" w:line="240" w:lineRule="auto"/>
        <w:jc w:val="center"/>
        <w:rPr>
          <w:rFonts w:cs="Times New Roman" w:asciiTheme="minorEastAsia" w:hAnsiTheme="minorEastAsia"/>
          <w:b/>
          <w:spacing w:val="-7"/>
          <w:sz w:val="28"/>
          <w:szCs w:val="28"/>
        </w:rPr>
      </w:pPr>
      <w:r>
        <w:rPr>
          <w:rFonts w:hint="eastAsia" w:cs="Times New Roman" w:asciiTheme="minorEastAsia" w:hAnsiTheme="minorEastAsia"/>
          <w:b/>
          <w:spacing w:val="-7"/>
          <w:sz w:val="28"/>
          <w:szCs w:val="28"/>
        </w:rPr>
        <w:t>厦门建霖健康家居</w:t>
      </w:r>
      <w:r>
        <w:rPr>
          <w:rFonts w:cs="Times New Roman" w:asciiTheme="minorEastAsia" w:hAnsiTheme="minorEastAsia"/>
          <w:b/>
          <w:spacing w:val="-7"/>
          <w:sz w:val="28"/>
          <w:szCs w:val="28"/>
        </w:rPr>
        <w:t>股份有限公司</w:t>
      </w:r>
    </w:p>
    <w:p>
      <w:pPr>
        <w:spacing w:after="0" w:line="240" w:lineRule="auto"/>
        <w:jc w:val="center"/>
        <w:rPr>
          <w:rFonts w:cs="Times New Roman" w:asciiTheme="minorEastAsia" w:hAnsiTheme="minorEastAsia"/>
          <w:b/>
          <w:spacing w:val="-7"/>
          <w:sz w:val="28"/>
          <w:szCs w:val="28"/>
        </w:rPr>
      </w:pPr>
      <w:r>
        <w:rPr>
          <w:rFonts w:cs="Times New Roman" w:asciiTheme="minorEastAsia" w:hAnsiTheme="minorEastAsia"/>
          <w:b/>
          <w:spacing w:val="-7"/>
          <w:sz w:val="28"/>
          <w:szCs w:val="28"/>
        </w:rPr>
        <w:t>投资者关系活动记录表</w:t>
      </w:r>
    </w:p>
    <w:p>
      <w:pPr>
        <w:spacing w:after="0" w:line="360" w:lineRule="exact"/>
        <w:ind w:firstLine="420" w:firstLineChars="200"/>
        <w:rPr>
          <w:rFonts w:asciiTheme="minorEastAsia" w:hAnsiTheme="minorEastAsia"/>
          <w:b/>
          <w:bCs/>
          <w:szCs w:val="21"/>
        </w:rPr>
      </w:pPr>
      <w:r>
        <w:rPr>
          <w:rFonts w:hint="eastAsia" w:asciiTheme="minorEastAsia" w:hAnsiTheme="minorEastAsia"/>
          <w:szCs w:val="21"/>
        </w:rPr>
        <w:t xml:space="preserve"> </w:t>
      </w:r>
      <w:r>
        <w:rPr>
          <w:rFonts w:asciiTheme="minorEastAsia" w:hAnsiTheme="minorEastAsia"/>
          <w:szCs w:val="21"/>
        </w:rPr>
        <w:t xml:space="preserve">                        </w:t>
      </w:r>
      <w:r>
        <w:rPr>
          <w:rFonts w:hint="eastAsia" w:asciiTheme="minorEastAsia" w:hAnsiTheme="minorEastAsia"/>
          <w:szCs w:val="21"/>
        </w:rPr>
        <w:t xml:space="preserve"> </w:t>
      </w:r>
      <w:r>
        <w:rPr>
          <w:rFonts w:asciiTheme="minorEastAsia" w:hAnsiTheme="minorEastAsia"/>
          <w:szCs w:val="21"/>
        </w:rPr>
        <w:t xml:space="preserve">  </w:t>
      </w:r>
      <w:r>
        <w:rPr>
          <w:rFonts w:hint="eastAsia" w:asciiTheme="minorEastAsia" w:hAnsiTheme="minorEastAsia"/>
          <w:szCs w:val="21"/>
        </w:rPr>
        <w:t xml:space="preserve">  </w:t>
      </w:r>
      <w:r>
        <w:rPr>
          <w:rFonts w:asciiTheme="minorEastAsia" w:hAnsiTheme="minorEastAsia"/>
          <w:szCs w:val="21"/>
        </w:rPr>
        <w:t xml:space="preserve">                                </w:t>
      </w:r>
      <w:r>
        <w:rPr>
          <w:rFonts w:hint="eastAsia" w:asciiTheme="minorEastAsia" w:hAnsiTheme="minorEastAsia"/>
          <w:b/>
          <w:bCs/>
          <w:szCs w:val="21"/>
        </w:rPr>
        <w:t>编号：202</w:t>
      </w:r>
      <w:r>
        <w:rPr>
          <w:rFonts w:asciiTheme="minorEastAsia" w:hAnsiTheme="minorEastAsia"/>
          <w:b/>
          <w:bCs/>
          <w:szCs w:val="21"/>
        </w:rPr>
        <w:t>5</w:t>
      </w:r>
      <w:r>
        <w:rPr>
          <w:rFonts w:hint="eastAsia" w:asciiTheme="minorEastAsia" w:hAnsiTheme="minorEastAsia"/>
          <w:b/>
          <w:bCs/>
          <w:szCs w:val="21"/>
        </w:rPr>
        <w:t>-0</w:t>
      </w:r>
      <w:r>
        <w:rPr>
          <w:rFonts w:asciiTheme="minorEastAsia" w:hAnsiTheme="minorEastAsia"/>
          <w:b/>
          <w:bCs/>
          <w:szCs w:val="21"/>
        </w:rPr>
        <w:t>0</w:t>
      </w:r>
      <w:r>
        <w:rPr>
          <w:rFonts w:hint="eastAsia" w:asciiTheme="minorEastAsia" w:hAnsiTheme="minorEastAsia"/>
          <w:b/>
          <w:bCs/>
          <w:szCs w:val="21"/>
          <w:lang w:val="en-US" w:eastAsia="zh-CN"/>
        </w:rPr>
        <w:t>5</w:t>
      </w:r>
      <w:r>
        <w:rPr>
          <w:rFonts w:asciiTheme="minorEastAsia" w:hAnsiTheme="minorEastAsia"/>
          <w:b/>
          <w:bCs/>
          <w:szCs w:val="21"/>
        </w:rPr>
        <w:t xml:space="preserve">     </w:t>
      </w:r>
    </w:p>
    <w:tbl>
      <w:tblPr>
        <w:tblStyle w:val="9"/>
        <w:tblpPr w:leftFromText="180" w:rightFromText="180" w:vertAnchor="text" w:tblpXSpec="center" w:tblpY="1"/>
        <w:tblOverlap w:val="never"/>
        <w:tblW w:w="89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76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>
            <w:pPr>
              <w:spacing w:after="0" w:line="24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投资者</w:t>
            </w:r>
            <w:r>
              <w:rPr>
                <w:rFonts w:asciiTheme="minorEastAsia" w:hAnsiTheme="minorEastAsia"/>
                <w:b/>
                <w:bCs/>
                <w:szCs w:val="21"/>
              </w:rPr>
              <w:t>关系活动类别</w:t>
            </w:r>
          </w:p>
        </w:tc>
        <w:tc>
          <w:tcPr>
            <w:tcW w:w="7659" w:type="dxa"/>
          </w:tcPr>
          <w:p>
            <w:pPr>
              <w:spacing w:after="0" w:line="360" w:lineRule="exact"/>
              <w:jc w:val="left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☑</w:t>
            </w:r>
            <w:r>
              <w:rPr>
                <w:rFonts w:asciiTheme="minorEastAsia" w:hAnsiTheme="minorEastAsia"/>
                <w:szCs w:val="21"/>
              </w:rPr>
              <w:t>特定对象调研</w:t>
            </w:r>
            <w:r>
              <w:rPr>
                <w:rFonts w:hint="eastAsia" w:asciiTheme="minorEastAsia" w:hAnsiTheme="minorEastAsia"/>
                <w:szCs w:val="21"/>
              </w:rPr>
              <w:t xml:space="preserve">    □</w:t>
            </w:r>
            <w:r>
              <w:rPr>
                <w:rFonts w:hint="eastAsia" w:asciiTheme="minorEastAsia" w:hAnsiTheme="minorEastAsia"/>
                <w:bCs/>
                <w:szCs w:val="21"/>
              </w:rPr>
              <w:t>券商策略会</w:t>
            </w:r>
            <w:r>
              <w:rPr>
                <w:rFonts w:hint="eastAsia" w:asciiTheme="minorEastAsia" w:hAnsiTheme="minorEastAsia"/>
                <w:szCs w:val="21"/>
              </w:rPr>
              <w:t xml:space="preserve"> </w:t>
            </w:r>
            <w:r>
              <w:rPr>
                <w:rFonts w:asciiTheme="minorEastAsia" w:hAnsiTheme="minorEastAsia"/>
                <w:szCs w:val="21"/>
              </w:rPr>
              <w:t xml:space="preserve">    </w:t>
            </w:r>
            <w:r>
              <w:rPr>
                <w:rFonts w:hint="eastAsia" w:asciiTheme="minorEastAsia" w:hAnsiTheme="minorEastAsia"/>
                <w:szCs w:val="21"/>
              </w:rPr>
              <w:t xml:space="preserve">□媒体采访   </w:t>
            </w:r>
            <w:r>
              <w:rPr>
                <w:rFonts w:asciiTheme="minorEastAsia" w:hAnsiTheme="minorEastAsia"/>
                <w:szCs w:val="21"/>
              </w:rPr>
              <w:t xml:space="preserve"> </w:t>
            </w:r>
            <w:r>
              <w:rPr>
                <w:rFonts w:hint="eastAsia" w:asciiTheme="minorEastAsia" w:hAnsiTheme="minorEastAsia"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Theme="minorEastAsia" w:hAnsiTheme="minorEastAsia"/>
                <w:bCs/>
                <w:szCs w:val="21"/>
              </w:rPr>
              <w:t xml:space="preserve">业绩说明会 </w:t>
            </w:r>
            <w:r>
              <w:rPr>
                <w:rFonts w:asciiTheme="minorEastAsia" w:hAnsiTheme="minorEastAsia"/>
                <w:bCs/>
                <w:szCs w:val="21"/>
              </w:rPr>
              <w:t xml:space="preserve">    </w:t>
            </w:r>
          </w:p>
          <w:p>
            <w:pPr>
              <w:spacing w:after="0" w:line="36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□新闻发布会      </w:t>
            </w:r>
            <w:r>
              <w:rPr>
                <w:rFonts w:hint="eastAsia" w:asciiTheme="minorEastAsia" w:hAnsiTheme="minorEastAsia"/>
                <w:bCs/>
                <w:szCs w:val="21"/>
              </w:rPr>
              <w:t>□</w:t>
            </w:r>
            <w:r>
              <w:rPr>
                <w:rFonts w:hint="eastAsia" w:asciiTheme="minorEastAsia" w:hAnsiTheme="minorEastAsia"/>
                <w:szCs w:val="21"/>
              </w:rPr>
              <w:t xml:space="preserve">现场参观 </w:t>
            </w:r>
            <w:r>
              <w:rPr>
                <w:rFonts w:asciiTheme="minorEastAsia" w:hAnsiTheme="minorEastAsia"/>
                <w:szCs w:val="21"/>
              </w:rPr>
              <w:t xml:space="preserve">      </w:t>
            </w:r>
            <w:r>
              <w:rPr>
                <w:rFonts w:hint="eastAsia" w:asciiTheme="minorEastAsia" w:hAnsiTheme="minorEastAsia"/>
                <w:bCs/>
                <w:szCs w:val="21"/>
              </w:rPr>
              <w:t>□</w:t>
            </w:r>
            <w:r>
              <w:rPr>
                <w:rFonts w:hint="eastAsia" w:asciiTheme="minorEastAsia" w:hAnsiTheme="minorEastAsia"/>
                <w:szCs w:val="21"/>
              </w:rPr>
              <w:t>路演活动   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>
            <w:pPr>
              <w:spacing w:after="0" w:line="24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形式</w:t>
            </w:r>
          </w:p>
        </w:tc>
        <w:tc>
          <w:tcPr>
            <w:tcW w:w="7659" w:type="dxa"/>
          </w:tcPr>
          <w:p>
            <w:pPr>
              <w:spacing w:after="0" w:line="240" w:lineRule="auto"/>
              <w:jc w:val="left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□</w:t>
            </w:r>
            <w:r>
              <w:rPr>
                <w:rFonts w:asciiTheme="minorEastAsia" w:hAnsiTheme="minorEastAsia"/>
                <w:bCs/>
                <w:szCs w:val="21"/>
              </w:rPr>
              <w:t>现场</w:t>
            </w:r>
            <w:r>
              <w:rPr>
                <w:rFonts w:hint="eastAsia" w:asciiTheme="minorEastAsia" w:hAnsiTheme="minorEastAsia"/>
                <w:bCs/>
                <w:szCs w:val="21"/>
              </w:rPr>
              <w:t xml:space="preserve">  </w:t>
            </w:r>
            <w:r>
              <w:rPr>
                <w:rFonts w:hint="eastAsia" w:asciiTheme="minorEastAsia" w:hAnsiTheme="minorEastAsia"/>
                <w:b/>
                <w:szCs w:val="21"/>
              </w:rPr>
              <w:t xml:space="preserve">  </w:t>
            </w:r>
            <w:r>
              <w:rPr>
                <w:rFonts w:asciiTheme="minorEastAsia" w:hAnsiTheme="minorEastAsia"/>
                <w:b/>
                <w:szCs w:val="21"/>
              </w:rPr>
              <w:t xml:space="preserve"> </w:t>
            </w:r>
            <w:r>
              <w:rPr>
                <w:rFonts w:hint="eastAsia" w:asciiTheme="minorEastAsia" w:hAnsiTheme="minorEastAsia"/>
                <w:b/>
                <w:szCs w:val="21"/>
              </w:rPr>
              <w:t xml:space="preserve">  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☑</w:t>
            </w:r>
            <w:r>
              <w:rPr>
                <w:rFonts w:asciiTheme="minorEastAsia" w:hAnsiTheme="minorEastAsia"/>
                <w:szCs w:val="21"/>
              </w:rPr>
              <w:t>网上</w:t>
            </w:r>
            <w:r>
              <w:rPr>
                <w:rFonts w:hint="eastAsia" w:asciiTheme="minorEastAsia" w:hAnsiTheme="minorEastAsia"/>
                <w:b/>
                <w:szCs w:val="21"/>
              </w:rPr>
              <w:t xml:space="preserve">  </w:t>
            </w:r>
            <w:r>
              <w:rPr>
                <w:rFonts w:asciiTheme="minorEastAsia" w:hAnsiTheme="minorEastAsia"/>
                <w:b/>
                <w:szCs w:val="21"/>
              </w:rPr>
              <w:t xml:space="preserve"> </w:t>
            </w:r>
            <w:r>
              <w:rPr>
                <w:rFonts w:hint="eastAsia" w:asciiTheme="minorEastAsia" w:hAnsiTheme="minorEastAsia"/>
                <w:b/>
                <w:szCs w:val="21"/>
              </w:rPr>
              <w:t xml:space="preserve">   </w:t>
            </w:r>
            <w:r>
              <w:rPr>
                <w:rFonts w:hint="eastAsia" w:asciiTheme="minorEastAsia" w:hAnsiTheme="minorEastAsia"/>
                <w:bCs/>
                <w:szCs w:val="21"/>
              </w:rPr>
              <w:t xml:space="preserve"> 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☑</w:t>
            </w:r>
            <w:r>
              <w:rPr>
                <w:rFonts w:asciiTheme="minorEastAsia" w:hAnsiTheme="minorEastAsia"/>
                <w:bCs/>
                <w:szCs w:val="21"/>
              </w:rPr>
              <w:t>电话会议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>
            <w:pPr>
              <w:spacing w:after="0" w:line="24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参与单位</w:t>
            </w:r>
          </w:p>
          <w:p>
            <w:pPr>
              <w:spacing w:after="0" w:line="24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名称</w:t>
            </w:r>
          </w:p>
        </w:tc>
        <w:tc>
          <w:tcPr>
            <w:tcW w:w="7659" w:type="dxa"/>
            <w:vAlign w:val="center"/>
          </w:tcPr>
          <w:p>
            <w:pPr>
              <w:spacing w:after="0" w:line="24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信达证券、阳光资管、金信基金、长江证券、浙商证券、财信证券、华安证券、中泰证券、国海证券、西部证券、国金证券、宝盈基金、申万宏源、招银理财、中邮创业基金、广发证券、海富通基金、华福证券、国海证券、中信资管、长城基金及</w:t>
            </w:r>
            <w:r>
              <w:rPr>
                <w:rFonts w:hint="eastAsia" w:asciiTheme="minorEastAsia" w:hAnsiTheme="minorEastAsia"/>
                <w:szCs w:val="21"/>
              </w:rPr>
              <w:t>投资者网上提问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>
            <w:pPr>
              <w:spacing w:after="0" w:line="24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时间</w:t>
            </w:r>
          </w:p>
        </w:tc>
        <w:tc>
          <w:tcPr>
            <w:tcW w:w="7659" w:type="dxa"/>
          </w:tcPr>
          <w:p>
            <w:pPr>
              <w:spacing w:after="0" w:line="240" w:lineRule="auto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</w:rPr>
              <w:t>202</w:t>
            </w:r>
            <w:r>
              <w:rPr>
                <w:rFonts w:asciiTheme="minorEastAsia" w:hAnsiTheme="minorEastAsia"/>
                <w:szCs w:val="21"/>
              </w:rPr>
              <w:t>5</w:t>
            </w:r>
            <w:r>
              <w:rPr>
                <w:rFonts w:hint="eastAsia" w:asciiTheme="minorEastAsia" w:hAnsiTheme="minorEastAsia"/>
                <w:szCs w:val="21"/>
              </w:rPr>
              <w:t>年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/>
                <w:szCs w:val="21"/>
              </w:rPr>
              <w:t>月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30</w:t>
            </w:r>
            <w:r>
              <w:rPr>
                <w:rFonts w:hint="eastAsia" w:asciiTheme="minorEastAsia" w:hAnsiTheme="minorEastAsia"/>
                <w:szCs w:val="21"/>
              </w:rPr>
              <w:t>日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-2025年11月3日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>
            <w:pPr>
              <w:spacing w:after="0" w:line="24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地点</w:t>
            </w:r>
          </w:p>
        </w:tc>
        <w:tc>
          <w:tcPr>
            <w:tcW w:w="7659" w:type="dxa"/>
            <w:vAlign w:val="center"/>
          </w:tcPr>
          <w:p>
            <w:pPr>
              <w:spacing w:after="0" w:line="24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cs="宋体" w:asciiTheme="minorEastAsia" w:hAnsiTheme="minorEastAsia"/>
                <w:sz w:val="20"/>
                <w:szCs w:val="20"/>
              </w:rPr>
              <w:t>价值在线（https://www.ir-online.cn/）网络互动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>
            <w:pPr>
              <w:spacing w:after="0" w:line="24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上市</w:t>
            </w:r>
            <w:r>
              <w:rPr>
                <w:rFonts w:asciiTheme="minorEastAsia" w:hAnsiTheme="minorEastAsia"/>
                <w:b/>
                <w:bCs/>
                <w:szCs w:val="21"/>
              </w:rPr>
              <w:t>公司接待人员姓名</w:t>
            </w:r>
          </w:p>
        </w:tc>
        <w:tc>
          <w:tcPr>
            <w:tcW w:w="7659" w:type="dxa"/>
            <w:vAlign w:val="center"/>
          </w:tcPr>
          <w:p>
            <w:pPr>
              <w:spacing w:after="0" w:line="240" w:lineRule="auto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</w:rPr>
              <w:t>董事长兼集团总裁 陈岱桦、独立董事 叶少琴、独立董事 王必禄、独立董事 毛海栋、财务负责人 汤慧玲、董事会秘书 许士伟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证券事务代表 程龙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</w:trPr>
        <w:tc>
          <w:tcPr>
            <w:tcW w:w="1271" w:type="dxa"/>
            <w:vAlign w:val="center"/>
          </w:tcPr>
          <w:p>
            <w:pPr>
              <w:spacing w:after="0" w:line="24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投资者</w:t>
            </w:r>
            <w:r>
              <w:rPr>
                <w:rFonts w:asciiTheme="minorEastAsia" w:hAnsiTheme="minorEastAsia"/>
                <w:b/>
                <w:bCs/>
                <w:szCs w:val="21"/>
              </w:rPr>
              <w:t>关系活动主要内容介绍</w:t>
            </w:r>
          </w:p>
        </w:tc>
        <w:tc>
          <w:tcPr>
            <w:tcW w:w="765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0" w:line="260" w:lineRule="auto"/>
              <w:ind w:firstLine="402" w:firstLineChars="200"/>
              <w:textAlignment w:val="auto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  <w:lang w:val="en-US" w:eastAsia="zh-CN"/>
              </w:rPr>
              <w:t>1</w:t>
            </w:r>
            <w:r>
              <w:rPr>
                <w:rFonts w:ascii="宋体" w:hAnsi="宋体" w:eastAsia="宋体" w:cs="宋体"/>
                <w:b/>
                <w:sz w:val="20"/>
              </w:rPr>
              <w:t>.</w:t>
            </w:r>
            <w:r>
              <w:rPr>
                <w:rFonts w:hint="eastAsia" w:ascii="宋体" w:hAnsi="宋体" w:eastAsia="宋体" w:cs="宋体"/>
                <w:b/>
                <w:sz w:val="20"/>
              </w:rPr>
              <w:t>目前公司的利润率情况及</w:t>
            </w:r>
            <w:r>
              <w:rPr>
                <w:rFonts w:hint="eastAsia" w:ascii="宋体" w:hAnsi="宋体" w:eastAsia="宋体" w:cs="宋体"/>
                <w:b/>
                <w:sz w:val="20"/>
                <w:lang w:val="en-US" w:eastAsia="zh-CN"/>
              </w:rPr>
              <w:t>海外</w:t>
            </w:r>
            <w:r>
              <w:rPr>
                <w:rFonts w:hint="eastAsia" w:ascii="宋体" w:hAnsi="宋体" w:eastAsia="宋体" w:cs="宋体"/>
                <w:b/>
                <w:sz w:val="20"/>
              </w:rPr>
              <w:t>产能扩建计划</w:t>
            </w:r>
            <w:r>
              <w:rPr>
                <w:rFonts w:hint="eastAsia" w:ascii="宋体" w:hAnsi="宋体" w:eastAsia="宋体" w:cs="宋体"/>
                <w:b/>
                <w:sz w:val="20"/>
                <w:lang w:val="en-US" w:eastAsia="zh-CN"/>
              </w:rPr>
              <w:t>如何</w:t>
            </w:r>
            <w:r>
              <w:rPr>
                <w:rFonts w:ascii="宋体" w:hAnsi="宋体" w:eastAsia="宋体" w:cs="宋体"/>
                <w:b/>
                <w:sz w:val="20"/>
              </w:rPr>
              <w:t>？</w:t>
            </w:r>
            <w:r>
              <w:rPr>
                <w:rFonts w:ascii="宋体" w:hAnsi="宋体" w:eastAsia="宋体" w:cs="宋体"/>
                <w:b/>
                <w:sz w:val="20"/>
              </w:rPr>
              <w:br w:type="textWrapping"/>
            </w:r>
            <w:r>
              <w:rPr>
                <w:rFonts w:ascii="宋体" w:hAnsi="宋体" w:eastAsia="宋体" w:cs="宋体"/>
                <w:sz w:val="20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公司</w:t>
            </w:r>
            <w:r>
              <w:rPr>
                <w:rFonts w:hint="eastAsia" w:ascii="宋体" w:hAnsi="宋体" w:eastAsia="宋体" w:cs="宋体"/>
                <w:sz w:val="20"/>
              </w:rPr>
              <w:t>今年</w:t>
            </w: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第三季度营收创历史新高，但由于第</w:t>
            </w:r>
            <w:r>
              <w:rPr>
                <w:rFonts w:hint="eastAsia" w:ascii="宋体" w:hAnsi="宋体" w:eastAsia="宋体" w:cs="宋体"/>
                <w:sz w:val="20"/>
              </w:rPr>
              <w:t>二季度</w:t>
            </w: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开始</w:t>
            </w:r>
            <w:r>
              <w:rPr>
                <w:rFonts w:hint="eastAsia" w:ascii="宋体" w:hAnsi="宋体" w:eastAsia="宋体" w:cs="宋体"/>
                <w:sz w:val="20"/>
              </w:rPr>
              <w:t>公司</w:t>
            </w: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加速</w:t>
            </w:r>
            <w:r>
              <w:rPr>
                <w:rFonts w:hint="eastAsia" w:ascii="宋体" w:hAnsi="宋体" w:eastAsia="宋体" w:cs="宋体"/>
                <w:sz w:val="20"/>
              </w:rPr>
              <w:t>推进海外产能转移，设备调试、运营支持、人员增加等开支对利润水平产生了一定影响。但长期来看，随着海外产能逐步释放、运营效率提升，这部分损耗将逐步消化。同时，集团通过优化供应链管理、提高产品附加值，尽管成本有所上升，但客户接受度较高，整体利润率有望保持稳定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ind w:firstLine="400" w:firstLineChars="200"/>
              <w:textAlignment w:val="auto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泰国三期厂房目前正在建设中，预计明年上半年完工。该基地将进一步提升供应链效率，利用泰国市场的成熟供应链和功能组装优势，提高产品附加值，并通过调整报价策略，增强利润空间。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ind w:firstLine="400" w:firstLineChars="200"/>
              <w:textAlignment w:val="auto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墨西哥</w:t>
            </w: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工厂</w:t>
            </w:r>
            <w:r>
              <w:rPr>
                <w:rFonts w:hint="eastAsia" w:ascii="宋体" w:hAnsi="宋体" w:eastAsia="宋体" w:cs="宋体"/>
                <w:sz w:val="20"/>
              </w:rPr>
              <w:t>计划于今年年底进行小批量量产，初期产能规划较小。但随着运营稳定和客户关系建立，未来将逐步增加产量，以满足市场需求。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ind w:firstLine="400" w:firstLineChars="200"/>
              <w:textAlignment w:val="auto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公司将持续优化海外产能布局，通过提升运营效率、强化供应链协同，实现成本与效益的平衡，推动利润率稳步提升。</w:t>
            </w:r>
          </w:p>
          <w:p>
            <w:pPr>
              <w:spacing w:before="240"/>
              <w:ind w:firstLine="402" w:firstLineChars="200"/>
              <w:rPr>
                <w:rFonts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  <w:lang w:val="en-US" w:eastAsia="zh-CN"/>
              </w:rPr>
              <w:t>2</w:t>
            </w:r>
            <w:r>
              <w:rPr>
                <w:rFonts w:ascii="宋体" w:hAnsi="宋体" w:eastAsia="宋体" w:cs="宋体"/>
                <w:b/>
                <w:sz w:val="20"/>
              </w:rPr>
              <w:t>.</w:t>
            </w:r>
            <w:r>
              <w:rPr>
                <w:rFonts w:hint="eastAsia" w:ascii="宋体" w:hAnsi="宋体" w:eastAsia="宋体" w:cs="宋体"/>
                <w:b/>
                <w:sz w:val="20"/>
              </w:rPr>
              <w:t>公司在新项目方面的进展及未来预期如何</w:t>
            </w:r>
            <w:r>
              <w:rPr>
                <w:rFonts w:ascii="宋体" w:hAnsi="宋体" w:eastAsia="宋体" w:cs="宋体"/>
                <w:b/>
                <w:sz w:val="20"/>
              </w:rPr>
              <w:t>？</w:t>
            </w:r>
            <w:r>
              <w:rPr>
                <w:rFonts w:ascii="宋体" w:hAnsi="宋体" w:eastAsia="宋体" w:cs="宋体"/>
                <w:b/>
                <w:sz w:val="20"/>
              </w:rPr>
              <w:br w:type="textWrapping"/>
            </w:r>
            <w:r>
              <w:rPr>
                <w:rFonts w:ascii="宋体" w:hAnsi="宋体" w:eastAsia="宋体" w:cs="宋体"/>
                <w:sz w:val="20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0"/>
              </w:rPr>
              <w:t>公司</w:t>
            </w: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持续</w:t>
            </w:r>
            <w:r>
              <w:rPr>
                <w:rFonts w:hint="eastAsia" w:ascii="宋体" w:hAnsi="宋体" w:eastAsia="宋体" w:cs="宋体"/>
                <w:sz w:val="20"/>
              </w:rPr>
              <w:t>推进新项目开发，例如五金龙头等领域，预计明年</w:t>
            </w: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仍保持较好</w:t>
            </w:r>
            <w:r>
              <w:rPr>
                <w:rFonts w:hint="eastAsia" w:ascii="宋体" w:hAnsi="宋体" w:eastAsia="宋体" w:cs="宋体"/>
                <w:sz w:val="20"/>
              </w:rPr>
              <w:t>增长。同时，公司将</w:t>
            </w: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继续</w:t>
            </w:r>
            <w:r>
              <w:rPr>
                <w:rFonts w:hint="eastAsia" w:ascii="宋体" w:hAnsi="宋体" w:eastAsia="宋体" w:cs="宋体"/>
                <w:sz w:val="20"/>
              </w:rPr>
              <w:t>拓展</w:t>
            </w: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新</w:t>
            </w:r>
            <w:r>
              <w:rPr>
                <w:rFonts w:hint="eastAsia" w:ascii="宋体" w:hAnsi="宋体" w:eastAsia="宋体" w:cs="宋体"/>
                <w:sz w:val="20"/>
              </w:rPr>
              <w:t>品类认证，涵盖毛巾架、马桶等新品类，通过优化供应链管理与客户服务，确保既有客户群体稳定，并推动业务实现稳步增长。未来，公司将结合市场需求与技术创新，进一步强化产品竞争力，提升市场份额。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0" w:line="260" w:lineRule="auto"/>
              <w:ind w:firstLine="402" w:firstLineChars="200"/>
              <w:textAlignment w:val="auto"/>
              <w:rPr>
                <w:rFonts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  <w:lang w:val="en-US" w:eastAsia="zh-CN"/>
              </w:rPr>
              <w:t>3.</w:t>
            </w:r>
            <w:r>
              <w:rPr>
                <w:rFonts w:ascii="宋体" w:hAnsi="宋体" w:eastAsia="宋体" w:cs="宋体"/>
                <w:b/>
                <w:sz w:val="20"/>
              </w:rPr>
              <w:t>请问</w:t>
            </w:r>
            <w:r>
              <w:rPr>
                <w:rFonts w:hint="eastAsia" w:ascii="宋体" w:hAnsi="宋体" w:eastAsia="宋体" w:cs="宋体"/>
                <w:b/>
                <w:sz w:val="20"/>
              </w:rPr>
              <w:t>科技驱动公司产业升级与转型主要体现在哪些方面</w:t>
            </w:r>
            <w:r>
              <w:rPr>
                <w:rFonts w:hint="eastAsia" w:ascii="宋体" w:hAnsi="宋体" w:eastAsia="宋体" w:cs="宋体"/>
                <w:b/>
                <w:sz w:val="20"/>
                <w:lang w:val="en-US" w:eastAsia="zh-CN"/>
              </w:rPr>
              <w:t>?</w:t>
            </w:r>
            <w:r>
              <w:rPr>
                <w:rFonts w:ascii="宋体" w:hAnsi="宋体" w:eastAsia="宋体" w:cs="宋体"/>
                <w:b/>
                <w:sz w:val="20"/>
              </w:rPr>
              <w:br w:type="textWrapping"/>
            </w:r>
            <w:r>
              <w:rPr>
                <w:rFonts w:ascii="宋体" w:hAnsi="宋体" w:eastAsia="宋体" w:cs="宋体"/>
                <w:sz w:val="20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0"/>
              </w:rPr>
              <w:t>主要体现</w:t>
            </w:r>
            <w:r>
              <w:rPr>
                <w:rFonts w:hint="eastAsia" w:ascii="宋体" w:hAnsi="宋体" w:eastAsia="宋体" w:cs="宋体"/>
                <w:sz w:val="20"/>
                <w:lang w:eastAsia="zh-CN"/>
              </w:rPr>
              <w:t>在</w:t>
            </w: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两个方面：一是</w:t>
            </w:r>
            <w:r>
              <w:rPr>
                <w:rFonts w:hint="eastAsia" w:ascii="宋体" w:hAnsi="宋体" w:eastAsia="宋体" w:cs="宋体"/>
                <w:sz w:val="20"/>
              </w:rPr>
              <w:t>工艺技术</w:t>
            </w: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革新，以</w:t>
            </w:r>
            <w:r>
              <w:rPr>
                <w:rFonts w:hint="eastAsia" w:ascii="宋体" w:hAnsi="宋体" w:eastAsia="宋体" w:cs="宋体"/>
                <w:sz w:val="20"/>
              </w:rPr>
              <w:t>自动化和机器人应用</w:t>
            </w: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为核心</w:t>
            </w:r>
            <w:r>
              <w:rPr>
                <w:rFonts w:hint="eastAsia" w:ascii="宋体" w:hAnsi="宋体" w:eastAsia="宋体" w:cs="宋体"/>
                <w:sz w:val="20"/>
              </w:rPr>
              <w:t>，</w:t>
            </w: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推动生产流程智能化，显著降低</w:t>
            </w:r>
            <w:r>
              <w:rPr>
                <w:rFonts w:hint="eastAsia" w:ascii="宋体" w:hAnsi="宋体" w:eastAsia="宋体" w:cs="宋体"/>
                <w:sz w:val="20"/>
              </w:rPr>
              <w:t>人力成本</w:t>
            </w:r>
            <w:r>
              <w:rPr>
                <w:rFonts w:hint="eastAsia" w:ascii="宋体" w:hAnsi="宋体" w:eastAsia="宋体" w:cs="宋体"/>
                <w:sz w:val="20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提升效率和精准度</w:t>
            </w:r>
            <w:r>
              <w:rPr>
                <w:rFonts w:hint="eastAsia" w:ascii="宋体" w:hAnsi="宋体" w:eastAsia="宋体" w:cs="宋体"/>
                <w:sz w:val="20"/>
              </w:rPr>
              <w:t>。</w:t>
            </w: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二是产品技术升级，</w:t>
            </w:r>
            <w:r>
              <w:rPr>
                <w:rFonts w:hint="eastAsia" w:ascii="宋体" w:hAnsi="宋体" w:eastAsia="宋体" w:cs="宋体"/>
                <w:sz w:val="20"/>
              </w:rPr>
              <w:t>特别是国内市场，智能家居领域</w:t>
            </w: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融合A</w:t>
            </w:r>
            <w:r>
              <w:rPr>
                <w:rFonts w:hint="eastAsia" w:ascii="宋体" w:hAnsi="宋体" w:eastAsia="宋体" w:cs="宋体"/>
                <w:sz w:val="20"/>
              </w:rPr>
              <w:t>I</w:t>
            </w: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技术</w:t>
            </w:r>
            <w:r>
              <w:rPr>
                <w:rFonts w:hint="eastAsia" w:ascii="宋体" w:hAnsi="宋体" w:eastAsia="宋体" w:cs="宋体"/>
                <w:sz w:val="20"/>
              </w:rPr>
              <w:t>，</w:t>
            </w: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实现</w:t>
            </w:r>
            <w:r>
              <w:rPr>
                <w:rFonts w:hint="eastAsia" w:ascii="宋体" w:hAnsi="宋体" w:eastAsia="宋体" w:cs="宋体"/>
                <w:sz w:val="20"/>
              </w:rPr>
              <w:t>市场需求</w:t>
            </w: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精准匹配</w:t>
            </w:r>
            <w:r>
              <w:rPr>
                <w:rFonts w:hint="eastAsia" w:ascii="宋体" w:hAnsi="宋体" w:eastAsia="宋体" w:cs="宋体"/>
                <w:sz w:val="20"/>
              </w:rPr>
              <w:t>，并</w:t>
            </w: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聚焦康养场景创新，结合</w:t>
            </w:r>
            <w:r>
              <w:rPr>
                <w:rFonts w:hint="eastAsia" w:ascii="宋体" w:hAnsi="宋体" w:eastAsia="宋体" w:cs="宋体"/>
                <w:sz w:val="20"/>
              </w:rPr>
              <w:t>AI和智能技术打造智能卫生间</w:t>
            </w: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系列</w:t>
            </w:r>
            <w:r>
              <w:rPr>
                <w:rFonts w:hint="eastAsia" w:ascii="宋体" w:hAnsi="宋体" w:eastAsia="宋体" w:cs="宋体"/>
                <w:sz w:val="20"/>
              </w:rPr>
              <w:t>产品，以B2B模式切入</w:t>
            </w: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康养</w:t>
            </w:r>
            <w:r>
              <w:rPr>
                <w:rFonts w:hint="eastAsia" w:ascii="宋体" w:hAnsi="宋体" w:eastAsia="宋体" w:cs="宋体"/>
                <w:sz w:val="20"/>
              </w:rPr>
              <w:t>市场，探索科技与</w:t>
            </w: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健康养老的新结合点</w:t>
            </w:r>
            <w:r>
              <w:rPr>
                <w:rFonts w:ascii="宋体" w:hAnsi="宋体" w:eastAsia="宋体" w:cs="宋体"/>
                <w:sz w:val="20"/>
              </w:rPr>
              <w:t>。</w:t>
            </w:r>
          </w:p>
          <w:p>
            <w:pPr>
              <w:spacing w:before="240"/>
              <w:ind w:firstLine="402" w:firstLineChars="200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  <w:lang w:val="en-US" w:eastAsia="zh-CN"/>
              </w:rPr>
              <w:t>4</w:t>
            </w:r>
            <w:r>
              <w:rPr>
                <w:rFonts w:ascii="宋体" w:hAnsi="宋体" w:eastAsia="宋体" w:cs="宋体"/>
                <w:b/>
                <w:sz w:val="20"/>
              </w:rPr>
              <w:t>.</w:t>
            </w:r>
            <w:r>
              <w:rPr>
                <w:rFonts w:hint="eastAsia" w:ascii="宋体" w:hAnsi="宋体" w:eastAsia="宋体" w:cs="宋体"/>
                <w:b/>
                <w:sz w:val="20"/>
              </w:rPr>
              <w:t>今年分红的具体情况是怎样的</w:t>
            </w:r>
            <w:r>
              <w:rPr>
                <w:rFonts w:ascii="宋体" w:hAnsi="宋体" w:eastAsia="宋体" w:cs="宋体"/>
                <w:b/>
                <w:sz w:val="20"/>
              </w:rPr>
              <w:t>？</w:t>
            </w:r>
            <w:r>
              <w:rPr>
                <w:rFonts w:ascii="宋体" w:hAnsi="宋体" w:eastAsia="宋体" w:cs="宋体"/>
                <w:b/>
                <w:sz w:val="20"/>
              </w:rPr>
              <w:br w:type="textWrapping"/>
            </w:r>
            <w:r>
              <w:rPr>
                <w:rFonts w:ascii="宋体" w:hAnsi="宋体" w:eastAsia="宋体" w:cs="宋体"/>
                <w:sz w:val="20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0"/>
              </w:rPr>
              <w:t>公司</w:t>
            </w: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延续去年年度分红加中期分红的模式，董事会已审议通过中期分红预案，具体方案为：每10股派发现金股利1.9元（含税）。全年累计分红总额将超过3</w:t>
            </w:r>
            <w:r>
              <w:rPr>
                <w:rFonts w:hint="eastAsia" w:ascii="宋体" w:hAnsi="宋体" w:eastAsia="宋体" w:cs="宋体"/>
                <w:sz w:val="20"/>
              </w:rPr>
              <w:t>亿</w:t>
            </w: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元人民币</w:t>
            </w:r>
            <w:r>
              <w:rPr>
                <w:rFonts w:hint="eastAsia" w:ascii="宋体" w:hAnsi="宋体" w:eastAsia="宋体" w:cs="宋体"/>
                <w:sz w:val="20"/>
              </w:rPr>
              <w:t>，</w:t>
            </w: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占2024年度净利润的64%。该分红方案尚需提交股东会审议通过后方可实施</w:t>
            </w:r>
            <w:r>
              <w:rPr>
                <w:rFonts w:hint="eastAsia" w:ascii="宋体" w:hAnsi="宋体" w:eastAsia="宋体" w:cs="宋体"/>
                <w:sz w:val="20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0" w:after="0" w:line="260" w:lineRule="auto"/>
              <w:ind w:firstLine="402" w:firstLineChars="200"/>
              <w:textAlignment w:val="auto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5.与海外客户合作时，如何固定成本价格和毛利率，以及如何应对材料价格上涨的风险？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auto"/>
              <w:ind w:firstLine="400" w:firstLineChars="200"/>
              <w:textAlignment w:val="auto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公司与海外客户签订长期合作协议时，约定材料价格和</w:t>
            </w:r>
            <w:r>
              <w:rPr>
                <w:rFonts w:hint="eastAsia" w:ascii="宋体" w:hAnsi="宋体" w:eastAsia="宋体" w:cs="宋体"/>
                <w:sz w:val="20"/>
              </w:rPr>
              <w:t>汇率</w:t>
            </w: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波动</w:t>
            </w:r>
            <w:r>
              <w:rPr>
                <w:rFonts w:hint="eastAsia" w:ascii="宋体" w:hAnsi="宋体" w:eastAsia="宋体" w:cs="宋体"/>
                <w:sz w:val="20"/>
              </w:rPr>
              <w:t>的</w:t>
            </w: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共</w:t>
            </w:r>
            <w:r>
              <w:rPr>
                <w:rFonts w:hint="eastAsia" w:ascii="宋体" w:hAnsi="宋体" w:eastAsia="宋体" w:cs="宋体"/>
                <w:sz w:val="20"/>
              </w:rPr>
              <w:t>担机制，</w:t>
            </w: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当浮动超出约定范围，双方按比例分担额外成本；</w:t>
            </w:r>
            <w:r>
              <w:rPr>
                <w:rFonts w:hint="eastAsia" w:ascii="宋体" w:hAnsi="宋体" w:eastAsia="宋体" w:cs="宋体"/>
                <w:sz w:val="20"/>
              </w:rPr>
              <w:t>以及通过</w:t>
            </w: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行业数据监测，</w:t>
            </w:r>
            <w:r>
              <w:rPr>
                <w:rFonts w:hint="eastAsia" w:ascii="宋体" w:hAnsi="宋体" w:eastAsia="宋体" w:cs="宋体"/>
                <w:sz w:val="20"/>
              </w:rPr>
              <w:t>预判市场变化调整库存</w:t>
            </w: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策略</w:t>
            </w:r>
            <w:r>
              <w:rPr>
                <w:rFonts w:hint="eastAsia" w:ascii="宋体" w:hAnsi="宋体" w:eastAsia="宋体" w:cs="宋体"/>
                <w:sz w:val="20"/>
                <w:lang w:eastAsia="zh-CN"/>
              </w:rPr>
              <w:t>，</w:t>
            </w:r>
            <w:r>
              <w:rPr>
                <w:rFonts w:hint="default" w:ascii="宋体" w:hAnsi="宋体" w:eastAsia="宋体" w:cs="宋体"/>
                <w:sz w:val="20"/>
                <w:lang w:val="en-US" w:eastAsia="zh-CN"/>
              </w:rPr>
              <w:t>当材料价格上涨时，与供应商协商并提前备货以锁定成本。同时，公司内部也会对供应商材料供应和汇率进行判断和风险管理，</w:t>
            </w: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利用套期保值等工具，</w:t>
            </w:r>
            <w:r>
              <w:rPr>
                <w:rFonts w:hint="default" w:ascii="宋体" w:hAnsi="宋体" w:eastAsia="宋体" w:cs="宋体"/>
                <w:sz w:val="20"/>
                <w:lang w:val="en-US" w:eastAsia="zh-CN"/>
              </w:rPr>
              <w:t>平滑成本波动的风险</w:t>
            </w: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0" w:after="0" w:line="260" w:lineRule="auto"/>
              <w:ind w:firstLine="403"/>
              <w:textAlignment w:val="auto"/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6.</w:t>
            </w:r>
            <w: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  <w:t>在公司中，职业经理人的特点和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工作</w:t>
            </w:r>
            <w: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  <w:t>氛围是怎样的？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auto"/>
              <w:ind w:firstLine="403"/>
              <w:textAlignment w:val="auto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公司的文化核心是团队精实和稳健发展。</w:t>
            </w:r>
            <w:r>
              <w:rPr>
                <w:rFonts w:hint="default" w:ascii="宋体" w:hAnsi="宋体" w:eastAsia="宋体" w:cs="宋体"/>
                <w:sz w:val="20"/>
                <w:lang w:val="en-US" w:eastAsia="zh-CN"/>
              </w:rPr>
              <w:t>我们的职业经理人以长期服务积淀的深厚责任感为底色，通过目标责任制将</w:t>
            </w: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经营</w:t>
            </w:r>
            <w:r>
              <w:rPr>
                <w:rFonts w:hint="default" w:ascii="宋体" w:hAnsi="宋体" w:eastAsia="宋体" w:cs="宋体"/>
                <w:sz w:val="20"/>
                <w:lang w:val="en-US" w:eastAsia="zh-CN"/>
              </w:rPr>
              <w:t>目标层层拆解至团队与个人，形成自驱力强、结果导向的管理氛围。跨境电商</w:t>
            </w: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就</w:t>
            </w:r>
            <w:r>
              <w:rPr>
                <w:rFonts w:hint="default" w:ascii="宋体" w:hAnsi="宋体" w:eastAsia="宋体" w:cs="宋体"/>
                <w:sz w:val="20"/>
                <w:lang w:val="en-US" w:eastAsia="zh-CN"/>
              </w:rPr>
              <w:t>是一个内部创业的成功案例，通过</w:t>
            </w: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工厂自营品牌</w:t>
            </w:r>
            <w:r>
              <w:rPr>
                <w:rFonts w:hint="default" w:ascii="宋体" w:hAnsi="宋体" w:eastAsia="宋体" w:cs="宋体"/>
                <w:sz w:val="20"/>
                <w:lang w:val="en-US" w:eastAsia="zh-CN"/>
              </w:rPr>
              <w:t>模式直接触达北美市场，将北美市场</w:t>
            </w: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消费</w:t>
            </w:r>
            <w:r>
              <w:rPr>
                <w:rFonts w:hint="default" w:ascii="宋体" w:hAnsi="宋体" w:eastAsia="宋体" w:cs="宋体"/>
                <w:sz w:val="20"/>
                <w:lang w:val="en-US" w:eastAsia="zh-CN"/>
              </w:rPr>
              <w:t>数据转化为</w:t>
            </w: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集团</w:t>
            </w:r>
            <w:r>
              <w:rPr>
                <w:rFonts w:hint="default" w:ascii="宋体" w:hAnsi="宋体" w:eastAsia="宋体" w:cs="宋体"/>
                <w:sz w:val="20"/>
                <w:lang w:val="en-US" w:eastAsia="zh-CN"/>
              </w:rPr>
              <w:t>产品迭代动力，推动销售额稳步增长与复购率持续提升，形成稳健与进取并重的业务生态</w:t>
            </w: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，</w:t>
            </w:r>
            <w:r>
              <w:rPr>
                <w:rFonts w:hint="default" w:ascii="宋体" w:hAnsi="宋体" w:eastAsia="宋体" w:cs="宋体"/>
                <w:sz w:val="20"/>
                <w:lang w:val="en-US" w:eastAsia="zh-CN"/>
              </w:rPr>
              <w:t>并计划在明年</w:t>
            </w: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进一步拓展</w:t>
            </w:r>
            <w:r>
              <w:rPr>
                <w:rFonts w:hint="default" w:ascii="宋体" w:hAnsi="宋体" w:eastAsia="宋体" w:cs="宋体"/>
                <w:sz w:val="20"/>
                <w:lang w:val="en-US" w:eastAsia="zh-CN"/>
              </w:rPr>
              <w:t>中东、欧洲、澳洲和日本等更多平台全球化扩张。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0" w:after="0" w:line="260" w:lineRule="auto"/>
              <w:ind w:firstLine="403"/>
              <w:textAlignment w:val="auto"/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7.产能向海外移转完成后，</w:t>
            </w:r>
            <w: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  <w:t>国内产能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是否存在</w:t>
            </w:r>
            <w: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  <w:t>过剩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的</w:t>
            </w:r>
            <w: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  <w:t>问题？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auto"/>
              <w:ind w:firstLine="403"/>
              <w:textAlignment w:val="auto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</w:rPr>
              <w:t>国内产能可能面临阶段性</w:t>
            </w: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富余</w:t>
            </w:r>
            <w:r>
              <w:rPr>
                <w:rFonts w:hint="eastAsia" w:ascii="宋体" w:hAnsi="宋体" w:eastAsia="宋体" w:cs="宋体"/>
                <w:sz w:val="20"/>
              </w:rPr>
              <w:t>，但不会出现全面</w:t>
            </w: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闲置</w:t>
            </w:r>
            <w:r>
              <w:rPr>
                <w:rFonts w:hint="eastAsia" w:ascii="宋体" w:hAnsi="宋体" w:eastAsia="宋体" w:cs="宋体"/>
                <w:sz w:val="20"/>
              </w:rPr>
              <w:t>。</w:t>
            </w: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公司正</w:t>
            </w:r>
            <w:r>
              <w:rPr>
                <w:rFonts w:hint="eastAsia" w:ascii="宋体" w:hAnsi="宋体" w:eastAsia="宋体" w:cs="宋体"/>
                <w:sz w:val="20"/>
              </w:rPr>
              <w:t>积极开拓新市场</w:t>
            </w: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和新</w:t>
            </w:r>
            <w:r>
              <w:rPr>
                <w:rFonts w:hint="eastAsia" w:ascii="宋体" w:hAnsi="宋体" w:eastAsia="宋体" w:cs="宋体"/>
                <w:sz w:val="20"/>
              </w:rPr>
              <w:t>客户</w:t>
            </w:r>
            <w:r>
              <w:rPr>
                <w:rFonts w:hint="eastAsia" w:ascii="宋体" w:hAnsi="宋体" w:eastAsia="宋体" w:cs="宋体"/>
                <w:sz w:val="20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以提升这部分产能利用率</w:t>
            </w:r>
            <w:r>
              <w:rPr>
                <w:rFonts w:hint="eastAsia" w:ascii="宋体" w:hAnsi="宋体" w:eastAsia="宋体" w:cs="宋体"/>
                <w:sz w:val="20"/>
              </w:rPr>
              <w:t>；</w:t>
            </w: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同时</w:t>
            </w:r>
            <w:r>
              <w:rPr>
                <w:rFonts w:hint="eastAsia" w:ascii="宋体" w:hAnsi="宋体" w:eastAsia="宋体" w:cs="宋体"/>
                <w:sz w:val="20"/>
              </w:rPr>
              <w:t>优化半成品与成品</w:t>
            </w:r>
            <w:r>
              <w:rPr>
                <w:rFonts w:hint="eastAsia" w:ascii="宋体" w:hAnsi="宋体" w:eastAsia="宋体" w:cs="宋体"/>
                <w:sz w:val="20"/>
                <w:lang w:eastAsia="zh-CN"/>
              </w:rPr>
              <w:t>在</w:t>
            </w: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海内外的</w:t>
            </w:r>
            <w:r>
              <w:rPr>
                <w:rFonts w:hint="eastAsia" w:ascii="宋体" w:hAnsi="宋体" w:eastAsia="宋体" w:cs="宋体"/>
                <w:sz w:val="20"/>
              </w:rPr>
              <w:t>制造比例，根据市场需求灵活调整生产结构，实时监测国内国际订单变化，确保产能利用率维持在合理区间实现动态平衡</w:t>
            </w:r>
            <w:r>
              <w:rPr>
                <w:rFonts w:hint="eastAsia" w:ascii="宋体" w:hAnsi="宋体" w:eastAsia="宋体" w:cs="宋体"/>
                <w:sz w:val="20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line="260" w:lineRule="auto"/>
              <w:ind w:left="0" w:leftChars="0" w:firstLine="402" w:firstLineChars="200"/>
              <w:textAlignment w:val="auto"/>
              <w:rPr>
                <w:rFonts w:ascii="宋体" w:hAnsi="宋体" w:eastAsia="宋体" w:cs="宋体"/>
                <w:b w:val="0"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8.公司在资本运作方面有哪些考虑，如并购、融资或股份回购等？</w:t>
            </w:r>
            <w:r>
              <w:rPr>
                <w:rFonts w:ascii="宋体" w:hAnsi="宋体" w:eastAsia="宋体" w:cs="宋体"/>
                <w:b/>
                <w:sz w:val="20"/>
              </w:rPr>
              <w:br w:type="textWrapping"/>
            </w:r>
            <w:r>
              <w:rPr>
                <w:rFonts w:hint="eastAsia" w:ascii="宋体" w:hAnsi="宋体" w:eastAsia="宋体" w:cs="宋体"/>
                <w:sz w:val="20"/>
              </w:rPr>
              <w:t xml:space="preserve">    尊敬的投资者您好，公司以战略目标为导向，积极关注行业的发展趋势和优质项目的投资机会，促进内生增长和外延拓展协同驱动，持续提升核心竞争力，推动公司高质量可持续发展，适时推动投融资和股票回购等资本运作，并按照相关法律法规及时履行信息披露义务。感谢您对公司的关注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line="260" w:lineRule="auto"/>
              <w:ind w:firstLine="401"/>
              <w:textAlignment w:val="auto"/>
              <w:rPr>
                <w:rFonts w:ascii="宋体" w:hAnsi="宋体" w:eastAsia="宋体" w:cs="宋体"/>
                <w:b w:val="0"/>
                <w:sz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  <w:lang w:val="en-US" w:eastAsia="zh-CN"/>
              </w:rPr>
              <w:t>9</w:t>
            </w:r>
            <w:r>
              <w:rPr>
                <w:rFonts w:ascii="宋体" w:hAnsi="宋体" w:eastAsia="宋体" w:cs="宋体"/>
                <w:b/>
                <w:sz w:val="20"/>
              </w:rPr>
              <w:t>.如何构建和维护与客户的长期关系，公司如何提升用户满意度和忠诚度？在品牌建设方面有哪些策略和活动来提升品牌知名度和美誉度？</w:t>
            </w:r>
            <w:r>
              <w:rPr>
                <w:rFonts w:ascii="宋体" w:hAnsi="宋体" w:eastAsia="宋体" w:cs="宋体"/>
                <w:b/>
                <w:sz w:val="20"/>
              </w:rPr>
              <w:br w:type="textWrapping"/>
            </w:r>
            <w:r>
              <w:rPr>
                <w:rFonts w:ascii="宋体" w:hAnsi="宋体" w:eastAsia="宋体" w:cs="宋体"/>
                <w:b w:val="0"/>
                <w:sz w:val="20"/>
              </w:rPr>
              <w:t xml:space="preserve">    尊敬的投资者您好，公司凭借卓越的研发设计和先进制造能力，保证产品质量、可靠性和稳定性，奠定了客户信赖的基础；通过优异的综合实力和快速响应能力，为客户提供从设计到交付的一站式高效解决方案，与国际知名品牌客户建立了长期稳定的合作关系；通过创新驱动、渠道深耕和品销协同，持续深化品牌建设和市场拓展。品牌建设方面，在国内，瑞摩宅兹以智能家居为发展方向，打造智能科技品牌形象，布局多元化的线上、线下业务和商用渠道网络；建霖智家以高品质和性价比通过数字定制系统提供全卫解决方案，聚焦康养场景的迭代深耕，不断累积品牌美誉度。在北美，公司依托多元化平台整合优势，提升国际化产品力与服务力，在跨境电商和海外卖场逐步拉升品牌影响力。感谢您对公司的关注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line="260" w:lineRule="auto"/>
              <w:ind w:firstLine="401"/>
              <w:textAlignment w:val="auto"/>
              <w:rPr>
                <w:rFonts w:ascii="宋体" w:hAnsi="宋体" w:eastAsia="宋体" w:cs="宋体"/>
                <w:b w:val="0"/>
                <w:sz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  <w:lang w:val="en-US" w:eastAsia="zh-CN"/>
              </w:rPr>
              <w:t>10</w:t>
            </w:r>
            <w:r>
              <w:rPr>
                <w:rFonts w:ascii="宋体" w:hAnsi="宋体" w:eastAsia="宋体" w:cs="宋体"/>
                <w:b/>
                <w:sz w:val="20"/>
              </w:rPr>
              <w:t>.公司在数字化转型和智能化生产方面有哪些实践和未来规划？如何通过技术手段提升生产效率、优化客户体验并开拓新的业务模式？</w:t>
            </w:r>
            <w:r>
              <w:rPr>
                <w:rFonts w:ascii="宋体" w:hAnsi="宋体" w:eastAsia="宋体" w:cs="宋体"/>
                <w:b/>
                <w:sz w:val="20"/>
              </w:rPr>
              <w:br w:type="textWrapping"/>
            </w:r>
            <w:r>
              <w:rPr>
                <w:rFonts w:ascii="宋体" w:hAnsi="宋体" w:eastAsia="宋体" w:cs="宋体"/>
                <w:b w:val="0"/>
                <w:sz w:val="20"/>
              </w:rPr>
              <w:t xml:space="preserve">    尊敬的投资者您好，通过“强基、重构、改善”的赋能策略，公司的智能制造体系更加健全，产业结构持续优化，数字化产线技术、智慧仓储物流技术、智能制造信息化技术等取得新进展，逐步实现面向家居整体智能化、定制化、场景化、一站式解决方案的数智服务体系。目前，一个融合了SAP、PLM、CRM、MES、WMS和OA等系统的全面数字化平台已基本部署完成，成为公司运营的强大中枢。2025年4月，公司成立了人工智能研究院，加速智能家居产业大数据与人工智能的融合创新。数字化项目第六期、第七期有序推进，助力新零售数字化营销及跨国业务协同管理。未来，公司将继续深化数字化转型，推进数字化流程优化与智造创造营运价值，通过数字化重构核心业务运作模式，通过产业与数字技术深度融合，赋能产业转型升级，促进新商业模式的稳健发展。感谢您对公司的关注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line="260" w:lineRule="auto"/>
              <w:ind w:firstLine="401"/>
              <w:textAlignment w:val="auto"/>
              <w:rPr>
                <w:rFonts w:ascii="宋体" w:hAnsi="宋体" w:eastAsia="宋体" w:cs="宋体"/>
                <w:b w:val="0"/>
                <w:sz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  <w:lang w:val="en-US" w:eastAsia="zh-CN"/>
              </w:rPr>
              <w:t>11</w:t>
            </w:r>
            <w:r>
              <w:rPr>
                <w:rFonts w:ascii="宋体" w:hAnsi="宋体" w:eastAsia="宋体" w:cs="宋体"/>
                <w:b/>
                <w:sz w:val="20"/>
              </w:rPr>
              <w:t>.在当前家居行业竞争日益激烈的背景下，公司如何看待自身的竞争地位？有哪些差异化的竞争策略来应对竞争对手的挑战？</w:t>
            </w:r>
            <w:r>
              <w:rPr>
                <w:rFonts w:ascii="宋体" w:hAnsi="宋体" w:eastAsia="宋体" w:cs="宋体"/>
                <w:b/>
                <w:sz w:val="20"/>
              </w:rPr>
              <w:br w:type="textWrapping"/>
            </w:r>
            <w:r>
              <w:rPr>
                <w:rFonts w:ascii="宋体" w:hAnsi="宋体" w:eastAsia="宋体" w:cs="宋体"/>
                <w:b w:val="0"/>
                <w:sz w:val="20"/>
              </w:rPr>
              <w:t xml:space="preserve">    答:尊敬的投资者您好，面对复杂的外部环境，公司国际化布局的先发优势逐步凸显，公司持续推进泰国、墨西哥等海外基地建设，强化本地化供应能力，同时，积极拓展欧洲及新市场机会；公司将继续深耕健康家居产业生态，充分发挥研发创新优势，加速智能化融合，及时满足市场发展趋势及客户定制化和多样化需求。感谢您对公司的关注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0" w:line="260" w:lineRule="auto"/>
              <w:ind w:firstLine="403"/>
              <w:textAlignment w:val="auto"/>
              <w:rPr>
                <w:rFonts w:ascii="宋体" w:hAnsi="宋体" w:eastAsia="宋体" w:cs="宋体"/>
                <w:b w:val="0"/>
                <w:sz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  <w:lang w:val="en-US" w:eastAsia="zh-CN"/>
              </w:rPr>
              <w:t>12</w:t>
            </w:r>
            <w:r>
              <w:rPr>
                <w:rFonts w:ascii="宋体" w:hAnsi="宋体" w:eastAsia="宋体" w:cs="宋体"/>
                <w:b/>
                <w:sz w:val="20"/>
              </w:rPr>
              <w:t>.公司在环境保护和社会责任方面有哪些具体举措和长期规划？如何平衡商业利益与社会责任，实现可持续发展目标？</w:t>
            </w:r>
            <w:r>
              <w:rPr>
                <w:rFonts w:ascii="宋体" w:hAnsi="宋体" w:eastAsia="宋体" w:cs="宋体"/>
                <w:b/>
                <w:sz w:val="20"/>
              </w:rPr>
              <w:br w:type="textWrapping"/>
            </w:r>
            <w:r>
              <w:rPr>
                <w:rFonts w:ascii="宋体" w:hAnsi="宋体" w:eastAsia="宋体" w:cs="宋体"/>
                <w:b w:val="0"/>
                <w:sz w:val="20"/>
              </w:rPr>
              <w:t xml:space="preserve">    答:尊敬的投资者您好，公司在环境保护与社会责任方面建立了系统化、长期化的实践体系，并通过战略协同实现商业价值与社会价值的有机统一。环境保护方面，公司坚持绿色、低碳的可持续发展理念，持续推进绿色制造与节能减排，将环保理念深度融入产品设计、生产流程与供应链管理等环节，在智能制造与能效提升、绿色供应链建设、认证与合规、碳减排实践等方面取得显著成</w:t>
            </w:r>
            <w:bookmarkStart w:id="0" w:name="_GoBack"/>
            <w:bookmarkEnd w:id="0"/>
            <w:r>
              <w:rPr>
                <w:rFonts w:ascii="宋体" w:hAnsi="宋体" w:eastAsia="宋体" w:cs="宋体"/>
                <w:b w:val="0"/>
                <w:sz w:val="20"/>
              </w:rPr>
              <w:t>效，并将持续加强环保投入，推动产业绿色低碳转型。社会责任方面，公司持续关注员工福祉、社区发展与公益参与，如投入参与建霖芳德助学金、圆梦微心愿爱心敬老行动、东西合作劳务扶贫等多个项目，积极履行企业公民责任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260" w:lineRule="auto"/>
              <w:ind w:firstLine="403"/>
              <w:textAlignment w:val="auto"/>
              <w:rPr>
                <w:rFonts w:ascii="宋体" w:hAnsi="宋体" w:eastAsia="宋体" w:cs="宋体"/>
                <w:b w:val="0"/>
                <w:sz w:val="20"/>
              </w:rPr>
            </w:pPr>
            <w:r>
              <w:rPr>
                <w:rFonts w:ascii="宋体" w:hAnsi="宋体" w:eastAsia="宋体" w:cs="宋体"/>
                <w:b w:val="0"/>
                <w:sz w:val="20"/>
              </w:rPr>
              <w:t>未来，公司将持续推动ESG发展理念，提升ESG治理成效，促进集团可持续发展，并切实履行上市公司的责任和义务，回馈投资者的信任，致力于平衡商业利益与社会责任，实现可持续发展目标。感谢您对公司的关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>
            <w:pPr>
              <w:spacing w:after="0" w:line="24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附件清单（如有）</w:t>
            </w:r>
          </w:p>
        </w:tc>
        <w:tc>
          <w:tcPr>
            <w:tcW w:w="7659" w:type="dxa"/>
          </w:tcPr>
          <w:p>
            <w:pPr>
              <w:spacing w:after="0" w:line="240" w:lineRule="auto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>
            <w:pPr>
              <w:spacing w:after="0" w:line="24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日期</w:t>
            </w:r>
          </w:p>
        </w:tc>
        <w:tc>
          <w:tcPr>
            <w:tcW w:w="7659" w:type="dxa"/>
          </w:tcPr>
          <w:p>
            <w:pPr>
              <w:spacing w:after="0" w:line="240" w:lineRule="auto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202</w:t>
            </w:r>
            <w:r>
              <w:rPr>
                <w:rFonts w:asciiTheme="minorEastAsia" w:hAnsiTheme="minorEastAsia"/>
                <w:szCs w:val="21"/>
              </w:rPr>
              <w:t>5</w:t>
            </w:r>
            <w:r>
              <w:rPr>
                <w:rFonts w:hint="eastAsia" w:asciiTheme="minorEastAsia" w:hAnsiTheme="minorEastAsia"/>
                <w:szCs w:val="21"/>
              </w:rPr>
              <w:t>年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11</w:t>
            </w:r>
            <w:r>
              <w:rPr>
                <w:rFonts w:hint="eastAsia" w:asciiTheme="minorEastAsia" w:hAnsiTheme="minorEastAsia"/>
                <w:szCs w:val="21"/>
              </w:rPr>
              <w:t>月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/>
                <w:szCs w:val="21"/>
              </w:rPr>
              <w:t>日</w:t>
            </w:r>
          </w:p>
        </w:tc>
      </w:tr>
    </w:tbl>
    <w:p>
      <w:pPr>
        <w:spacing w:after="0" w:line="240" w:lineRule="auto"/>
        <w:jc w:val="left"/>
        <w:rPr>
          <w:rFonts w:asciiTheme="minorEastAsia" w:hAnsiTheme="minorEastAsia"/>
          <w:szCs w:val="21"/>
        </w:rPr>
      </w:pPr>
    </w:p>
    <w:sectPr>
      <w:pgSz w:w="11906" w:h="16838"/>
      <w:pgMar w:top="1440" w:right="1800" w:bottom="1134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</w:p>
  </w:endnote>
  <w:endnote w:type="continuationSeparator" w:id="1">
    <w:p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</w:p>
  </w:footnote>
  <w:footnote w:type="continuationSeparator" w:id="1">
    <w:p>
      <w:pPr>
        <w:spacing w:before="0" w:after="0" w:line="259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YyYTgwZmI4MDYzZmExODU1NDFhMjAwYjgzMGM4MmQifQ=="/>
  </w:docVars>
  <w:rsids>
    <w:rsidRoot w:val="00172A27"/>
    <w:rsid w:val="000010F6"/>
    <w:rsid w:val="00001D0A"/>
    <w:rsid w:val="000023F6"/>
    <w:rsid w:val="00002751"/>
    <w:rsid w:val="00002CD3"/>
    <w:rsid w:val="00002DF6"/>
    <w:rsid w:val="00002E36"/>
    <w:rsid w:val="000050B4"/>
    <w:rsid w:val="0000561C"/>
    <w:rsid w:val="00005A70"/>
    <w:rsid w:val="00007B5B"/>
    <w:rsid w:val="00007B68"/>
    <w:rsid w:val="00007CFF"/>
    <w:rsid w:val="00011324"/>
    <w:rsid w:val="00012CF0"/>
    <w:rsid w:val="00013FE3"/>
    <w:rsid w:val="00014CA0"/>
    <w:rsid w:val="00015DA9"/>
    <w:rsid w:val="00022011"/>
    <w:rsid w:val="00024653"/>
    <w:rsid w:val="000255CC"/>
    <w:rsid w:val="00025D81"/>
    <w:rsid w:val="00030921"/>
    <w:rsid w:val="00031303"/>
    <w:rsid w:val="0003265E"/>
    <w:rsid w:val="000357D5"/>
    <w:rsid w:val="000360D4"/>
    <w:rsid w:val="000407E1"/>
    <w:rsid w:val="00041D2B"/>
    <w:rsid w:val="00041D4C"/>
    <w:rsid w:val="00042140"/>
    <w:rsid w:val="00044F46"/>
    <w:rsid w:val="00045090"/>
    <w:rsid w:val="00045163"/>
    <w:rsid w:val="00046EDC"/>
    <w:rsid w:val="00046F57"/>
    <w:rsid w:val="00050629"/>
    <w:rsid w:val="00052967"/>
    <w:rsid w:val="0005337C"/>
    <w:rsid w:val="0005377A"/>
    <w:rsid w:val="00054102"/>
    <w:rsid w:val="00055012"/>
    <w:rsid w:val="00055AE0"/>
    <w:rsid w:val="00055AF2"/>
    <w:rsid w:val="00061E47"/>
    <w:rsid w:val="00063C07"/>
    <w:rsid w:val="00063ED9"/>
    <w:rsid w:val="00065A14"/>
    <w:rsid w:val="00066036"/>
    <w:rsid w:val="000664B1"/>
    <w:rsid w:val="0006679A"/>
    <w:rsid w:val="00067483"/>
    <w:rsid w:val="00071D6F"/>
    <w:rsid w:val="00072C6C"/>
    <w:rsid w:val="00072EB9"/>
    <w:rsid w:val="00074B2A"/>
    <w:rsid w:val="00075429"/>
    <w:rsid w:val="000768D6"/>
    <w:rsid w:val="00077092"/>
    <w:rsid w:val="00082289"/>
    <w:rsid w:val="000842B5"/>
    <w:rsid w:val="0008526D"/>
    <w:rsid w:val="00085D3F"/>
    <w:rsid w:val="000924E3"/>
    <w:rsid w:val="00095DD9"/>
    <w:rsid w:val="000967BD"/>
    <w:rsid w:val="000A0F08"/>
    <w:rsid w:val="000A1185"/>
    <w:rsid w:val="000A15EC"/>
    <w:rsid w:val="000A2FAB"/>
    <w:rsid w:val="000A3495"/>
    <w:rsid w:val="000A422C"/>
    <w:rsid w:val="000A4400"/>
    <w:rsid w:val="000A702E"/>
    <w:rsid w:val="000B1F6F"/>
    <w:rsid w:val="000B462C"/>
    <w:rsid w:val="000B5E0A"/>
    <w:rsid w:val="000B689D"/>
    <w:rsid w:val="000B759A"/>
    <w:rsid w:val="000C26C6"/>
    <w:rsid w:val="000C3EF8"/>
    <w:rsid w:val="000C40B7"/>
    <w:rsid w:val="000C5D5C"/>
    <w:rsid w:val="000C6873"/>
    <w:rsid w:val="000C76FF"/>
    <w:rsid w:val="000D077F"/>
    <w:rsid w:val="000D24CF"/>
    <w:rsid w:val="000D312A"/>
    <w:rsid w:val="000D617B"/>
    <w:rsid w:val="000D69DC"/>
    <w:rsid w:val="000D7AA7"/>
    <w:rsid w:val="000E225C"/>
    <w:rsid w:val="000E238E"/>
    <w:rsid w:val="000E2D4E"/>
    <w:rsid w:val="000E4799"/>
    <w:rsid w:val="000E4D33"/>
    <w:rsid w:val="000E4D98"/>
    <w:rsid w:val="000E6B66"/>
    <w:rsid w:val="000E70CA"/>
    <w:rsid w:val="000E77F5"/>
    <w:rsid w:val="000F07C1"/>
    <w:rsid w:val="000F14C7"/>
    <w:rsid w:val="000F1F5E"/>
    <w:rsid w:val="000F2B84"/>
    <w:rsid w:val="000F3517"/>
    <w:rsid w:val="000F5ED6"/>
    <w:rsid w:val="000F7478"/>
    <w:rsid w:val="00100B62"/>
    <w:rsid w:val="00101418"/>
    <w:rsid w:val="0010184F"/>
    <w:rsid w:val="00101AD8"/>
    <w:rsid w:val="00102290"/>
    <w:rsid w:val="00103659"/>
    <w:rsid w:val="00103C0F"/>
    <w:rsid w:val="0010424D"/>
    <w:rsid w:val="001059DB"/>
    <w:rsid w:val="0010619D"/>
    <w:rsid w:val="00107BB6"/>
    <w:rsid w:val="00107DF0"/>
    <w:rsid w:val="00110122"/>
    <w:rsid w:val="001107DA"/>
    <w:rsid w:val="00110BD2"/>
    <w:rsid w:val="00110C54"/>
    <w:rsid w:val="00111400"/>
    <w:rsid w:val="00111AB0"/>
    <w:rsid w:val="00111D23"/>
    <w:rsid w:val="001135D7"/>
    <w:rsid w:val="0011572E"/>
    <w:rsid w:val="00116ED4"/>
    <w:rsid w:val="001172DE"/>
    <w:rsid w:val="0012042F"/>
    <w:rsid w:val="00120C70"/>
    <w:rsid w:val="001223A0"/>
    <w:rsid w:val="00122897"/>
    <w:rsid w:val="00122E65"/>
    <w:rsid w:val="0012309B"/>
    <w:rsid w:val="00124829"/>
    <w:rsid w:val="00125372"/>
    <w:rsid w:val="00126039"/>
    <w:rsid w:val="0012770E"/>
    <w:rsid w:val="0013006E"/>
    <w:rsid w:val="00130377"/>
    <w:rsid w:val="00136646"/>
    <w:rsid w:val="0014042A"/>
    <w:rsid w:val="00140C28"/>
    <w:rsid w:val="001422E9"/>
    <w:rsid w:val="00143F7A"/>
    <w:rsid w:val="00145C71"/>
    <w:rsid w:val="0015190A"/>
    <w:rsid w:val="001533A9"/>
    <w:rsid w:val="00154398"/>
    <w:rsid w:val="0015485F"/>
    <w:rsid w:val="00154D2D"/>
    <w:rsid w:val="00155583"/>
    <w:rsid w:val="001559FD"/>
    <w:rsid w:val="001573CA"/>
    <w:rsid w:val="001605C5"/>
    <w:rsid w:val="00160DD1"/>
    <w:rsid w:val="0016266F"/>
    <w:rsid w:val="00163CD6"/>
    <w:rsid w:val="00166BF4"/>
    <w:rsid w:val="00170B96"/>
    <w:rsid w:val="001722A9"/>
    <w:rsid w:val="001729F5"/>
    <w:rsid w:val="00172B5D"/>
    <w:rsid w:val="00175304"/>
    <w:rsid w:val="0017558B"/>
    <w:rsid w:val="00176454"/>
    <w:rsid w:val="00176462"/>
    <w:rsid w:val="0018056F"/>
    <w:rsid w:val="00181D77"/>
    <w:rsid w:val="00181FCC"/>
    <w:rsid w:val="00186834"/>
    <w:rsid w:val="00186B56"/>
    <w:rsid w:val="00186F4F"/>
    <w:rsid w:val="00187275"/>
    <w:rsid w:val="00190EB1"/>
    <w:rsid w:val="001924D8"/>
    <w:rsid w:val="00192DC0"/>
    <w:rsid w:val="00194517"/>
    <w:rsid w:val="00194E01"/>
    <w:rsid w:val="00195EE4"/>
    <w:rsid w:val="00195F6A"/>
    <w:rsid w:val="001A1A58"/>
    <w:rsid w:val="001A1BC9"/>
    <w:rsid w:val="001A2334"/>
    <w:rsid w:val="001A23A4"/>
    <w:rsid w:val="001A2C47"/>
    <w:rsid w:val="001A4AA7"/>
    <w:rsid w:val="001A6699"/>
    <w:rsid w:val="001A6B12"/>
    <w:rsid w:val="001B2721"/>
    <w:rsid w:val="001B2CD6"/>
    <w:rsid w:val="001B3273"/>
    <w:rsid w:val="001B5821"/>
    <w:rsid w:val="001B7500"/>
    <w:rsid w:val="001C1481"/>
    <w:rsid w:val="001C2906"/>
    <w:rsid w:val="001C3992"/>
    <w:rsid w:val="001C4D3F"/>
    <w:rsid w:val="001C6024"/>
    <w:rsid w:val="001D13F9"/>
    <w:rsid w:val="001D2AAA"/>
    <w:rsid w:val="001D3520"/>
    <w:rsid w:val="001D3CEF"/>
    <w:rsid w:val="001D41C6"/>
    <w:rsid w:val="001D4981"/>
    <w:rsid w:val="001D4D9A"/>
    <w:rsid w:val="001D53D5"/>
    <w:rsid w:val="001D5BF0"/>
    <w:rsid w:val="001D70AC"/>
    <w:rsid w:val="001D7425"/>
    <w:rsid w:val="001D7F86"/>
    <w:rsid w:val="001E1147"/>
    <w:rsid w:val="001E18EA"/>
    <w:rsid w:val="001E2C25"/>
    <w:rsid w:val="001E38C2"/>
    <w:rsid w:val="001E3B0E"/>
    <w:rsid w:val="001E45A7"/>
    <w:rsid w:val="001F13B7"/>
    <w:rsid w:val="001F161E"/>
    <w:rsid w:val="001F17AA"/>
    <w:rsid w:val="001F24FB"/>
    <w:rsid w:val="001F362E"/>
    <w:rsid w:val="001F5AD2"/>
    <w:rsid w:val="001F6ABA"/>
    <w:rsid w:val="001F70B4"/>
    <w:rsid w:val="001F7E50"/>
    <w:rsid w:val="0020051B"/>
    <w:rsid w:val="00201A81"/>
    <w:rsid w:val="0020228A"/>
    <w:rsid w:val="002025CB"/>
    <w:rsid w:val="00202E29"/>
    <w:rsid w:val="0020307F"/>
    <w:rsid w:val="00203688"/>
    <w:rsid w:val="00203E09"/>
    <w:rsid w:val="00205617"/>
    <w:rsid w:val="002057D5"/>
    <w:rsid w:val="002101AA"/>
    <w:rsid w:val="0021275E"/>
    <w:rsid w:val="00212D06"/>
    <w:rsid w:val="00215976"/>
    <w:rsid w:val="002168E1"/>
    <w:rsid w:val="00217A05"/>
    <w:rsid w:val="0022213F"/>
    <w:rsid w:val="00222DC3"/>
    <w:rsid w:val="00223AAC"/>
    <w:rsid w:val="002269B5"/>
    <w:rsid w:val="00226F6F"/>
    <w:rsid w:val="0022722B"/>
    <w:rsid w:val="00231222"/>
    <w:rsid w:val="0023142C"/>
    <w:rsid w:val="0023146E"/>
    <w:rsid w:val="0023172F"/>
    <w:rsid w:val="00232E24"/>
    <w:rsid w:val="0023312D"/>
    <w:rsid w:val="002334FB"/>
    <w:rsid w:val="002338AE"/>
    <w:rsid w:val="002361F0"/>
    <w:rsid w:val="002371ED"/>
    <w:rsid w:val="0024041A"/>
    <w:rsid w:val="002413A3"/>
    <w:rsid w:val="00241A2B"/>
    <w:rsid w:val="00242246"/>
    <w:rsid w:val="00242D36"/>
    <w:rsid w:val="0024313B"/>
    <w:rsid w:val="0024338B"/>
    <w:rsid w:val="002445EE"/>
    <w:rsid w:val="00244BB7"/>
    <w:rsid w:val="00245195"/>
    <w:rsid w:val="0024568A"/>
    <w:rsid w:val="002462A8"/>
    <w:rsid w:val="00247A7A"/>
    <w:rsid w:val="00251D8C"/>
    <w:rsid w:val="00253343"/>
    <w:rsid w:val="00253ABF"/>
    <w:rsid w:val="00254B23"/>
    <w:rsid w:val="00257678"/>
    <w:rsid w:val="00257987"/>
    <w:rsid w:val="00260FEE"/>
    <w:rsid w:val="00261C9C"/>
    <w:rsid w:val="00262112"/>
    <w:rsid w:val="0026421B"/>
    <w:rsid w:val="00264ABC"/>
    <w:rsid w:val="00266CAE"/>
    <w:rsid w:val="00270103"/>
    <w:rsid w:val="00270250"/>
    <w:rsid w:val="002702CA"/>
    <w:rsid w:val="00273019"/>
    <w:rsid w:val="00274986"/>
    <w:rsid w:val="00274B88"/>
    <w:rsid w:val="00275109"/>
    <w:rsid w:val="00276D4C"/>
    <w:rsid w:val="002774CF"/>
    <w:rsid w:val="002803C3"/>
    <w:rsid w:val="00281001"/>
    <w:rsid w:val="00282425"/>
    <w:rsid w:val="00282A24"/>
    <w:rsid w:val="00283F80"/>
    <w:rsid w:val="002854AF"/>
    <w:rsid w:val="00285A40"/>
    <w:rsid w:val="002865B6"/>
    <w:rsid w:val="002868B3"/>
    <w:rsid w:val="00287140"/>
    <w:rsid w:val="002902CE"/>
    <w:rsid w:val="0029108F"/>
    <w:rsid w:val="00291CCD"/>
    <w:rsid w:val="002938D1"/>
    <w:rsid w:val="00293F8A"/>
    <w:rsid w:val="002945E9"/>
    <w:rsid w:val="002950F8"/>
    <w:rsid w:val="002979AC"/>
    <w:rsid w:val="002A3593"/>
    <w:rsid w:val="002A3DED"/>
    <w:rsid w:val="002A438D"/>
    <w:rsid w:val="002A6707"/>
    <w:rsid w:val="002A6DF7"/>
    <w:rsid w:val="002A7501"/>
    <w:rsid w:val="002B2171"/>
    <w:rsid w:val="002B3B74"/>
    <w:rsid w:val="002B3F0C"/>
    <w:rsid w:val="002B4CC8"/>
    <w:rsid w:val="002B4D45"/>
    <w:rsid w:val="002B51F5"/>
    <w:rsid w:val="002B525D"/>
    <w:rsid w:val="002B7C40"/>
    <w:rsid w:val="002C13C0"/>
    <w:rsid w:val="002C2F4E"/>
    <w:rsid w:val="002C48BF"/>
    <w:rsid w:val="002C59BD"/>
    <w:rsid w:val="002C6366"/>
    <w:rsid w:val="002C7077"/>
    <w:rsid w:val="002C7B10"/>
    <w:rsid w:val="002D04E5"/>
    <w:rsid w:val="002D28A2"/>
    <w:rsid w:val="002D2DD2"/>
    <w:rsid w:val="002D3402"/>
    <w:rsid w:val="002D3665"/>
    <w:rsid w:val="002D5A4D"/>
    <w:rsid w:val="002D5EAA"/>
    <w:rsid w:val="002E3829"/>
    <w:rsid w:val="002E51CD"/>
    <w:rsid w:val="002E5C21"/>
    <w:rsid w:val="002E6ABC"/>
    <w:rsid w:val="002E7275"/>
    <w:rsid w:val="002F01A8"/>
    <w:rsid w:val="002F0EE8"/>
    <w:rsid w:val="002F328C"/>
    <w:rsid w:val="002F457D"/>
    <w:rsid w:val="002F634D"/>
    <w:rsid w:val="002F6C43"/>
    <w:rsid w:val="002F6E48"/>
    <w:rsid w:val="00301531"/>
    <w:rsid w:val="003015E4"/>
    <w:rsid w:val="00301E5F"/>
    <w:rsid w:val="00302DD7"/>
    <w:rsid w:val="0030372C"/>
    <w:rsid w:val="003050B2"/>
    <w:rsid w:val="003057ED"/>
    <w:rsid w:val="00305B45"/>
    <w:rsid w:val="003064DA"/>
    <w:rsid w:val="00306C57"/>
    <w:rsid w:val="003076FE"/>
    <w:rsid w:val="0031011A"/>
    <w:rsid w:val="003107FB"/>
    <w:rsid w:val="0031191B"/>
    <w:rsid w:val="00312C9F"/>
    <w:rsid w:val="003174C6"/>
    <w:rsid w:val="00320C4A"/>
    <w:rsid w:val="0032208B"/>
    <w:rsid w:val="003220D0"/>
    <w:rsid w:val="0032420D"/>
    <w:rsid w:val="00324C64"/>
    <w:rsid w:val="00325BED"/>
    <w:rsid w:val="00326107"/>
    <w:rsid w:val="00326464"/>
    <w:rsid w:val="00326AF8"/>
    <w:rsid w:val="00331977"/>
    <w:rsid w:val="003320E4"/>
    <w:rsid w:val="00332168"/>
    <w:rsid w:val="00334E63"/>
    <w:rsid w:val="00335789"/>
    <w:rsid w:val="003359D6"/>
    <w:rsid w:val="0033603E"/>
    <w:rsid w:val="003365E4"/>
    <w:rsid w:val="00337D25"/>
    <w:rsid w:val="003402FC"/>
    <w:rsid w:val="0034205E"/>
    <w:rsid w:val="0034386C"/>
    <w:rsid w:val="00344028"/>
    <w:rsid w:val="003441A2"/>
    <w:rsid w:val="00345BEF"/>
    <w:rsid w:val="003465B2"/>
    <w:rsid w:val="003511AD"/>
    <w:rsid w:val="0035193F"/>
    <w:rsid w:val="00352F44"/>
    <w:rsid w:val="0035309C"/>
    <w:rsid w:val="00354C94"/>
    <w:rsid w:val="00354EF9"/>
    <w:rsid w:val="00355AB7"/>
    <w:rsid w:val="003560EB"/>
    <w:rsid w:val="00356701"/>
    <w:rsid w:val="003568E5"/>
    <w:rsid w:val="003576C3"/>
    <w:rsid w:val="003622A8"/>
    <w:rsid w:val="00362EB4"/>
    <w:rsid w:val="003632A2"/>
    <w:rsid w:val="0036358E"/>
    <w:rsid w:val="00363838"/>
    <w:rsid w:val="00363DE7"/>
    <w:rsid w:val="003651AA"/>
    <w:rsid w:val="00366FBD"/>
    <w:rsid w:val="003673AB"/>
    <w:rsid w:val="003678FE"/>
    <w:rsid w:val="00367DB6"/>
    <w:rsid w:val="003723E1"/>
    <w:rsid w:val="003746DA"/>
    <w:rsid w:val="00374EFF"/>
    <w:rsid w:val="003750E0"/>
    <w:rsid w:val="00376704"/>
    <w:rsid w:val="0037695E"/>
    <w:rsid w:val="003770A2"/>
    <w:rsid w:val="00381011"/>
    <w:rsid w:val="003813FD"/>
    <w:rsid w:val="00381A29"/>
    <w:rsid w:val="003824C8"/>
    <w:rsid w:val="00382608"/>
    <w:rsid w:val="0038269F"/>
    <w:rsid w:val="003827A8"/>
    <w:rsid w:val="00385738"/>
    <w:rsid w:val="00385FC0"/>
    <w:rsid w:val="003864E2"/>
    <w:rsid w:val="00386B3A"/>
    <w:rsid w:val="0038748C"/>
    <w:rsid w:val="0039040F"/>
    <w:rsid w:val="00390F27"/>
    <w:rsid w:val="0039146B"/>
    <w:rsid w:val="003939CD"/>
    <w:rsid w:val="00394E60"/>
    <w:rsid w:val="0039522A"/>
    <w:rsid w:val="00395945"/>
    <w:rsid w:val="00395E6F"/>
    <w:rsid w:val="003975FE"/>
    <w:rsid w:val="003A1BB3"/>
    <w:rsid w:val="003A3DB1"/>
    <w:rsid w:val="003A40B4"/>
    <w:rsid w:val="003A6861"/>
    <w:rsid w:val="003A6B93"/>
    <w:rsid w:val="003A797C"/>
    <w:rsid w:val="003B0154"/>
    <w:rsid w:val="003B0EAA"/>
    <w:rsid w:val="003B2026"/>
    <w:rsid w:val="003B21E2"/>
    <w:rsid w:val="003B310D"/>
    <w:rsid w:val="003B3D18"/>
    <w:rsid w:val="003B6B3E"/>
    <w:rsid w:val="003C0260"/>
    <w:rsid w:val="003C2126"/>
    <w:rsid w:val="003C2476"/>
    <w:rsid w:val="003C25A0"/>
    <w:rsid w:val="003C3168"/>
    <w:rsid w:val="003C50B7"/>
    <w:rsid w:val="003D0C13"/>
    <w:rsid w:val="003D3FF8"/>
    <w:rsid w:val="003D7150"/>
    <w:rsid w:val="003D7818"/>
    <w:rsid w:val="003E0173"/>
    <w:rsid w:val="003E381C"/>
    <w:rsid w:val="003E3C09"/>
    <w:rsid w:val="003E3F69"/>
    <w:rsid w:val="003E4561"/>
    <w:rsid w:val="003E52C1"/>
    <w:rsid w:val="003E57C9"/>
    <w:rsid w:val="003E5D0D"/>
    <w:rsid w:val="003E6331"/>
    <w:rsid w:val="003E65FB"/>
    <w:rsid w:val="003E7C1B"/>
    <w:rsid w:val="003F06A6"/>
    <w:rsid w:val="003F10FF"/>
    <w:rsid w:val="003F120E"/>
    <w:rsid w:val="003F12E3"/>
    <w:rsid w:val="003F3D08"/>
    <w:rsid w:val="003F58F3"/>
    <w:rsid w:val="003F6458"/>
    <w:rsid w:val="003F6E4E"/>
    <w:rsid w:val="00403F7B"/>
    <w:rsid w:val="00404CF3"/>
    <w:rsid w:val="004053C7"/>
    <w:rsid w:val="00407E72"/>
    <w:rsid w:val="0041209C"/>
    <w:rsid w:val="0041277E"/>
    <w:rsid w:val="00413508"/>
    <w:rsid w:val="0041460E"/>
    <w:rsid w:val="00414622"/>
    <w:rsid w:val="00414B67"/>
    <w:rsid w:val="0041696B"/>
    <w:rsid w:val="0042060E"/>
    <w:rsid w:val="00422E6C"/>
    <w:rsid w:val="004257A3"/>
    <w:rsid w:val="00427951"/>
    <w:rsid w:val="00427990"/>
    <w:rsid w:val="00430571"/>
    <w:rsid w:val="0043277C"/>
    <w:rsid w:val="00432E77"/>
    <w:rsid w:val="004334E5"/>
    <w:rsid w:val="0043356C"/>
    <w:rsid w:val="00435B63"/>
    <w:rsid w:val="004366A2"/>
    <w:rsid w:val="00440067"/>
    <w:rsid w:val="0044029E"/>
    <w:rsid w:val="00443195"/>
    <w:rsid w:val="0044340F"/>
    <w:rsid w:val="004452B7"/>
    <w:rsid w:val="00445EB3"/>
    <w:rsid w:val="00445FFC"/>
    <w:rsid w:val="004462B1"/>
    <w:rsid w:val="00446D67"/>
    <w:rsid w:val="00447178"/>
    <w:rsid w:val="0045209E"/>
    <w:rsid w:val="00452CAA"/>
    <w:rsid w:val="00456177"/>
    <w:rsid w:val="004563E6"/>
    <w:rsid w:val="00457016"/>
    <w:rsid w:val="00460956"/>
    <w:rsid w:val="00460D39"/>
    <w:rsid w:val="004633C4"/>
    <w:rsid w:val="004633FD"/>
    <w:rsid w:val="004636B1"/>
    <w:rsid w:val="00465E73"/>
    <w:rsid w:val="0046636C"/>
    <w:rsid w:val="00467A01"/>
    <w:rsid w:val="00470DCB"/>
    <w:rsid w:val="0047198E"/>
    <w:rsid w:val="004721A5"/>
    <w:rsid w:val="004728D2"/>
    <w:rsid w:val="00472C6C"/>
    <w:rsid w:val="0047354C"/>
    <w:rsid w:val="00473A83"/>
    <w:rsid w:val="00473F50"/>
    <w:rsid w:val="00474553"/>
    <w:rsid w:val="00474F3D"/>
    <w:rsid w:val="00482821"/>
    <w:rsid w:val="0048309C"/>
    <w:rsid w:val="00483A29"/>
    <w:rsid w:val="00483C6D"/>
    <w:rsid w:val="00484490"/>
    <w:rsid w:val="00484CAA"/>
    <w:rsid w:val="0048546D"/>
    <w:rsid w:val="0048604A"/>
    <w:rsid w:val="004906A0"/>
    <w:rsid w:val="0049179E"/>
    <w:rsid w:val="00491BC4"/>
    <w:rsid w:val="0049327C"/>
    <w:rsid w:val="004946E2"/>
    <w:rsid w:val="00495A1C"/>
    <w:rsid w:val="00495AA4"/>
    <w:rsid w:val="0049604A"/>
    <w:rsid w:val="00497462"/>
    <w:rsid w:val="004A06F2"/>
    <w:rsid w:val="004A1B1C"/>
    <w:rsid w:val="004A1D82"/>
    <w:rsid w:val="004A4DE0"/>
    <w:rsid w:val="004A6711"/>
    <w:rsid w:val="004A7559"/>
    <w:rsid w:val="004A78D5"/>
    <w:rsid w:val="004A7A47"/>
    <w:rsid w:val="004B0464"/>
    <w:rsid w:val="004B0D3D"/>
    <w:rsid w:val="004B3208"/>
    <w:rsid w:val="004B3658"/>
    <w:rsid w:val="004B3BA9"/>
    <w:rsid w:val="004B6EA5"/>
    <w:rsid w:val="004B725B"/>
    <w:rsid w:val="004C08B9"/>
    <w:rsid w:val="004C0F7D"/>
    <w:rsid w:val="004C5A89"/>
    <w:rsid w:val="004C5B07"/>
    <w:rsid w:val="004C692A"/>
    <w:rsid w:val="004C6D1E"/>
    <w:rsid w:val="004C74D3"/>
    <w:rsid w:val="004C78F7"/>
    <w:rsid w:val="004D1419"/>
    <w:rsid w:val="004D22C9"/>
    <w:rsid w:val="004D7AF3"/>
    <w:rsid w:val="004E1B88"/>
    <w:rsid w:val="004E1D18"/>
    <w:rsid w:val="004E40BD"/>
    <w:rsid w:val="004E5344"/>
    <w:rsid w:val="004E5701"/>
    <w:rsid w:val="004E58DC"/>
    <w:rsid w:val="004F240C"/>
    <w:rsid w:val="004F5B2A"/>
    <w:rsid w:val="005005DA"/>
    <w:rsid w:val="00501176"/>
    <w:rsid w:val="00505850"/>
    <w:rsid w:val="005063F3"/>
    <w:rsid w:val="005065CC"/>
    <w:rsid w:val="00506CE7"/>
    <w:rsid w:val="005071F9"/>
    <w:rsid w:val="00507701"/>
    <w:rsid w:val="00512AB5"/>
    <w:rsid w:val="0051342B"/>
    <w:rsid w:val="0051346C"/>
    <w:rsid w:val="0051482F"/>
    <w:rsid w:val="00514A90"/>
    <w:rsid w:val="00514ECB"/>
    <w:rsid w:val="005164B0"/>
    <w:rsid w:val="005164BF"/>
    <w:rsid w:val="005171F3"/>
    <w:rsid w:val="00517627"/>
    <w:rsid w:val="00520155"/>
    <w:rsid w:val="00523EDC"/>
    <w:rsid w:val="005257B6"/>
    <w:rsid w:val="0052704D"/>
    <w:rsid w:val="005311E4"/>
    <w:rsid w:val="00531BA4"/>
    <w:rsid w:val="005330B2"/>
    <w:rsid w:val="005339F2"/>
    <w:rsid w:val="00533C60"/>
    <w:rsid w:val="0053404E"/>
    <w:rsid w:val="00534E6E"/>
    <w:rsid w:val="005374CC"/>
    <w:rsid w:val="005408AB"/>
    <w:rsid w:val="00542915"/>
    <w:rsid w:val="00546C4A"/>
    <w:rsid w:val="0055010A"/>
    <w:rsid w:val="00550BDF"/>
    <w:rsid w:val="0055150E"/>
    <w:rsid w:val="005537E4"/>
    <w:rsid w:val="00553FE0"/>
    <w:rsid w:val="00561927"/>
    <w:rsid w:val="00561AD8"/>
    <w:rsid w:val="00561D5A"/>
    <w:rsid w:val="00562047"/>
    <w:rsid w:val="005624A3"/>
    <w:rsid w:val="00562995"/>
    <w:rsid w:val="0056465E"/>
    <w:rsid w:val="005646B4"/>
    <w:rsid w:val="00565362"/>
    <w:rsid w:val="00567736"/>
    <w:rsid w:val="00572275"/>
    <w:rsid w:val="00572AD4"/>
    <w:rsid w:val="00572C9F"/>
    <w:rsid w:val="00573409"/>
    <w:rsid w:val="00573A55"/>
    <w:rsid w:val="00575078"/>
    <w:rsid w:val="00576D7F"/>
    <w:rsid w:val="005772B9"/>
    <w:rsid w:val="00577C8F"/>
    <w:rsid w:val="00580ED5"/>
    <w:rsid w:val="005817AF"/>
    <w:rsid w:val="00581F31"/>
    <w:rsid w:val="00583614"/>
    <w:rsid w:val="0058594E"/>
    <w:rsid w:val="0058595C"/>
    <w:rsid w:val="005859BA"/>
    <w:rsid w:val="00587080"/>
    <w:rsid w:val="00587C9A"/>
    <w:rsid w:val="0059055F"/>
    <w:rsid w:val="005915E5"/>
    <w:rsid w:val="005938EA"/>
    <w:rsid w:val="00595385"/>
    <w:rsid w:val="00595644"/>
    <w:rsid w:val="00595990"/>
    <w:rsid w:val="00595CEA"/>
    <w:rsid w:val="00596723"/>
    <w:rsid w:val="005978DC"/>
    <w:rsid w:val="00597930"/>
    <w:rsid w:val="005A07C3"/>
    <w:rsid w:val="005A0BBF"/>
    <w:rsid w:val="005A1841"/>
    <w:rsid w:val="005A23AD"/>
    <w:rsid w:val="005A29CC"/>
    <w:rsid w:val="005A2FD2"/>
    <w:rsid w:val="005A3307"/>
    <w:rsid w:val="005A3904"/>
    <w:rsid w:val="005A43CD"/>
    <w:rsid w:val="005A4EC7"/>
    <w:rsid w:val="005A4ED4"/>
    <w:rsid w:val="005A7AA3"/>
    <w:rsid w:val="005A7FE0"/>
    <w:rsid w:val="005B0816"/>
    <w:rsid w:val="005B2CD9"/>
    <w:rsid w:val="005B38A6"/>
    <w:rsid w:val="005B3BA7"/>
    <w:rsid w:val="005B3CE0"/>
    <w:rsid w:val="005B759C"/>
    <w:rsid w:val="005C0731"/>
    <w:rsid w:val="005C183D"/>
    <w:rsid w:val="005C2791"/>
    <w:rsid w:val="005C37C9"/>
    <w:rsid w:val="005C62DC"/>
    <w:rsid w:val="005C6BF8"/>
    <w:rsid w:val="005C708E"/>
    <w:rsid w:val="005C7BCF"/>
    <w:rsid w:val="005D1EB3"/>
    <w:rsid w:val="005D34B9"/>
    <w:rsid w:val="005D442D"/>
    <w:rsid w:val="005D568E"/>
    <w:rsid w:val="005D5994"/>
    <w:rsid w:val="005D7C58"/>
    <w:rsid w:val="005E0692"/>
    <w:rsid w:val="005E1079"/>
    <w:rsid w:val="005E17D2"/>
    <w:rsid w:val="005E283F"/>
    <w:rsid w:val="005E2BC2"/>
    <w:rsid w:val="005E30AF"/>
    <w:rsid w:val="005E4274"/>
    <w:rsid w:val="005E641D"/>
    <w:rsid w:val="005F0CFC"/>
    <w:rsid w:val="005F1DE6"/>
    <w:rsid w:val="005F1EDC"/>
    <w:rsid w:val="005F277E"/>
    <w:rsid w:val="005F2A48"/>
    <w:rsid w:val="005F3375"/>
    <w:rsid w:val="005F3620"/>
    <w:rsid w:val="005F37EC"/>
    <w:rsid w:val="005F4EFB"/>
    <w:rsid w:val="005F5A24"/>
    <w:rsid w:val="005F7B8B"/>
    <w:rsid w:val="00600AB1"/>
    <w:rsid w:val="00601963"/>
    <w:rsid w:val="00602818"/>
    <w:rsid w:val="0060297E"/>
    <w:rsid w:val="00602B86"/>
    <w:rsid w:val="00603E99"/>
    <w:rsid w:val="006061DF"/>
    <w:rsid w:val="0060627A"/>
    <w:rsid w:val="006069C3"/>
    <w:rsid w:val="00607A50"/>
    <w:rsid w:val="00607C04"/>
    <w:rsid w:val="00611C2D"/>
    <w:rsid w:val="00612012"/>
    <w:rsid w:val="0061214F"/>
    <w:rsid w:val="0061270C"/>
    <w:rsid w:val="00613C24"/>
    <w:rsid w:val="00614235"/>
    <w:rsid w:val="0061635F"/>
    <w:rsid w:val="00616680"/>
    <w:rsid w:val="00616BCD"/>
    <w:rsid w:val="00617012"/>
    <w:rsid w:val="00617768"/>
    <w:rsid w:val="00620637"/>
    <w:rsid w:val="00621AA4"/>
    <w:rsid w:val="00621F21"/>
    <w:rsid w:val="00622CA7"/>
    <w:rsid w:val="00623697"/>
    <w:rsid w:val="006236C1"/>
    <w:rsid w:val="00623C23"/>
    <w:rsid w:val="00624BD3"/>
    <w:rsid w:val="006253B8"/>
    <w:rsid w:val="006263C4"/>
    <w:rsid w:val="00626E33"/>
    <w:rsid w:val="00631F37"/>
    <w:rsid w:val="00632AD2"/>
    <w:rsid w:val="00632DED"/>
    <w:rsid w:val="00634B38"/>
    <w:rsid w:val="00634ED4"/>
    <w:rsid w:val="00635737"/>
    <w:rsid w:val="006377A8"/>
    <w:rsid w:val="00641152"/>
    <w:rsid w:val="00644DD8"/>
    <w:rsid w:val="00647932"/>
    <w:rsid w:val="00647B7B"/>
    <w:rsid w:val="00650584"/>
    <w:rsid w:val="00650B0A"/>
    <w:rsid w:val="006511AF"/>
    <w:rsid w:val="00651756"/>
    <w:rsid w:val="00652E4C"/>
    <w:rsid w:val="00653A94"/>
    <w:rsid w:val="00653FD4"/>
    <w:rsid w:val="00654368"/>
    <w:rsid w:val="006558F3"/>
    <w:rsid w:val="006645A7"/>
    <w:rsid w:val="00665F33"/>
    <w:rsid w:val="00665F93"/>
    <w:rsid w:val="00667D62"/>
    <w:rsid w:val="006706E3"/>
    <w:rsid w:val="00671787"/>
    <w:rsid w:val="0067346D"/>
    <w:rsid w:val="006740E6"/>
    <w:rsid w:val="00675726"/>
    <w:rsid w:val="006774C3"/>
    <w:rsid w:val="00677661"/>
    <w:rsid w:val="00680072"/>
    <w:rsid w:val="006805E3"/>
    <w:rsid w:val="0068113B"/>
    <w:rsid w:val="00681306"/>
    <w:rsid w:val="00682066"/>
    <w:rsid w:val="00682B97"/>
    <w:rsid w:val="006835D6"/>
    <w:rsid w:val="00684E89"/>
    <w:rsid w:val="00685BC6"/>
    <w:rsid w:val="006861AB"/>
    <w:rsid w:val="006865F3"/>
    <w:rsid w:val="006869D6"/>
    <w:rsid w:val="00686B7E"/>
    <w:rsid w:val="00686C5A"/>
    <w:rsid w:val="00687299"/>
    <w:rsid w:val="006879C7"/>
    <w:rsid w:val="00690828"/>
    <w:rsid w:val="00692125"/>
    <w:rsid w:val="00692819"/>
    <w:rsid w:val="00696448"/>
    <w:rsid w:val="006A1189"/>
    <w:rsid w:val="006A1495"/>
    <w:rsid w:val="006A234D"/>
    <w:rsid w:val="006A2571"/>
    <w:rsid w:val="006A2792"/>
    <w:rsid w:val="006A2A37"/>
    <w:rsid w:val="006A43B7"/>
    <w:rsid w:val="006A4C55"/>
    <w:rsid w:val="006A656C"/>
    <w:rsid w:val="006A6C51"/>
    <w:rsid w:val="006B04CF"/>
    <w:rsid w:val="006B1862"/>
    <w:rsid w:val="006B1996"/>
    <w:rsid w:val="006B2425"/>
    <w:rsid w:val="006B2817"/>
    <w:rsid w:val="006B349E"/>
    <w:rsid w:val="006B376E"/>
    <w:rsid w:val="006B59D6"/>
    <w:rsid w:val="006B6D04"/>
    <w:rsid w:val="006B7353"/>
    <w:rsid w:val="006B7D4C"/>
    <w:rsid w:val="006C20B9"/>
    <w:rsid w:val="006C29CB"/>
    <w:rsid w:val="006C404C"/>
    <w:rsid w:val="006C4698"/>
    <w:rsid w:val="006C48F8"/>
    <w:rsid w:val="006C54A3"/>
    <w:rsid w:val="006D0538"/>
    <w:rsid w:val="006D0FB6"/>
    <w:rsid w:val="006D1631"/>
    <w:rsid w:val="006D17E3"/>
    <w:rsid w:val="006D2610"/>
    <w:rsid w:val="006D2A0E"/>
    <w:rsid w:val="006D3D0F"/>
    <w:rsid w:val="006D510B"/>
    <w:rsid w:val="006E03FC"/>
    <w:rsid w:val="006E4A6D"/>
    <w:rsid w:val="006E587F"/>
    <w:rsid w:val="006E5E77"/>
    <w:rsid w:val="006E6997"/>
    <w:rsid w:val="006E7144"/>
    <w:rsid w:val="006E7345"/>
    <w:rsid w:val="006F1083"/>
    <w:rsid w:val="006F1302"/>
    <w:rsid w:val="006F14A0"/>
    <w:rsid w:val="006F1BA0"/>
    <w:rsid w:val="006F1E3F"/>
    <w:rsid w:val="006F2693"/>
    <w:rsid w:val="006F3F6C"/>
    <w:rsid w:val="006F606A"/>
    <w:rsid w:val="006F657B"/>
    <w:rsid w:val="006F6BF9"/>
    <w:rsid w:val="006F7314"/>
    <w:rsid w:val="006F76BD"/>
    <w:rsid w:val="00700B35"/>
    <w:rsid w:val="00701369"/>
    <w:rsid w:val="0070381E"/>
    <w:rsid w:val="00711F34"/>
    <w:rsid w:val="00714EB1"/>
    <w:rsid w:val="00715793"/>
    <w:rsid w:val="007157F7"/>
    <w:rsid w:val="00715AAA"/>
    <w:rsid w:val="00715BBB"/>
    <w:rsid w:val="007165EE"/>
    <w:rsid w:val="007228C3"/>
    <w:rsid w:val="0072419B"/>
    <w:rsid w:val="007263A8"/>
    <w:rsid w:val="0072645E"/>
    <w:rsid w:val="00730B43"/>
    <w:rsid w:val="007314F2"/>
    <w:rsid w:val="00731DCE"/>
    <w:rsid w:val="00732E51"/>
    <w:rsid w:val="007334A0"/>
    <w:rsid w:val="00734BCD"/>
    <w:rsid w:val="00735A5C"/>
    <w:rsid w:val="00736654"/>
    <w:rsid w:val="00736695"/>
    <w:rsid w:val="007367EE"/>
    <w:rsid w:val="00737481"/>
    <w:rsid w:val="007376E3"/>
    <w:rsid w:val="00740CAD"/>
    <w:rsid w:val="00741828"/>
    <w:rsid w:val="00741B45"/>
    <w:rsid w:val="007428F2"/>
    <w:rsid w:val="00743A62"/>
    <w:rsid w:val="00743B56"/>
    <w:rsid w:val="00750107"/>
    <w:rsid w:val="007532A0"/>
    <w:rsid w:val="00756539"/>
    <w:rsid w:val="00756A61"/>
    <w:rsid w:val="00757C41"/>
    <w:rsid w:val="007601C2"/>
    <w:rsid w:val="00761520"/>
    <w:rsid w:val="0076191B"/>
    <w:rsid w:val="00763B87"/>
    <w:rsid w:val="00765E53"/>
    <w:rsid w:val="0076631D"/>
    <w:rsid w:val="0076699E"/>
    <w:rsid w:val="00770967"/>
    <w:rsid w:val="00771213"/>
    <w:rsid w:val="00772822"/>
    <w:rsid w:val="00772C6F"/>
    <w:rsid w:val="00773BD1"/>
    <w:rsid w:val="00775F78"/>
    <w:rsid w:val="00776527"/>
    <w:rsid w:val="00776DF7"/>
    <w:rsid w:val="00777756"/>
    <w:rsid w:val="00777E53"/>
    <w:rsid w:val="00780909"/>
    <w:rsid w:val="00780A47"/>
    <w:rsid w:val="0078107C"/>
    <w:rsid w:val="007818C4"/>
    <w:rsid w:val="0078363C"/>
    <w:rsid w:val="00783B9D"/>
    <w:rsid w:val="00784031"/>
    <w:rsid w:val="0078508C"/>
    <w:rsid w:val="00786E3F"/>
    <w:rsid w:val="00786FEC"/>
    <w:rsid w:val="00790D54"/>
    <w:rsid w:val="00792061"/>
    <w:rsid w:val="00792D5E"/>
    <w:rsid w:val="00792DC4"/>
    <w:rsid w:val="007936AD"/>
    <w:rsid w:val="007A1D51"/>
    <w:rsid w:val="007A1E0E"/>
    <w:rsid w:val="007A2A75"/>
    <w:rsid w:val="007A347A"/>
    <w:rsid w:val="007A34AA"/>
    <w:rsid w:val="007A4929"/>
    <w:rsid w:val="007A6493"/>
    <w:rsid w:val="007A65F9"/>
    <w:rsid w:val="007A6DB8"/>
    <w:rsid w:val="007B1D85"/>
    <w:rsid w:val="007B48CD"/>
    <w:rsid w:val="007B4C02"/>
    <w:rsid w:val="007B7C79"/>
    <w:rsid w:val="007C0A19"/>
    <w:rsid w:val="007C36F3"/>
    <w:rsid w:val="007C3720"/>
    <w:rsid w:val="007C4194"/>
    <w:rsid w:val="007C58D7"/>
    <w:rsid w:val="007C5FFD"/>
    <w:rsid w:val="007C6CF5"/>
    <w:rsid w:val="007C717A"/>
    <w:rsid w:val="007C7B60"/>
    <w:rsid w:val="007D1F59"/>
    <w:rsid w:val="007D3952"/>
    <w:rsid w:val="007D4D86"/>
    <w:rsid w:val="007D5788"/>
    <w:rsid w:val="007D5A4A"/>
    <w:rsid w:val="007E0017"/>
    <w:rsid w:val="007E0108"/>
    <w:rsid w:val="007E3476"/>
    <w:rsid w:val="007E5821"/>
    <w:rsid w:val="007E6C19"/>
    <w:rsid w:val="007E756F"/>
    <w:rsid w:val="007E76CE"/>
    <w:rsid w:val="007F0E9C"/>
    <w:rsid w:val="007F0FAF"/>
    <w:rsid w:val="007F0FE6"/>
    <w:rsid w:val="007F220E"/>
    <w:rsid w:val="007F28CC"/>
    <w:rsid w:val="007F53CB"/>
    <w:rsid w:val="007F7E2B"/>
    <w:rsid w:val="00800D2D"/>
    <w:rsid w:val="0080198E"/>
    <w:rsid w:val="00801CDC"/>
    <w:rsid w:val="008034F0"/>
    <w:rsid w:val="00804387"/>
    <w:rsid w:val="00805201"/>
    <w:rsid w:val="00805419"/>
    <w:rsid w:val="008068D0"/>
    <w:rsid w:val="008072BC"/>
    <w:rsid w:val="0081113E"/>
    <w:rsid w:val="00812553"/>
    <w:rsid w:val="008146AF"/>
    <w:rsid w:val="0081505C"/>
    <w:rsid w:val="00815432"/>
    <w:rsid w:val="00815B3B"/>
    <w:rsid w:val="008162F5"/>
    <w:rsid w:val="00816497"/>
    <w:rsid w:val="008169D9"/>
    <w:rsid w:val="00817B10"/>
    <w:rsid w:val="00820473"/>
    <w:rsid w:val="008211DF"/>
    <w:rsid w:val="00821A64"/>
    <w:rsid w:val="00823AAB"/>
    <w:rsid w:val="00824B65"/>
    <w:rsid w:val="008251B0"/>
    <w:rsid w:val="0082635E"/>
    <w:rsid w:val="00827886"/>
    <w:rsid w:val="00830CDA"/>
    <w:rsid w:val="008339C3"/>
    <w:rsid w:val="0083440E"/>
    <w:rsid w:val="008347A1"/>
    <w:rsid w:val="00834E93"/>
    <w:rsid w:val="00835429"/>
    <w:rsid w:val="0083746B"/>
    <w:rsid w:val="0084128A"/>
    <w:rsid w:val="00841D0E"/>
    <w:rsid w:val="008430BA"/>
    <w:rsid w:val="00843472"/>
    <w:rsid w:val="0084498C"/>
    <w:rsid w:val="00844FA8"/>
    <w:rsid w:val="00845E5B"/>
    <w:rsid w:val="00850129"/>
    <w:rsid w:val="0085294D"/>
    <w:rsid w:val="0085423C"/>
    <w:rsid w:val="00854914"/>
    <w:rsid w:val="008550D0"/>
    <w:rsid w:val="00856CAE"/>
    <w:rsid w:val="008606C3"/>
    <w:rsid w:val="00860C9A"/>
    <w:rsid w:val="0086127C"/>
    <w:rsid w:val="008615B5"/>
    <w:rsid w:val="008639D3"/>
    <w:rsid w:val="008657E1"/>
    <w:rsid w:val="00866610"/>
    <w:rsid w:val="008702DD"/>
    <w:rsid w:val="0087034D"/>
    <w:rsid w:val="00870A67"/>
    <w:rsid w:val="00872479"/>
    <w:rsid w:val="00873C9D"/>
    <w:rsid w:val="0087740B"/>
    <w:rsid w:val="00877894"/>
    <w:rsid w:val="00877A5C"/>
    <w:rsid w:val="00877E86"/>
    <w:rsid w:val="00880629"/>
    <w:rsid w:val="00881015"/>
    <w:rsid w:val="008815FE"/>
    <w:rsid w:val="008854EA"/>
    <w:rsid w:val="00885F59"/>
    <w:rsid w:val="00886BE2"/>
    <w:rsid w:val="008873BF"/>
    <w:rsid w:val="0088768B"/>
    <w:rsid w:val="008876BE"/>
    <w:rsid w:val="00890B80"/>
    <w:rsid w:val="00891198"/>
    <w:rsid w:val="008916A8"/>
    <w:rsid w:val="0089234D"/>
    <w:rsid w:val="0089356C"/>
    <w:rsid w:val="00893B31"/>
    <w:rsid w:val="00894F9B"/>
    <w:rsid w:val="00895258"/>
    <w:rsid w:val="0089650E"/>
    <w:rsid w:val="008971B2"/>
    <w:rsid w:val="008A15D5"/>
    <w:rsid w:val="008A1944"/>
    <w:rsid w:val="008A30E7"/>
    <w:rsid w:val="008A34BD"/>
    <w:rsid w:val="008A3E5F"/>
    <w:rsid w:val="008A484F"/>
    <w:rsid w:val="008A6FF1"/>
    <w:rsid w:val="008B0583"/>
    <w:rsid w:val="008B308D"/>
    <w:rsid w:val="008B34D4"/>
    <w:rsid w:val="008B42D3"/>
    <w:rsid w:val="008B4B36"/>
    <w:rsid w:val="008B64FB"/>
    <w:rsid w:val="008C195D"/>
    <w:rsid w:val="008C281F"/>
    <w:rsid w:val="008C48F9"/>
    <w:rsid w:val="008C4977"/>
    <w:rsid w:val="008C4B3F"/>
    <w:rsid w:val="008C5AA7"/>
    <w:rsid w:val="008C5B5D"/>
    <w:rsid w:val="008C5EBE"/>
    <w:rsid w:val="008C6117"/>
    <w:rsid w:val="008C66F7"/>
    <w:rsid w:val="008D34EF"/>
    <w:rsid w:val="008D35CB"/>
    <w:rsid w:val="008D5334"/>
    <w:rsid w:val="008D5CBA"/>
    <w:rsid w:val="008E10F9"/>
    <w:rsid w:val="008E1560"/>
    <w:rsid w:val="008E1ED6"/>
    <w:rsid w:val="008E1EE8"/>
    <w:rsid w:val="008E5FAC"/>
    <w:rsid w:val="008E62F6"/>
    <w:rsid w:val="008E676F"/>
    <w:rsid w:val="008E76AA"/>
    <w:rsid w:val="008E773E"/>
    <w:rsid w:val="008E7915"/>
    <w:rsid w:val="008E7ED8"/>
    <w:rsid w:val="008F0DFF"/>
    <w:rsid w:val="008F110B"/>
    <w:rsid w:val="008F2BCE"/>
    <w:rsid w:val="008F4803"/>
    <w:rsid w:val="008F6BC1"/>
    <w:rsid w:val="0090092A"/>
    <w:rsid w:val="00900C0E"/>
    <w:rsid w:val="00900C24"/>
    <w:rsid w:val="00900FD3"/>
    <w:rsid w:val="009015B2"/>
    <w:rsid w:val="00902AF4"/>
    <w:rsid w:val="00903CD5"/>
    <w:rsid w:val="00904FF8"/>
    <w:rsid w:val="00910551"/>
    <w:rsid w:val="0091276A"/>
    <w:rsid w:val="009130A3"/>
    <w:rsid w:val="0091445B"/>
    <w:rsid w:val="00914885"/>
    <w:rsid w:val="009161A3"/>
    <w:rsid w:val="00916FC1"/>
    <w:rsid w:val="00920A09"/>
    <w:rsid w:val="00920DF1"/>
    <w:rsid w:val="00922A45"/>
    <w:rsid w:val="00922BD3"/>
    <w:rsid w:val="00922E7F"/>
    <w:rsid w:val="00923658"/>
    <w:rsid w:val="00924320"/>
    <w:rsid w:val="0092658E"/>
    <w:rsid w:val="0092778D"/>
    <w:rsid w:val="009309AF"/>
    <w:rsid w:val="00931086"/>
    <w:rsid w:val="009318C6"/>
    <w:rsid w:val="00932C7A"/>
    <w:rsid w:val="00933ACB"/>
    <w:rsid w:val="00934921"/>
    <w:rsid w:val="00935E7B"/>
    <w:rsid w:val="009361BE"/>
    <w:rsid w:val="00936A94"/>
    <w:rsid w:val="00937CC7"/>
    <w:rsid w:val="00940EAD"/>
    <w:rsid w:val="00942F3D"/>
    <w:rsid w:val="0094358C"/>
    <w:rsid w:val="00945A1F"/>
    <w:rsid w:val="00947226"/>
    <w:rsid w:val="00947584"/>
    <w:rsid w:val="00947668"/>
    <w:rsid w:val="00950C96"/>
    <w:rsid w:val="00950E82"/>
    <w:rsid w:val="00951759"/>
    <w:rsid w:val="00951775"/>
    <w:rsid w:val="00954261"/>
    <w:rsid w:val="00954BDA"/>
    <w:rsid w:val="00954F6A"/>
    <w:rsid w:val="00956124"/>
    <w:rsid w:val="00957557"/>
    <w:rsid w:val="00960999"/>
    <w:rsid w:val="009621FA"/>
    <w:rsid w:val="00962D43"/>
    <w:rsid w:val="00964CA5"/>
    <w:rsid w:val="00966165"/>
    <w:rsid w:val="00970645"/>
    <w:rsid w:val="00970795"/>
    <w:rsid w:val="009716CF"/>
    <w:rsid w:val="00972D1A"/>
    <w:rsid w:val="009737FF"/>
    <w:rsid w:val="00976C28"/>
    <w:rsid w:val="0097721E"/>
    <w:rsid w:val="00980437"/>
    <w:rsid w:val="0098178C"/>
    <w:rsid w:val="009820BD"/>
    <w:rsid w:val="00982D4D"/>
    <w:rsid w:val="0098329E"/>
    <w:rsid w:val="009853F4"/>
    <w:rsid w:val="00985BD8"/>
    <w:rsid w:val="009860F6"/>
    <w:rsid w:val="00986625"/>
    <w:rsid w:val="00987163"/>
    <w:rsid w:val="0098744E"/>
    <w:rsid w:val="00987536"/>
    <w:rsid w:val="00987F20"/>
    <w:rsid w:val="00990135"/>
    <w:rsid w:val="00991573"/>
    <w:rsid w:val="00991AD1"/>
    <w:rsid w:val="00991B2A"/>
    <w:rsid w:val="00992426"/>
    <w:rsid w:val="00992858"/>
    <w:rsid w:val="00993ED3"/>
    <w:rsid w:val="00994C6A"/>
    <w:rsid w:val="00995762"/>
    <w:rsid w:val="00997675"/>
    <w:rsid w:val="009A19FC"/>
    <w:rsid w:val="009A2EE3"/>
    <w:rsid w:val="009A4E45"/>
    <w:rsid w:val="009A61E7"/>
    <w:rsid w:val="009A6B95"/>
    <w:rsid w:val="009A7B74"/>
    <w:rsid w:val="009B031F"/>
    <w:rsid w:val="009B23AF"/>
    <w:rsid w:val="009B3692"/>
    <w:rsid w:val="009B3884"/>
    <w:rsid w:val="009B54ED"/>
    <w:rsid w:val="009B7065"/>
    <w:rsid w:val="009B7599"/>
    <w:rsid w:val="009C00A9"/>
    <w:rsid w:val="009C02A3"/>
    <w:rsid w:val="009C146E"/>
    <w:rsid w:val="009C1D4A"/>
    <w:rsid w:val="009C45A0"/>
    <w:rsid w:val="009C517B"/>
    <w:rsid w:val="009C544A"/>
    <w:rsid w:val="009C597F"/>
    <w:rsid w:val="009C705E"/>
    <w:rsid w:val="009C7DBD"/>
    <w:rsid w:val="009C7E71"/>
    <w:rsid w:val="009D0B09"/>
    <w:rsid w:val="009D18A5"/>
    <w:rsid w:val="009D1B49"/>
    <w:rsid w:val="009D4E7B"/>
    <w:rsid w:val="009D5760"/>
    <w:rsid w:val="009D6830"/>
    <w:rsid w:val="009D6ADD"/>
    <w:rsid w:val="009E0396"/>
    <w:rsid w:val="009E1329"/>
    <w:rsid w:val="009E13AB"/>
    <w:rsid w:val="009E2DF2"/>
    <w:rsid w:val="009E2EFD"/>
    <w:rsid w:val="009E5621"/>
    <w:rsid w:val="009E6343"/>
    <w:rsid w:val="009E73D0"/>
    <w:rsid w:val="009E7849"/>
    <w:rsid w:val="009F0211"/>
    <w:rsid w:val="009F06FD"/>
    <w:rsid w:val="009F08A2"/>
    <w:rsid w:val="009F1F5B"/>
    <w:rsid w:val="009F2BA5"/>
    <w:rsid w:val="009F395D"/>
    <w:rsid w:val="009F4381"/>
    <w:rsid w:val="009F4F25"/>
    <w:rsid w:val="00A00C1B"/>
    <w:rsid w:val="00A036D1"/>
    <w:rsid w:val="00A037F7"/>
    <w:rsid w:val="00A03DBE"/>
    <w:rsid w:val="00A04945"/>
    <w:rsid w:val="00A106AD"/>
    <w:rsid w:val="00A1087C"/>
    <w:rsid w:val="00A11064"/>
    <w:rsid w:val="00A12F61"/>
    <w:rsid w:val="00A141E0"/>
    <w:rsid w:val="00A142DA"/>
    <w:rsid w:val="00A15DD0"/>
    <w:rsid w:val="00A1784B"/>
    <w:rsid w:val="00A179F0"/>
    <w:rsid w:val="00A20E0C"/>
    <w:rsid w:val="00A212A2"/>
    <w:rsid w:val="00A23279"/>
    <w:rsid w:val="00A23F13"/>
    <w:rsid w:val="00A25996"/>
    <w:rsid w:val="00A279E1"/>
    <w:rsid w:val="00A31019"/>
    <w:rsid w:val="00A327E0"/>
    <w:rsid w:val="00A32E64"/>
    <w:rsid w:val="00A33A61"/>
    <w:rsid w:val="00A351B1"/>
    <w:rsid w:val="00A35F6E"/>
    <w:rsid w:val="00A36921"/>
    <w:rsid w:val="00A37F81"/>
    <w:rsid w:val="00A40143"/>
    <w:rsid w:val="00A43BF8"/>
    <w:rsid w:val="00A461DA"/>
    <w:rsid w:val="00A466F6"/>
    <w:rsid w:val="00A53056"/>
    <w:rsid w:val="00A533A1"/>
    <w:rsid w:val="00A5419A"/>
    <w:rsid w:val="00A56C31"/>
    <w:rsid w:val="00A570C6"/>
    <w:rsid w:val="00A57640"/>
    <w:rsid w:val="00A60B11"/>
    <w:rsid w:val="00A62B61"/>
    <w:rsid w:val="00A62D66"/>
    <w:rsid w:val="00A640A7"/>
    <w:rsid w:val="00A6529A"/>
    <w:rsid w:val="00A65674"/>
    <w:rsid w:val="00A65F1B"/>
    <w:rsid w:val="00A66C6C"/>
    <w:rsid w:val="00A672BF"/>
    <w:rsid w:val="00A67A1B"/>
    <w:rsid w:val="00A70788"/>
    <w:rsid w:val="00A71238"/>
    <w:rsid w:val="00A71F49"/>
    <w:rsid w:val="00A7328E"/>
    <w:rsid w:val="00A7448B"/>
    <w:rsid w:val="00A746D2"/>
    <w:rsid w:val="00A76055"/>
    <w:rsid w:val="00A800CB"/>
    <w:rsid w:val="00A83BE6"/>
    <w:rsid w:val="00A86435"/>
    <w:rsid w:val="00A87117"/>
    <w:rsid w:val="00A874C8"/>
    <w:rsid w:val="00A87922"/>
    <w:rsid w:val="00A879FC"/>
    <w:rsid w:val="00A940A7"/>
    <w:rsid w:val="00A946AC"/>
    <w:rsid w:val="00A94C53"/>
    <w:rsid w:val="00A94F65"/>
    <w:rsid w:val="00A95012"/>
    <w:rsid w:val="00A95BE3"/>
    <w:rsid w:val="00A96133"/>
    <w:rsid w:val="00A96512"/>
    <w:rsid w:val="00A96940"/>
    <w:rsid w:val="00A9784A"/>
    <w:rsid w:val="00AA1E63"/>
    <w:rsid w:val="00AA229D"/>
    <w:rsid w:val="00AA2B9F"/>
    <w:rsid w:val="00AA39EA"/>
    <w:rsid w:val="00AA45AE"/>
    <w:rsid w:val="00AA7A48"/>
    <w:rsid w:val="00AA7C1B"/>
    <w:rsid w:val="00AB0741"/>
    <w:rsid w:val="00AB11EA"/>
    <w:rsid w:val="00AB2682"/>
    <w:rsid w:val="00AB2A0C"/>
    <w:rsid w:val="00AB52AE"/>
    <w:rsid w:val="00AB5CD9"/>
    <w:rsid w:val="00AB6A88"/>
    <w:rsid w:val="00AB77BA"/>
    <w:rsid w:val="00AB7B3C"/>
    <w:rsid w:val="00AC2469"/>
    <w:rsid w:val="00AC7A11"/>
    <w:rsid w:val="00AD048D"/>
    <w:rsid w:val="00AD0B77"/>
    <w:rsid w:val="00AD38A7"/>
    <w:rsid w:val="00AD3EA5"/>
    <w:rsid w:val="00AD4C95"/>
    <w:rsid w:val="00AD4C9C"/>
    <w:rsid w:val="00AE223B"/>
    <w:rsid w:val="00AE2857"/>
    <w:rsid w:val="00AE2B8A"/>
    <w:rsid w:val="00AE5070"/>
    <w:rsid w:val="00AF10A5"/>
    <w:rsid w:val="00AF17A6"/>
    <w:rsid w:val="00AF3856"/>
    <w:rsid w:val="00AF399D"/>
    <w:rsid w:val="00AF42FB"/>
    <w:rsid w:val="00AF48A1"/>
    <w:rsid w:val="00AF5FD3"/>
    <w:rsid w:val="00AF6D72"/>
    <w:rsid w:val="00AF791C"/>
    <w:rsid w:val="00AF7A62"/>
    <w:rsid w:val="00B0145F"/>
    <w:rsid w:val="00B01AB4"/>
    <w:rsid w:val="00B01AFD"/>
    <w:rsid w:val="00B01F06"/>
    <w:rsid w:val="00B03D44"/>
    <w:rsid w:val="00B079E7"/>
    <w:rsid w:val="00B120CA"/>
    <w:rsid w:val="00B12348"/>
    <w:rsid w:val="00B124F2"/>
    <w:rsid w:val="00B13244"/>
    <w:rsid w:val="00B144F8"/>
    <w:rsid w:val="00B14B2A"/>
    <w:rsid w:val="00B16395"/>
    <w:rsid w:val="00B16A5D"/>
    <w:rsid w:val="00B216F7"/>
    <w:rsid w:val="00B22369"/>
    <w:rsid w:val="00B23CED"/>
    <w:rsid w:val="00B241CF"/>
    <w:rsid w:val="00B2466A"/>
    <w:rsid w:val="00B250A7"/>
    <w:rsid w:val="00B25E3A"/>
    <w:rsid w:val="00B27FE8"/>
    <w:rsid w:val="00B3061F"/>
    <w:rsid w:val="00B314DD"/>
    <w:rsid w:val="00B32CCF"/>
    <w:rsid w:val="00B33145"/>
    <w:rsid w:val="00B34220"/>
    <w:rsid w:val="00B34A04"/>
    <w:rsid w:val="00B35CB0"/>
    <w:rsid w:val="00B36B86"/>
    <w:rsid w:val="00B374F6"/>
    <w:rsid w:val="00B378AD"/>
    <w:rsid w:val="00B37AD2"/>
    <w:rsid w:val="00B37DD8"/>
    <w:rsid w:val="00B4057C"/>
    <w:rsid w:val="00B42C5C"/>
    <w:rsid w:val="00B43755"/>
    <w:rsid w:val="00B4589B"/>
    <w:rsid w:val="00B4781C"/>
    <w:rsid w:val="00B51A6A"/>
    <w:rsid w:val="00B51C3D"/>
    <w:rsid w:val="00B52BD7"/>
    <w:rsid w:val="00B54D43"/>
    <w:rsid w:val="00B54E33"/>
    <w:rsid w:val="00B54E7E"/>
    <w:rsid w:val="00B55003"/>
    <w:rsid w:val="00B5636B"/>
    <w:rsid w:val="00B56540"/>
    <w:rsid w:val="00B5682D"/>
    <w:rsid w:val="00B62E2C"/>
    <w:rsid w:val="00B645DD"/>
    <w:rsid w:val="00B646B0"/>
    <w:rsid w:val="00B66861"/>
    <w:rsid w:val="00B66E80"/>
    <w:rsid w:val="00B70218"/>
    <w:rsid w:val="00B70537"/>
    <w:rsid w:val="00B70C25"/>
    <w:rsid w:val="00B712A8"/>
    <w:rsid w:val="00B714A7"/>
    <w:rsid w:val="00B72880"/>
    <w:rsid w:val="00B730B7"/>
    <w:rsid w:val="00B738A5"/>
    <w:rsid w:val="00B75B06"/>
    <w:rsid w:val="00B76EFE"/>
    <w:rsid w:val="00B77A39"/>
    <w:rsid w:val="00B77A4F"/>
    <w:rsid w:val="00B77C31"/>
    <w:rsid w:val="00B8035E"/>
    <w:rsid w:val="00B80E15"/>
    <w:rsid w:val="00B81238"/>
    <w:rsid w:val="00B829F9"/>
    <w:rsid w:val="00B84987"/>
    <w:rsid w:val="00B84E58"/>
    <w:rsid w:val="00B85B78"/>
    <w:rsid w:val="00B87E85"/>
    <w:rsid w:val="00B90A5A"/>
    <w:rsid w:val="00B91684"/>
    <w:rsid w:val="00B946CE"/>
    <w:rsid w:val="00B952DA"/>
    <w:rsid w:val="00B95491"/>
    <w:rsid w:val="00B9691B"/>
    <w:rsid w:val="00B9704A"/>
    <w:rsid w:val="00B97E8F"/>
    <w:rsid w:val="00BA06A7"/>
    <w:rsid w:val="00BA11F2"/>
    <w:rsid w:val="00BA2242"/>
    <w:rsid w:val="00BA2C8F"/>
    <w:rsid w:val="00BA3DB7"/>
    <w:rsid w:val="00BA56C0"/>
    <w:rsid w:val="00BA66DE"/>
    <w:rsid w:val="00BA6F09"/>
    <w:rsid w:val="00BA71FA"/>
    <w:rsid w:val="00BB2133"/>
    <w:rsid w:val="00BB2A9E"/>
    <w:rsid w:val="00BB30FD"/>
    <w:rsid w:val="00BB411D"/>
    <w:rsid w:val="00BB64B3"/>
    <w:rsid w:val="00BC0882"/>
    <w:rsid w:val="00BC1A76"/>
    <w:rsid w:val="00BC3E6B"/>
    <w:rsid w:val="00BC4BE5"/>
    <w:rsid w:val="00BC550D"/>
    <w:rsid w:val="00BC67CC"/>
    <w:rsid w:val="00BD0517"/>
    <w:rsid w:val="00BD08BB"/>
    <w:rsid w:val="00BD0F8E"/>
    <w:rsid w:val="00BD1A99"/>
    <w:rsid w:val="00BD1B92"/>
    <w:rsid w:val="00BD2562"/>
    <w:rsid w:val="00BD3C5C"/>
    <w:rsid w:val="00BD5489"/>
    <w:rsid w:val="00BD5680"/>
    <w:rsid w:val="00BD57D8"/>
    <w:rsid w:val="00BD5A56"/>
    <w:rsid w:val="00BD73B0"/>
    <w:rsid w:val="00BE1723"/>
    <w:rsid w:val="00BE55BC"/>
    <w:rsid w:val="00BE5CB7"/>
    <w:rsid w:val="00BE7C9D"/>
    <w:rsid w:val="00BF05EE"/>
    <w:rsid w:val="00BF08C5"/>
    <w:rsid w:val="00BF1322"/>
    <w:rsid w:val="00BF303A"/>
    <w:rsid w:val="00BF49F7"/>
    <w:rsid w:val="00BF5141"/>
    <w:rsid w:val="00BF5329"/>
    <w:rsid w:val="00BF685A"/>
    <w:rsid w:val="00C01A91"/>
    <w:rsid w:val="00C01CFF"/>
    <w:rsid w:val="00C02C6A"/>
    <w:rsid w:val="00C03153"/>
    <w:rsid w:val="00C04BA9"/>
    <w:rsid w:val="00C06C82"/>
    <w:rsid w:val="00C07281"/>
    <w:rsid w:val="00C07997"/>
    <w:rsid w:val="00C104DA"/>
    <w:rsid w:val="00C105FA"/>
    <w:rsid w:val="00C10966"/>
    <w:rsid w:val="00C11C92"/>
    <w:rsid w:val="00C13500"/>
    <w:rsid w:val="00C151D1"/>
    <w:rsid w:val="00C1573A"/>
    <w:rsid w:val="00C16984"/>
    <w:rsid w:val="00C17EA0"/>
    <w:rsid w:val="00C20650"/>
    <w:rsid w:val="00C209F0"/>
    <w:rsid w:val="00C20F80"/>
    <w:rsid w:val="00C2218B"/>
    <w:rsid w:val="00C2331E"/>
    <w:rsid w:val="00C24A79"/>
    <w:rsid w:val="00C26C4E"/>
    <w:rsid w:val="00C27444"/>
    <w:rsid w:val="00C3348B"/>
    <w:rsid w:val="00C34BF6"/>
    <w:rsid w:val="00C365A1"/>
    <w:rsid w:val="00C36D71"/>
    <w:rsid w:val="00C36E16"/>
    <w:rsid w:val="00C37859"/>
    <w:rsid w:val="00C42226"/>
    <w:rsid w:val="00C457D9"/>
    <w:rsid w:val="00C462CD"/>
    <w:rsid w:val="00C469BA"/>
    <w:rsid w:val="00C47AC5"/>
    <w:rsid w:val="00C50886"/>
    <w:rsid w:val="00C52B84"/>
    <w:rsid w:val="00C534D0"/>
    <w:rsid w:val="00C544F1"/>
    <w:rsid w:val="00C546D8"/>
    <w:rsid w:val="00C6159D"/>
    <w:rsid w:val="00C62F61"/>
    <w:rsid w:val="00C631D3"/>
    <w:rsid w:val="00C63B49"/>
    <w:rsid w:val="00C649FF"/>
    <w:rsid w:val="00C64C83"/>
    <w:rsid w:val="00C672B8"/>
    <w:rsid w:val="00C71326"/>
    <w:rsid w:val="00C73ABC"/>
    <w:rsid w:val="00C73F24"/>
    <w:rsid w:val="00C75DE6"/>
    <w:rsid w:val="00C77C10"/>
    <w:rsid w:val="00C83F69"/>
    <w:rsid w:val="00C84DF9"/>
    <w:rsid w:val="00C87F5D"/>
    <w:rsid w:val="00C90174"/>
    <w:rsid w:val="00C930B4"/>
    <w:rsid w:val="00C944C7"/>
    <w:rsid w:val="00C94729"/>
    <w:rsid w:val="00C9491A"/>
    <w:rsid w:val="00C95A4B"/>
    <w:rsid w:val="00C95AFE"/>
    <w:rsid w:val="00C95C31"/>
    <w:rsid w:val="00CA25BB"/>
    <w:rsid w:val="00CA2762"/>
    <w:rsid w:val="00CA2AC7"/>
    <w:rsid w:val="00CA3E98"/>
    <w:rsid w:val="00CA41F8"/>
    <w:rsid w:val="00CA5111"/>
    <w:rsid w:val="00CA5C61"/>
    <w:rsid w:val="00CA746D"/>
    <w:rsid w:val="00CA7766"/>
    <w:rsid w:val="00CA7CEE"/>
    <w:rsid w:val="00CB0218"/>
    <w:rsid w:val="00CB0483"/>
    <w:rsid w:val="00CB1792"/>
    <w:rsid w:val="00CB30FD"/>
    <w:rsid w:val="00CB6CA6"/>
    <w:rsid w:val="00CB7708"/>
    <w:rsid w:val="00CC394B"/>
    <w:rsid w:val="00CC4E11"/>
    <w:rsid w:val="00CC5FEB"/>
    <w:rsid w:val="00CC6CC4"/>
    <w:rsid w:val="00CD11FB"/>
    <w:rsid w:val="00CD2960"/>
    <w:rsid w:val="00CD29B7"/>
    <w:rsid w:val="00CD2B16"/>
    <w:rsid w:val="00CD38C4"/>
    <w:rsid w:val="00CD4607"/>
    <w:rsid w:val="00CD4E4B"/>
    <w:rsid w:val="00CD4F40"/>
    <w:rsid w:val="00CD6C6C"/>
    <w:rsid w:val="00CD75D4"/>
    <w:rsid w:val="00CE0155"/>
    <w:rsid w:val="00CE034E"/>
    <w:rsid w:val="00CE0796"/>
    <w:rsid w:val="00CE219C"/>
    <w:rsid w:val="00CE401C"/>
    <w:rsid w:val="00CE4E34"/>
    <w:rsid w:val="00CE6965"/>
    <w:rsid w:val="00CE79CD"/>
    <w:rsid w:val="00CE7D8A"/>
    <w:rsid w:val="00CF0006"/>
    <w:rsid w:val="00CF0CE5"/>
    <w:rsid w:val="00CF1C61"/>
    <w:rsid w:val="00CF24E4"/>
    <w:rsid w:val="00CF3649"/>
    <w:rsid w:val="00CF5309"/>
    <w:rsid w:val="00CF6C4E"/>
    <w:rsid w:val="00CF7E91"/>
    <w:rsid w:val="00D04D6B"/>
    <w:rsid w:val="00D06141"/>
    <w:rsid w:val="00D062A2"/>
    <w:rsid w:val="00D069CD"/>
    <w:rsid w:val="00D07117"/>
    <w:rsid w:val="00D1021E"/>
    <w:rsid w:val="00D136D3"/>
    <w:rsid w:val="00D142EF"/>
    <w:rsid w:val="00D15940"/>
    <w:rsid w:val="00D15F64"/>
    <w:rsid w:val="00D1603A"/>
    <w:rsid w:val="00D21064"/>
    <w:rsid w:val="00D24C0D"/>
    <w:rsid w:val="00D26EC3"/>
    <w:rsid w:val="00D27AC3"/>
    <w:rsid w:val="00D30201"/>
    <w:rsid w:val="00D325E6"/>
    <w:rsid w:val="00D35B7E"/>
    <w:rsid w:val="00D36101"/>
    <w:rsid w:val="00D36C4E"/>
    <w:rsid w:val="00D36E56"/>
    <w:rsid w:val="00D372CF"/>
    <w:rsid w:val="00D3759C"/>
    <w:rsid w:val="00D41026"/>
    <w:rsid w:val="00D4158A"/>
    <w:rsid w:val="00D4189D"/>
    <w:rsid w:val="00D42D1D"/>
    <w:rsid w:val="00D43007"/>
    <w:rsid w:val="00D44BCE"/>
    <w:rsid w:val="00D44E27"/>
    <w:rsid w:val="00D4553C"/>
    <w:rsid w:val="00D47209"/>
    <w:rsid w:val="00D5117C"/>
    <w:rsid w:val="00D5140E"/>
    <w:rsid w:val="00D52C5C"/>
    <w:rsid w:val="00D551FB"/>
    <w:rsid w:val="00D552C2"/>
    <w:rsid w:val="00D57264"/>
    <w:rsid w:val="00D573A4"/>
    <w:rsid w:val="00D60FA6"/>
    <w:rsid w:val="00D61F32"/>
    <w:rsid w:val="00D62043"/>
    <w:rsid w:val="00D63418"/>
    <w:rsid w:val="00D65431"/>
    <w:rsid w:val="00D659F9"/>
    <w:rsid w:val="00D65B77"/>
    <w:rsid w:val="00D6681C"/>
    <w:rsid w:val="00D66908"/>
    <w:rsid w:val="00D6794B"/>
    <w:rsid w:val="00D67BBF"/>
    <w:rsid w:val="00D67CD6"/>
    <w:rsid w:val="00D7026C"/>
    <w:rsid w:val="00D70A0E"/>
    <w:rsid w:val="00D713B5"/>
    <w:rsid w:val="00D715E4"/>
    <w:rsid w:val="00D71814"/>
    <w:rsid w:val="00D719AF"/>
    <w:rsid w:val="00D752F9"/>
    <w:rsid w:val="00D754AE"/>
    <w:rsid w:val="00D7743E"/>
    <w:rsid w:val="00D8025A"/>
    <w:rsid w:val="00D80D7D"/>
    <w:rsid w:val="00D80ED7"/>
    <w:rsid w:val="00D813A7"/>
    <w:rsid w:val="00D8229B"/>
    <w:rsid w:val="00D827F6"/>
    <w:rsid w:val="00D83DFE"/>
    <w:rsid w:val="00D84EE3"/>
    <w:rsid w:val="00D85D61"/>
    <w:rsid w:val="00D85E50"/>
    <w:rsid w:val="00D92A0B"/>
    <w:rsid w:val="00D9335D"/>
    <w:rsid w:val="00D9473B"/>
    <w:rsid w:val="00D956F7"/>
    <w:rsid w:val="00D95ABD"/>
    <w:rsid w:val="00D95B6D"/>
    <w:rsid w:val="00DA07EE"/>
    <w:rsid w:val="00DA17DF"/>
    <w:rsid w:val="00DA1A8C"/>
    <w:rsid w:val="00DA2799"/>
    <w:rsid w:val="00DA2F28"/>
    <w:rsid w:val="00DA37DF"/>
    <w:rsid w:val="00DA4328"/>
    <w:rsid w:val="00DA4ADA"/>
    <w:rsid w:val="00DA4CF2"/>
    <w:rsid w:val="00DA62BC"/>
    <w:rsid w:val="00DA697B"/>
    <w:rsid w:val="00DB0AA0"/>
    <w:rsid w:val="00DB1C52"/>
    <w:rsid w:val="00DB2CBA"/>
    <w:rsid w:val="00DB2D23"/>
    <w:rsid w:val="00DB3EE2"/>
    <w:rsid w:val="00DB4F9B"/>
    <w:rsid w:val="00DB5B81"/>
    <w:rsid w:val="00DB5C4E"/>
    <w:rsid w:val="00DB6165"/>
    <w:rsid w:val="00DB7EF2"/>
    <w:rsid w:val="00DC01C5"/>
    <w:rsid w:val="00DC027C"/>
    <w:rsid w:val="00DC1648"/>
    <w:rsid w:val="00DC279A"/>
    <w:rsid w:val="00DC27AD"/>
    <w:rsid w:val="00DC321D"/>
    <w:rsid w:val="00DC456D"/>
    <w:rsid w:val="00DD2D61"/>
    <w:rsid w:val="00DD3520"/>
    <w:rsid w:val="00DD596A"/>
    <w:rsid w:val="00DD5B43"/>
    <w:rsid w:val="00DE1829"/>
    <w:rsid w:val="00DE2109"/>
    <w:rsid w:val="00DE24F9"/>
    <w:rsid w:val="00DE27BC"/>
    <w:rsid w:val="00DE2E8A"/>
    <w:rsid w:val="00DE302C"/>
    <w:rsid w:val="00DE5946"/>
    <w:rsid w:val="00DE5FE1"/>
    <w:rsid w:val="00DE6D78"/>
    <w:rsid w:val="00DE7D75"/>
    <w:rsid w:val="00DF0DD3"/>
    <w:rsid w:val="00DF0F71"/>
    <w:rsid w:val="00DF2292"/>
    <w:rsid w:val="00DF2AA9"/>
    <w:rsid w:val="00DF3B3C"/>
    <w:rsid w:val="00DF4FA9"/>
    <w:rsid w:val="00DF666B"/>
    <w:rsid w:val="00DF7171"/>
    <w:rsid w:val="00DF78C5"/>
    <w:rsid w:val="00E00171"/>
    <w:rsid w:val="00E002A8"/>
    <w:rsid w:val="00E00685"/>
    <w:rsid w:val="00E0221A"/>
    <w:rsid w:val="00E03B49"/>
    <w:rsid w:val="00E04903"/>
    <w:rsid w:val="00E04C77"/>
    <w:rsid w:val="00E04F37"/>
    <w:rsid w:val="00E05795"/>
    <w:rsid w:val="00E05EF0"/>
    <w:rsid w:val="00E06685"/>
    <w:rsid w:val="00E077CA"/>
    <w:rsid w:val="00E12077"/>
    <w:rsid w:val="00E128EF"/>
    <w:rsid w:val="00E1526C"/>
    <w:rsid w:val="00E16925"/>
    <w:rsid w:val="00E17198"/>
    <w:rsid w:val="00E17917"/>
    <w:rsid w:val="00E17A2F"/>
    <w:rsid w:val="00E2001D"/>
    <w:rsid w:val="00E214E9"/>
    <w:rsid w:val="00E215BD"/>
    <w:rsid w:val="00E21935"/>
    <w:rsid w:val="00E2289C"/>
    <w:rsid w:val="00E23EBA"/>
    <w:rsid w:val="00E246EC"/>
    <w:rsid w:val="00E278F1"/>
    <w:rsid w:val="00E3047D"/>
    <w:rsid w:val="00E3294E"/>
    <w:rsid w:val="00E32BC9"/>
    <w:rsid w:val="00E32CD4"/>
    <w:rsid w:val="00E34119"/>
    <w:rsid w:val="00E350A8"/>
    <w:rsid w:val="00E35905"/>
    <w:rsid w:val="00E359B1"/>
    <w:rsid w:val="00E36B69"/>
    <w:rsid w:val="00E36E36"/>
    <w:rsid w:val="00E37830"/>
    <w:rsid w:val="00E4047A"/>
    <w:rsid w:val="00E41CCA"/>
    <w:rsid w:val="00E41D8C"/>
    <w:rsid w:val="00E4244E"/>
    <w:rsid w:val="00E4265A"/>
    <w:rsid w:val="00E45960"/>
    <w:rsid w:val="00E46014"/>
    <w:rsid w:val="00E47248"/>
    <w:rsid w:val="00E51E34"/>
    <w:rsid w:val="00E52010"/>
    <w:rsid w:val="00E525AD"/>
    <w:rsid w:val="00E53A15"/>
    <w:rsid w:val="00E54054"/>
    <w:rsid w:val="00E54127"/>
    <w:rsid w:val="00E57A18"/>
    <w:rsid w:val="00E57DDE"/>
    <w:rsid w:val="00E609D0"/>
    <w:rsid w:val="00E62F80"/>
    <w:rsid w:val="00E6350D"/>
    <w:rsid w:val="00E637B0"/>
    <w:rsid w:val="00E6504A"/>
    <w:rsid w:val="00E65BBC"/>
    <w:rsid w:val="00E677E5"/>
    <w:rsid w:val="00E70245"/>
    <w:rsid w:val="00E70422"/>
    <w:rsid w:val="00E707A9"/>
    <w:rsid w:val="00E70B67"/>
    <w:rsid w:val="00E70DEC"/>
    <w:rsid w:val="00E71856"/>
    <w:rsid w:val="00E71BAA"/>
    <w:rsid w:val="00E726C9"/>
    <w:rsid w:val="00E733DB"/>
    <w:rsid w:val="00E7378A"/>
    <w:rsid w:val="00E73A38"/>
    <w:rsid w:val="00E741EB"/>
    <w:rsid w:val="00E74469"/>
    <w:rsid w:val="00E7641A"/>
    <w:rsid w:val="00E771F2"/>
    <w:rsid w:val="00E777F8"/>
    <w:rsid w:val="00E8148E"/>
    <w:rsid w:val="00E83F01"/>
    <w:rsid w:val="00E856D4"/>
    <w:rsid w:val="00E859FE"/>
    <w:rsid w:val="00E85F1D"/>
    <w:rsid w:val="00E86594"/>
    <w:rsid w:val="00E903D2"/>
    <w:rsid w:val="00E9157A"/>
    <w:rsid w:val="00E920E6"/>
    <w:rsid w:val="00E933D5"/>
    <w:rsid w:val="00E94059"/>
    <w:rsid w:val="00E94249"/>
    <w:rsid w:val="00E97582"/>
    <w:rsid w:val="00EA1707"/>
    <w:rsid w:val="00EA196C"/>
    <w:rsid w:val="00EA28FB"/>
    <w:rsid w:val="00EA2BC4"/>
    <w:rsid w:val="00EA315A"/>
    <w:rsid w:val="00EA3422"/>
    <w:rsid w:val="00EA3AC9"/>
    <w:rsid w:val="00EA3ADE"/>
    <w:rsid w:val="00EA4C1D"/>
    <w:rsid w:val="00EA5B86"/>
    <w:rsid w:val="00EA6331"/>
    <w:rsid w:val="00EA69AA"/>
    <w:rsid w:val="00EB078F"/>
    <w:rsid w:val="00EB3240"/>
    <w:rsid w:val="00EB4DA8"/>
    <w:rsid w:val="00EB69DF"/>
    <w:rsid w:val="00EB7291"/>
    <w:rsid w:val="00EC08A7"/>
    <w:rsid w:val="00EC08F9"/>
    <w:rsid w:val="00EC184D"/>
    <w:rsid w:val="00EC28A9"/>
    <w:rsid w:val="00EC2FFC"/>
    <w:rsid w:val="00EC362E"/>
    <w:rsid w:val="00EC376A"/>
    <w:rsid w:val="00EC40A0"/>
    <w:rsid w:val="00EC50EC"/>
    <w:rsid w:val="00EC58D4"/>
    <w:rsid w:val="00EC5AB6"/>
    <w:rsid w:val="00EC5ABC"/>
    <w:rsid w:val="00EC6FAA"/>
    <w:rsid w:val="00ED14D2"/>
    <w:rsid w:val="00ED217E"/>
    <w:rsid w:val="00ED3996"/>
    <w:rsid w:val="00ED619E"/>
    <w:rsid w:val="00EE1E9F"/>
    <w:rsid w:val="00EE2B8F"/>
    <w:rsid w:val="00EE6B07"/>
    <w:rsid w:val="00EE6B11"/>
    <w:rsid w:val="00EE7D67"/>
    <w:rsid w:val="00EF101B"/>
    <w:rsid w:val="00EF22EB"/>
    <w:rsid w:val="00EF2403"/>
    <w:rsid w:val="00EF3337"/>
    <w:rsid w:val="00EF3FE3"/>
    <w:rsid w:val="00EF4D83"/>
    <w:rsid w:val="00EF4DE9"/>
    <w:rsid w:val="00EF61E1"/>
    <w:rsid w:val="00EF654F"/>
    <w:rsid w:val="00EF6948"/>
    <w:rsid w:val="00EF6F3C"/>
    <w:rsid w:val="00EF74F5"/>
    <w:rsid w:val="00EF7CAE"/>
    <w:rsid w:val="00EF7FC4"/>
    <w:rsid w:val="00F00851"/>
    <w:rsid w:val="00F01442"/>
    <w:rsid w:val="00F02C66"/>
    <w:rsid w:val="00F05320"/>
    <w:rsid w:val="00F07A68"/>
    <w:rsid w:val="00F10DE1"/>
    <w:rsid w:val="00F1295A"/>
    <w:rsid w:val="00F13107"/>
    <w:rsid w:val="00F13F5A"/>
    <w:rsid w:val="00F142FF"/>
    <w:rsid w:val="00F14B27"/>
    <w:rsid w:val="00F14CE3"/>
    <w:rsid w:val="00F15DE3"/>
    <w:rsid w:val="00F15EEF"/>
    <w:rsid w:val="00F16C9E"/>
    <w:rsid w:val="00F20A53"/>
    <w:rsid w:val="00F223E1"/>
    <w:rsid w:val="00F22842"/>
    <w:rsid w:val="00F2625C"/>
    <w:rsid w:val="00F265C9"/>
    <w:rsid w:val="00F26DDA"/>
    <w:rsid w:val="00F26F62"/>
    <w:rsid w:val="00F27F05"/>
    <w:rsid w:val="00F301CC"/>
    <w:rsid w:val="00F310A2"/>
    <w:rsid w:val="00F31694"/>
    <w:rsid w:val="00F329C9"/>
    <w:rsid w:val="00F374C9"/>
    <w:rsid w:val="00F40101"/>
    <w:rsid w:val="00F412D1"/>
    <w:rsid w:val="00F415EB"/>
    <w:rsid w:val="00F41688"/>
    <w:rsid w:val="00F43CAE"/>
    <w:rsid w:val="00F45051"/>
    <w:rsid w:val="00F461A9"/>
    <w:rsid w:val="00F50AED"/>
    <w:rsid w:val="00F50C61"/>
    <w:rsid w:val="00F511A2"/>
    <w:rsid w:val="00F53486"/>
    <w:rsid w:val="00F54156"/>
    <w:rsid w:val="00F55083"/>
    <w:rsid w:val="00F55204"/>
    <w:rsid w:val="00F60D30"/>
    <w:rsid w:val="00F62DA4"/>
    <w:rsid w:val="00F64F07"/>
    <w:rsid w:val="00F66A94"/>
    <w:rsid w:val="00F67238"/>
    <w:rsid w:val="00F679DB"/>
    <w:rsid w:val="00F67EDF"/>
    <w:rsid w:val="00F706DE"/>
    <w:rsid w:val="00F71797"/>
    <w:rsid w:val="00F71A5D"/>
    <w:rsid w:val="00F749D3"/>
    <w:rsid w:val="00F75001"/>
    <w:rsid w:val="00F76E43"/>
    <w:rsid w:val="00F77B4F"/>
    <w:rsid w:val="00F81775"/>
    <w:rsid w:val="00F82EE6"/>
    <w:rsid w:val="00F83157"/>
    <w:rsid w:val="00F8366A"/>
    <w:rsid w:val="00F8391E"/>
    <w:rsid w:val="00F84BAC"/>
    <w:rsid w:val="00F851F7"/>
    <w:rsid w:val="00F85CD1"/>
    <w:rsid w:val="00F86704"/>
    <w:rsid w:val="00F86FC2"/>
    <w:rsid w:val="00F91755"/>
    <w:rsid w:val="00F9477A"/>
    <w:rsid w:val="00F956D1"/>
    <w:rsid w:val="00F96614"/>
    <w:rsid w:val="00F976D8"/>
    <w:rsid w:val="00FA2509"/>
    <w:rsid w:val="00FA335D"/>
    <w:rsid w:val="00FA3D54"/>
    <w:rsid w:val="00FA4480"/>
    <w:rsid w:val="00FA5AB5"/>
    <w:rsid w:val="00FA6781"/>
    <w:rsid w:val="00FA685E"/>
    <w:rsid w:val="00FA7723"/>
    <w:rsid w:val="00FB0115"/>
    <w:rsid w:val="00FB0C89"/>
    <w:rsid w:val="00FB3D6F"/>
    <w:rsid w:val="00FB57F0"/>
    <w:rsid w:val="00FB596F"/>
    <w:rsid w:val="00FB62B6"/>
    <w:rsid w:val="00FB6D98"/>
    <w:rsid w:val="00FC011C"/>
    <w:rsid w:val="00FC020E"/>
    <w:rsid w:val="00FC110F"/>
    <w:rsid w:val="00FC1D74"/>
    <w:rsid w:val="00FC27C0"/>
    <w:rsid w:val="00FC2816"/>
    <w:rsid w:val="00FC38A3"/>
    <w:rsid w:val="00FC3C56"/>
    <w:rsid w:val="00FC41B3"/>
    <w:rsid w:val="00FC4663"/>
    <w:rsid w:val="00FC591D"/>
    <w:rsid w:val="00FC670D"/>
    <w:rsid w:val="00FC7F70"/>
    <w:rsid w:val="00FD0054"/>
    <w:rsid w:val="00FD07E0"/>
    <w:rsid w:val="00FD3649"/>
    <w:rsid w:val="00FD36D4"/>
    <w:rsid w:val="00FD4423"/>
    <w:rsid w:val="00FD4629"/>
    <w:rsid w:val="00FD6138"/>
    <w:rsid w:val="00FD6F74"/>
    <w:rsid w:val="00FD7190"/>
    <w:rsid w:val="00FD76F7"/>
    <w:rsid w:val="00FE158F"/>
    <w:rsid w:val="00FE1986"/>
    <w:rsid w:val="00FE1E8C"/>
    <w:rsid w:val="00FE1FBC"/>
    <w:rsid w:val="00FE29BC"/>
    <w:rsid w:val="00FE3299"/>
    <w:rsid w:val="00FE3B5C"/>
    <w:rsid w:val="00FE40FE"/>
    <w:rsid w:val="00FE4587"/>
    <w:rsid w:val="00FE53F8"/>
    <w:rsid w:val="00FE63C1"/>
    <w:rsid w:val="00FE640B"/>
    <w:rsid w:val="00FE6DB0"/>
    <w:rsid w:val="00FE7FBC"/>
    <w:rsid w:val="00FF0A09"/>
    <w:rsid w:val="00FF450D"/>
    <w:rsid w:val="00FF4A47"/>
    <w:rsid w:val="00FF528F"/>
    <w:rsid w:val="00FF65A5"/>
    <w:rsid w:val="00FF785A"/>
    <w:rsid w:val="00FF7CB3"/>
    <w:rsid w:val="030F4333"/>
    <w:rsid w:val="081B538D"/>
    <w:rsid w:val="08B634CC"/>
    <w:rsid w:val="0C9C142B"/>
    <w:rsid w:val="105139E3"/>
    <w:rsid w:val="13FA04BB"/>
    <w:rsid w:val="165B0CF7"/>
    <w:rsid w:val="18691C6A"/>
    <w:rsid w:val="1F8C1003"/>
    <w:rsid w:val="23CC1B61"/>
    <w:rsid w:val="28BA7F95"/>
    <w:rsid w:val="29B1687E"/>
    <w:rsid w:val="2C7F3013"/>
    <w:rsid w:val="316466A0"/>
    <w:rsid w:val="31F11EF6"/>
    <w:rsid w:val="3C5E0493"/>
    <w:rsid w:val="3CE54253"/>
    <w:rsid w:val="3F3271BB"/>
    <w:rsid w:val="42F51E8E"/>
    <w:rsid w:val="44801C3A"/>
    <w:rsid w:val="48096082"/>
    <w:rsid w:val="482937C0"/>
    <w:rsid w:val="4B4D6E6B"/>
    <w:rsid w:val="4B5D46C4"/>
    <w:rsid w:val="4E1129AC"/>
    <w:rsid w:val="4FB44203"/>
    <w:rsid w:val="5C061229"/>
    <w:rsid w:val="5CFB620B"/>
    <w:rsid w:val="5FFC403D"/>
    <w:rsid w:val="633051C0"/>
    <w:rsid w:val="644A4CB1"/>
    <w:rsid w:val="68046FE2"/>
    <w:rsid w:val="6EBA78E5"/>
    <w:rsid w:val="71C27680"/>
    <w:rsid w:val="757B70CD"/>
    <w:rsid w:val="76F601A6"/>
    <w:rsid w:val="7CA839AA"/>
    <w:rsid w:val="7D2B6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after="160" w:line="259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autoRedefine/>
    <w:unhideWhenUsed/>
    <w:qFormat/>
    <w:uiPriority w:val="99"/>
    <w:pPr>
      <w:jc w:val="left"/>
    </w:pPr>
  </w:style>
  <w:style w:type="paragraph" w:styleId="3">
    <w:name w:val="Balloon Text"/>
    <w:basedOn w:val="1"/>
    <w:link w:val="18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5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 w:line="240" w:lineRule="auto"/>
      <w:jc w:val="left"/>
    </w:pPr>
    <w:rPr>
      <w:rFonts w:ascii="Times New Roman" w:hAnsi="Times New Roman" w:eastAsia="Times New Roman" w:cs="Times New Roman"/>
      <w:kern w:val="0"/>
      <w:sz w:val="24"/>
      <w:szCs w:val="24"/>
    </w:rPr>
  </w:style>
  <w:style w:type="paragraph" w:styleId="7">
    <w:name w:val="annotation subject"/>
    <w:basedOn w:val="2"/>
    <w:next w:val="2"/>
    <w:link w:val="17"/>
    <w:autoRedefine/>
    <w:semiHidden/>
    <w:unhideWhenUsed/>
    <w:qFormat/>
    <w:uiPriority w:val="99"/>
    <w:rPr>
      <w:b/>
      <w:bCs/>
    </w:rPr>
  </w:style>
  <w:style w:type="table" w:styleId="9">
    <w:name w:val="Table Grid"/>
    <w:basedOn w:val="8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Emphasis"/>
    <w:basedOn w:val="10"/>
    <w:autoRedefine/>
    <w:qFormat/>
    <w:uiPriority w:val="20"/>
    <w:rPr>
      <w:color w:val="CC0000"/>
    </w:rPr>
  </w:style>
  <w:style w:type="character" w:styleId="12">
    <w:name w:val="annotation reference"/>
    <w:basedOn w:val="10"/>
    <w:autoRedefine/>
    <w:semiHidden/>
    <w:unhideWhenUsed/>
    <w:qFormat/>
    <w:uiPriority w:val="99"/>
    <w:rPr>
      <w:sz w:val="21"/>
      <w:szCs w:val="21"/>
    </w:rPr>
  </w:style>
  <w:style w:type="paragraph" w:styleId="13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14">
    <w:name w:val="页眉 字符"/>
    <w:basedOn w:val="10"/>
    <w:link w:val="5"/>
    <w:autoRedefine/>
    <w:qFormat/>
    <w:uiPriority w:val="99"/>
    <w:rPr>
      <w:sz w:val="18"/>
      <w:szCs w:val="18"/>
    </w:rPr>
  </w:style>
  <w:style w:type="character" w:customStyle="1" w:styleId="15">
    <w:name w:val="页脚 字符"/>
    <w:basedOn w:val="10"/>
    <w:link w:val="4"/>
    <w:autoRedefine/>
    <w:qFormat/>
    <w:uiPriority w:val="99"/>
    <w:rPr>
      <w:sz w:val="18"/>
      <w:szCs w:val="18"/>
    </w:rPr>
  </w:style>
  <w:style w:type="character" w:customStyle="1" w:styleId="16">
    <w:name w:val="批注文字 字符"/>
    <w:basedOn w:val="10"/>
    <w:link w:val="2"/>
    <w:autoRedefine/>
    <w:qFormat/>
    <w:uiPriority w:val="99"/>
  </w:style>
  <w:style w:type="character" w:customStyle="1" w:styleId="17">
    <w:name w:val="批注主题 字符"/>
    <w:basedOn w:val="16"/>
    <w:link w:val="7"/>
    <w:autoRedefine/>
    <w:semiHidden/>
    <w:qFormat/>
    <w:uiPriority w:val="99"/>
    <w:rPr>
      <w:b/>
      <w:bCs/>
    </w:rPr>
  </w:style>
  <w:style w:type="character" w:customStyle="1" w:styleId="18">
    <w:name w:val="批注框文本 字符"/>
    <w:basedOn w:val="10"/>
    <w:link w:val="3"/>
    <w:autoRedefine/>
    <w:semiHidden/>
    <w:qFormat/>
    <w:uiPriority w:val="99"/>
    <w:rPr>
      <w:sz w:val="18"/>
      <w:szCs w:val="18"/>
    </w:rPr>
  </w:style>
  <w:style w:type="character" w:customStyle="1" w:styleId="19">
    <w:name w:val="emailstyle15"/>
    <w:basedOn w:val="10"/>
    <w:autoRedefine/>
    <w:qFormat/>
    <w:uiPriority w:val="0"/>
    <w:rPr>
      <w:rFonts w:hint="default" w:ascii="Calibri" w:hAnsi="Calibri" w:cs="Calibri"/>
    </w:rPr>
  </w:style>
  <w:style w:type="table" w:customStyle="1" w:styleId="20">
    <w:name w:val="Table Normal1"/>
    <w:basedOn w:val="8"/>
    <w:autoRedefine/>
    <w:semiHidden/>
    <w:qFormat/>
    <w:uiPriority w:val="0"/>
  </w:style>
  <w:style w:type="paragraph" w:customStyle="1" w:styleId="21">
    <w:name w:val="正文1"/>
    <w:autoRedefine/>
    <w:qFormat/>
    <w:uiPriority w:val="0"/>
    <w:pPr>
      <w:spacing w:before="100" w:beforeAutospacing="1" w:after="160" w:line="256" w:lineRule="auto"/>
    </w:pPr>
    <w:rPr>
      <w:rFonts w:ascii="Calibri" w:hAnsi="Calibri" w:eastAsia="等线" w:cs="Times New Roman"/>
      <w:sz w:val="22"/>
      <w:szCs w:val="22"/>
      <w:lang w:val="en-US" w:eastAsia="zh-CN" w:bidi="ar-SA"/>
    </w:rPr>
  </w:style>
  <w:style w:type="table" w:customStyle="1" w:styleId="22">
    <w:name w:val="Table Normal2"/>
    <w:basedOn w:val="8"/>
    <w:autoRedefine/>
    <w:semiHidden/>
    <w:qFormat/>
    <w:uiPriority w:val="0"/>
  </w:style>
  <w:style w:type="paragraph" w:customStyle="1" w:styleId="23">
    <w:name w:val="列出段落1"/>
    <w:basedOn w:val="1"/>
    <w:autoRedefine/>
    <w:qFormat/>
    <w:uiPriority w:val="0"/>
    <w:pPr>
      <w:spacing w:before="100" w:beforeAutospacing="1" w:line="256" w:lineRule="auto"/>
      <w:ind w:firstLine="420" w:firstLineChars="200"/>
    </w:pPr>
    <w:rPr>
      <w:rFonts w:ascii="Calibri" w:hAnsi="Calibri" w:eastAsia="宋体" w:cs="Times New Roman"/>
      <w:szCs w:val="21"/>
    </w:rPr>
  </w:style>
  <w:style w:type="paragraph" w:customStyle="1" w:styleId="24">
    <w:name w:val="正文2"/>
    <w:autoRedefine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25">
    <w:name w:val="二级正文"/>
    <w:basedOn w:val="1"/>
    <w:autoRedefine/>
    <w:qFormat/>
    <w:uiPriority w:val="0"/>
    <w:pPr>
      <w:spacing w:after="0" w:line="360" w:lineRule="auto"/>
    </w:pPr>
    <w:rPr>
      <w:b/>
      <w:color w:val="404040" w:themeColor="text1" w:themeTint="BF"/>
      <w:szCs w:val="24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customStyle="1" w:styleId="26">
    <w:name w:val="Revision"/>
    <w:autoRedefine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F61F50-AB74-41DA-8796-9C1B7DC6165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2</Pages>
  <Words>1685</Words>
  <Characters>1754</Characters>
  <Lines>22</Lines>
  <Paragraphs>6</Paragraphs>
  <TotalTime>4</TotalTime>
  <ScaleCrop>false</ScaleCrop>
  <LinksUpToDate>false</LinksUpToDate>
  <CharactersWithSpaces>1949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2025-05-06T02:58:00Z</dcterms:created>
  <dc:creator>衷佳妮</dc:creator>
  <cp:lastModifiedBy>程龙</cp:lastModifiedBy>
  <dcterms:modified xsi:type="dcterms:W3CDTF">2025-11-03T08:41:27Z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D715D07710D047B2A0E7AC1BB336A5BF_12</vt:lpwstr>
  </property>
</Properties>
</file>