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8F5B" w14:textId="77777777" w:rsidR="00F6250D" w:rsidRPr="009C2D39" w:rsidRDefault="00F6250D" w:rsidP="00F6250D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9C2D39">
        <w:rPr>
          <w:rFonts w:ascii="宋体" w:hAnsi="宋体" w:hint="eastAsia"/>
          <w:sz w:val="24"/>
          <w:szCs w:val="24"/>
        </w:rPr>
        <w:t>证券代码：</w:t>
      </w:r>
      <w:r w:rsidRPr="009C2D39">
        <w:rPr>
          <w:rFonts w:ascii="宋体" w:hAnsi="宋体"/>
          <w:sz w:val="24"/>
          <w:szCs w:val="24"/>
        </w:rPr>
        <w:t>603288</w:t>
      </w:r>
      <w:r w:rsidRPr="009C2D39">
        <w:rPr>
          <w:rFonts w:ascii="宋体" w:hAnsi="宋体" w:hint="eastAsia"/>
          <w:sz w:val="24"/>
          <w:szCs w:val="24"/>
        </w:rPr>
        <w:t xml:space="preserve">                      </w:t>
      </w:r>
      <w:r w:rsidRPr="009C2D39">
        <w:rPr>
          <w:rFonts w:ascii="宋体" w:hAnsi="宋体"/>
          <w:sz w:val="24"/>
          <w:szCs w:val="24"/>
        </w:rPr>
        <w:t xml:space="preserve">             </w:t>
      </w:r>
      <w:r w:rsidRPr="009C2D39">
        <w:rPr>
          <w:rFonts w:ascii="宋体" w:hAnsi="宋体" w:hint="eastAsia"/>
          <w:sz w:val="24"/>
          <w:szCs w:val="24"/>
        </w:rPr>
        <w:t>公司简称：</w:t>
      </w:r>
      <w:r w:rsidRPr="009C2D39">
        <w:rPr>
          <w:rFonts w:ascii="宋体" w:hAnsi="宋体"/>
          <w:sz w:val="24"/>
          <w:szCs w:val="24"/>
        </w:rPr>
        <w:t>海天味业</w:t>
      </w:r>
    </w:p>
    <w:p w14:paraId="4C887930" w14:textId="77777777" w:rsidR="00F6250D" w:rsidRPr="009C2D39" w:rsidRDefault="00F6250D" w:rsidP="00F6250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9C2D39">
        <w:rPr>
          <w:rFonts w:ascii="宋体" w:hAnsi="宋体" w:hint="eastAsia"/>
          <w:b/>
          <w:bCs/>
          <w:sz w:val="32"/>
          <w:szCs w:val="32"/>
        </w:rPr>
        <w:t>佛山市海天调味食品股份有限公司投资者关系活动记录表</w:t>
      </w:r>
    </w:p>
    <w:p w14:paraId="2A9E0C31" w14:textId="77777777" w:rsidR="00F6250D" w:rsidRPr="009C2D39" w:rsidRDefault="00F6250D" w:rsidP="00F6250D">
      <w:pPr>
        <w:jc w:val="center"/>
        <w:rPr>
          <w:rFonts w:ascii="宋体" w:hAnsi="宋体"/>
          <w:sz w:val="24"/>
          <w:szCs w:val="24"/>
        </w:rPr>
      </w:pPr>
    </w:p>
    <w:p w14:paraId="0C4680E8" w14:textId="77777777" w:rsidR="00F6250D" w:rsidRPr="009C2D39" w:rsidRDefault="00F6250D" w:rsidP="00F6250D">
      <w:pPr>
        <w:jc w:val="right"/>
        <w:rPr>
          <w:rFonts w:ascii="宋体" w:hAnsi="宋体"/>
          <w:sz w:val="24"/>
          <w:szCs w:val="24"/>
        </w:rPr>
      </w:pPr>
      <w:r w:rsidRPr="009C2D39">
        <w:rPr>
          <w:rFonts w:ascii="宋体" w:hAnsi="宋体" w:hint="eastAsia"/>
          <w:sz w:val="24"/>
          <w:szCs w:val="24"/>
        </w:rPr>
        <w:t>编号：2</w:t>
      </w:r>
      <w:r w:rsidRPr="009C2D39">
        <w:rPr>
          <w:rFonts w:ascii="宋体" w:hAnsi="宋体"/>
          <w:sz w:val="24"/>
          <w:szCs w:val="24"/>
        </w:rPr>
        <w:t>0251103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F6250D" w:rsidRPr="009C2D39" w14:paraId="4D4CFCD2" w14:textId="77777777" w:rsidTr="00CB594A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07CBF43D" w14:textId="77777777" w:rsidR="00F6250D" w:rsidRPr="009C2D39" w:rsidRDefault="00F6250D" w:rsidP="00CB59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665853A" w14:textId="77777777" w:rsidR="00F6250D" w:rsidRPr="009C2D39" w:rsidRDefault="00F6250D" w:rsidP="00CB594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□特定对象调研 </w:t>
            </w:r>
            <w:r w:rsidRPr="009C2D39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□分析师会议 </w:t>
            </w:r>
          </w:p>
          <w:p w14:paraId="6FB4DD55" w14:textId="77777777" w:rsidR="00F6250D" w:rsidRPr="009C2D39" w:rsidRDefault="00F6250D" w:rsidP="00CB594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□媒体采访 </w:t>
            </w:r>
            <w:r w:rsidRPr="009C2D39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■业绩说明会 </w:t>
            </w:r>
          </w:p>
          <w:p w14:paraId="089BE8DD" w14:textId="77777777" w:rsidR="00F6250D" w:rsidRPr="009C2D39" w:rsidRDefault="00F6250D" w:rsidP="00CB594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□新闻发布会 </w:t>
            </w:r>
            <w:r w:rsidRPr="009C2D39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□路演活动 </w:t>
            </w:r>
          </w:p>
          <w:p w14:paraId="604117D0" w14:textId="77777777" w:rsidR="00F6250D" w:rsidRPr="009C2D39" w:rsidRDefault="00F6250D" w:rsidP="00CB594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□现场参观 </w:t>
            </w:r>
            <w:r w:rsidRPr="009C2D39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9C2D39">
              <w:rPr>
                <w:rFonts w:ascii="宋体" w:hAnsi="宋体" w:cs="宋体" w:hint="eastAsia"/>
                <w:sz w:val="24"/>
                <w:szCs w:val="24"/>
              </w:rPr>
              <w:t xml:space="preserve">□电话会议 </w:t>
            </w:r>
          </w:p>
          <w:p w14:paraId="3C3B62E0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>□其他 （</w:t>
            </w:r>
            <w:proofErr w:type="gramStart"/>
            <w:r w:rsidRPr="009C2D39">
              <w:rPr>
                <w:rFonts w:ascii="宋体" w:hAnsi="宋体" w:cs="宋体" w:hint="eastAsia"/>
                <w:sz w:val="24"/>
                <w:szCs w:val="24"/>
              </w:rPr>
              <w:t>请文字</w:t>
            </w:r>
            <w:proofErr w:type="gramEnd"/>
            <w:r w:rsidRPr="009C2D39">
              <w:rPr>
                <w:rFonts w:ascii="宋体" w:hAnsi="宋体" w:cs="宋体" w:hint="eastAsia"/>
                <w:sz w:val="24"/>
                <w:szCs w:val="24"/>
              </w:rPr>
              <w:t>说明其他活动内容）</w:t>
            </w:r>
          </w:p>
        </w:tc>
      </w:tr>
      <w:tr w:rsidR="00F6250D" w:rsidRPr="009C2D39" w14:paraId="73B336F6" w14:textId="77777777" w:rsidTr="00CB594A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1D8BEF24" w14:textId="77777777" w:rsidR="00F6250D" w:rsidRPr="009C2D39" w:rsidRDefault="00F6250D" w:rsidP="00CB59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1C61EC4E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9C2D39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海天味业2025年第三季度</w:t>
            </w:r>
            <w:proofErr w:type="gramEnd"/>
            <w:r w:rsidRPr="009C2D39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业绩说明会</w:t>
            </w:r>
          </w:p>
        </w:tc>
      </w:tr>
      <w:tr w:rsidR="00F6250D" w:rsidRPr="009C2D39" w14:paraId="7D17092F" w14:textId="77777777" w:rsidTr="00CB594A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3D507846" w14:textId="77777777" w:rsidR="00F6250D" w:rsidRPr="009C2D39" w:rsidRDefault="00F6250D" w:rsidP="00CB59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322E77A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2025年11月3日15:00-16:00</w:t>
            </w:r>
          </w:p>
        </w:tc>
      </w:tr>
      <w:tr w:rsidR="00F6250D" w:rsidRPr="009C2D39" w14:paraId="270E3F60" w14:textId="77777777" w:rsidTr="00CB594A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77C8566B" w14:textId="77777777" w:rsidR="00F6250D" w:rsidRPr="009C2D39" w:rsidRDefault="00F6250D" w:rsidP="00CB59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shd w:val="clear" w:color="auto" w:fill="auto"/>
          </w:tcPr>
          <w:p w14:paraId="5BA83AEF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9C2D39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9C2D39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9C2D39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4" w:history="1">
              <w:r w:rsidRPr="009C2D39">
                <w:rPr>
                  <w:rStyle w:val="a3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5FE9CA99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F6250D" w:rsidRPr="009C2D39" w14:paraId="242C361F" w14:textId="77777777" w:rsidTr="00CB594A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8A22003" w14:textId="77777777" w:rsidR="00F6250D" w:rsidRPr="009C2D39" w:rsidRDefault="00F6250D" w:rsidP="00CB59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EB300A3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cs="宋体" w:hint="eastAsia"/>
                <w:sz w:val="24"/>
                <w:szCs w:val="24"/>
              </w:rPr>
              <w:t>董事兼总裁：管江华；财务负责人：李军；董事会秘书：柯莹；独立董事：</w:t>
            </w:r>
            <w:proofErr w:type="gramStart"/>
            <w:r w:rsidRPr="009C2D39">
              <w:rPr>
                <w:rFonts w:ascii="宋体" w:hAnsi="宋体" w:cs="宋体" w:hint="eastAsia"/>
                <w:sz w:val="24"/>
                <w:szCs w:val="24"/>
              </w:rPr>
              <w:t>屈文洲</w:t>
            </w:r>
            <w:proofErr w:type="gramEnd"/>
          </w:p>
        </w:tc>
      </w:tr>
      <w:tr w:rsidR="00F6250D" w:rsidRPr="009C2D39" w14:paraId="4025B0CE" w14:textId="77777777" w:rsidTr="00CB594A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4F2512FC" w14:textId="77777777" w:rsidR="00F6250D" w:rsidRPr="009C2D39" w:rsidRDefault="00F6250D" w:rsidP="00CB59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5C563193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Q:</w:t>
            </w:r>
            <w:r w:rsidRPr="009C2D39">
              <w:rPr>
                <w:rFonts w:ascii="宋体"/>
                <w:sz w:val="24"/>
              </w:rPr>
              <w:t>你好，近几年股价一直下跌，贵司在市值管理方面做了哪些工作？</w:t>
            </w:r>
          </w:p>
          <w:p w14:paraId="71B8C10C" w14:textId="77777777" w:rsidR="00F6250D" w:rsidRPr="009C2D39" w:rsidRDefault="00F6250D" w:rsidP="00CB594A">
            <w:pPr>
              <w:spacing w:line="360" w:lineRule="auto"/>
              <w:ind w:firstLineChars="200" w:firstLine="482"/>
              <w:rPr>
                <w:rFonts w:ascii="宋体"/>
                <w:sz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影响股价的因素是多方面的，我们将全力推进企业高质量发展，用优秀的业绩回报投资者的信任。市值管理方面，公司近年来通过高比例分红、增加分红频次、回购股票、充分做好信息披露、加强与资本市场沟通等多方面，不断加强市值管理工作。</w:t>
            </w:r>
          </w:p>
          <w:p w14:paraId="57D2D1BC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</w:t>
            </w:r>
            <w:r w:rsidRPr="009C2D39">
              <w:rPr>
                <w:rFonts w:ascii="宋体" w:hint="eastAsia"/>
                <w:b/>
                <w:sz w:val="24"/>
              </w:rPr>
              <w:t>：</w:t>
            </w:r>
            <w:r w:rsidRPr="009C2D39">
              <w:rPr>
                <w:rFonts w:ascii="宋体"/>
                <w:sz w:val="24"/>
              </w:rPr>
              <w:t>公司有回购计划？</w:t>
            </w:r>
          </w:p>
          <w:p w14:paraId="4DC4F42F" w14:textId="77777777" w:rsidR="00F6250D" w:rsidRPr="009C2D39" w:rsidRDefault="00F6250D" w:rsidP="00CB594A">
            <w:pPr>
              <w:spacing w:line="360" w:lineRule="auto"/>
              <w:ind w:firstLineChars="200" w:firstLine="482"/>
              <w:rPr>
                <w:rFonts w:ascii="宋体"/>
                <w:sz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公司始终秉持长期发展理念，将考虑评估多种形式的股东回报方式，并始终坚持做好经营，持续重视与投资者共享发展成果。如计划实施股份回购，公司将严格按照监管规则的要求履行信息披露义务。</w:t>
            </w:r>
          </w:p>
          <w:p w14:paraId="17D89594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</w:t>
            </w:r>
            <w:r w:rsidRPr="009C2D39">
              <w:rPr>
                <w:rFonts w:ascii="宋体" w:hint="eastAsia"/>
                <w:b/>
                <w:sz w:val="24"/>
              </w:rPr>
              <w:t>：</w:t>
            </w:r>
            <w:r w:rsidRPr="009C2D39">
              <w:rPr>
                <w:rFonts w:ascii="宋体"/>
                <w:sz w:val="24"/>
              </w:rPr>
              <w:t>今年前三季度公司线</w:t>
            </w:r>
            <w:proofErr w:type="gramStart"/>
            <w:r w:rsidRPr="009C2D39">
              <w:rPr>
                <w:rFonts w:ascii="宋体"/>
                <w:sz w:val="24"/>
              </w:rPr>
              <w:t>上渠道</w:t>
            </w:r>
            <w:proofErr w:type="gramEnd"/>
            <w:r w:rsidRPr="009C2D39">
              <w:rPr>
                <w:rFonts w:ascii="宋体"/>
                <w:sz w:val="24"/>
              </w:rPr>
              <w:t>销售额同比增速（32.1%）远快于线下渠道（7.4%），趋势和去年一致。公司采取哪些措施避免线上</w:t>
            </w:r>
            <w:r w:rsidRPr="009C2D39">
              <w:rPr>
                <w:rFonts w:ascii="宋体"/>
                <w:sz w:val="24"/>
              </w:rPr>
              <w:lastRenderedPageBreak/>
              <w:t>增长对线下传统渠道及经销商利益造成损害？公司未来如何平衡渠道之间的利益分配？</w:t>
            </w:r>
          </w:p>
          <w:p w14:paraId="6AEF14D2" w14:textId="77777777" w:rsidR="00F6250D" w:rsidRPr="009C2D39" w:rsidRDefault="00F6250D" w:rsidP="00CB594A">
            <w:pPr>
              <w:spacing w:line="360" w:lineRule="auto"/>
              <w:ind w:firstLineChars="200" w:firstLine="482"/>
              <w:rPr>
                <w:rFonts w:ascii="宋体"/>
                <w:sz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公司一直重视不同渠道的建设与发展，在</w:t>
            </w:r>
            <w:proofErr w:type="gramStart"/>
            <w:r w:rsidRPr="009C2D39">
              <w:rPr>
                <w:rFonts w:ascii="宋体"/>
                <w:sz w:val="24"/>
              </w:rPr>
              <w:t>关注线上渠道</w:t>
            </w:r>
            <w:proofErr w:type="gramEnd"/>
            <w:r w:rsidRPr="009C2D39">
              <w:rPr>
                <w:rFonts w:ascii="宋体"/>
                <w:sz w:val="24"/>
              </w:rPr>
              <w:t>和产品发展质量的同时，也会关注如何让线下市场承接线上趋势，线上线下相互促进，带动业务整体发展，形成正向循环。</w:t>
            </w:r>
          </w:p>
          <w:p w14:paraId="70FEB61F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</w:t>
            </w:r>
            <w:r w:rsidRPr="009C2D39">
              <w:rPr>
                <w:rFonts w:ascii="宋体" w:hint="eastAsia"/>
                <w:b/>
                <w:sz w:val="24"/>
              </w:rPr>
              <w:t>：</w:t>
            </w:r>
            <w:r w:rsidRPr="009C2D39">
              <w:rPr>
                <w:rFonts w:ascii="宋体"/>
                <w:sz w:val="24"/>
              </w:rPr>
              <w:t>领导好！公司今年的业绩还是很好的，但是股价一直在跌，嗯，除了每年分红以外，管理层是不是考虑每年都可以拿出一点钱回购股份注销？哪怕只回购一个亿，也是让市场知道公司对于未来发展的信心。希望可以考虑一下，谢谢</w:t>
            </w:r>
            <w:r w:rsidRPr="009C2D39">
              <w:rPr>
                <w:rFonts w:ascii="宋体" w:hint="eastAsia"/>
                <w:sz w:val="24"/>
              </w:rPr>
              <w:t>。</w:t>
            </w:r>
          </w:p>
          <w:p w14:paraId="769DAA96" w14:textId="77777777" w:rsidR="00F6250D" w:rsidRPr="009C2D39" w:rsidRDefault="00F6250D" w:rsidP="00CB594A">
            <w:pPr>
              <w:spacing w:line="360" w:lineRule="auto"/>
              <w:ind w:firstLineChars="200" w:firstLine="482"/>
              <w:rPr>
                <w:rFonts w:ascii="宋体"/>
                <w:sz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感谢您的建议。公司始终秉持长期发展理念，将考虑评估多种形式的股东回报方式，并始终坚持做好经营，持续重视与投资者共享发展成果。</w:t>
            </w:r>
          </w:p>
          <w:p w14:paraId="19A628EB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</w:t>
            </w:r>
            <w:r w:rsidRPr="009C2D39">
              <w:rPr>
                <w:rFonts w:ascii="宋体" w:hint="eastAsia"/>
                <w:b/>
                <w:sz w:val="24"/>
              </w:rPr>
              <w:t>：</w:t>
            </w:r>
            <w:r w:rsidRPr="009C2D39">
              <w:rPr>
                <w:rFonts w:ascii="宋体"/>
                <w:sz w:val="24"/>
              </w:rPr>
              <w:t>近来各连锁商</w:t>
            </w:r>
            <w:proofErr w:type="gramStart"/>
            <w:r w:rsidRPr="009C2D39">
              <w:rPr>
                <w:rFonts w:ascii="宋体"/>
                <w:sz w:val="24"/>
              </w:rPr>
              <w:t>超纷纷效仿胖东</w:t>
            </w:r>
            <w:proofErr w:type="gramEnd"/>
            <w:r w:rsidRPr="009C2D39">
              <w:rPr>
                <w:rFonts w:ascii="宋体"/>
                <w:sz w:val="24"/>
              </w:rPr>
              <w:t>来进行改造，各类商品都推出自营品牌并作为主推，请问这些变化对海天传统的经销模式提出了哪些新的挑战？</w:t>
            </w:r>
          </w:p>
          <w:p w14:paraId="167C6C8E" w14:textId="77777777" w:rsidR="00F6250D" w:rsidRPr="009C2D39" w:rsidRDefault="00F6250D" w:rsidP="00CB594A">
            <w:pPr>
              <w:spacing w:line="360" w:lineRule="auto"/>
              <w:ind w:firstLineChars="200" w:firstLine="482"/>
              <w:rPr>
                <w:rFonts w:ascii="宋体"/>
                <w:sz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在渠道多元化的大趋势下，连锁商</w:t>
            </w:r>
            <w:proofErr w:type="gramStart"/>
            <w:r w:rsidRPr="009C2D39">
              <w:rPr>
                <w:rFonts w:ascii="宋体"/>
                <w:sz w:val="24"/>
              </w:rPr>
              <w:t>超推出</w:t>
            </w:r>
            <w:proofErr w:type="gramEnd"/>
            <w:r w:rsidRPr="009C2D39">
              <w:rPr>
                <w:rFonts w:ascii="宋体"/>
                <w:sz w:val="24"/>
              </w:rPr>
              <w:t>自营品牌对于公司而言也是一种机遇，海天会利用自身积累多年的技术、产品、供应链等综合优势，与零售商超的渠道、流量优势结合，深入挖掘产品价值、共创出更多满足消费者多元诉求的产品。</w:t>
            </w:r>
          </w:p>
          <w:p w14:paraId="3E5D4B5E" w14:textId="77777777" w:rsidR="00F6250D" w:rsidRDefault="00F6250D" w:rsidP="00CB594A">
            <w:pPr>
              <w:spacing w:line="360" w:lineRule="auto"/>
              <w:ind w:firstLineChars="200" w:firstLine="482"/>
            </w:pPr>
            <w:r w:rsidRPr="009C2D39">
              <w:rPr>
                <w:rFonts w:ascii="宋体"/>
                <w:b/>
                <w:sz w:val="24"/>
              </w:rPr>
              <w:t>Q</w:t>
            </w:r>
            <w:r w:rsidRPr="009C2D39">
              <w:rPr>
                <w:rFonts w:ascii="宋体" w:hint="eastAsia"/>
                <w:b/>
                <w:sz w:val="24"/>
              </w:rPr>
              <w:t>：</w:t>
            </w:r>
            <w:r w:rsidRPr="009C2D39">
              <w:rPr>
                <w:rFonts w:ascii="宋体"/>
                <w:sz w:val="24"/>
              </w:rPr>
              <w:t>据媒体报道，贵公司在印尼、美国等地的子公司尚处于市场调研或初步销售阶段，产品本地化与渠道突破仍需时间，港股上市</w:t>
            </w:r>
            <w:proofErr w:type="gramStart"/>
            <w:r w:rsidRPr="009C2D39">
              <w:rPr>
                <w:rFonts w:ascii="宋体"/>
                <w:sz w:val="24"/>
              </w:rPr>
              <w:t>即破发至今</w:t>
            </w:r>
            <w:proofErr w:type="gramEnd"/>
            <w:r w:rsidRPr="009C2D39">
              <w:rPr>
                <w:rFonts w:ascii="宋体"/>
                <w:sz w:val="24"/>
              </w:rPr>
              <w:t>，请问进展缓慢主要是碰到了哪些困难? 另外公司有没有开辟非洲市场的计划？</w:t>
            </w:r>
          </w:p>
          <w:p w14:paraId="1C212F71" w14:textId="77777777" w:rsidR="00F6250D" w:rsidRPr="009C2D39" w:rsidRDefault="00F6250D" w:rsidP="00CB594A">
            <w:pPr>
              <w:pStyle w:val="Style6"/>
              <w:spacing w:line="360" w:lineRule="auto"/>
              <w:ind w:firstLine="482"/>
              <w:rPr>
                <w:rFonts w:ascii="宋体" w:hAnsi="宋体"/>
                <w:sz w:val="24"/>
                <w:szCs w:val="24"/>
              </w:rPr>
            </w:pPr>
            <w:r w:rsidRPr="009C2D39">
              <w:rPr>
                <w:rFonts w:ascii="宋体" w:hint="eastAsia"/>
                <w:b/>
                <w:sz w:val="24"/>
              </w:rPr>
              <w:t>A：</w:t>
            </w:r>
            <w:r w:rsidRPr="009C2D39">
              <w:rPr>
                <w:rFonts w:ascii="宋体"/>
                <w:sz w:val="24"/>
              </w:rPr>
              <w:t>目前公司国际化各项工作稳步推进，截至目前海外市场整体取得较好发展。各子公司的布局进度将结合当地市场的发展情况有序推进。</w:t>
            </w:r>
          </w:p>
        </w:tc>
      </w:tr>
    </w:tbl>
    <w:p w14:paraId="00FCB5DE" w14:textId="77777777" w:rsidR="00F6250D" w:rsidRPr="009C2D39" w:rsidRDefault="00F6250D" w:rsidP="00F6250D">
      <w:pPr>
        <w:rPr>
          <w:rFonts w:ascii="宋体" w:hAnsi="宋体"/>
        </w:rPr>
      </w:pPr>
    </w:p>
    <w:p w14:paraId="79D9AFC1" w14:textId="77777777" w:rsidR="00F6250D" w:rsidRPr="009C2D39" w:rsidRDefault="00F6250D" w:rsidP="00F6250D">
      <w:pPr>
        <w:rPr>
          <w:rFonts w:ascii="宋体" w:hAnsi="宋体"/>
        </w:rPr>
      </w:pPr>
    </w:p>
    <w:p w14:paraId="53E1997E" w14:textId="77777777" w:rsidR="00F6250D" w:rsidRPr="00F6250D" w:rsidRDefault="00F6250D"/>
    <w:sectPr w:rsidR="00F6250D" w:rsidRPr="00F6250D" w:rsidSect="009C2D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0D"/>
    <w:rsid w:val="00F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8198"/>
  <w15:chartTrackingRefBased/>
  <w15:docId w15:val="{0779E5A7-2B0D-4487-8921-9BD146E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5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6250D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F62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adshow.ssein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2025-11-03T09:37:00Z</dcterms:created>
  <dcterms:modified xsi:type="dcterms:W3CDTF">2025-11-03T09:38:00Z</dcterms:modified>
</cp:coreProperties>
</file>