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C6FCD" w14:textId="78F74303" w:rsidR="00BA34FD" w:rsidRPr="00A36A54" w:rsidRDefault="00000000">
      <w:pPr>
        <w:spacing w:beforeLines="50" w:before="156" w:afterLines="50" w:after="156" w:line="400" w:lineRule="exact"/>
        <w:rPr>
          <w:bCs/>
          <w:iCs/>
          <w:color w:val="000000"/>
          <w:sz w:val="24"/>
        </w:rPr>
      </w:pPr>
      <w:r w:rsidRPr="00A36A54">
        <w:rPr>
          <w:bCs/>
          <w:iCs/>
          <w:color w:val="000000"/>
          <w:sz w:val="24"/>
        </w:rPr>
        <w:t>证券代码：</w:t>
      </w:r>
      <w:r w:rsidRPr="00A36A54">
        <w:rPr>
          <w:color w:val="000000"/>
          <w:sz w:val="24"/>
        </w:rPr>
        <w:t xml:space="preserve">688314                   </w:t>
      </w:r>
      <w:r w:rsidR="00262B21" w:rsidRPr="00A36A54">
        <w:rPr>
          <w:rFonts w:hint="eastAsia"/>
          <w:color w:val="000000"/>
          <w:sz w:val="24"/>
        </w:rPr>
        <w:t xml:space="preserve">   </w:t>
      </w:r>
      <w:r w:rsidRPr="00A36A54">
        <w:rPr>
          <w:color w:val="000000"/>
          <w:sz w:val="24"/>
        </w:rPr>
        <w:t xml:space="preserve">       </w:t>
      </w:r>
      <w:r w:rsidR="00821792" w:rsidRPr="00A36A54">
        <w:rPr>
          <w:rFonts w:hint="eastAsia"/>
          <w:color w:val="000000"/>
          <w:sz w:val="24"/>
        </w:rPr>
        <w:t xml:space="preserve">    </w:t>
      </w:r>
      <w:r w:rsidRPr="00A36A54">
        <w:rPr>
          <w:color w:val="000000"/>
          <w:sz w:val="24"/>
        </w:rPr>
        <w:t xml:space="preserve">   </w:t>
      </w:r>
      <w:r w:rsidRPr="00A36A54">
        <w:rPr>
          <w:bCs/>
          <w:iCs/>
          <w:color w:val="000000"/>
          <w:sz w:val="24"/>
        </w:rPr>
        <w:t>证券简称：</w:t>
      </w:r>
      <w:r w:rsidRPr="00A36A54">
        <w:rPr>
          <w:color w:val="000000"/>
          <w:sz w:val="24"/>
        </w:rPr>
        <w:t>康拓医疗</w:t>
      </w:r>
    </w:p>
    <w:p w14:paraId="73EAD0D5" w14:textId="77777777" w:rsidR="00821792" w:rsidRPr="00A36A54" w:rsidRDefault="00000000">
      <w:pPr>
        <w:spacing w:beforeLines="50" w:before="156" w:afterLines="50" w:after="156" w:line="400" w:lineRule="exact"/>
        <w:jc w:val="center"/>
        <w:rPr>
          <w:b/>
          <w:bCs/>
          <w:iCs/>
          <w:color w:val="000000"/>
          <w:sz w:val="32"/>
          <w:szCs w:val="32"/>
        </w:rPr>
      </w:pPr>
      <w:r w:rsidRPr="00A36A54">
        <w:rPr>
          <w:b/>
          <w:bCs/>
          <w:iCs/>
          <w:color w:val="000000"/>
          <w:sz w:val="32"/>
          <w:szCs w:val="32"/>
        </w:rPr>
        <w:t>西安康拓医疗技术股份有限公司</w:t>
      </w:r>
    </w:p>
    <w:p w14:paraId="6D32E4AA" w14:textId="31D6F0D0" w:rsidR="00BA34FD" w:rsidRPr="00A36A54" w:rsidRDefault="00000000" w:rsidP="00821792">
      <w:pPr>
        <w:spacing w:beforeLines="50" w:before="156" w:afterLines="50" w:after="156" w:line="400" w:lineRule="exact"/>
        <w:jc w:val="center"/>
        <w:rPr>
          <w:b/>
          <w:bCs/>
          <w:iCs/>
          <w:color w:val="000000"/>
          <w:sz w:val="32"/>
          <w:szCs w:val="32"/>
        </w:rPr>
      </w:pPr>
      <w:r w:rsidRPr="00A36A54">
        <w:rPr>
          <w:rFonts w:hint="eastAsia"/>
          <w:b/>
          <w:bCs/>
          <w:iCs/>
          <w:color w:val="000000"/>
          <w:sz w:val="32"/>
          <w:szCs w:val="32"/>
        </w:rPr>
        <w:t>投资者关系活动记录表</w:t>
      </w:r>
    </w:p>
    <w:p w14:paraId="79942E32" w14:textId="2BE45F79" w:rsidR="00821792" w:rsidRPr="00A36A54" w:rsidRDefault="00821792" w:rsidP="00821792">
      <w:pPr>
        <w:spacing w:beforeLines="100" w:before="312" w:afterLines="50" w:after="156" w:line="360" w:lineRule="auto"/>
        <w:jc w:val="right"/>
        <w:rPr>
          <w:sz w:val="24"/>
        </w:rPr>
      </w:pPr>
      <w:r w:rsidRPr="00A36A54">
        <w:rPr>
          <w:rFonts w:hint="eastAsia"/>
          <w:sz w:val="24"/>
        </w:rPr>
        <w:t>编号：</w:t>
      </w:r>
      <w:r w:rsidRPr="00A36A54">
        <w:rPr>
          <w:sz w:val="24"/>
        </w:rPr>
        <w:t>202</w:t>
      </w:r>
      <w:r w:rsidRPr="00A36A54">
        <w:rPr>
          <w:rFonts w:hint="eastAsia"/>
          <w:sz w:val="24"/>
        </w:rPr>
        <w:t>5</w:t>
      </w:r>
      <w:r w:rsidRPr="00A36A54">
        <w:rPr>
          <w:sz w:val="24"/>
        </w:rPr>
        <w:t>-</w:t>
      </w:r>
      <w:r w:rsidRPr="00A36A54">
        <w:rPr>
          <w:rFonts w:hint="eastAsia"/>
          <w:sz w:val="24"/>
        </w:rPr>
        <w:t>00</w:t>
      </w:r>
      <w:r w:rsidR="00A36A54" w:rsidRPr="00A36A54">
        <w:rPr>
          <w:rFonts w:hint="eastAsia"/>
          <w:sz w:val="24"/>
        </w:rPr>
        <w:t>6</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BA34FD" w:rsidRPr="00A36A54" w14:paraId="40B6638C" w14:textId="77777777">
        <w:tc>
          <w:tcPr>
            <w:tcW w:w="1908" w:type="dxa"/>
            <w:tcBorders>
              <w:top w:val="single" w:sz="4" w:space="0" w:color="auto"/>
              <w:left w:val="single" w:sz="4" w:space="0" w:color="auto"/>
              <w:bottom w:val="single" w:sz="4" w:space="0" w:color="auto"/>
              <w:right w:val="single" w:sz="4" w:space="0" w:color="auto"/>
            </w:tcBorders>
          </w:tcPr>
          <w:p w14:paraId="547B30F6" w14:textId="77777777" w:rsidR="00BA34FD" w:rsidRPr="00A36A54" w:rsidRDefault="00000000">
            <w:pPr>
              <w:spacing w:line="420" w:lineRule="exact"/>
              <w:rPr>
                <w:bCs/>
                <w:iCs/>
                <w:color w:val="000000"/>
                <w:kern w:val="0"/>
                <w:sz w:val="24"/>
              </w:rPr>
            </w:pPr>
            <w:r w:rsidRPr="00A36A54">
              <w:rPr>
                <w:bCs/>
                <w:iCs/>
                <w:color w:val="000000"/>
                <w:kern w:val="0"/>
                <w:sz w:val="24"/>
              </w:rPr>
              <w:t>投资者关系活动类别</w:t>
            </w:r>
          </w:p>
          <w:p w14:paraId="15123A17" w14:textId="77777777" w:rsidR="00BA34FD" w:rsidRPr="00A36A54" w:rsidRDefault="00BA34FD">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774B4D55" w14:textId="77777777" w:rsidR="00BA34FD" w:rsidRPr="00A36A54" w:rsidRDefault="00000000">
            <w:pPr>
              <w:spacing w:line="420" w:lineRule="exact"/>
              <w:rPr>
                <w:bCs/>
                <w:iCs/>
                <w:color w:val="000000"/>
                <w:sz w:val="24"/>
              </w:rPr>
            </w:pPr>
            <w:r w:rsidRPr="00A36A54">
              <w:rPr>
                <w:bCs/>
                <w:iCs/>
                <w:color w:val="000000"/>
                <w:kern w:val="0"/>
                <w:sz w:val="24"/>
              </w:rPr>
              <w:t>□</w:t>
            </w:r>
            <w:r w:rsidRPr="00A36A54">
              <w:rPr>
                <w:kern w:val="0"/>
                <w:sz w:val="24"/>
              </w:rPr>
              <w:t>特定对象调研</w:t>
            </w:r>
            <w:r w:rsidRPr="00A36A54">
              <w:rPr>
                <w:kern w:val="0"/>
                <w:sz w:val="24"/>
              </w:rPr>
              <w:t xml:space="preserve">       </w:t>
            </w:r>
            <w:r w:rsidRPr="00A36A54">
              <w:rPr>
                <w:rFonts w:hint="eastAsia"/>
                <w:kern w:val="0"/>
                <w:sz w:val="24"/>
              </w:rPr>
              <w:t xml:space="preserve"> </w:t>
            </w:r>
            <w:r w:rsidRPr="00A36A54">
              <w:rPr>
                <w:kern w:val="0"/>
                <w:sz w:val="24"/>
              </w:rPr>
              <w:t xml:space="preserve"> </w:t>
            </w:r>
            <w:r w:rsidRPr="00A36A54">
              <w:rPr>
                <w:bCs/>
                <w:iCs/>
                <w:color w:val="000000"/>
                <w:kern w:val="0"/>
                <w:sz w:val="24"/>
              </w:rPr>
              <w:t>□</w:t>
            </w:r>
            <w:r w:rsidRPr="00A36A54">
              <w:rPr>
                <w:rFonts w:hint="eastAsia"/>
                <w:bCs/>
                <w:iCs/>
                <w:color w:val="000000"/>
                <w:kern w:val="0"/>
                <w:sz w:val="24"/>
              </w:rPr>
              <w:t xml:space="preserve"> </w:t>
            </w:r>
            <w:r w:rsidRPr="00A36A54">
              <w:rPr>
                <w:kern w:val="0"/>
                <w:sz w:val="24"/>
              </w:rPr>
              <w:t>分析师会议</w:t>
            </w:r>
          </w:p>
          <w:p w14:paraId="1EE2B2F0" w14:textId="77777777" w:rsidR="00BA34FD" w:rsidRPr="00A36A54" w:rsidRDefault="00000000">
            <w:pPr>
              <w:spacing w:line="420" w:lineRule="exact"/>
              <w:rPr>
                <w:bCs/>
                <w:iCs/>
                <w:color w:val="000000"/>
                <w:kern w:val="0"/>
                <w:sz w:val="24"/>
              </w:rPr>
            </w:pPr>
            <w:r w:rsidRPr="00A36A54">
              <w:rPr>
                <w:bCs/>
                <w:iCs/>
                <w:color w:val="000000"/>
                <w:kern w:val="0"/>
                <w:sz w:val="24"/>
              </w:rPr>
              <w:t>□</w:t>
            </w:r>
            <w:r w:rsidRPr="00A36A54">
              <w:rPr>
                <w:rFonts w:hint="eastAsia"/>
                <w:bCs/>
                <w:iCs/>
                <w:color w:val="000000"/>
                <w:kern w:val="0"/>
                <w:sz w:val="24"/>
              </w:rPr>
              <w:t xml:space="preserve"> </w:t>
            </w:r>
            <w:r w:rsidRPr="00A36A54">
              <w:rPr>
                <w:kern w:val="0"/>
                <w:sz w:val="24"/>
              </w:rPr>
              <w:t>媒体采访</w:t>
            </w:r>
            <w:r w:rsidRPr="00A36A54">
              <w:rPr>
                <w:kern w:val="0"/>
                <w:sz w:val="24"/>
              </w:rPr>
              <w:t xml:space="preserve">            </w:t>
            </w:r>
            <w:r w:rsidRPr="00A36A54">
              <w:rPr>
                <w:bCs/>
                <w:iCs/>
                <w:color w:val="000000"/>
                <w:kern w:val="0"/>
                <w:sz w:val="24"/>
              </w:rPr>
              <w:t>√</w:t>
            </w:r>
            <w:r w:rsidRPr="00A36A54">
              <w:rPr>
                <w:rFonts w:hint="eastAsia"/>
                <w:bCs/>
                <w:iCs/>
                <w:color w:val="000000"/>
                <w:kern w:val="0"/>
                <w:sz w:val="24"/>
              </w:rPr>
              <w:t xml:space="preserve"> </w:t>
            </w:r>
            <w:r w:rsidRPr="00A36A54">
              <w:rPr>
                <w:kern w:val="0"/>
                <w:sz w:val="24"/>
              </w:rPr>
              <w:t>业绩说明会</w:t>
            </w:r>
          </w:p>
          <w:p w14:paraId="79F75ACE" w14:textId="77777777" w:rsidR="00BA34FD" w:rsidRPr="00A36A54" w:rsidRDefault="00000000">
            <w:pPr>
              <w:spacing w:line="420" w:lineRule="exact"/>
              <w:rPr>
                <w:bCs/>
                <w:iCs/>
                <w:color w:val="000000"/>
                <w:kern w:val="0"/>
                <w:sz w:val="24"/>
              </w:rPr>
            </w:pPr>
            <w:r w:rsidRPr="00A36A54">
              <w:rPr>
                <w:bCs/>
                <w:iCs/>
                <w:color w:val="000000"/>
                <w:kern w:val="0"/>
                <w:sz w:val="24"/>
              </w:rPr>
              <w:t>□</w:t>
            </w:r>
            <w:r w:rsidRPr="00A36A54">
              <w:rPr>
                <w:rFonts w:hint="eastAsia"/>
                <w:bCs/>
                <w:iCs/>
                <w:color w:val="000000"/>
                <w:kern w:val="0"/>
                <w:sz w:val="24"/>
              </w:rPr>
              <w:t xml:space="preserve"> </w:t>
            </w:r>
            <w:r w:rsidRPr="00A36A54">
              <w:rPr>
                <w:kern w:val="0"/>
                <w:sz w:val="24"/>
              </w:rPr>
              <w:t>新闻发布会</w:t>
            </w:r>
            <w:r w:rsidRPr="00A36A54">
              <w:rPr>
                <w:kern w:val="0"/>
                <w:sz w:val="24"/>
              </w:rPr>
              <w:t xml:space="preserve">          </w:t>
            </w:r>
            <w:r w:rsidRPr="00A36A54">
              <w:rPr>
                <w:bCs/>
                <w:iCs/>
                <w:color w:val="000000"/>
                <w:kern w:val="0"/>
                <w:sz w:val="24"/>
              </w:rPr>
              <w:t>□</w:t>
            </w:r>
            <w:r w:rsidRPr="00A36A54">
              <w:rPr>
                <w:rFonts w:hint="eastAsia"/>
                <w:bCs/>
                <w:iCs/>
                <w:color w:val="000000"/>
                <w:kern w:val="0"/>
                <w:sz w:val="24"/>
              </w:rPr>
              <w:t xml:space="preserve"> </w:t>
            </w:r>
            <w:r w:rsidRPr="00A36A54">
              <w:rPr>
                <w:kern w:val="0"/>
                <w:sz w:val="24"/>
              </w:rPr>
              <w:t>路演活动</w:t>
            </w:r>
          </w:p>
          <w:p w14:paraId="216384D4" w14:textId="77777777" w:rsidR="00BA34FD" w:rsidRPr="00A36A54" w:rsidRDefault="00000000">
            <w:pPr>
              <w:tabs>
                <w:tab w:val="left" w:pos="3045"/>
                <w:tab w:val="center" w:pos="3199"/>
              </w:tabs>
              <w:spacing w:line="420" w:lineRule="exact"/>
              <w:rPr>
                <w:bCs/>
                <w:iCs/>
                <w:color w:val="000000"/>
                <w:kern w:val="0"/>
                <w:sz w:val="24"/>
              </w:rPr>
            </w:pPr>
            <w:r w:rsidRPr="00A36A54">
              <w:rPr>
                <w:bCs/>
                <w:iCs/>
                <w:color w:val="000000"/>
                <w:kern w:val="0"/>
                <w:sz w:val="24"/>
              </w:rPr>
              <w:t>□</w:t>
            </w:r>
            <w:r w:rsidRPr="00A36A54">
              <w:rPr>
                <w:rFonts w:hint="eastAsia"/>
                <w:bCs/>
                <w:iCs/>
                <w:color w:val="000000"/>
                <w:kern w:val="0"/>
                <w:sz w:val="24"/>
              </w:rPr>
              <w:t xml:space="preserve"> </w:t>
            </w:r>
            <w:r w:rsidRPr="00A36A54">
              <w:rPr>
                <w:kern w:val="0"/>
                <w:sz w:val="24"/>
              </w:rPr>
              <w:t>现场参观</w:t>
            </w:r>
            <w:r w:rsidRPr="00A36A54">
              <w:rPr>
                <w:bCs/>
                <w:iCs/>
                <w:color w:val="000000"/>
                <w:kern w:val="0"/>
                <w:sz w:val="24"/>
              </w:rPr>
              <w:tab/>
            </w:r>
          </w:p>
          <w:p w14:paraId="01EB7364" w14:textId="77777777" w:rsidR="00BA34FD" w:rsidRPr="00A36A54" w:rsidRDefault="00000000">
            <w:pPr>
              <w:tabs>
                <w:tab w:val="center" w:pos="3199"/>
              </w:tabs>
              <w:spacing w:line="420" w:lineRule="exact"/>
              <w:rPr>
                <w:bCs/>
                <w:iCs/>
                <w:color w:val="000000"/>
                <w:sz w:val="24"/>
              </w:rPr>
            </w:pPr>
            <w:r w:rsidRPr="00A36A54">
              <w:rPr>
                <w:bCs/>
                <w:iCs/>
                <w:color w:val="000000"/>
                <w:kern w:val="0"/>
                <w:sz w:val="24"/>
              </w:rPr>
              <w:t>□</w:t>
            </w:r>
            <w:r w:rsidRPr="00A36A54">
              <w:rPr>
                <w:rFonts w:hint="eastAsia"/>
                <w:bCs/>
                <w:iCs/>
                <w:color w:val="000000"/>
                <w:kern w:val="0"/>
                <w:sz w:val="24"/>
              </w:rPr>
              <w:t xml:space="preserve"> </w:t>
            </w:r>
            <w:r w:rsidRPr="00A36A54">
              <w:rPr>
                <w:kern w:val="0"/>
                <w:sz w:val="24"/>
              </w:rPr>
              <w:t>其他</w:t>
            </w:r>
            <w:r w:rsidRPr="00A36A54">
              <w:rPr>
                <w:kern w:val="0"/>
                <w:sz w:val="24"/>
              </w:rPr>
              <w:t xml:space="preserve"> </w:t>
            </w:r>
            <w:r w:rsidRPr="00A36A54">
              <w:rPr>
                <w:kern w:val="0"/>
                <w:sz w:val="24"/>
              </w:rPr>
              <w:t>（</w:t>
            </w:r>
            <w:r w:rsidRPr="00A36A54">
              <w:rPr>
                <w:kern w:val="0"/>
                <w:sz w:val="24"/>
                <w:u w:val="single"/>
              </w:rPr>
              <w:t>请文字说明其他活动内容）</w:t>
            </w:r>
          </w:p>
        </w:tc>
      </w:tr>
      <w:tr w:rsidR="00BA34FD" w:rsidRPr="00A36A54" w14:paraId="6E2E71CF" w14:textId="77777777" w:rsidTr="00821792">
        <w:tc>
          <w:tcPr>
            <w:tcW w:w="1908" w:type="dxa"/>
            <w:tcBorders>
              <w:top w:val="single" w:sz="4" w:space="0" w:color="auto"/>
              <w:left w:val="single" w:sz="4" w:space="0" w:color="auto"/>
              <w:bottom w:val="single" w:sz="4" w:space="0" w:color="auto"/>
              <w:right w:val="single" w:sz="4" w:space="0" w:color="auto"/>
            </w:tcBorders>
          </w:tcPr>
          <w:p w14:paraId="3015CFC0" w14:textId="77777777" w:rsidR="00BA34FD" w:rsidRPr="00A36A54" w:rsidRDefault="00000000">
            <w:pPr>
              <w:spacing w:line="420" w:lineRule="exact"/>
              <w:rPr>
                <w:bCs/>
                <w:iCs/>
                <w:color w:val="000000"/>
                <w:kern w:val="0"/>
                <w:sz w:val="24"/>
              </w:rPr>
            </w:pPr>
            <w:r w:rsidRPr="00A36A54">
              <w:rPr>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4FCFB3B8" w14:textId="497C8AD4" w:rsidR="00BA34FD" w:rsidRPr="00A36A54" w:rsidRDefault="00A36A54" w:rsidP="00821792">
            <w:pPr>
              <w:spacing w:line="420" w:lineRule="exact"/>
              <w:rPr>
                <w:bCs/>
                <w:iCs/>
                <w:color w:val="000000"/>
                <w:sz w:val="24"/>
                <w:lang w:val="en-GB"/>
              </w:rPr>
            </w:pPr>
            <w:r w:rsidRPr="00A36A54">
              <w:rPr>
                <w:rFonts w:cs="宋体" w:hint="eastAsia"/>
                <w:bCs/>
                <w:iCs/>
                <w:color w:val="000000"/>
                <w:sz w:val="24"/>
                <w:lang w:val="en-GB"/>
              </w:rPr>
              <w:t>2025</w:t>
            </w:r>
            <w:r w:rsidRPr="00A36A54">
              <w:rPr>
                <w:rFonts w:cs="宋体" w:hint="eastAsia"/>
                <w:bCs/>
                <w:iCs/>
                <w:color w:val="000000"/>
                <w:sz w:val="24"/>
                <w:lang w:val="en-GB"/>
              </w:rPr>
              <w:t>年第三季度业绩说明会</w:t>
            </w:r>
          </w:p>
        </w:tc>
      </w:tr>
      <w:tr w:rsidR="00BA34FD" w:rsidRPr="00A36A54" w14:paraId="024240D3" w14:textId="77777777" w:rsidTr="00F64B0B">
        <w:tc>
          <w:tcPr>
            <w:tcW w:w="1908" w:type="dxa"/>
            <w:tcBorders>
              <w:top w:val="single" w:sz="4" w:space="0" w:color="auto"/>
              <w:left w:val="single" w:sz="4" w:space="0" w:color="auto"/>
              <w:bottom w:val="single" w:sz="4" w:space="0" w:color="auto"/>
              <w:right w:val="single" w:sz="4" w:space="0" w:color="auto"/>
            </w:tcBorders>
            <w:vAlign w:val="center"/>
          </w:tcPr>
          <w:p w14:paraId="06D0F57C" w14:textId="77777777" w:rsidR="00BA34FD" w:rsidRPr="00A36A54" w:rsidRDefault="00000000" w:rsidP="00F64B0B">
            <w:pPr>
              <w:spacing w:line="420" w:lineRule="exact"/>
              <w:rPr>
                <w:bCs/>
                <w:iCs/>
                <w:color w:val="000000"/>
                <w:kern w:val="0"/>
                <w:sz w:val="24"/>
              </w:rPr>
            </w:pPr>
            <w:r w:rsidRPr="00A36A54">
              <w:rPr>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19663D16" w14:textId="15E4AEEB" w:rsidR="00BA34FD" w:rsidRPr="00A36A54" w:rsidRDefault="00000000">
            <w:pPr>
              <w:spacing w:line="420" w:lineRule="exact"/>
              <w:rPr>
                <w:bCs/>
                <w:iCs/>
                <w:color w:val="000000"/>
                <w:sz w:val="24"/>
              </w:rPr>
            </w:pPr>
            <w:r w:rsidRPr="00A36A54">
              <w:rPr>
                <w:rFonts w:cs="宋体"/>
                <w:bCs/>
                <w:iCs/>
                <w:color w:val="000000"/>
                <w:sz w:val="24"/>
                <w:lang w:val="en-GB"/>
              </w:rPr>
              <w:t>2025</w:t>
            </w:r>
            <w:r w:rsidRPr="00A36A54">
              <w:rPr>
                <w:bCs/>
                <w:iCs/>
                <w:color w:val="000000"/>
                <w:sz w:val="24"/>
              </w:rPr>
              <w:t>年</w:t>
            </w:r>
            <w:r w:rsidR="00A36A54" w:rsidRPr="00A36A54">
              <w:rPr>
                <w:rFonts w:hint="eastAsia"/>
                <w:bCs/>
                <w:iCs/>
                <w:color w:val="000000"/>
                <w:sz w:val="24"/>
              </w:rPr>
              <w:t>11</w:t>
            </w:r>
            <w:r w:rsidRPr="00A36A54">
              <w:rPr>
                <w:bCs/>
                <w:iCs/>
                <w:color w:val="000000"/>
                <w:sz w:val="24"/>
              </w:rPr>
              <w:t>月</w:t>
            </w:r>
            <w:r w:rsidR="00A36A54" w:rsidRPr="00A36A54">
              <w:rPr>
                <w:rFonts w:hint="eastAsia"/>
                <w:bCs/>
                <w:iCs/>
                <w:color w:val="000000"/>
                <w:sz w:val="24"/>
              </w:rPr>
              <w:t>04</w:t>
            </w:r>
            <w:r w:rsidRPr="00A36A54">
              <w:rPr>
                <w:bCs/>
                <w:iCs/>
                <w:color w:val="000000"/>
                <w:sz w:val="24"/>
              </w:rPr>
              <w:t>日</w:t>
            </w:r>
            <w:r w:rsidRPr="00A36A54">
              <w:rPr>
                <w:bCs/>
                <w:iCs/>
                <w:color w:val="000000"/>
                <w:sz w:val="24"/>
              </w:rPr>
              <w:t>(</w:t>
            </w:r>
            <w:r w:rsidRPr="00A36A54">
              <w:rPr>
                <w:bCs/>
                <w:iCs/>
                <w:color w:val="000000"/>
                <w:sz w:val="24"/>
              </w:rPr>
              <w:t>周</w:t>
            </w:r>
            <w:r w:rsidR="00A36A54" w:rsidRPr="00A36A54">
              <w:rPr>
                <w:rFonts w:hint="eastAsia"/>
                <w:bCs/>
                <w:iCs/>
                <w:color w:val="000000"/>
                <w:sz w:val="24"/>
              </w:rPr>
              <w:t>二</w:t>
            </w:r>
            <w:r w:rsidRPr="00A36A54">
              <w:rPr>
                <w:bCs/>
                <w:iCs/>
                <w:color w:val="000000"/>
                <w:sz w:val="24"/>
              </w:rPr>
              <w:t>)</w:t>
            </w:r>
            <w:r w:rsidRPr="00A36A54">
              <w:rPr>
                <w:bCs/>
                <w:iCs/>
                <w:color w:val="000000"/>
                <w:sz w:val="24"/>
              </w:rPr>
              <w:t>下午</w:t>
            </w:r>
            <w:r w:rsidRPr="00A36A54">
              <w:rPr>
                <w:bCs/>
                <w:iCs/>
                <w:color w:val="000000"/>
                <w:sz w:val="24"/>
              </w:rPr>
              <w:t xml:space="preserve"> 1</w:t>
            </w:r>
            <w:r w:rsidR="00F64B0B" w:rsidRPr="00A36A54">
              <w:rPr>
                <w:rFonts w:hint="eastAsia"/>
                <w:bCs/>
                <w:iCs/>
                <w:color w:val="000000"/>
                <w:sz w:val="24"/>
              </w:rPr>
              <w:t>4</w:t>
            </w:r>
            <w:r w:rsidRPr="00A36A54">
              <w:rPr>
                <w:bCs/>
                <w:iCs/>
                <w:color w:val="000000"/>
                <w:sz w:val="24"/>
              </w:rPr>
              <w:t>:00~1</w:t>
            </w:r>
            <w:r w:rsidR="00F64B0B" w:rsidRPr="00A36A54">
              <w:rPr>
                <w:rFonts w:hint="eastAsia"/>
                <w:bCs/>
                <w:iCs/>
                <w:color w:val="000000"/>
                <w:sz w:val="24"/>
              </w:rPr>
              <w:t>5</w:t>
            </w:r>
            <w:r w:rsidRPr="00A36A54">
              <w:rPr>
                <w:bCs/>
                <w:iCs/>
                <w:color w:val="000000"/>
                <w:sz w:val="24"/>
              </w:rPr>
              <w:t>:00</w:t>
            </w:r>
          </w:p>
        </w:tc>
      </w:tr>
      <w:tr w:rsidR="00F64B0B" w:rsidRPr="00A36A54" w14:paraId="3BDFAED9" w14:textId="77777777" w:rsidTr="00F64B0B">
        <w:tc>
          <w:tcPr>
            <w:tcW w:w="1908" w:type="dxa"/>
            <w:tcBorders>
              <w:top w:val="single" w:sz="4" w:space="0" w:color="auto"/>
              <w:left w:val="single" w:sz="4" w:space="0" w:color="auto"/>
              <w:bottom w:val="single" w:sz="4" w:space="0" w:color="auto"/>
              <w:right w:val="single" w:sz="4" w:space="0" w:color="auto"/>
            </w:tcBorders>
            <w:vAlign w:val="center"/>
          </w:tcPr>
          <w:p w14:paraId="42BD8B3C" w14:textId="77777777" w:rsidR="00F64B0B" w:rsidRPr="00A36A54" w:rsidRDefault="00F64B0B" w:rsidP="00F64B0B">
            <w:pPr>
              <w:spacing w:line="420" w:lineRule="exact"/>
              <w:rPr>
                <w:bCs/>
                <w:iCs/>
                <w:color w:val="000000"/>
                <w:kern w:val="0"/>
                <w:sz w:val="24"/>
              </w:rPr>
            </w:pPr>
            <w:r w:rsidRPr="00A36A54">
              <w:rPr>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vAlign w:val="center"/>
          </w:tcPr>
          <w:p w14:paraId="7C93598F" w14:textId="0C7DFF6D" w:rsidR="00F64B0B" w:rsidRPr="00A36A54" w:rsidRDefault="00F64B0B" w:rsidP="00F64B0B">
            <w:pPr>
              <w:rPr>
                <w:bCs/>
                <w:sz w:val="24"/>
              </w:rPr>
            </w:pPr>
            <w:r w:rsidRPr="00A36A54">
              <w:rPr>
                <w:rFonts w:hint="eastAsia"/>
                <w:bCs/>
                <w:sz w:val="24"/>
              </w:rPr>
              <w:t>上证路演中心</w:t>
            </w:r>
            <w:r w:rsidRPr="00A36A54">
              <w:rPr>
                <w:rFonts w:hint="eastAsia"/>
                <w:bCs/>
                <w:sz w:val="24"/>
              </w:rPr>
              <w:t xml:space="preserve"> https://roadshow.sseinfo.com</w:t>
            </w:r>
          </w:p>
        </w:tc>
      </w:tr>
      <w:tr w:rsidR="00BA34FD" w:rsidRPr="00A36A54" w14:paraId="2F256698" w14:textId="77777777" w:rsidTr="00F64B0B">
        <w:tc>
          <w:tcPr>
            <w:tcW w:w="1908" w:type="dxa"/>
            <w:tcBorders>
              <w:top w:val="single" w:sz="4" w:space="0" w:color="auto"/>
              <w:left w:val="single" w:sz="4" w:space="0" w:color="auto"/>
              <w:bottom w:val="single" w:sz="4" w:space="0" w:color="auto"/>
              <w:right w:val="single" w:sz="4" w:space="0" w:color="auto"/>
            </w:tcBorders>
            <w:vAlign w:val="center"/>
          </w:tcPr>
          <w:p w14:paraId="0F4383E4" w14:textId="77777777" w:rsidR="00BA34FD" w:rsidRPr="00A36A54" w:rsidRDefault="00000000" w:rsidP="00F64B0B">
            <w:pPr>
              <w:spacing w:line="420" w:lineRule="exact"/>
              <w:rPr>
                <w:bCs/>
                <w:iCs/>
                <w:color w:val="000000"/>
                <w:kern w:val="0"/>
                <w:sz w:val="24"/>
              </w:rPr>
            </w:pPr>
            <w:r w:rsidRPr="00A36A54">
              <w:rPr>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2C277920" w14:textId="2B519D49" w:rsidR="00BA34FD" w:rsidRPr="00A36A54" w:rsidRDefault="00000000" w:rsidP="00F64B0B">
            <w:pPr>
              <w:pStyle w:val="a8"/>
              <w:numPr>
                <w:ilvl w:val="0"/>
                <w:numId w:val="1"/>
              </w:numPr>
              <w:spacing w:line="420" w:lineRule="exact"/>
              <w:ind w:firstLineChars="0"/>
              <w:rPr>
                <w:bCs/>
                <w:sz w:val="24"/>
              </w:rPr>
            </w:pPr>
            <w:r w:rsidRPr="00A36A54">
              <w:rPr>
                <w:bCs/>
                <w:sz w:val="24"/>
              </w:rPr>
              <w:t>董事长胡立人</w:t>
            </w:r>
          </w:p>
          <w:p w14:paraId="5B8C2AC5" w14:textId="7D122C4D" w:rsidR="00F64B0B" w:rsidRPr="00A36A54" w:rsidRDefault="00F64B0B" w:rsidP="00F64B0B">
            <w:pPr>
              <w:pStyle w:val="a8"/>
              <w:numPr>
                <w:ilvl w:val="0"/>
                <w:numId w:val="1"/>
              </w:numPr>
              <w:spacing w:line="420" w:lineRule="exact"/>
              <w:ind w:firstLineChars="0"/>
              <w:rPr>
                <w:bCs/>
                <w:sz w:val="24"/>
              </w:rPr>
            </w:pPr>
            <w:r w:rsidRPr="00A36A54">
              <w:rPr>
                <w:rFonts w:hint="eastAsia"/>
                <w:bCs/>
                <w:sz w:val="24"/>
              </w:rPr>
              <w:t>总经理朱海龙</w:t>
            </w:r>
          </w:p>
          <w:p w14:paraId="015E9C6B" w14:textId="0942DDC9" w:rsidR="00BA34FD" w:rsidRPr="00A36A54" w:rsidRDefault="00F64B0B">
            <w:pPr>
              <w:spacing w:line="420" w:lineRule="exact"/>
              <w:rPr>
                <w:bCs/>
                <w:sz w:val="24"/>
              </w:rPr>
            </w:pPr>
            <w:r w:rsidRPr="00A36A54">
              <w:rPr>
                <w:rFonts w:hint="eastAsia"/>
                <w:bCs/>
                <w:sz w:val="24"/>
              </w:rPr>
              <w:t>3</w:t>
            </w:r>
            <w:r w:rsidRPr="00A36A54">
              <w:rPr>
                <w:bCs/>
                <w:sz w:val="24"/>
              </w:rPr>
              <w:t>、董事会秘书周欢</w:t>
            </w:r>
          </w:p>
          <w:p w14:paraId="06157078" w14:textId="5AADC6DE" w:rsidR="00821792" w:rsidRPr="00A36A54" w:rsidRDefault="00F64B0B" w:rsidP="00821792">
            <w:pPr>
              <w:spacing w:line="420" w:lineRule="exact"/>
              <w:rPr>
                <w:bCs/>
                <w:sz w:val="24"/>
              </w:rPr>
            </w:pPr>
            <w:r w:rsidRPr="00A36A54">
              <w:rPr>
                <w:rFonts w:hint="eastAsia"/>
                <w:bCs/>
                <w:sz w:val="24"/>
              </w:rPr>
              <w:t>4</w:t>
            </w:r>
            <w:r w:rsidRPr="00A36A54">
              <w:rPr>
                <w:bCs/>
                <w:sz w:val="24"/>
              </w:rPr>
              <w:t>、财务总监沈亮</w:t>
            </w:r>
          </w:p>
          <w:p w14:paraId="7F8868B2" w14:textId="0D1DB020" w:rsidR="00BA34FD" w:rsidRPr="00A36A54" w:rsidRDefault="00F64B0B">
            <w:pPr>
              <w:spacing w:line="420" w:lineRule="exact"/>
              <w:rPr>
                <w:bCs/>
                <w:sz w:val="24"/>
              </w:rPr>
            </w:pPr>
            <w:r w:rsidRPr="00A36A54">
              <w:rPr>
                <w:rFonts w:hint="eastAsia"/>
                <w:bCs/>
                <w:sz w:val="24"/>
              </w:rPr>
              <w:t>5</w:t>
            </w:r>
            <w:r w:rsidR="00821792" w:rsidRPr="00A36A54">
              <w:rPr>
                <w:rFonts w:hint="eastAsia"/>
                <w:bCs/>
                <w:sz w:val="24"/>
              </w:rPr>
              <w:t>、独立董事王增涛</w:t>
            </w:r>
          </w:p>
        </w:tc>
      </w:tr>
      <w:tr w:rsidR="00BA34FD" w:rsidRPr="00A36A54" w14:paraId="541F45C5" w14:textId="77777777">
        <w:tc>
          <w:tcPr>
            <w:tcW w:w="1908" w:type="dxa"/>
            <w:tcBorders>
              <w:top w:val="single" w:sz="4" w:space="0" w:color="auto"/>
              <w:left w:val="single" w:sz="4" w:space="0" w:color="auto"/>
              <w:bottom w:val="single" w:sz="4" w:space="0" w:color="auto"/>
              <w:right w:val="single" w:sz="4" w:space="0" w:color="auto"/>
            </w:tcBorders>
            <w:vAlign w:val="center"/>
          </w:tcPr>
          <w:p w14:paraId="48DDA312" w14:textId="77777777" w:rsidR="00BA34FD" w:rsidRPr="00A36A54" w:rsidRDefault="00000000">
            <w:pPr>
              <w:spacing w:line="420" w:lineRule="exact"/>
              <w:rPr>
                <w:bCs/>
                <w:iCs/>
                <w:color w:val="000000"/>
                <w:kern w:val="0"/>
                <w:sz w:val="24"/>
              </w:rPr>
            </w:pPr>
            <w:r w:rsidRPr="00A36A54">
              <w:rPr>
                <w:bCs/>
                <w:iCs/>
                <w:color w:val="000000"/>
                <w:kern w:val="0"/>
                <w:sz w:val="24"/>
              </w:rPr>
              <w:t>投资者关系活动主要内容介绍</w:t>
            </w:r>
          </w:p>
          <w:p w14:paraId="79C5B8CF" w14:textId="77777777" w:rsidR="00BA34FD" w:rsidRPr="00A36A54" w:rsidRDefault="00BA34FD">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75C6D156" w14:textId="7264DCF9" w:rsidR="000F1385" w:rsidRPr="00A36A54" w:rsidRDefault="00000000" w:rsidP="000F1385">
            <w:pPr>
              <w:pStyle w:val="Style6"/>
              <w:spacing w:line="360" w:lineRule="auto"/>
              <w:ind w:firstLine="482"/>
              <w:rPr>
                <w:rFonts w:ascii="Times New Roman" w:hAnsi="Times New Roman"/>
                <w:b/>
                <w:sz w:val="24"/>
                <w:szCs w:val="24"/>
              </w:rPr>
            </w:pPr>
            <w:r w:rsidRPr="00A36A54">
              <w:rPr>
                <w:rFonts w:ascii="Times New Roman" w:hAnsi="Times New Roman"/>
                <w:b/>
                <w:sz w:val="24"/>
                <w:szCs w:val="24"/>
              </w:rPr>
              <w:t>1</w:t>
            </w:r>
            <w:r w:rsidRPr="00A36A54">
              <w:rPr>
                <w:rFonts w:ascii="Times New Roman" w:hAnsi="Times New Roman"/>
                <w:b/>
                <w:sz w:val="24"/>
                <w:szCs w:val="24"/>
              </w:rPr>
              <w:t>、</w:t>
            </w:r>
            <w:r w:rsidR="00A36A54" w:rsidRPr="00A36A54">
              <w:rPr>
                <w:rFonts w:ascii="Times New Roman" w:hAnsi="Times New Roman" w:hint="eastAsia"/>
                <w:b/>
                <w:sz w:val="24"/>
                <w:szCs w:val="24"/>
              </w:rPr>
              <w:t>第三季度营收下降的原因是什么，有持续性吗？业绩是否会恢复增长吗？</w:t>
            </w:r>
          </w:p>
          <w:p w14:paraId="7FD48B83" w14:textId="6363D4BD" w:rsidR="00A36A54" w:rsidRPr="00A36A54" w:rsidRDefault="000F1385" w:rsidP="00821792">
            <w:pPr>
              <w:pStyle w:val="Style6"/>
              <w:spacing w:line="360" w:lineRule="auto"/>
              <w:ind w:firstLine="480"/>
              <w:rPr>
                <w:rFonts w:ascii="Times New Roman" w:hAnsi="Times New Roman"/>
                <w:sz w:val="24"/>
              </w:rPr>
            </w:pPr>
            <w:r w:rsidRPr="00A36A54">
              <w:rPr>
                <w:rFonts w:ascii="Times New Roman" w:hAnsi="Times New Roman" w:hint="eastAsia"/>
                <w:sz w:val="24"/>
                <w:szCs w:val="24"/>
              </w:rPr>
              <w:t>答</w:t>
            </w:r>
            <w:r w:rsidRPr="00A36A54">
              <w:rPr>
                <w:rFonts w:ascii="Times New Roman" w:hAnsi="Times New Roman" w:hint="eastAsia"/>
                <w:sz w:val="24"/>
                <w:szCs w:val="24"/>
              </w:rPr>
              <w:t>:</w:t>
            </w:r>
            <w:r w:rsidRPr="00A36A54">
              <w:rPr>
                <w:rFonts w:ascii="Times New Roman" w:hAnsi="Times New Roman" w:hint="eastAsia"/>
                <w:sz w:val="24"/>
                <w:szCs w:val="24"/>
              </w:rPr>
              <w:t>尊</w:t>
            </w:r>
            <w:r w:rsidR="00A36A54" w:rsidRPr="00A36A54">
              <w:rPr>
                <w:rFonts w:ascii="Times New Roman" w:hAnsi="Times New Roman"/>
                <w:sz w:val="24"/>
              </w:rPr>
              <w:t>敬的投资者，您好。公司主要因神经外科类集采续约延期对业务推广的短期扰动所致，未来随集采续约落地、</w:t>
            </w:r>
            <w:r w:rsidR="00A36A54" w:rsidRPr="00A36A54">
              <w:rPr>
                <w:rFonts w:ascii="Times New Roman" w:hAnsi="Times New Roman"/>
                <w:sz w:val="24"/>
              </w:rPr>
              <w:t>PEEK</w:t>
            </w:r>
            <w:r w:rsidR="00A36A54" w:rsidRPr="00A36A54">
              <w:rPr>
                <w:rFonts w:ascii="Times New Roman" w:hAnsi="Times New Roman"/>
                <w:sz w:val="24"/>
              </w:rPr>
              <w:t>材料产品渗透率持续提升及</w:t>
            </w:r>
            <w:r w:rsidR="00A36A54" w:rsidRPr="00A36A54">
              <w:rPr>
                <w:rFonts w:ascii="Times New Roman" w:hAnsi="Times New Roman"/>
                <w:sz w:val="24"/>
              </w:rPr>
              <w:t>PEEK</w:t>
            </w:r>
            <w:r w:rsidR="00A36A54" w:rsidRPr="00A36A54">
              <w:rPr>
                <w:rFonts w:ascii="Times New Roman" w:hAnsi="Times New Roman"/>
                <w:sz w:val="24"/>
              </w:rPr>
              <w:t>螺钉、</w:t>
            </w:r>
            <w:r w:rsidR="00A36A54" w:rsidRPr="00A36A54">
              <w:rPr>
                <w:rFonts w:ascii="Times New Roman" w:hAnsi="Times New Roman"/>
                <w:sz w:val="24"/>
              </w:rPr>
              <w:t>4D</w:t>
            </w:r>
            <w:r w:rsidR="00A36A54" w:rsidRPr="00A36A54">
              <w:rPr>
                <w:rFonts w:ascii="Times New Roman" w:hAnsi="Times New Roman"/>
                <w:sz w:val="24"/>
              </w:rPr>
              <w:t>生物活性板等产品的持续放量，收入增速预期将逐渐恢复。</w:t>
            </w:r>
          </w:p>
          <w:p w14:paraId="64D48846" w14:textId="46A35B9F" w:rsidR="00BA34FD" w:rsidRPr="00A36A54" w:rsidRDefault="00000000" w:rsidP="00821792">
            <w:pPr>
              <w:pStyle w:val="Style6"/>
              <w:spacing w:line="360" w:lineRule="auto"/>
              <w:ind w:firstLine="482"/>
              <w:rPr>
                <w:rFonts w:ascii="Times New Roman" w:hAnsi="Times New Roman"/>
                <w:b/>
                <w:sz w:val="24"/>
                <w:szCs w:val="24"/>
              </w:rPr>
            </w:pPr>
            <w:r w:rsidRPr="00A36A54">
              <w:rPr>
                <w:rFonts w:ascii="Times New Roman" w:hAnsi="Times New Roman"/>
                <w:b/>
                <w:sz w:val="24"/>
                <w:szCs w:val="24"/>
              </w:rPr>
              <w:t>2</w:t>
            </w:r>
            <w:r w:rsidRPr="00A36A54">
              <w:rPr>
                <w:rFonts w:ascii="Times New Roman" w:hAnsi="Times New Roman"/>
                <w:b/>
                <w:sz w:val="24"/>
                <w:szCs w:val="24"/>
              </w:rPr>
              <w:t>、</w:t>
            </w:r>
            <w:r w:rsidR="00A36A54" w:rsidRPr="00A36A54">
              <w:rPr>
                <w:rFonts w:ascii="Times New Roman" w:hAnsi="Times New Roman" w:hint="eastAsia"/>
                <w:b/>
                <w:sz w:val="24"/>
                <w:szCs w:val="24"/>
              </w:rPr>
              <w:t>公司</w:t>
            </w:r>
            <w:r w:rsidR="00A36A54" w:rsidRPr="00A36A54">
              <w:rPr>
                <w:rFonts w:ascii="Times New Roman" w:hAnsi="Times New Roman" w:hint="eastAsia"/>
                <w:b/>
                <w:sz w:val="24"/>
                <w:szCs w:val="24"/>
              </w:rPr>
              <w:t>Q3</w:t>
            </w:r>
            <w:r w:rsidR="00A36A54" w:rsidRPr="00A36A54">
              <w:rPr>
                <w:rFonts w:ascii="Times New Roman" w:hAnsi="Times New Roman" w:hint="eastAsia"/>
                <w:b/>
                <w:sz w:val="24"/>
                <w:szCs w:val="24"/>
              </w:rPr>
              <w:t>存货同比增长</w:t>
            </w:r>
            <w:r w:rsidR="00A36A54" w:rsidRPr="00A36A54">
              <w:rPr>
                <w:rFonts w:ascii="Times New Roman" w:hAnsi="Times New Roman" w:hint="eastAsia"/>
                <w:b/>
                <w:sz w:val="24"/>
                <w:szCs w:val="24"/>
              </w:rPr>
              <w:t>12%</w:t>
            </w:r>
            <w:r w:rsidR="00A36A54" w:rsidRPr="00A36A54">
              <w:rPr>
                <w:rFonts w:ascii="Times New Roman" w:hAnsi="Times New Roman" w:hint="eastAsia"/>
                <w:b/>
                <w:sz w:val="24"/>
                <w:szCs w:val="24"/>
              </w:rPr>
              <w:t>，周转率降至</w:t>
            </w:r>
            <w:r w:rsidR="00A36A54" w:rsidRPr="00A36A54">
              <w:rPr>
                <w:rFonts w:ascii="Times New Roman" w:hAnsi="Times New Roman" w:hint="eastAsia"/>
                <w:b/>
                <w:sz w:val="24"/>
                <w:szCs w:val="24"/>
              </w:rPr>
              <w:t>1.92</w:t>
            </w:r>
            <w:r w:rsidR="00A36A54" w:rsidRPr="00A36A54">
              <w:rPr>
                <w:rFonts w:ascii="Times New Roman" w:hAnsi="Times New Roman" w:hint="eastAsia"/>
                <w:b/>
                <w:sz w:val="24"/>
                <w:szCs w:val="24"/>
              </w:rPr>
              <w:t>次，经营活动现金流同比下降</w:t>
            </w:r>
            <w:r w:rsidR="00A36A54" w:rsidRPr="00A36A54">
              <w:rPr>
                <w:rFonts w:ascii="Times New Roman" w:hAnsi="Times New Roman" w:hint="eastAsia"/>
                <w:b/>
                <w:sz w:val="24"/>
                <w:szCs w:val="24"/>
              </w:rPr>
              <w:t>21.5%</w:t>
            </w:r>
            <w:r w:rsidR="00A36A54" w:rsidRPr="00A36A54">
              <w:rPr>
                <w:rFonts w:ascii="Times New Roman" w:hAnsi="Times New Roman" w:hint="eastAsia"/>
                <w:b/>
                <w:sz w:val="24"/>
                <w:szCs w:val="24"/>
              </w:rPr>
              <w:t>。请问：库存积压主要集中在哪些产品线？是否存在减值风险？</w:t>
            </w:r>
          </w:p>
          <w:p w14:paraId="589BC02A" w14:textId="07E536F2" w:rsidR="00A36A54" w:rsidRPr="00A36A54" w:rsidRDefault="00A36A54" w:rsidP="00821792">
            <w:pPr>
              <w:pStyle w:val="Style6"/>
              <w:spacing w:line="360" w:lineRule="auto"/>
              <w:ind w:firstLine="480"/>
              <w:rPr>
                <w:rFonts w:ascii="Times New Roman" w:hAnsi="Times New Roman"/>
                <w:sz w:val="24"/>
                <w:szCs w:val="24"/>
              </w:rPr>
            </w:pPr>
            <w:r w:rsidRPr="00A36A54">
              <w:rPr>
                <w:rFonts w:ascii="Times New Roman" w:hAnsi="Times New Roman" w:hint="eastAsia"/>
                <w:sz w:val="24"/>
                <w:szCs w:val="24"/>
              </w:rPr>
              <w:t>答</w:t>
            </w:r>
            <w:r w:rsidRPr="00A36A54">
              <w:rPr>
                <w:rFonts w:ascii="Times New Roman" w:hAnsi="Times New Roman" w:hint="eastAsia"/>
                <w:sz w:val="24"/>
                <w:szCs w:val="24"/>
              </w:rPr>
              <w:t>:</w:t>
            </w:r>
            <w:r w:rsidRPr="00A36A54">
              <w:rPr>
                <w:rFonts w:ascii="Times New Roman" w:hAnsi="Times New Roman" w:hint="eastAsia"/>
                <w:sz w:val="24"/>
                <w:szCs w:val="24"/>
              </w:rPr>
              <w:t>尊敬的投资者，您好。公司库存同比增长主要因第三季度采购</w:t>
            </w:r>
            <w:r w:rsidRPr="00A36A54">
              <w:rPr>
                <w:rFonts w:ascii="Times New Roman" w:hAnsi="Times New Roman" w:hint="eastAsia"/>
                <w:sz w:val="24"/>
                <w:szCs w:val="24"/>
              </w:rPr>
              <w:t>PEEK</w:t>
            </w:r>
            <w:r w:rsidRPr="00A36A54">
              <w:rPr>
                <w:rFonts w:ascii="Times New Roman" w:hAnsi="Times New Roman" w:hint="eastAsia"/>
                <w:sz w:val="24"/>
                <w:szCs w:val="24"/>
              </w:rPr>
              <w:t>原材料较同期增加较多所致，不存在减值风险；经营</w:t>
            </w:r>
            <w:r w:rsidRPr="00A36A54">
              <w:rPr>
                <w:rFonts w:ascii="Times New Roman" w:hAnsi="Times New Roman" w:hint="eastAsia"/>
                <w:sz w:val="24"/>
                <w:szCs w:val="24"/>
              </w:rPr>
              <w:lastRenderedPageBreak/>
              <w:t>活动产生的现金流量净额同比下降主要因购买原料货款增加及费用支付现金流增加所致。</w:t>
            </w:r>
          </w:p>
          <w:p w14:paraId="76FE9200" w14:textId="30EF3227" w:rsidR="00BA34FD" w:rsidRPr="00A36A54" w:rsidRDefault="00000000" w:rsidP="00821792">
            <w:pPr>
              <w:pStyle w:val="Style6"/>
              <w:spacing w:line="360" w:lineRule="auto"/>
              <w:ind w:firstLine="482"/>
              <w:rPr>
                <w:rFonts w:ascii="Times New Roman" w:hAnsi="Times New Roman"/>
                <w:b/>
                <w:sz w:val="24"/>
                <w:szCs w:val="24"/>
              </w:rPr>
            </w:pPr>
            <w:r w:rsidRPr="00A36A54">
              <w:rPr>
                <w:rFonts w:ascii="Times New Roman" w:hAnsi="Times New Roman"/>
                <w:b/>
                <w:sz w:val="24"/>
                <w:szCs w:val="24"/>
              </w:rPr>
              <w:t>3</w:t>
            </w:r>
            <w:r w:rsidRPr="00A36A54">
              <w:rPr>
                <w:rFonts w:ascii="Times New Roman" w:hAnsi="Times New Roman"/>
                <w:b/>
                <w:sz w:val="24"/>
                <w:szCs w:val="24"/>
              </w:rPr>
              <w:t>、</w:t>
            </w:r>
            <w:r w:rsidR="00A36A54" w:rsidRPr="00A36A54">
              <w:rPr>
                <w:rFonts w:ascii="Times New Roman" w:hAnsi="Times New Roman" w:hint="eastAsia"/>
                <w:b/>
                <w:sz w:val="24"/>
                <w:szCs w:val="24"/>
              </w:rPr>
              <w:t>董事长您好。市场对于公司在新业务（如口腔种植体、胸骨固定带、蝾螈生物的协同效应）上的故事已经听了很多，但目前这些业务对业绩的贡献仍然有限。请问管理层，在这些新业务中，哪一个被内部确定为未来</w:t>
            </w:r>
            <w:r w:rsidR="00A36A54" w:rsidRPr="00A36A54">
              <w:rPr>
                <w:rFonts w:ascii="Times New Roman" w:hAnsi="Times New Roman" w:hint="eastAsia"/>
                <w:b/>
                <w:sz w:val="24"/>
                <w:szCs w:val="24"/>
              </w:rPr>
              <w:t>1-2</w:t>
            </w:r>
            <w:r w:rsidR="00A36A54" w:rsidRPr="00A36A54">
              <w:rPr>
                <w:rFonts w:ascii="Times New Roman" w:hAnsi="Times New Roman" w:hint="eastAsia"/>
                <w:b/>
                <w:sz w:val="24"/>
                <w:szCs w:val="24"/>
              </w:rPr>
              <w:t>年内最优先突破、并有望实现规模收入的“第二增长曲线”？对于这条优先曲线，公司是否设定了明确的、可验证的阶段性里程碑（例如：具体收入目标、市场占有率目标）？</w:t>
            </w:r>
          </w:p>
          <w:p w14:paraId="5F62BFB5" w14:textId="6CFDDAE4" w:rsidR="000F1385" w:rsidRPr="00A36A54" w:rsidRDefault="00A36A54" w:rsidP="00821792">
            <w:pPr>
              <w:pStyle w:val="Style6"/>
              <w:spacing w:line="360" w:lineRule="auto"/>
              <w:ind w:firstLine="480"/>
              <w:rPr>
                <w:rFonts w:ascii="Times New Roman" w:hAnsi="Times New Roman"/>
                <w:sz w:val="24"/>
                <w:szCs w:val="24"/>
              </w:rPr>
            </w:pPr>
            <w:r w:rsidRPr="00A36A54">
              <w:rPr>
                <w:rFonts w:ascii="Times New Roman" w:hAnsi="Times New Roman" w:hint="eastAsia"/>
                <w:sz w:val="24"/>
                <w:szCs w:val="24"/>
              </w:rPr>
              <w:t>答</w:t>
            </w:r>
            <w:r w:rsidRPr="00A36A54">
              <w:rPr>
                <w:rFonts w:ascii="Times New Roman" w:hAnsi="Times New Roman" w:hint="eastAsia"/>
                <w:sz w:val="24"/>
                <w:szCs w:val="24"/>
              </w:rPr>
              <w:t>:</w:t>
            </w:r>
            <w:r w:rsidRPr="00A36A54">
              <w:rPr>
                <w:rFonts w:ascii="Times New Roman" w:hAnsi="Times New Roman" w:hint="eastAsia"/>
                <w:sz w:val="24"/>
                <w:szCs w:val="24"/>
              </w:rPr>
              <w:t>尊敬的投资者，您好。公司对各业务线已根据品类布局、研发取证进度、市场推广等制定明确的发展路径和预期目标，各业务线的发展状况敬请持续关注公司公告。</w:t>
            </w:r>
          </w:p>
          <w:p w14:paraId="283C384D" w14:textId="02398FF9" w:rsidR="00BA34FD" w:rsidRPr="00A36A54" w:rsidRDefault="00000000" w:rsidP="000F1385">
            <w:pPr>
              <w:pStyle w:val="Style6"/>
              <w:spacing w:line="360" w:lineRule="auto"/>
              <w:ind w:firstLine="482"/>
              <w:rPr>
                <w:rFonts w:ascii="Times New Roman" w:hAnsi="Times New Roman"/>
                <w:b/>
                <w:sz w:val="24"/>
              </w:rPr>
            </w:pPr>
            <w:r w:rsidRPr="00A36A54">
              <w:rPr>
                <w:rFonts w:ascii="Times New Roman" w:hAnsi="Times New Roman"/>
                <w:b/>
                <w:sz w:val="24"/>
                <w:szCs w:val="24"/>
              </w:rPr>
              <w:t>4</w:t>
            </w:r>
            <w:r w:rsidRPr="00A36A54">
              <w:rPr>
                <w:rFonts w:ascii="Times New Roman" w:hAnsi="Times New Roman"/>
                <w:b/>
                <w:sz w:val="24"/>
                <w:szCs w:val="24"/>
              </w:rPr>
              <w:t>、</w:t>
            </w:r>
            <w:r w:rsidR="00A36A54" w:rsidRPr="00A36A54">
              <w:rPr>
                <w:rFonts w:ascii="Times New Roman" w:hAnsi="Times New Roman" w:hint="eastAsia"/>
                <w:b/>
                <w:sz w:val="24"/>
              </w:rPr>
              <w:t>前三季度研发投入同比增长</w:t>
            </w:r>
            <w:r w:rsidR="00A36A54" w:rsidRPr="00A36A54">
              <w:rPr>
                <w:rFonts w:ascii="Times New Roman" w:hAnsi="Times New Roman" w:hint="eastAsia"/>
                <w:b/>
                <w:sz w:val="24"/>
              </w:rPr>
              <w:t>9.64%</w:t>
            </w:r>
            <w:r w:rsidR="00A36A54" w:rsidRPr="00A36A54">
              <w:rPr>
                <w:rFonts w:ascii="Times New Roman" w:hAnsi="Times New Roman" w:hint="eastAsia"/>
                <w:b/>
                <w:sz w:val="24"/>
              </w:rPr>
              <w:t>，但新业务收入贡献有限。请问：交联透明质酸钠凝胶、颅内检测仪等各项重点在研产品的进度如何？预计何时提交注册申请？</w:t>
            </w:r>
          </w:p>
          <w:p w14:paraId="66B823CC" w14:textId="77777777" w:rsidR="00BA34FD" w:rsidRPr="00A36A54" w:rsidRDefault="00A36A54" w:rsidP="000F1385">
            <w:pPr>
              <w:pStyle w:val="Style6"/>
              <w:spacing w:line="360" w:lineRule="auto"/>
              <w:ind w:firstLine="480"/>
              <w:rPr>
                <w:rFonts w:ascii="Times New Roman" w:hAnsi="Times New Roman"/>
                <w:sz w:val="24"/>
              </w:rPr>
            </w:pPr>
            <w:r w:rsidRPr="00A36A54">
              <w:rPr>
                <w:rFonts w:ascii="Times New Roman" w:hAnsi="Times New Roman"/>
                <w:sz w:val="24"/>
              </w:rPr>
              <w:t>答</w:t>
            </w:r>
            <w:r w:rsidRPr="00A36A54">
              <w:rPr>
                <w:rFonts w:ascii="Times New Roman" w:hAnsi="Times New Roman"/>
                <w:sz w:val="24"/>
              </w:rPr>
              <w:t>:</w:t>
            </w:r>
            <w:r w:rsidRPr="00A36A54">
              <w:rPr>
                <w:rFonts w:ascii="Times New Roman" w:hAnsi="Times New Roman"/>
                <w:sz w:val="24"/>
              </w:rPr>
              <w:t>尊敬的投资者，您好。公司交联透明质酸钠凝胶项目现已经提交注册申请，并已完成现场的体系审核；无线颅内压检测仪产品在国内的引进和注册工作尚在进行中，公司各项研发进展敬请持续关注公司定期报告</w:t>
            </w:r>
            <w:r w:rsidR="000F1385" w:rsidRPr="00A36A54">
              <w:rPr>
                <w:rFonts w:ascii="Times New Roman" w:hAnsi="Times New Roman" w:hint="eastAsia"/>
                <w:sz w:val="24"/>
              </w:rPr>
              <w:t>。</w:t>
            </w:r>
          </w:p>
          <w:p w14:paraId="779BD766" w14:textId="77777777" w:rsidR="00A36A54" w:rsidRPr="00A36A54" w:rsidRDefault="00A36A54" w:rsidP="000F1385">
            <w:pPr>
              <w:pStyle w:val="Style6"/>
              <w:spacing w:line="360" w:lineRule="auto"/>
              <w:ind w:firstLine="482"/>
              <w:rPr>
                <w:rFonts w:ascii="Times New Roman" w:hAnsi="Times New Roman"/>
                <w:b/>
                <w:sz w:val="24"/>
              </w:rPr>
            </w:pPr>
            <w:r w:rsidRPr="00A36A54">
              <w:rPr>
                <w:rFonts w:ascii="Times New Roman" w:hAnsi="Times New Roman" w:hint="eastAsia"/>
                <w:b/>
                <w:sz w:val="24"/>
              </w:rPr>
              <w:t>5</w:t>
            </w:r>
            <w:r w:rsidRPr="00A36A54">
              <w:rPr>
                <w:rFonts w:ascii="Times New Roman" w:hAnsi="Times New Roman" w:hint="eastAsia"/>
                <w:b/>
                <w:sz w:val="24"/>
              </w:rPr>
              <w:t>、</w:t>
            </w:r>
            <w:r w:rsidRPr="00A36A54">
              <w:rPr>
                <w:rFonts w:ascii="Times New Roman" w:hAnsi="Times New Roman"/>
                <w:b/>
                <w:sz w:val="24"/>
              </w:rPr>
              <w:t>请问公司后续的资金使用计划是怎样的？除了保障现有业务运营，是否会在新业务拓展、产能扩建、产业链整合等方面有进一步的投资安排？</w:t>
            </w:r>
          </w:p>
          <w:p w14:paraId="45F635C5" w14:textId="77777777" w:rsidR="00A36A54" w:rsidRPr="00A36A54" w:rsidRDefault="00A36A54" w:rsidP="000F1385">
            <w:pPr>
              <w:pStyle w:val="Style6"/>
              <w:spacing w:line="360" w:lineRule="auto"/>
              <w:ind w:firstLine="480"/>
              <w:rPr>
                <w:rFonts w:ascii="Times New Roman" w:hAnsi="Times New Roman"/>
                <w:sz w:val="24"/>
              </w:rPr>
            </w:pPr>
            <w:r w:rsidRPr="00A36A54">
              <w:rPr>
                <w:rFonts w:ascii="Times New Roman" w:hAnsi="Times New Roman"/>
                <w:sz w:val="24"/>
              </w:rPr>
              <w:t>答</w:t>
            </w:r>
            <w:r w:rsidRPr="00A36A54">
              <w:rPr>
                <w:rFonts w:ascii="Times New Roman" w:hAnsi="Times New Roman"/>
                <w:sz w:val="24"/>
              </w:rPr>
              <w:t>:</w:t>
            </w:r>
            <w:r w:rsidRPr="00A36A54">
              <w:rPr>
                <w:rFonts w:ascii="Times New Roman" w:hAnsi="Times New Roman"/>
                <w:sz w:val="24"/>
              </w:rPr>
              <w:t>尊敬的投资者，您好。公司业务已覆盖神经外科、心胸外科、口腔科、颌面修复及皮肤填充等领域，旨在通过业务多元化战略，实现经营业绩的持续稳定增长。未来公司将根据发展战略和各业务布局需求，在确保财务资金风险可控、产业协同效应显著以及管理体系融合顺畅的前提下，积极开展投资类活动，拓展产品管线和业务渠道，为公司的可持续发展注入外生动力。</w:t>
            </w:r>
          </w:p>
          <w:p w14:paraId="7C6C08FB" w14:textId="77777777" w:rsidR="00A36A54" w:rsidRPr="00A36A54" w:rsidRDefault="00A36A54" w:rsidP="000F1385">
            <w:pPr>
              <w:pStyle w:val="Style6"/>
              <w:spacing w:line="360" w:lineRule="auto"/>
              <w:ind w:firstLine="482"/>
              <w:rPr>
                <w:rFonts w:ascii="Times New Roman" w:hAnsi="Times New Roman"/>
                <w:b/>
                <w:sz w:val="24"/>
              </w:rPr>
            </w:pPr>
            <w:r w:rsidRPr="00A36A54">
              <w:rPr>
                <w:rFonts w:ascii="Times New Roman" w:hAnsi="Times New Roman" w:hint="eastAsia"/>
                <w:b/>
                <w:sz w:val="24"/>
              </w:rPr>
              <w:t>6</w:t>
            </w:r>
            <w:r w:rsidRPr="00A36A54">
              <w:rPr>
                <w:rFonts w:ascii="Times New Roman" w:hAnsi="Times New Roman" w:hint="eastAsia"/>
                <w:b/>
                <w:sz w:val="24"/>
              </w:rPr>
              <w:t>、</w:t>
            </w:r>
            <w:r w:rsidRPr="00A36A54">
              <w:rPr>
                <w:rFonts w:ascii="Times New Roman" w:hAnsi="Times New Roman"/>
                <w:b/>
                <w:sz w:val="24"/>
              </w:rPr>
              <w:t>请问</w:t>
            </w:r>
            <w:r w:rsidRPr="00A36A54">
              <w:rPr>
                <w:rFonts w:ascii="Times New Roman" w:hAnsi="Times New Roman"/>
                <w:b/>
                <w:sz w:val="24"/>
              </w:rPr>
              <w:t>2025</w:t>
            </w:r>
            <w:r w:rsidRPr="00A36A54">
              <w:rPr>
                <w:rFonts w:ascii="Times New Roman" w:hAnsi="Times New Roman"/>
                <w:b/>
                <w:sz w:val="24"/>
              </w:rPr>
              <w:t>年三季度公司核心产品的市场需求和价格走势</w:t>
            </w:r>
            <w:r w:rsidRPr="00A36A54">
              <w:rPr>
                <w:rFonts w:ascii="Times New Roman" w:hAnsi="Times New Roman"/>
                <w:b/>
                <w:sz w:val="24"/>
              </w:rPr>
              <w:lastRenderedPageBreak/>
              <w:t>整体表现如何，哪些业务板块为业绩增长贡献了主要力量呢？</w:t>
            </w:r>
          </w:p>
          <w:p w14:paraId="4F3F315C" w14:textId="77777777" w:rsidR="00A36A54" w:rsidRPr="00A36A54" w:rsidRDefault="00A36A54" w:rsidP="000F1385">
            <w:pPr>
              <w:pStyle w:val="Style6"/>
              <w:spacing w:line="360" w:lineRule="auto"/>
              <w:ind w:firstLine="480"/>
              <w:rPr>
                <w:rFonts w:ascii="Times New Roman" w:hAnsi="Times New Roman"/>
                <w:sz w:val="24"/>
              </w:rPr>
            </w:pPr>
            <w:r w:rsidRPr="00A36A54">
              <w:rPr>
                <w:rFonts w:ascii="Times New Roman" w:hAnsi="Times New Roman"/>
                <w:sz w:val="24"/>
              </w:rPr>
              <w:t>答</w:t>
            </w:r>
            <w:r w:rsidRPr="00A36A54">
              <w:rPr>
                <w:rFonts w:ascii="Times New Roman" w:hAnsi="Times New Roman"/>
                <w:sz w:val="24"/>
              </w:rPr>
              <w:t>:</w:t>
            </w:r>
            <w:r w:rsidRPr="00A36A54">
              <w:rPr>
                <w:rFonts w:ascii="Times New Roman" w:hAnsi="Times New Roman"/>
                <w:sz w:val="24"/>
              </w:rPr>
              <w:t>尊敬的投资者，您好。随着神经外科类集采的深入执行，公司核心产品</w:t>
            </w:r>
            <w:r w:rsidRPr="00A36A54">
              <w:rPr>
                <w:rFonts w:ascii="Times New Roman" w:hAnsi="Times New Roman"/>
                <w:sz w:val="24"/>
              </w:rPr>
              <w:t>PEEK</w:t>
            </w:r>
            <w:r w:rsidRPr="00A36A54">
              <w:rPr>
                <w:rFonts w:ascii="Times New Roman" w:hAnsi="Times New Roman"/>
                <w:sz w:val="24"/>
              </w:rPr>
              <w:t>材料颅骨修补固定类产品渗透率持续提升，也是公司业绩增长的主要动力。</w:t>
            </w:r>
          </w:p>
          <w:p w14:paraId="12B5D9F3" w14:textId="77777777" w:rsidR="00A36A54" w:rsidRPr="00A36A54" w:rsidRDefault="00A36A54" w:rsidP="00A36A54">
            <w:pPr>
              <w:ind w:firstLineChars="200" w:firstLine="482"/>
              <w:rPr>
                <w:b/>
                <w:sz w:val="24"/>
                <w:szCs w:val="22"/>
              </w:rPr>
            </w:pPr>
            <w:r w:rsidRPr="00A36A54">
              <w:rPr>
                <w:rFonts w:hint="eastAsia"/>
                <w:b/>
                <w:sz w:val="24"/>
                <w:szCs w:val="22"/>
              </w:rPr>
              <w:t>7</w:t>
            </w:r>
            <w:r w:rsidRPr="00A36A54">
              <w:rPr>
                <w:rFonts w:hint="eastAsia"/>
                <w:b/>
                <w:sz w:val="24"/>
                <w:szCs w:val="22"/>
              </w:rPr>
              <w:t>、</w:t>
            </w:r>
            <w:r w:rsidRPr="00A36A54">
              <w:rPr>
                <w:b/>
                <w:sz w:val="24"/>
                <w:szCs w:val="22"/>
              </w:rPr>
              <w:t>请问公司</w:t>
            </w:r>
            <w:r w:rsidRPr="00A36A54">
              <w:rPr>
                <w:b/>
                <w:sz w:val="24"/>
                <w:szCs w:val="22"/>
              </w:rPr>
              <w:t>2025</w:t>
            </w:r>
            <w:r w:rsidRPr="00A36A54">
              <w:rPr>
                <w:b/>
                <w:sz w:val="24"/>
                <w:szCs w:val="22"/>
              </w:rPr>
              <w:t>年三季度营收情况如何？是否完成预期了呢</w:t>
            </w:r>
            <w:r w:rsidRPr="00A36A54">
              <w:rPr>
                <w:b/>
                <w:sz w:val="24"/>
                <w:szCs w:val="22"/>
              </w:rPr>
              <w:t>?</w:t>
            </w:r>
          </w:p>
          <w:p w14:paraId="5BB544DA" w14:textId="17C9742E" w:rsidR="00A36A54" w:rsidRPr="00A36A54" w:rsidRDefault="00A36A54" w:rsidP="000F1385">
            <w:pPr>
              <w:pStyle w:val="Style6"/>
              <w:spacing w:line="360" w:lineRule="auto"/>
              <w:ind w:firstLine="480"/>
              <w:rPr>
                <w:rFonts w:ascii="Times New Roman" w:hAnsi="Times New Roman"/>
                <w:sz w:val="24"/>
              </w:rPr>
            </w:pPr>
            <w:r w:rsidRPr="00A36A54">
              <w:rPr>
                <w:rFonts w:ascii="Times New Roman" w:hAnsi="Times New Roman" w:hint="eastAsia"/>
                <w:sz w:val="24"/>
              </w:rPr>
              <w:t>答</w:t>
            </w:r>
            <w:r w:rsidRPr="00A36A54">
              <w:rPr>
                <w:rFonts w:ascii="Times New Roman" w:hAnsi="Times New Roman" w:hint="eastAsia"/>
                <w:sz w:val="24"/>
              </w:rPr>
              <w:t>:</w:t>
            </w:r>
            <w:r w:rsidRPr="00A36A54">
              <w:rPr>
                <w:rFonts w:ascii="Times New Roman" w:hAnsi="Times New Roman" w:hint="eastAsia"/>
                <w:sz w:val="24"/>
              </w:rPr>
              <w:t>尊敬的投资者，您好。三季度营收详细情况敬请参看公司定期报告，公司将持续努力完成年内运营目标。</w:t>
            </w:r>
          </w:p>
        </w:tc>
      </w:tr>
      <w:tr w:rsidR="00BA34FD" w:rsidRPr="00A36A54" w14:paraId="7E70A33E" w14:textId="77777777">
        <w:tc>
          <w:tcPr>
            <w:tcW w:w="1908" w:type="dxa"/>
            <w:tcBorders>
              <w:top w:val="single" w:sz="4" w:space="0" w:color="auto"/>
              <w:left w:val="single" w:sz="4" w:space="0" w:color="auto"/>
              <w:bottom w:val="single" w:sz="4" w:space="0" w:color="auto"/>
              <w:right w:val="single" w:sz="4" w:space="0" w:color="auto"/>
            </w:tcBorders>
            <w:vAlign w:val="center"/>
          </w:tcPr>
          <w:p w14:paraId="4EC489F5" w14:textId="77777777" w:rsidR="00BA34FD" w:rsidRPr="00A36A54" w:rsidRDefault="00000000">
            <w:pPr>
              <w:spacing w:line="420" w:lineRule="exact"/>
              <w:rPr>
                <w:bCs/>
                <w:iCs/>
                <w:color w:val="000000"/>
                <w:kern w:val="0"/>
                <w:sz w:val="24"/>
              </w:rPr>
            </w:pPr>
            <w:r w:rsidRPr="00A36A54">
              <w:rPr>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14:paraId="64ED4B5A" w14:textId="77777777" w:rsidR="00BA34FD" w:rsidRPr="00A36A54" w:rsidRDefault="00BA34FD">
            <w:pPr>
              <w:spacing w:line="420" w:lineRule="exact"/>
              <w:rPr>
                <w:bCs/>
                <w:iCs/>
                <w:color w:val="000000"/>
                <w:sz w:val="24"/>
              </w:rPr>
            </w:pPr>
          </w:p>
        </w:tc>
      </w:tr>
    </w:tbl>
    <w:p w14:paraId="1F48E0F7" w14:textId="77777777" w:rsidR="00BA34FD" w:rsidRPr="00A36A54" w:rsidRDefault="00BA34FD"/>
    <w:sectPr w:rsidR="00BA34FD" w:rsidRPr="00A36A54">
      <w:headerReference w:type="default"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C8C6A" w14:textId="77777777" w:rsidR="00321BD8" w:rsidRDefault="00321BD8">
      <w:r>
        <w:separator/>
      </w:r>
    </w:p>
  </w:endnote>
  <w:endnote w:type="continuationSeparator" w:id="0">
    <w:p w14:paraId="4C0B3138" w14:textId="77777777" w:rsidR="00321BD8" w:rsidRDefault="00321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7AE13" w14:textId="59591C76" w:rsidR="00BA34FD" w:rsidRDefault="00BA34FD" w:rsidP="00821792">
    <w:pPr>
      <w:pStyle w:val="a3"/>
      <w:ind w:right="18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F5847" w14:textId="77777777" w:rsidR="00321BD8" w:rsidRDefault="00321BD8">
      <w:r>
        <w:separator/>
      </w:r>
    </w:p>
  </w:footnote>
  <w:footnote w:type="continuationSeparator" w:id="0">
    <w:p w14:paraId="4C8EA0C4" w14:textId="77777777" w:rsidR="00321BD8" w:rsidRDefault="00321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64C8E" w14:textId="1070321A" w:rsidR="00BA34FD" w:rsidRDefault="00BA34FD">
    <w:pPr>
      <w:pStyle w:val="a5"/>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0A608C"/>
    <w:multiLevelType w:val="hybridMultilevel"/>
    <w:tmpl w:val="6870EA54"/>
    <w:lvl w:ilvl="0" w:tplc="C2A82D2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438255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C7"/>
    <w:rsid w:val="B7DDD54D"/>
    <w:rsid w:val="E3FFE6ED"/>
    <w:rsid w:val="F5DB8A63"/>
    <w:rsid w:val="F797912E"/>
    <w:rsid w:val="FE7B4896"/>
    <w:rsid w:val="000268C0"/>
    <w:rsid w:val="000363B5"/>
    <w:rsid w:val="000375D7"/>
    <w:rsid w:val="00043015"/>
    <w:rsid w:val="00046DDE"/>
    <w:rsid w:val="00047EB9"/>
    <w:rsid w:val="00060A74"/>
    <w:rsid w:val="00060F4F"/>
    <w:rsid w:val="00067110"/>
    <w:rsid w:val="0009298A"/>
    <w:rsid w:val="000A2808"/>
    <w:rsid w:val="000A3BAC"/>
    <w:rsid w:val="000C26FD"/>
    <w:rsid w:val="000C2D85"/>
    <w:rsid w:val="000E5700"/>
    <w:rsid w:val="000E6194"/>
    <w:rsid w:val="000F0C4B"/>
    <w:rsid w:val="000F0E22"/>
    <w:rsid w:val="000F1385"/>
    <w:rsid w:val="00105A04"/>
    <w:rsid w:val="001169A9"/>
    <w:rsid w:val="00125EB2"/>
    <w:rsid w:val="00142A4C"/>
    <w:rsid w:val="00144279"/>
    <w:rsid w:val="001452FF"/>
    <w:rsid w:val="0016617A"/>
    <w:rsid w:val="00167E99"/>
    <w:rsid w:val="00195B71"/>
    <w:rsid w:val="001975AB"/>
    <w:rsid w:val="001A00F5"/>
    <w:rsid w:val="001A0490"/>
    <w:rsid w:val="001A1F65"/>
    <w:rsid w:val="001A5441"/>
    <w:rsid w:val="001A5CE9"/>
    <w:rsid w:val="001C50AD"/>
    <w:rsid w:val="001D22EE"/>
    <w:rsid w:val="001D4C89"/>
    <w:rsid w:val="001E1838"/>
    <w:rsid w:val="001E3145"/>
    <w:rsid w:val="001E6509"/>
    <w:rsid w:val="001E7968"/>
    <w:rsid w:val="00211223"/>
    <w:rsid w:val="0022180A"/>
    <w:rsid w:val="00223ABC"/>
    <w:rsid w:val="002241B9"/>
    <w:rsid w:val="002274D9"/>
    <w:rsid w:val="0023455A"/>
    <w:rsid w:val="00237994"/>
    <w:rsid w:val="00251D58"/>
    <w:rsid w:val="002530EE"/>
    <w:rsid w:val="002549E6"/>
    <w:rsid w:val="00256602"/>
    <w:rsid w:val="00262B21"/>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1BD8"/>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B2C23"/>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05172"/>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97E60"/>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0D54"/>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14CE"/>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7E7B06"/>
    <w:rsid w:val="0080525B"/>
    <w:rsid w:val="008062C5"/>
    <w:rsid w:val="0080741A"/>
    <w:rsid w:val="00814B5B"/>
    <w:rsid w:val="00821792"/>
    <w:rsid w:val="00836F34"/>
    <w:rsid w:val="00843E73"/>
    <w:rsid w:val="00844EBF"/>
    <w:rsid w:val="00854F61"/>
    <w:rsid w:val="00864202"/>
    <w:rsid w:val="00873B59"/>
    <w:rsid w:val="0087701F"/>
    <w:rsid w:val="0089283D"/>
    <w:rsid w:val="008A0ADC"/>
    <w:rsid w:val="008A1BAB"/>
    <w:rsid w:val="008B38B7"/>
    <w:rsid w:val="008B458E"/>
    <w:rsid w:val="008C4D4A"/>
    <w:rsid w:val="008D429C"/>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E7347"/>
    <w:rsid w:val="009F0DD5"/>
    <w:rsid w:val="009F1B95"/>
    <w:rsid w:val="009F6C05"/>
    <w:rsid w:val="00A13CB6"/>
    <w:rsid w:val="00A14A1A"/>
    <w:rsid w:val="00A22CDD"/>
    <w:rsid w:val="00A25AEE"/>
    <w:rsid w:val="00A31EB1"/>
    <w:rsid w:val="00A33AEA"/>
    <w:rsid w:val="00A36A54"/>
    <w:rsid w:val="00A461CD"/>
    <w:rsid w:val="00A469C5"/>
    <w:rsid w:val="00A5317D"/>
    <w:rsid w:val="00A6284E"/>
    <w:rsid w:val="00A63E81"/>
    <w:rsid w:val="00A8775A"/>
    <w:rsid w:val="00AA5998"/>
    <w:rsid w:val="00AB07E7"/>
    <w:rsid w:val="00AD1BA8"/>
    <w:rsid w:val="00B02A29"/>
    <w:rsid w:val="00B03522"/>
    <w:rsid w:val="00B04AD6"/>
    <w:rsid w:val="00B1237D"/>
    <w:rsid w:val="00B14CAA"/>
    <w:rsid w:val="00B257CE"/>
    <w:rsid w:val="00B30F83"/>
    <w:rsid w:val="00B4746C"/>
    <w:rsid w:val="00B65354"/>
    <w:rsid w:val="00B71A0E"/>
    <w:rsid w:val="00B81765"/>
    <w:rsid w:val="00B832F5"/>
    <w:rsid w:val="00BA2FAB"/>
    <w:rsid w:val="00BA34FD"/>
    <w:rsid w:val="00BB493F"/>
    <w:rsid w:val="00BB5E28"/>
    <w:rsid w:val="00BD15F3"/>
    <w:rsid w:val="00BD7986"/>
    <w:rsid w:val="00BD79D3"/>
    <w:rsid w:val="00C04F82"/>
    <w:rsid w:val="00C15AC0"/>
    <w:rsid w:val="00C26030"/>
    <w:rsid w:val="00C41091"/>
    <w:rsid w:val="00C63056"/>
    <w:rsid w:val="00C661D1"/>
    <w:rsid w:val="00C775BA"/>
    <w:rsid w:val="00C85331"/>
    <w:rsid w:val="00C85A50"/>
    <w:rsid w:val="00C879B8"/>
    <w:rsid w:val="00C94D46"/>
    <w:rsid w:val="00CA443A"/>
    <w:rsid w:val="00CB0724"/>
    <w:rsid w:val="00CB2461"/>
    <w:rsid w:val="00CB37FD"/>
    <w:rsid w:val="00CC4D65"/>
    <w:rsid w:val="00CC61E7"/>
    <w:rsid w:val="00CD25AD"/>
    <w:rsid w:val="00CD3FFC"/>
    <w:rsid w:val="00CF565C"/>
    <w:rsid w:val="00D016A3"/>
    <w:rsid w:val="00D03F04"/>
    <w:rsid w:val="00D21BA0"/>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3EB0"/>
    <w:rsid w:val="00F04908"/>
    <w:rsid w:val="00F07C21"/>
    <w:rsid w:val="00F12EF6"/>
    <w:rsid w:val="00F21065"/>
    <w:rsid w:val="00F24CB4"/>
    <w:rsid w:val="00F43465"/>
    <w:rsid w:val="00F45475"/>
    <w:rsid w:val="00F64B0B"/>
    <w:rsid w:val="00F64E72"/>
    <w:rsid w:val="00F70C7D"/>
    <w:rsid w:val="00F9272E"/>
    <w:rsid w:val="00F97743"/>
    <w:rsid w:val="00FA6DAF"/>
    <w:rsid w:val="00FC6884"/>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7DD60A"/>
  <w15:docId w15:val="{63780020-6DBA-4FF0-A9E0-17855B182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 w:type="character" w:styleId="a7">
    <w:name w:val="Hyperlink"/>
    <w:basedOn w:val="a0"/>
    <w:uiPriority w:val="99"/>
    <w:unhideWhenUsed/>
    <w:qFormat/>
    <w:rsid w:val="00F64B0B"/>
    <w:rPr>
      <w:color w:val="0563C1"/>
      <w:u w:val="single"/>
    </w:rPr>
  </w:style>
  <w:style w:type="paragraph" w:styleId="a8">
    <w:name w:val="List Paragraph"/>
    <w:basedOn w:val="a"/>
    <w:uiPriority w:val="99"/>
    <w:unhideWhenUsed/>
    <w:rsid w:val="00F64B0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232</Words>
  <Characters>1329</Characters>
  <Application>Microsoft Office Word</Application>
  <DocSecurity>0</DocSecurity>
  <Lines>11</Lines>
  <Paragraphs>3</Paragraphs>
  <ScaleCrop>false</ScaleCrop>
  <Company>微软中国</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bowen hou</cp:lastModifiedBy>
  <cp:revision>4</cp:revision>
  <cp:lastPrinted>2014-02-21T05:34:00Z</cp:lastPrinted>
  <dcterms:created xsi:type="dcterms:W3CDTF">2025-09-17T07:03:00Z</dcterms:created>
  <dcterms:modified xsi:type="dcterms:W3CDTF">2025-11-04T07:33:00Z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