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71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bCs/>
          <w:sz w:val="44"/>
          <w:szCs w:val="44"/>
        </w:rPr>
        <w:t>齐鲁银行股份有限公司</w:t>
      </w:r>
    </w:p>
    <w:p w14:paraId="5743D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bCs/>
          <w:sz w:val="44"/>
          <w:szCs w:val="44"/>
        </w:rPr>
        <w:t>202</w:t>
      </w:r>
      <w:r>
        <w:rPr>
          <w:rFonts w:hint="eastAsia" w:eastAsia="宋体" w:cs="Times New Roman"/>
          <w:b/>
          <w:bCs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bCs/>
          <w:sz w:val="44"/>
          <w:szCs w:val="44"/>
        </w:rPr>
        <w:t>年</w:t>
      </w:r>
      <w:r>
        <w:rPr>
          <w:rFonts w:hint="eastAsia" w:eastAsia="宋体" w:cs="Times New Roman"/>
          <w:b/>
          <w:bCs/>
          <w:sz w:val="44"/>
          <w:szCs w:val="44"/>
          <w:lang w:val="en-US" w:eastAsia="zh-CN"/>
        </w:rPr>
        <w:t>第三季度</w:t>
      </w:r>
      <w:r>
        <w:rPr>
          <w:rFonts w:hint="default" w:ascii="Times New Roman" w:hAnsi="Times New Roman" w:eastAsia="宋体" w:cs="Times New Roman"/>
          <w:b/>
          <w:bCs/>
          <w:sz w:val="44"/>
          <w:szCs w:val="44"/>
        </w:rPr>
        <w:t>业绩说明会问答实录</w:t>
      </w:r>
    </w:p>
    <w:p w14:paraId="2903B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default" w:eastAsia="仿宋_GB2312"/>
          <w:lang w:val="en-US" w:eastAsia="zh-CN"/>
        </w:rPr>
      </w:pPr>
      <w:r>
        <w:rPr>
          <w:b/>
          <w:bCs/>
        </w:rPr>
        <w:t>时间：</w:t>
      </w:r>
      <w:r>
        <w:t>202</w:t>
      </w:r>
      <w:r>
        <w:rPr>
          <w:rFonts w:hint="eastAsia"/>
          <w:lang w:val="en-US" w:eastAsia="zh-CN"/>
        </w:rPr>
        <w:t>5</w:t>
      </w:r>
      <w:r>
        <w:t>年</w:t>
      </w:r>
      <w:r>
        <w:rPr>
          <w:rFonts w:hint="eastAsia"/>
          <w:lang w:val="en-US" w:eastAsia="zh-CN"/>
        </w:rPr>
        <w:t>11</w:t>
      </w:r>
      <w:r>
        <w:t>月</w:t>
      </w:r>
      <w:r>
        <w:rPr>
          <w:rFonts w:hint="eastAsia"/>
          <w:lang w:val="en-US" w:eastAsia="zh-CN"/>
        </w:rPr>
        <w:t>4</w:t>
      </w:r>
      <w:r>
        <w:t>日（星期</w:t>
      </w:r>
      <w:r>
        <w:rPr>
          <w:rFonts w:hint="eastAsia"/>
          <w:lang w:val="en-US" w:eastAsia="zh-CN"/>
        </w:rPr>
        <w:t>二</w:t>
      </w:r>
      <w:r>
        <w:t>）</w:t>
      </w:r>
      <w:r>
        <w:rPr>
          <w:rFonts w:hint="eastAsia"/>
          <w:lang w:val="en-US" w:eastAsia="zh-CN"/>
        </w:rPr>
        <w:t>9</w:t>
      </w:r>
      <w:r>
        <w:t>:00-</w:t>
      </w:r>
      <w:r>
        <w:rPr>
          <w:rFonts w:hint="eastAsia"/>
          <w:lang w:val="en-US" w:eastAsia="zh-CN"/>
        </w:rPr>
        <w:t>10</w:t>
      </w:r>
      <w:r>
        <w:t>:</w:t>
      </w:r>
      <w:r>
        <w:rPr>
          <w:rFonts w:hint="eastAsia"/>
          <w:lang w:val="en-US" w:eastAsia="zh-CN"/>
        </w:rPr>
        <w:t>00</w:t>
      </w:r>
    </w:p>
    <w:p w14:paraId="0F751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</w:pPr>
      <w:r>
        <w:rPr>
          <w:b/>
          <w:bCs/>
        </w:rPr>
        <w:t>地点：</w:t>
      </w:r>
      <w:r>
        <w:t>上证路演中心（网址：</w:t>
      </w:r>
      <w:r>
        <w:rPr>
          <w:color w:val="auto"/>
          <w:u w:val="none"/>
        </w:rPr>
        <w:t>http://roadshow.sseinfo.com/）</w:t>
      </w:r>
    </w:p>
    <w:p w14:paraId="7D7B3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</w:pPr>
      <w:r>
        <w:rPr>
          <w:rFonts w:hint="eastAsia"/>
          <w:b/>
          <w:bCs/>
        </w:rPr>
        <w:t>参加人员：</w:t>
      </w:r>
      <w:r>
        <w:rPr>
          <w:rFonts w:hint="eastAsia"/>
        </w:rPr>
        <w:t>董事长郑祖刚，副董事长、行长张华，副行长、董事会秘书胡金良，独立董事</w:t>
      </w:r>
      <w:r>
        <w:rPr>
          <w:rFonts w:hint="eastAsia"/>
          <w:lang w:val="en-US" w:eastAsia="zh-CN"/>
        </w:rPr>
        <w:t>张骅月</w:t>
      </w:r>
      <w:r>
        <w:rPr>
          <w:rFonts w:hint="eastAsia"/>
        </w:rPr>
        <w:t>，首席财务官高永生</w:t>
      </w:r>
    </w:p>
    <w:p w14:paraId="569A2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b/>
          <w:bCs/>
        </w:rPr>
      </w:pPr>
      <w:r>
        <w:rPr>
          <w:b/>
          <w:bCs/>
        </w:rPr>
        <w:t>投资者提问及答复情况如下：</w:t>
      </w:r>
    </w:p>
    <w:p w14:paraId="258A5E7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3" w:firstLineChars="200"/>
        <w:textAlignment w:val="auto"/>
        <w:rPr>
          <w:b/>
          <w:bCs/>
        </w:rPr>
      </w:pPr>
      <w:r>
        <w:rPr>
          <w:rFonts w:hint="eastAsia"/>
          <w:b/>
          <w:bCs/>
        </w:rPr>
        <w:t>请问三季度公司业绩表现呈现怎样的特点？</w:t>
      </w:r>
    </w:p>
    <w:p w14:paraId="0C6B5A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答：尊敬的投资者您好！本行紧紧围绕中央决策部署和省市工作安排，按照“稳中求进、以进促稳，改革转型、协同发力，守正创新、强基固本”的总体工作思路，稳增长、调结构、促转型、提质效，高质量发展基础不断夯实，取得较好的经营业绩。一是业务规模稳健增长，资产、贷款、存款分别较上年末增长12.93%、13.60%、10.35%。二是经营效益稳步提升，前三季度本行净息差1.54%，较上年提升3BP，呈现出稳中向好的态势，带动利息净收入同比增长17.31%，稳定了盈利基本盘。三是资产质量持续改善，不良贷款率1.09%，关注类贷款占比0.96%，分别较上年末下降0.10、0.11个百分点；拨备覆盖率351.43%，较上年末提高29.05个百分点。四是资本实力持续增强，三季度顺利完成可转债转股，补充核心一级资本64亿元，核心一级资本充足率达到11.49%，在上市城商行中排名前列。谢谢！</w:t>
      </w:r>
    </w:p>
    <w:p w14:paraId="56A54A7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3" w:firstLineChars="200"/>
        <w:textAlignment w:val="auto"/>
        <w:rPr>
          <w:b/>
          <w:bCs/>
        </w:rPr>
      </w:pPr>
      <w:r>
        <w:rPr>
          <w:rFonts w:hint="eastAsia"/>
          <w:b/>
          <w:bCs/>
        </w:rPr>
        <w:t>您好，请问齐鲁银行有无成立金租公司的计划，查看到青岛银行的金租业务表现的非常好，如何展望接下来贵行的资产质量呢</w:t>
      </w:r>
      <w:r>
        <w:rPr>
          <w:rFonts w:hint="eastAsia"/>
          <w:b/>
          <w:bCs/>
          <w:lang w:eastAsia="zh-CN"/>
        </w:rPr>
        <w:t>？</w:t>
      </w:r>
    </w:p>
    <w:p w14:paraId="0FA2CF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eastAsia="仿宋_GB2312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答：尊敬的投资者您好！本行暂无相关计划，感谢您的关注。截至2025年三季度末，本行不良贷款率1.09%，较上年末下降0.10个百分点；关注类贷款占比0.96%，较上年末下降0.11个百分点；拨备覆盖率351.43%，较上年末提高29.05个百分点。后续，本行将统筹抓好业务发展和风险控制，有序推进重点领域风险化解，预计资产质量将继续保持平稳改善的趋势。谢谢！</w:t>
      </w:r>
    </w:p>
    <w:p w14:paraId="08909A0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3" w:firstLineChars="200"/>
        <w:textAlignment w:val="auto"/>
        <w:rPr>
          <w:b/>
          <w:bCs/>
        </w:rPr>
      </w:pPr>
      <w:r>
        <w:rPr>
          <w:rFonts w:hint="eastAsia"/>
          <w:b/>
          <w:bCs/>
        </w:rPr>
        <w:t>齐鲁银行核充够高，现在很多行分红率达到30%，希望能提高分红，谢谢</w:t>
      </w:r>
      <w:r>
        <w:rPr>
          <w:rFonts w:hint="eastAsia"/>
          <w:b/>
          <w:bCs/>
          <w:lang w:eastAsia="zh-CN"/>
        </w:rPr>
        <w:t>。</w:t>
      </w:r>
    </w:p>
    <w:p w14:paraId="670723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eastAsia="仿宋_GB2312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答：尊敬的投资者您好！本行始终高度重视对投资者的回报，建立了持续、稳定、可预期的分红机制，2021年上市以来，每股分红金额逐年提高。本行将按照监管要求和政策导向，综合考虑经营环境、资本状况等因素，平衡好股东当期回报和长远利益的关系，合理确定分红比例，与投资者共享发展成果。谢谢！</w:t>
      </w:r>
    </w:p>
    <w:p w14:paraId="2E81542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3" w:firstLineChars="200"/>
        <w:textAlignment w:val="auto"/>
        <w:rPr>
          <w:b/>
          <w:bCs/>
        </w:rPr>
      </w:pPr>
      <w:r>
        <w:rPr>
          <w:rFonts w:hint="eastAsia"/>
          <w:b/>
          <w:bCs/>
        </w:rPr>
        <w:t>您好，请问</w:t>
      </w:r>
      <w:r>
        <w:rPr>
          <w:rFonts w:hint="eastAsia"/>
          <w:b/>
          <w:bCs/>
          <w:lang w:val="en-US" w:eastAsia="zh-CN"/>
        </w:rPr>
        <w:t>贵行</w:t>
      </w:r>
      <w:r>
        <w:rPr>
          <w:rFonts w:hint="eastAsia"/>
          <w:b/>
          <w:bCs/>
        </w:rPr>
        <w:t>如何评价三季报成绩，对全年收入/规模增长有何目标或预期？是否有全年信贷目标？有哪些重点投放领域？</w:t>
      </w:r>
    </w:p>
    <w:p w14:paraId="2AE039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eastAsia="仿宋_GB2312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答：尊敬的投资者您好！前三季度，本行深入实施三年发展规划和数字化转型，持续提升经营质效，业务规模稳健增长，经营效益稳步提升，资产质量持续改善，延续了稳中向好、进中提质的经营态势。展望全年，本行将继续强化资产负债组合管理，夯实全面风险管理基础，预计全年规模、盈利继续保持合理增长。2025年三季度末，本行贷款总额3,830.07亿元，较上年末增长13.60%，超额完成时序进度。本行将持续加大对新兴制造业、重点基础设施、科技创新、绿色金融等行业领域支持力度，发力省属国企、上市及拟上市公司、民营百强企业以及县域优质客群，全力服务省市重点项目建设，保持各项贷款稳健增长。谢谢！</w:t>
      </w:r>
    </w:p>
    <w:p w14:paraId="7CE7789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3" w:firstLineChars="200"/>
        <w:textAlignment w:val="auto"/>
        <w:rPr>
          <w:b/>
          <w:bCs/>
        </w:rPr>
      </w:pPr>
      <w:r>
        <w:rPr>
          <w:rFonts w:hint="eastAsia"/>
          <w:b/>
          <w:bCs/>
        </w:rPr>
        <w:t>齐鲁银行面向十五五时期有何目标规划？</w:t>
      </w:r>
    </w:p>
    <w:p w14:paraId="21257E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eastAsia="仿宋_GB2312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答：尊敬的投资者您好！本行将紧跟国家和山东省“十五五”规划方向，充分结合区域经济发展特点，以打造新发展“护城河、内驱力、增长极”为核心目标，聚焦产业金融服务、零售金融提效、城乡联动发展、数字化转型赋能等重点领域，进一步深化区域发展战略，持续做优做强金融“五篇大文章”，优化完善风险管理体系，加快构建专业型“强总行”和活力型“分支行”，从顶层设计、资源保障、机制创新、能力提升等方面系统谋划“十五五”时期战略发展重点任务，不断推进齐鲁银行高质量发展再上新台阶。谢谢！</w:t>
      </w:r>
    </w:p>
    <w:p w14:paraId="7BBEE8B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3" w:firstLineChars="200"/>
        <w:textAlignment w:val="auto"/>
        <w:rPr>
          <w:b/>
          <w:bCs/>
        </w:rPr>
      </w:pPr>
      <w:r>
        <w:rPr>
          <w:rFonts w:hint="eastAsia"/>
          <w:b/>
          <w:bCs/>
          <w:lang w:eastAsia="zh-CN"/>
        </w:rPr>
        <w:t>近年来，山东省产业向“新”向“绿”发展，绿色转型正成为打开企业新增长空间的“金钥匙”，贵行如何把握全省绿色低碳转型中的机遇？</w:t>
      </w:r>
    </w:p>
    <w:p w14:paraId="36F232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eastAsia="仿宋_GB2312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答：尊敬的投资者您好！本行聚焦山东绿色低碳转型重点领域，扎实推动绿色金融发展战略落地，截至2025年三季度末，绿色贷款余额454亿元，较上年末增长35%。一是构建全方位的绿色金融服务生态。完善从战略规划、保障政策到风险管理的全链条体系，将ESG因素更深融入授信决策与风险管理流程，推动绿色金融持续健康发展。二是强化对重点领域金融支持。加大对清洁能源、节能环保、基础设施绿色升级等领域的信贷资源倾斜，积极运用人民银行碳减排支持工具等政策，降低企业融资成本。三是深化产品创新。积极发展基于碳资产、环境权益等方面的抵质押融资业务，优化市场化定价机制，将贷款利率与企业绿色低碳表现更紧密挂钩，引导金融资源精准流向减排贡献突出的项目和企业。谢谢！</w:t>
      </w:r>
    </w:p>
    <w:p w14:paraId="7F219D6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3" w:firstLineChars="200"/>
        <w:textAlignment w:val="auto"/>
        <w:rPr>
          <w:b/>
          <w:bCs/>
        </w:rPr>
      </w:pPr>
      <w:r>
        <w:rPr>
          <w:rFonts w:hint="eastAsia"/>
          <w:b/>
          <w:bCs/>
          <w:lang w:val="en-US" w:eastAsia="zh-CN"/>
        </w:rPr>
        <w:t>请问贵司对个人住房按揭贷款的风险防范有什么安排？谢谢！</w:t>
      </w:r>
    </w:p>
    <w:p w14:paraId="1E7576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eastAsia="仿宋_GB2312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答：尊敬的投资者您好！面对当前房地产市场深度调整，个人住房按揭风险持续暴露，本行将继续秉承“前瞻主动、稳健审慎”的风险文化，多措并举防范按揭贷款风险：一是体系筑基，持续完善全方位、全流程的按揭业务风险防范体系；二是前瞻预险，把好项目和客户两个准入关，落实风险主动退出机制；三是质量固本，坚持真实风险分类，加大存量不良贷款出清力度。谢谢！</w:t>
      </w:r>
    </w:p>
    <w:p w14:paraId="375A8C9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3" w:firstLineChars="200"/>
        <w:textAlignment w:val="auto"/>
        <w:rPr>
          <w:b/>
          <w:bCs/>
        </w:rPr>
      </w:pPr>
      <w:r>
        <w:rPr>
          <w:rFonts w:hint="eastAsia"/>
          <w:b/>
          <w:bCs/>
        </w:rPr>
        <w:t>近年来，县域业务对贵行发展贡献突出，请问如何继续巩固既有优势，有哪些新的亮点和计划？</w:t>
      </w:r>
    </w:p>
    <w:p w14:paraId="01FE14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eastAsia="仿宋_GB2312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答：尊敬的投资者您好！本行持续深耕县域、“三农”市场，支持县域特色产业发展，今年以来，县域机构贡献度保持提升。一是强化产业实地走访调研，制定山东省、天津市产业地图，精准梳理经营区域内县域产业发展规划、重点产业集群，有计划、有目标推动县域客群拓展和批量项目落地。二是不断延展县域金融服务深度，拓展县域网点分布，优化无还本续贷制度，升级县域特色信贷产品，创新“一县一品”服务模式，精准识别和服务有真实融资需求的县域客户。三是持续深化“政银担”合作，优化风险分担机制，充分发挥三方增信、分险、赋能作用，围绕农业产业链拓展服务场景与产品创新，不断加大县域金融服务供给。未来本行将聚焦特定产业链，为客户提供定制化县域金融服务方案，以灵活化机制和特色化服务应对市场竞争，巩固县域业务的良好发展态势。谢谢！</w:t>
      </w:r>
    </w:p>
    <w:p w14:paraId="0353D14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3" w:firstLineChars="200"/>
        <w:textAlignment w:val="auto"/>
        <w:rPr>
          <w:b/>
          <w:bCs/>
        </w:rPr>
      </w:pPr>
      <w:r>
        <w:rPr>
          <w:rFonts w:hint="eastAsia"/>
          <w:b/>
          <w:bCs/>
        </w:rPr>
        <w:t>近年来，山东省新兴产业板块成为重要经济增长引擎，贵行在服务新质生产力方面有何特色举措和成绩？</w:t>
      </w:r>
    </w:p>
    <w:p w14:paraId="6320C8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答：尊敬的投资者您好！近年来，山东省以新一代信息技术、高端装备、新能源新材料等为代表的新兴产业板块加速崛起，成为驱动区域经济高质量发展的核心引擎。作为深耕齐鲁大地的法人银行，本行将服务新质生产力作为践行金融“五篇大文章”的核心抓手，深入实施科技金融战略，秉承“以创新成就创新者”的服务理念，以打造区域科创企业首选合作银行为目标，制定科技金融改革方案，深化内部体制机制改革，推进专营机构建设，完善科技金融产品和服务体系。针对新兴产业企业“轻资产、高成长、重研发”的特性，本行打破传统信贷模式束缚，构建起覆盖企业全生命周期的特色产品矩阵，精准破解融资难题。截至2025年三季度末，本行设有科技支行2家、特色支行3家以及科技金融中心10家，科技型企业贷款余额434亿元，较上年末增长25%，累计服务科技型企业7000多家，覆盖济南市65%的“专精特新”企业以及80%的小巨</w:t>
      </w:r>
      <w:bookmarkStart w:id="0" w:name="_GoBack"/>
      <w:bookmarkEnd w:id="0"/>
      <w:r>
        <w:rPr>
          <w:rFonts w:hint="eastAsia"/>
          <w:b w:val="0"/>
          <w:bCs w:val="0"/>
          <w:lang w:val="en-US" w:eastAsia="zh-CN"/>
        </w:rPr>
        <w:t>人企业。谢谢！</w:t>
      </w:r>
    </w:p>
    <w:sectPr>
      <w:footerReference r:id="rId3" w:type="default"/>
      <w:pgSz w:w="11906" w:h="16838"/>
      <w:pgMar w:top="1701" w:right="1417" w:bottom="1701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F7832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C0607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C0607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4C4E3F"/>
    <w:multiLevelType w:val="singleLevel"/>
    <w:tmpl w:val="0E4C4E3F"/>
    <w:lvl w:ilvl="0" w:tentative="0">
      <w:start w:val="1"/>
      <w:numFmt w:val="chineseCounting"/>
      <w:suff w:val="nothing"/>
      <w:lvlText w:val="问题%1："/>
      <w:lvlJc w:val="left"/>
      <w:pPr>
        <w:ind w:left="0" w:firstLine="0"/>
      </w:pPr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224D7A"/>
    <w:rsid w:val="00510586"/>
    <w:rsid w:val="007D12F2"/>
    <w:rsid w:val="023D3304"/>
    <w:rsid w:val="02420D81"/>
    <w:rsid w:val="032024B9"/>
    <w:rsid w:val="037313FF"/>
    <w:rsid w:val="03835FD3"/>
    <w:rsid w:val="03B05499"/>
    <w:rsid w:val="03B80C73"/>
    <w:rsid w:val="03CD5BCF"/>
    <w:rsid w:val="047C649C"/>
    <w:rsid w:val="04BE58CA"/>
    <w:rsid w:val="04C50272"/>
    <w:rsid w:val="058C0180"/>
    <w:rsid w:val="059C40BB"/>
    <w:rsid w:val="061E44BA"/>
    <w:rsid w:val="06505E09"/>
    <w:rsid w:val="06C137AE"/>
    <w:rsid w:val="06DB045E"/>
    <w:rsid w:val="074E1780"/>
    <w:rsid w:val="079D32CC"/>
    <w:rsid w:val="07C9248D"/>
    <w:rsid w:val="08192BC9"/>
    <w:rsid w:val="085E1FE6"/>
    <w:rsid w:val="089E6823"/>
    <w:rsid w:val="09270A25"/>
    <w:rsid w:val="09992015"/>
    <w:rsid w:val="09F41D3A"/>
    <w:rsid w:val="0A075D0B"/>
    <w:rsid w:val="0A687BE8"/>
    <w:rsid w:val="0A7D7787"/>
    <w:rsid w:val="0AFE5EB3"/>
    <w:rsid w:val="0BC64D5C"/>
    <w:rsid w:val="0C9F25FA"/>
    <w:rsid w:val="0D457F68"/>
    <w:rsid w:val="0D5521EB"/>
    <w:rsid w:val="0DA35503"/>
    <w:rsid w:val="0DFB77AC"/>
    <w:rsid w:val="0E7B6FF0"/>
    <w:rsid w:val="0E8A6124"/>
    <w:rsid w:val="0EEE400F"/>
    <w:rsid w:val="0F043225"/>
    <w:rsid w:val="0FCF7F12"/>
    <w:rsid w:val="0FD716BD"/>
    <w:rsid w:val="104333D1"/>
    <w:rsid w:val="105D7232"/>
    <w:rsid w:val="110658EF"/>
    <w:rsid w:val="126D2790"/>
    <w:rsid w:val="12720B3E"/>
    <w:rsid w:val="13345695"/>
    <w:rsid w:val="14092295"/>
    <w:rsid w:val="140C1295"/>
    <w:rsid w:val="14765EE7"/>
    <w:rsid w:val="14AF687C"/>
    <w:rsid w:val="15417F35"/>
    <w:rsid w:val="157F7348"/>
    <w:rsid w:val="15D80660"/>
    <w:rsid w:val="15FA209E"/>
    <w:rsid w:val="15FC4B2A"/>
    <w:rsid w:val="1626322E"/>
    <w:rsid w:val="164006F4"/>
    <w:rsid w:val="164654FD"/>
    <w:rsid w:val="170C2F20"/>
    <w:rsid w:val="17405EFE"/>
    <w:rsid w:val="17895AE6"/>
    <w:rsid w:val="185C1670"/>
    <w:rsid w:val="189609F9"/>
    <w:rsid w:val="18F25DD8"/>
    <w:rsid w:val="19F827BB"/>
    <w:rsid w:val="1A827077"/>
    <w:rsid w:val="1A8B73AD"/>
    <w:rsid w:val="1ACF7391"/>
    <w:rsid w:val="1B251643"/>
    <w:rsid w:val="1B73690F"/>
    <w:rsid w:val="1C560ACF"/>
    <w:rsid w:val="1C6C3E9B"/>
    <w:rsid w:val="1CA761F8"/>
    <w:rsid w:val="1CDE066F"/>
    <w:rsid w:val="1D1F27F4"/>
    <w:rsid w:val="1D3042A2"/>
    <w:rsid w:val="1DA10FBA"/>
    <w:rsid w:val="1DE16AEF"/>
    <w:rsid w:val="1EA0140F"/>
    <w:rsid w:val="1EBF65D7"/>
    <w:rsid w:val="1ECE3B48"/>
    <w:rsid w:val="1ED32727"/>
    <w:rsid w:val="1EF219D8"/>
    <w:rsid w:val="1EF831CC"/>
    <w:rsid w:val="1F0212A2"/>
    <w:rsid w:val="1F2861E0"/>
    <w:rsid w:val="1F826B41"/>
    <w:rsid w:val="1FC0072C"/>
    <w:rsid w:val="20107965"/>
    <w:rsid w:val="2111774E"/>
    <w:rsid w:val="21215DA7"/>
    <w:rsid w:val="217B4A40"/>
    <w:rsid w:val="223B721F"/>
    <w:rsid w:val="22871F32"/>
    <w:rsid w:val="23D226E6"/>
    <w:rsid w:val="23D37719"/>
    <w:rsid w:val="23DC2AAC"/>
    <w:rsid w:val="23FA158B"/>
    <w:rsid w:val="24B968DB"/>
    <w:rsid w:val="25392DBB"/>
    <w:rsid w:val="25944C23"/>
    <w:rsid w:val="25C131DA"/>
    <w:rsid w:val="25D433C5"/>
    <w:rsid w:val="26030276"/>
    <w:rsid w:val="26670011"/>
    <w:rsid w:val="27730F2B"/>
    <w:rsid w:val="28024862"/>
    <w:rsid w:val="28D25A2C"/>
    <w:rsid w:val="28EE4985"/>
    <w:rsid w:val="294E3332"/>
    <w:rsid w:val="297E1525"/>
    <w:rsid w:val="299E6628"/>
    <w:rsid w:val="29E66B65"/>
    <w:rsid w:val="2A224D7A"/>
    <w:rsid w:val="2A521B0D"/>
    <w:rsid w:val="2A6A08B6"/>
    <w:rsid w:val="2AA406F6"/>
    <w:rsid w:val="2C506C46"/>
    <w:rsid w:val="2D0177A0"/>
    <w:rsid w:val="2D2A7DBC"/>
    <w:rsid w:val="2D417183"/>
    <w:rsid w:val="2D817D6F"/>
    <w:rsid w:val="2DB74463"/>
    <w:rsid w:val="2E186A13"/>
    <w:rsid w:val="2E1C07CF"/>
    <w:rsid w:val="2E636F8F"/>
    <w:rsid w:val="2E925E8E"/>
    <w:rsid w:val="2EA37623"/>
    <w:rsid w:val="2F1251AC"/>
    <w:rsid w:val="301737DA"/>
    <w:rsid w:val="30236C7A"/>
    <w:rsid w:val="320D672D"/>
    <w:rsid w:val="330B38C7"/>
    <w:rsid w:val="337D2A50"/>
    <w:rsid w:val="340D77D2"/>
    <w:rsid w:val="34DA23B3"/>
    <w:rsid w:val="3511441A"/>
    <w:rsid w:val="35517016"/>
    <w:rsid w:val="35E43852"/>
    <w:rsid w:val="35FB40C6"/>
    <w:rsid w:val="362B4353"/>
    <w:rsid w:val="369555FB"/>
    <w:rsid w:val="369F3E20"/>
    <w:rsid w:val="37005BFE"/>
    <w:rsid w:val="370B779A"/>
    <w:rsid w:val="37362E0D"/>
    <w:rsid w:val="37482328"/>
    <w:rsid w:val="37D50CD2"/>
    <w:rsid w:val="382D42DF"/>
    <w:rsid w:val="387D34B4"/>
    <w:rsid w:val="39CE1E6D"/>
    <w:rsid w:val="3A6D7520"/>
    <w:rsid w:val="3A9E30F9"/>
    <w:rsid w:val="3AB96DE7"/>
    <w:rsid w:val="3B164274"/>
    <w:rsid w:val="3BBF6115"/>
    <w:rsid w:val="3BC212FD"/>
    <w:rsid w:val="3C7A3F57"/>
    <w:rsid w:val="3D320A94"/>
    <w:rsid w:val="3D911590"/>
    <w:rsid w:val="3DB1282C"/>
    <w:rsid w:val="3DDE7612"/>
    <w:rsid w:val="3E031853"/>
    <w:rsid w:val="3EDC2504"/>
    <w:rsid w:val="3F5C6334"/>
    <w:rsid w:val="3F7E0D52"/>
    <w:rsid w:val="403402CF"/>
    <w:rsid w:val="40D328E0"/>
    <w:rsid w:val="4102783B"/>
    <w:rsid w:val="41672A65"/>
    <w:rsid w:val="418C19F6"/>
    <w:rsid w:val="418C44F7"/>
    <w:rsid w:val="421A44A1"/>
    <w:rsid w:val="425910A0"/>
    <w:rsid w:val="42BC5BB6"/>
    <w:rsid w:val="433B7EA7"/>
    <w:rsid w:val="439A28DE"/>
    <w:rsid w:val="43CC1193"/>
    <w:rsid w:val="43E416A7"/>
    <w:rsid w:val="445B073D"/>
    <w:rsid w:val="449E79DC"/>
    <w:rsid w:val="44AA1A6C"/>
    <w:rsid w:val="44C848C3"/>
    <w:rsid w:val="44ED5AE0"/>
    <w:rsid w:val="450A2087"/>
    <w:rsid w:val="45CC6D78"/>
    <w:rsid w:val="46376A19"/>
    <w:rsid w:val="4738561D"/>
    <w:rsid w:val="47D62BD3"/>
    <w:rsid w:val="480D3BDC"/>
    <w:rsid w:val="482A0AB6"/>
    <w:rsid w:val="4914514E"/>
    <w:rsid w:val="49E1645E"/>
    <w:rsid w:val="4A1D2DD1"/>
    <w:rsid w:val="4A510A03"/>
    <w:rsid w:val="4A73681F"/>
    <w:rsid w:val="4A935002"/>
    <w:rsid w:val="4AA7428B"/>
    <w:rsid w:val="4ACE6A01"/>
    <w:rsid w:val="4AD82A0D"/>
    <w:rsid w:val="4B7D210E"/>
    <w:rsid w:val="4BB9557B"/>
    <w:rsid w:val="4BCD2A41"/>
    <w:rsid w:val="4C1309F1"/>
    <w:rsid w:val="4CC04FEE"/>
    <w:rsid w:val="4CDE53E8"/>
    <w:rsid w:val="4D5B31C0"/>
    <w:rsid w:val="4D7B505D"/>
    <w:rsid w:val="4DA94CF5"/>
    <w:rsid w:val="4DAF58B9"/>
    <w:rsid w:val="4E620013"/>
    <w:rsid w:val="4F2D0B4E"/>
    <w:rsid w:val="4F4C57C6"/>
    <w:rsid w:val="4FC076D0"/>
    <w:rsid w:val="4FCD0376"/>
    <w:rsid w:val="4FF21C3E"/>
    <w:rsid w:val="4FFC3301"/>
    <w:rsid w:val="50C6596F"/>
    <w:rsid w:val="50EA44C8"/>
    <w:rsid w:val="50F67EAF"/>
    <w:rsid w:val="516D1BFD"/>
    <w:rsid w:val="51943A52"/>
    <w:rsid w:val="51C02D30"/>
    <w:rsid w:val="51D51BCD"/>
    <w:rsid w:val="52DB1E20"/>
    <w:rsid w:val="52FD5035"/>
    <w:rsid w:val="533D001D"/>
    <w:rsid w:val="534A4E85"/>
    <w:rsid w:val="53901E9A"/>
    <w:rsid w:val="53916310"/>
    <w:rsid w:val="54067DE7"/>
    <w:rsid w:val="54CA003E"/>
    <w:rsid w:val="553A2A8E"/>
    <w:rsid w:val="564204E3"/>
    <w:rsid w:val="564D099C"/>
    <w:rsid w:val="56B82730"/>
    <w:rsid w:val="57035D18"/>
    <w:rsid w:val="57323268"/>
    <w:rsid w:val="57644337"/>
    <w:rsid w:val="582E743A"/>
    <w:rsid w:val="584B16D8"/>
    <w:rsid w:val="589779AE"/>
    <w:rsid w:val="58CC7444"/>
    <w:rsid w:val="590E0C95"/>
    <w:rsid w:val="595079D6"/>
    <w:rsid w:val="599A45CA"/>
    <w:rsid w:val="59AA5EF6"/>
    <w:rsid w:val="5A15212F"/>
    <w:rsid w:val="5A1C3DEC"/>
    <w:rsid w:val="5CE323F2"/>
    <w:rsid w:val="5CE34263"/>
    <w:rsid w:val="5D840248"/>
    <w:rsid w:val="5DBC4660"/>
    <w:rsid w:val="5EDB6E19"/>
    <w:rsid w:val="5EE02A3C"/>
    <w:rsid w:val="5EF65C20"/>
    <w:rsid w:val="5F0C5544"/>
    <w:rsid w:val="5FCE3418"/>
    <w:rsid w:val="60070021"/>
    <w:rsid w:val="602F371C"/>
    <w:rsid w:val="607E1E75"/>
    <w:rsid w:val="61431A83"/>
    <w:rsid w:val="61F21D4F"/>
    <w:rsid w:val="63DB27B6"/>
    <w:rsid w:val="643550EE"/>
    <w:rsid w:val="6441041E"/>
    <w:rsid w:val="651A5A91"/>
    <w:rsid w:val="668D30E0"/>
    <w:rsid w:val="672A0588"/>
    <w:rsid w:val="67527EE5"/>
    <w:rsid w:val="676C58B4"/>
    <w:rsid w:val="67A13FEA"/>
    <w:rsid w:val="67DC3EEA"/>
    <w:rsid w:val="67DF4B68"/>
    <w:rsid w:val="69A35BC0"/>
    <w:rsid w:val="6A785E71"/>
    <w:rsid w:val="6A9B253E"/>
    <w:rsid w:val="6AEF11A4"/>
    <w:rsid w:val="6B5D262F"/>
    <w:rsid w:val="6B607BEF"/>
    <w:rsid w:val="6B865CE1"/>
    <w:rsid w:val="6BFB3734"/>
    <w:rsid w:val="6C204CDE"/>
    <w:rsid w:val="6CAE453A"/>
    <w:rsid w:val="6CB76EAF"/>
    <w:rsid w:val="6D0C77AE"/>
    <w:rsid w:val="6E0112A1"/>
    <w:rsid w:val="6E2277F8"/>
    <w:rsid w:val="6E3845CE"/>
    <w:rsid w:val="6E936DF2"/>
    <w:rsid w:val="6EB7534E"/>
    <w:rsid w:val="6F905E66"/>
    <w:rsid w:val="6FFA6386"/>
    <w:rsid w:val="700A719E"/>
    <w:rsid w:val="713F0CD1"/>
    <w:rsid w:val="714D54FD"/>
    <w:rsid w:val="71614A09"/>
    <w:rsid w:val="7174390A"/>
    <w:rsid w:val="71C72AD3"/>
    <w:rsid w:val="71EA5009"/>
    <w:rsid w:val="72B10247"/>
    <w:rsid w:val="73183931"/>
    <w:rsid w:val="735D417B"/>
    <w:rsid w:val="73CA1ECF"/>
    <w:rsid w:val="74456214"/>
    <w:rsid w:val="74534975"/>
    <w:rsid w:val="74B54540"/>
    <w:rsid w:val="7554472A"/>
    <w:rsid w:val="75D237F5"/>
    <w:rsid w:val="76422FAB"/>
    <w:rsid w:val="76C21E03"/>
    <w:rsid w:val="77386AB4"/>
    <w:rsid w:val="777F2EE9"/>
    <w:rsid w:val="782818F0"/>
    <w:rsid w:val="78B72619"/>
    <w:rsid w:val="78BE1F48"/>
    <w:rsid w:val="78FA19E0"/>
    <w:rsid w:val="79D35BDD"/>
    <w:rsid w:val="7A356997"/>
    <w:rsid w:val="7A692CB5"/>
    <w:rsid w:val="7A69766F"/>
    <w:rsid w:val="7AB521EA"/>
    <w:rsid w:val="7AC27544"/>
    <w:rsid w:val="7AD92A98"/>
    <w:rsid w:val="7AFF24FA"/>
    <w:rsid w:val="7B126B97"/>
    <w:rsid w:val="7BE02E3B"/>
    <w:rsid w:val="7C0A7D70"/>
    <w:rsid w:val="7C566B11"/>
    <w:rsid w:val="7D2C676B"/>
    <w:rsid w:val="7DB34C35"/>
    <w:rsid w:val="7E774D91"/>
    <w:rsid w:val="7E8574CE"/>
    <w:rsid w:val="7EAF244A"/>
    <w:rsid w:val="7EF0206D"/>
    <w:rsid w:val="7F0F3691"/>
    <w:rsid w:val="7FEC4796"/>
    <w:rsid w:val="7FF0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color w:val="000000" w:themeColor="text1"/>
      <w:kern w:val="2"/>
      <w:sz w:val="32"/>
      <w:szCs w:val="24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3223</Words>
  <Characters>3347</Characters>
  <Lines>0</Lines>
  <Paragraphs>0</Paragraphs>
  <TotalTime>60</TotalTime>
  <ScaleCrop>false</ScaleCrop>
  <LinksUpToDate>false</LinksUpToDate>
  <CharactersWithSpaces>3347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2025-04-29T06:14:00Z</dcterms:created>
  <dc:creator>邱怡燕</dc:creator>
  <cp:lastModifiedBy>邱怡燕</cp:lastModifiedBy>
  <dcterms:modified xsi:type="dcterms:W3CDTF">2025-11-04T03:21:13Z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A17C4C1A79C741E9923F4F5A27227541_13</vt:lpwstr>
  </property>
  <property fmtid="{D5CDD505-2E9C-101B-9397-08002B2CF9AE}" pid="4" name="KSOTemplateDocerSaveRecord">
    <vt:lpwstr>eyJoZGlkIjoiYjNkNzNjNDY1N2E3MTBjZWVmOWY0NDA2ZjM1NTc1NDciLCJ1c2VySWQiOiI0Mjc5NzUzOTkifQ==</vt:lpwstr>
  </property>
</Properties>
</file>