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732FF5D5"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234A7E">
        <w:rPr>
          <w:sz w:val="24"/>
          <w:szCs w:val="36"/>
        </w:rPr>
        <w:t>5</w:t>
      </w:r>
      <w:r w:rsidRPr="00116F26">
        <w:rPr>
          <w:sz w:val="24"/>
          <w:szCs w:val="36"/>
        </w:rPr>
        <w:t>-</w:t>
      </w:r>
      <w:r w:rsidR="00D30EBF" w:rsidRPr="00116F26">
        <w:rPr>
          <w:sz w:val="24"/>
          <w:szCs w:val="36"/>
        </w:rPr>
        <w:t>0</w:t>
      </w:r>
      <w:r w:rsidR="00D30EBF">
        <w:rPr>
          <w:sz w:val="24"/>
          <w:szCs w:val="36"/>
        </w:rPr>
        <w:t>0</w:t>
      </w:r>
      <w:r w:rsidR="008D37D2">
        <w:rPr>
          <w:sz w:val="24"/>
          <w:szCs w:val="36"/>
        </w:rPr>
        <w:t>4</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58C3F03A"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6B1C24" w:rsidRPr="00A26AF9">
              <w:rPr>
                <w:rFonts w:ascii="宋体" w:hAnsi="宋体"/>
                <w:sz w:val="24"/>
              </w:rPr>
              <w:t>√</w:t>
            </w:r>
            <w:r w:rsidRPr="00A26AF9">
              <w:rPr>
                <w:rFonts w:ascii="宋体" w:hAnsi="宋体"/>
                <w:sz w:val="24"/>
              </w:rPr>
              <w:t>业绩说明会</w:t>
            </w:r>
          </w:p>
          <w:p w14:paraId="12FE1FE4" w14:textId="77777777"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CF6F51" w:rsidRPr="00A26AF9">
              <w:rPr>
                <w:rFonts w:ascii="宋体" w:hAnsi="宋体"/>
                <w:sz w:val="24"/>
              </w:rPr>
              <w:t>□</w:t>
            </w:r>
            <w:r w:rsidRPr="00A26AF9">
              <w:rPr>
                <w:rFonts w:ascii="宋体" w:hAnsi="宋体"/>
                <w:sz w:val="24"/>
              </w:rPr>
              <w:t>路演活动</w:t>
            </w:r>
          </w:p>
          <w:p w14:paraId="3A1A3696" w14:textId="77777777"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0EAE88D4" w:rsidR="004B0D1E" w:rsidRPr="004B0D1E" w:rsidRDefault="00FC38FA" w:rsidP="008D37D2">
            <w:pPr>
              <w:tabs>
                <w:tab w:val="left" w:pos="1014"/>
                <w:tab w:val="left" w:pos="4360"/>
                <w:tab w:val="left" w:pos="5704"/>
              </w:tabs>
              <w:adjustRightInd w:val="0"/>
              <w:spacing w:line="312" w:lineRule="auto"/>
              <w:contextualSpacing/>
              <w:rPr>
                <w:sz w:val="22"/>
                <w:szCs w:val="22"/>
              </w:rPr>
            </w:pPr>
            <w:r>
              <w:rPr>
                <w:rFonts w:hint="eastAsia"/>
                <w:sz w:val="22"/>
                <w:szCs w:val="22"/>
              </w:rPr>
              <w:t>东吴证券</w:t>
            </w:r>
            <w:r w:rsidR="00E10B60" w:rsidRPr="00E10B60">
              <w:rPr>
                <w:rFonts w:hint="eastAsia"/>
                <w:sz w:val="22"/>
                <w:szCs w:val="22"/>
              </w:rPr>
              <w:t>、</w:t>
            </w:r>
            <w:r w:rsidR="004B0D1E">
              <w:rPr>
                <w:rFonts w:hint="eastAsia"/>
                <w:sz w:val="22"/>
                <w:szCs w:val="22"/>
              </w:rPr>
              <w:t>华安证券、天风证券、开源证券、国联民生证券、兴业证券、华源证券、国盛证券、国金证券、国泰海通证券、中信证券、</w:t>
            </w:r>
            <w:r w:rsidR="004B0D1E" w:rsidRPr="004B0D1E">
              <w:rPr>
                <w:rFonts w:hint="eastAsia"/>
                <w:sz w:val="22"/>
                <w:szCs w:val="22"/>
              </w:rPr>
              <w:t>月海资本</w:t>
            </w:r>
            <w:r w:rsidR="004B0D1E">
              <w:rPr>
                <w:rFonts w:hint="eastAsia"/>
                <w:sz w:val="22"/>
                <w:szCs w:val="22"/>
              </w:rPr>
              <w:t>、</w:t>
            </w:r>
            <w:proofErr w:type="gramStart"/>
            <w:r w:rsidR="004B0D1E" w:rsidRPr="004B0D1E">
              <w:rPr>
                <w:rFonts w:hint="eastAsia"/>
                <w:sz w:val="22"/>
                <w:szCs w:val="22"/>
              </w:rPr>
              <w:t>翼虎投资</w:t>
            </w:r>
            <w:proofErr w:type="gramEnd"/>
            <w:r w:rsidR="004B0D1E">
              <w:rPr>
                <w:rFonts w:hint="eastAsia"/>
                <w:sz w:val="22"/>
                <w:szCs w:val="22"/>
              </w:rPr>
              <w:t>、</w:t>
            </w:r>
            <w:r w:rsidR="004B0D1E" w:rsidRPr="004B0D1E">
              <w:rPr>
                <w:rFonts w:hint="eastAsia"/>
                <w:sz w:val="22"/>
                <w:szCs w:val="22"/>
              </w:rPr>
              <w:t>东北</w:t>
            </w:r>
            <w:r w:rsidR="004B0D1E">
              <w:rPr>
                <w:rFonts w:hint="eastAsia"/>
                <w:sz w:val="22"/>
                <w:szCs w:val="22"/>
              </w:rPr>
              <w:t>证券自营、</w:t>
            </w:r>
            <w:r w:rsidR="004B0D1E" w:rsidRPr="004B0D1E">
              <w:rPr>
                <w:rFonts w:hint="eastAsia"/>
                <w:sz w:val="22"/>
                <w:szCs w:val="22"/>
              </w:rPr>
              <w:t>中银证券资管</w:t>
            </w:r>
            <w:r w:rsidR="004B0D1E">
              <w:rPr>
                <w:rFonts w:hint="eastAsia"/>
                <w:sz w:val="22"/>
                <w:szCs w:val="22"/>
              </w:rPr>
              <w:t>、</w:t>
            </w:r>
            <w:r w:rsidR="004B0D1E" w:rsidRPr="004B0D1E">
              <w:rPr>
                <w:rFonts w:hint="eastAsia"/>
                <w:sz w:val="22"/>
                <w:szCs w:val="22"/>
              </w:rPr>
              <w:t>太平养老</w:t>
            </w:r>
            <w:r w:rsidR="004B0D1E">
              <w:rPr>
                <w:rFonts w:hint="eastAsia"/>
                <w:sz w:val="22"/>
                <w:szCs w:val="22"/>
              </w:rPr>
              <w:t>、</w:t>
            </w:r>
            <w:r w:rsidR="004B0D1E" w:rsidRPr="004B0D1E">
              <w:rPr>
                <w:rFonts w:hint="eastAsia"/>
                <w:sz w:val="22"/>
                <w:szCs w:val="22"/>
              </w:rPr>
              <w:t>宝盈基金</w:t>
            </w:r>
            <w:r w:rsidR="004B0D1E">
              <w:rPr>
                <w:rFonts w:hint="eastAsia"/>
                <w:sz w:val="22"/>
                <w:szCs w:val="22"/>
              </w:rPr>
              <w:t>、</w:t>
            </w:r>
            <w:r w:rsidR="004B0D1E" w:rsidRPr="004B0D1E">
              <w:rPr>
                <w:rFonts w:hint="eastAsia"/>
                <w:sz w:val="22"/>
                <w:szCs w:val="22"/>
              </w:rPr>
              <w:t>国任保险</w:t>
            </w:r>
            <w:r w:rsidR="004B0D1E">
              <w:rPr>
                <w:rFonts w:hint="eastAsia"/>
                <w:sz w:val="22"/>
                <w:szCs w:val="22"/>
              </w:rPr>
              <w:t>、</w:t>
            </w:r>
            <w:r w:rsidR="004B0D1E" w:rsidRPr="004B0D1E">
              <w:rPr>
                <w:rFonts w:hint="eastAsia"/>
                <w:sz w:val="22"/>
                <w:szCs w:val="22"/>
              </w:rPr>
              <w:t>红塔红土</w:t>
            </w:r>
            <w:r w:rsidR="004B0D1E">
              <w:rPr>
                <w:rFonts w:hint="eastAsia"/>
                <w:sz w:val="22"/>
                <w:szCs w:val="22"/>
              </w:rPr>
              <w:t>、</w:t>
            </w:r>
            <w:r w:rsidR="004B0D1E" w:rsidRPr="004B0D1E">
              <w:rPr>
                <w:rFonts w:hint="eastAsia"/>
                <w:sz w:val="22"/>
                <w:szCs w:val="22"/>
              </w:rPr>
              <w:t>上海</w:t>
            </w:r>
            <w:proofErr w:type="gramStart"/>
            <w:r w:rsidR="004B0D1E" w:rsidRPr="004B0D1E">
              <w:rPr>
                <w:rFonts w:hint="eastAsia"/>
                <w:sz w:val="22"/>
                <w:szCs w:val="22"/>
              </w:rPr>
              <w:t>世</w:t>
            </w:r>
            <w:proofErr w:type="gramEnd"/>
            <w:r w:rsidR="004B0D1E" w:rsidRPr="004B0D1E">
              <w:rPr>
                <w:rFonts w:hint="eastAsia"/>
                <w:sz w:val="22"/>
                <w:szCs w:val="22"/>
              </w:rPr>
              <w:t>诚投资</w:t>
            </w:r>
            <w:r w:rsidR="004B0D1E">
              <w:rPr>
                <w:rFonts w:hint="eastAsia"/>
                <w:sz w:val="22"/>
                <w:szCs w:val="22"/>
              </w:rPr>
              <w:t>、</w:t>
            </w:r>
            <w:r w:rsidR="004B0D1E" w:rsidRPr="004B0D1E">
              <w:rPr>
                <w:rFonts w:hint="eastAsia"/>
                <w:sz w:val="22"/>
                <w:szCs w:val="22"/>
              </w:rPr>
              <w:t>星泰投资</w:t>
            </w:r>
            <w:r w:rsidR="004B0D1E">
              <w:rPr>
                <w:rFonts w:hint="eastAsia"/>
                <w:sz w:val="22"/>
                <w:szCs w:val="22"/>
              </w:rPr>
              <w:t>、</w:t>
            </w:r>
            <w:r w:rsidR="004B0D1E" w:rsidRPr="004B0D1E">
              <w:rPr>
                <w:rFonts w:hint="eastAsia"/>
                <w:sz w:val="22"/>
                <w:szCs w:val="22"/>
              </w:rPr>
              <w:t>民生加银基金</w:t>
            </w:r>
            <w:r w:rsidR="004B0D1E">
              <w:rPr>
                <w:rFonts w:hint="eastAsia"/>
                <w:sz w:val="22"/>
                <w:szCs w:val="22"/>
              </w:rPr>
              <w:t>、</w:t>
            </w:r>
            <w:proofErr w:type="gramStart"/>
            <w:r w:rsidR="004B0D1E" w:rsidRPr="004B0D1E">
              <w:rPr>
                <w:rFonts w:hint="eastAsia"/>
                <w:sz w:val="22"/>
                <w:szCs w:val="22"/>
              </w:rPr>
              <w:t>创金合</w:t>
            </w:r>
            <w:proofErr w:type="gramEnd"/>
            <w:r w:rsidR="004B0D1E" w:rsidRPr="004B0D1E">
              <w:rPr>
                <w:rFonts w:hint="eastAsia"/>
                <w:sz w:val="22"/>
                <w:szCs w:val="22"/>
              </w:rPr>
              <w:t>信基金</w:t>
            </w:r>
            <w:r w:rsidR="004B0D1E">
              <w:rPr>
                <w:rFonts w:hint="eastAsia"/>
                <w:sz w:val="22"/>
                <w:szCs w:val="22"/>
              </w:rPr>
              <w:t>、</w:t>
            </w:r>
            <w:r w:rsidR="004B0D1E" w:rsidRPr="004B0D1E">
              <w:rPr>
                <w:rFonts w:hint="eastAsia"/>
                <w:sz w:val="22"/>
                <w:szCs w:val="22"/>
              </w:rPr>
              <w:t>中信</w:t>
            </w:r>
            <w:r w:rsidR="004B0D1E">
              <w:rPr>
                <w:rFonts w:hint="eastAsia"/>
                <w:sz w:val="22"/>
                <w:szCs w:val="22"/>
              </w:rPr>
              <w:t>证券</w:t>
            </w:r>
            <w:r w:rsidR="004B0D1E" w:rsidRPr="004B0D1E">
              <w:rPr>
                <w:rFonts w:hint="eastAsia"/>
                <w:sz w:val="22"/>
                <w:szCs w:val="22"/>
              </w:rPr>
              <w:t>资管</w:t>
            </w:r>
            <w:r w:rsidR="004B0D1E">
              <w:rPr>
                <w:rFonts w:hint="eastAsia"/>
                <w:sz w:val="22"/>
                <w:szCs w:val="22"/>
              </w:rPr>
              <w:t>、</w:t>
            </w:r>
            <w:proofErr w:type="gramStart"/>
            <w:r w:rsidR="004B0D1E" w:rsidRPr="004B0D1E">
              <w:rPr>
                <w:rFonts w:hint="eastAsia"/>
                <w:sz w:val="22"/>
                <w:szCs w:val="22"/>
              </w:rPr>
              <w:t>深圳市尚诚资产</w:t>
            </w:r>
            <w:proofErr w:type="gramEnd"/>
            <w:r w:rsidR="004B0D1E">
              <w:rPr>
                <w:rFonts w:hint="eastAsia"/>
                <w:sz w:val="22"/>
                <w:szCs w:val="22"/>
              </w:rPr>
              <w:t>、</w:t>
            </w:r>
            <w:r w:rsidR="004B0D1E" w:rsidRPr="004B0D1E">
              <w:rPr>
                <w:rFonts w:hint="eastAsia"/>
                <w:sz w:val="22"/>
                <w:szCs w:val="22"/>
              </w:rPr>
              <w:t>安中投资</w:t>
            </w:r>
            <w:r w:rsidR="004B0D1E">
              <w:rPr>
                <w:rFonts w:hint="eastAsia"/>
                <w:sz w:val="22"/>
                <w:szCs w:val="22"/>
              </w:rPr>
              <w:t>、</w:t>
            </w:r>
            <w:r w:rsidR="004B0D1E" w:rsidRPr="004B0D1E">
              <w:rPr>
                <w:rFonts w:hint="eastAsia"/>
                <w:sz w:val="22"/>
                <w:szCs w:val="22"/>
              </w:rPr>
              <w:t>光大证券</w:t>
            </w:r>
            <w:r w:rsidR="004B0D1E">
              <w:rPr>
                <w:rFonts w:hint="eastAsia"/>
                <w:sz w:val="22"/>
                <w:szCs w:val="22"/>
              </w:rPr>
              <w:t>、</w:t>
            </w:r>
            <w:r w:rsidR="004B0D1E" w:rsidRPr="004B0D1E">
              <w:rPr>
                <w:rFonts w:hint="eastAsia"/>
                <w:sz w:val="22"/>
                <w:szCs w:val="22"/>
              </w:rPr>
              <w:t>长江</w:t>
            </w:r>
            <w:r w:rsidR="004B0D1E">
              <w:rPr>
                <w:rFonts w:hint="eastAsia"/>
                <w:sz w:val="22"/>
                <w:szCs w:val="22"/>
              </w:rPr>
              <w:t>证券</w:t>
            </w:r>
            <w:r w:rsidR="004B0D1E" w:rsidRPr="004B0D1E">
              <w:rPr>
                <w:rFonts w:hint="eastAsia"/>
                <w:sz w:val="22"/>
                <w:szCs w:val="22"/>
              </w:rPr>
              <w:t>资管</w:t>
            </w:r>
            <w:r w:rsidR="004B0D1E">
              <w:rPr>
                <w:rFonts w:hint="eastAsia"/>
                <w:sz w:val="22"/>
                <w:szCs w:val="22"/>
              </w:rPr>
              <w:t>、</w:t>
            </w:r>
            <w:r w:rsidR="004B0D1E" w:rsidRPr="004B0D1E">
              <w:rPr>
                <w:rFonts w:hint="eastAsia"/>
                <w:sz w:val="22"/>
                <w:szCs w:val="22"/>
              </w:rPr>
              <w:t>华宝基金</w:t>
            </w:r>
            <w:r w:rsidR="004B0D1E">
              <w:rPr>
                <w:rFonts w:hint="eastAsia"/>
                <w:sz w:val="22"/>
                <w:szCs w:val="22"/>
              </w:rPr>
              <w:t>、</w:t>
            </w:r>
            <w:proofErr w:type="gramStart"/>
            <w:r w:rsidR="004B0D1E" w:rsidRPr="004B0D1E">
              <w:rPr>
                <w:rFonts w:hint="eastAsia"/>
                <w:sz w:val="22"/>
                <w:szCs w:val="22"/>
              </w:rPr>
              <w:t>青岛朋元资产</w:t>
            </w:r>
            <w:proofErr w:type="gramEnd"/>
            <w:r w:rsidR="004B0D1E">
              <w:rPr>
                <w:rFonts w:hint="eastAsia"/>
                <w:sz w:val="22"/>
                <w:szCs w:val="22"/>
              </w:rPr>
              <w:t>、</w:t>
            </w:r>
            <w:r w:rsidR="004B0D1E" w:rsidRPr="004B0D1E">
              <w:rPr>
                <w:rFonts w:hint="eastAsia"/>
                <w:sz w:val="22"/>
                <w:szCs w:val="22"/>
              </w:rPr>
              <w:t>世纪</w:t>
            </w:r>
            <w:r w:rsidR="004B0D1E">
              <w:rPr>
                <w:rFonts w:hint="eastAsia"/>
                <w:sz w:val="22"/>
                <w:szCs w:val="22"/>
              </w:rPr>
              <w:t>证券</w:t>
            </w:r>
            <w:r w:rsidR="004B0D1E" w:rsidRPr="004B0D1E">
              <w:rPr>
                <w:rFonts w:hint="eastAsia"/>
                <w:sz w:val="22"/>
                <w:szCs w:val="22"/>
              </w:rPr>
              <w:t>自营</w:t>
            </w:r>
            <w:r w:rsidR="004B0D1E">
              <w:rPr>
                <w:rFonts w:hint="eastAsia"/>
                <w:sz w:val="22"/>
                <w:szCs w:val="22"/>
              </w:rPr>
              <w:t>、</w:t>
            </w:r>
            <w:r w:rsidR="004B0D1E" w:rsidRPr="004B0D1E">
              <w:rPr>
                <w:rFonts w:hint="eastAsia"/>
                <w:sz w:val="22"/>
                <w:szCs w:val="22"/>
              </w:rPr>
              <w:t>格林基金</w:t>
            </w:r>
            <w:r w:rsidR="004B0D1E">
              <w:rPr>
                <w:rFonts w:hint="eastAsia"/>
                <w:sz w:val="22"/>
                <w:szCs w:val="22"/>
              </w:rPr>
              <w:t>、</w:t>
            </w:r>
            <w:r w:rsidR="004B0D1E" w:rsidRPr="004B0D1E">
              <w:rPr>
                <w:sz w:val="22"/>
                <w:szCs w:val="22"/>
              </w:rPr>
              <w:t>Value Partner</w:t>
            </w:r>
            <w:r w:rsidR="004B0D1E">
              <w:rPr>
                <w:sz w:val="22"/>
                <w:szCs w:val="22"/>
              </w:rPr>
              <w:t>、</w:t>
            </w:r>
            <w:r w:rsidR="004B0D1E" w:rsidRPr="004B0D1E">
              <w:rPr>
                <w:sz w:val="22"/>
                <w:szCs w:val="22"/>
              </w:rPr>
              <w:t>Open Door Investment</w:t>
            </w:r>
            <w:r w:rsidR="004B0D1E">
              <w:rPr>
                <w:sz w:val="22"/>
                <w:szCs w:val="22"/>
              </w:rPr>
              <w:t>、</w:t>
            </w:r>
            <w:r w:rsidR="004B0D1E" w:rsidRPr="004B0D1E">
              <w:rPr>
                <w:rFonts w:hint="eastAsia"/>
                <w:sz w:val="22"/>
                <w:szCs w:val="22"/>
              </w:rPr>
              <w:t>中</w:t>
            </w:r>
            <w:proofErr w:type="gramStart"/>
            <w:r w:rsidR="004B0D1E" w:rsidRPr="004B0D1E">
              <w:rPr>
                <w:rFonts w:hint="eastAsia"/>
                <w:sz w:val="22"/>
                <w:szCs w:val="22"/>
              </w:rPr>
              <w:t>信建投基金</w:t>
            </w:r>
            <w:proofErr w:type="gramEnd"/>
            <w:r w:rsidR="004B0D1E">
              <w:rPr>
                <w:rFonts w:hint="eastAsia"/>
                <w:sz w:val="22"/>
                <w:szCs w:val="22"/>
              </w:rPr>
              <w:t>、</w:t>
            </w:r>
            <w:r w:rsidR="004B0D1E" w:rsidRPr="004B0D1E">
              <w:rPr>
                <w:rFonts w:hint="eastAsia"/>
                <w:sz w:val="22"/>
                <w:szCs w:val="22"/>
              </w:rPr>
              <w:t>富安达</w:t>
            </w:r>
            <w:r w:rsidR="004B0D1E">
              <w:rPr>
                <w:rFonts w:hint="eastAsia"/>
                <w:sz w:val="22"/>
                <w:szCs w:val="22"/>
              </w:rPr>
              <w:t>基金、</w:t>
            </w:r>
            <w:r w:rsidR="004B0D1E" w:rsidRPr="004B0D1E">
              <w:rPr>
                <w:rFonts w:hint="eastAsia"/>
                <w:sz w:val="22"/>
                <w:szCs w:val="22"/>
              </w:rPr>
              <w:t>荷</w:t>
            </w:r>
            <w:proofErr w:type="gramStart"/>
            <w:r w:rsidR="004B0D1E" w:rsidRPr="004B0D1E">
              <w:rPr>
                <w:rFonts w:hint="eastAsia"/>
                <w:sz w:val="22"/>
                <w:szCs w:val="22"/>
              </w:rPr>
              <w:t>荷</w:t>
            </w:r>
            <w:proofErr w:type="gramEnd"/>
            <w:r w:rsidR="004B0D1E" w:rsidRPr="004B0D1E">
              <w:rPr>
                <w:rFonts w:hint="eastAsia"/>
                <w:sz w:val="22"/>
                <w:szCs w:val="22"/>
              </w:rPr>
              <w:t>晴川基金</w:t>
            </w:r>
            <w:r w:rsidR="004B0D1E">
              <w:rPr>
                <w:rFonts w:hint="eastAsia"/>
                <w:sz w:val="22"/>
                <w:szCs w:val="22"/>
              </w:rPr>
              <w:t>、</w:t>
            </w:r>
            <w:r w:rsidR="004B0D1E" w:rsidRPr="004B0D1E">
              <w:rPr>
                <w:rFonts w:hint="eastAsia"/>
                <w:sz w:val="22"/>
                <w:szCs w:val="22"/>
              </w:rPr>
              <w:t>广东谢诺辰阳私募证券投资</w:t>
            </w:r>
            <w:r w:rsidR="004B0D1E">
              <w:rPr>
                <w:rFonts w:hint="eastAsia"/>
                <w:sz w:val="22"/>
                <w:szCs w:val="22"/>
              </w:rPr>
              <w:t>、</w:t>
            </w:r>
            <w:proofErr w:type="gramStart"/>
            <w:r w:rsidR="004B0D1E" w:rsidRPr="004B0D1E">
              <w:rPr>
                <w:rFonts w:hint="eastAsia"/>
                <w:sz w:val="22"/>
                <w:szCs w:val="22"/>
              </w:rPr>
              <w:t>圆信永丰</w:t>
            </w:r>
            <w:proofErr w:type="gramEnd"/>
            <w:r w:rsidR="004B0D1E">
              <w:rPr>
                <w:rFonts w:hint="eastAsia"/>
                <w:sz w:val="22"/>
                <w:szCs w:val="22"/>
              </w:rPr>
              <w:t>基金、</w:t>
            </w:r>
            <w:r w:rsidR="004B0D1E" w:rsidRPr="004B0D1E">
              <w:rPr>
                <w:rFonts w:hint="eastAsia"/>
                <w:sz w:val="22"/>
                <w:szCs w:val="22"/>
              </w:rPr>
              <w:t>汇</w:t>
            </w:r>
            <w:proofErr w:type="gramStart"/>
            <w:r w:rsidR="004B0D1E" w:rsidRPr="004B0D1E">
              <w:rPr>
                <w:rFonts w:hint="eastAsia"/>
                <w:sz w:val="22"/>
                <w:szCs w:val="22"/>
              </w:rPr>
              <w:t>丰晋信</w:t>
            </w:r>
            <w:proofErr w:type="gramEnd"/>
            <w:r w:rsidR="004B0D1E" w:rsidRPr="004B0D1E">
              <w:rPr>
                <w:rFonts w:hint="eastAsia"/>
                <w:sz w:val="22"/>
                <w:szCs w:val="22"/>
              </w:rPr>
              <w:t>基金</w:t>
            </w:r>
            <w:r w:rsidR="004B0D1E">
              <w:rPr>
                <w:rFonts w:hint="eastAsia"/>
                <w:sz w:val="22"/>
                <w:szCs w:val="22"/>
              </w:rPr>
              <w:t>、</w:t>
            </w:r>
            <w:proofErr w:type="gramStart"/>
            <w:r w:rsidR="004B0D1E" w:rsidRPr="004B0D1E">
              <w:rPr>
                <w:rFonts w:hint="eastAsia"/>
                <w:sz w:val="22"/>
                <w:szCs w:val="22"/>
              </w:rPr>
              <w:t>北京成泉资本</w:t>
            </w:r>
            <w:proofErr w:type="gramEnd"/>
            <w:r w:rsidR="004B0D1E">
              <w:rPr>
                <w:rFonts w:hint="eastAsia"/>
                <w:sz w:val="22"/>
                <w:szCs w:val="22"/>
              </w:rPr>
              <w:t>、</w:t>
            </w:r>
            <w:proofErr w:type="gramStart"/>
            <w:r w:rsidR="004B0D1E" w:rsidRPr="004B0D1E">
              <w:rPr>
                <w:rFonts w:hint="eastAsia"/>
                <w:sz w:val="22"/>
                <w:szCs w:val="22"/>
              </w:rPr>
              <w:t>晨岭资本</w:t>
            </w:r>
            <w:proofErr w:type="gramEnd"/>
            <w:r w:rsidR="004B0D1E">
              <w:rPr>
                <w:rFonts w:hint="eastAsia"/>
                <w:sz w:val="22"/>
                <w:szCs w:val="22"/>
              </w:rPr>
              <w:t>、</w:t>
            </w:r>
            <w:r w:rsidR="004B0D1E" w:rsidRPr="004B0D1E">
              <w:rPr>
                <w:rFonts w:hint="eastAsia"/>
                <w:sz w:val="22"/>
                <w:szCs w:val="22"/>
              </w:rPr>
              <w:t>国联安基金</w:t>
            </w:r>
            <w:r w:rsidR="004B0D1E">
              <w:rPr>
                <w:rFonts w:hint="eastAsia"/>
                <w:sz w:val="22"/>
                <w:szCs w:val="22"/>
              </w:rPr>
              <w:t>、</w:t>
            </w:r>
            <w:r w:rsidR="004B0D1E" w:rsidRPr="004B0D1E">
              <w:rPr>
                <w:rFonts w:hint="eastAsia"/>
                <w:sz w:val="22"/>
                <w:szCs w:val="22"/>
              </w:rPr>
              <w:t>国华兴益资产</w:t>
            </w:r>
            <w:r w:rsidR="004B0D1E">
              <w:rPr>
                <w:rFonts w:hint="eastAsia"/>
                <w:sz w:val="22"/>
                <w:szCs w:val="22"/>
              </w:rPr>
              <w:t>、</w:t>
            </w:r>
            <w:proofErr w:type="gramStart"/>
            <w:r w:rsidR="004B0D1E" w:rsidRPr="004B0D1E">
              <w:rPr>
                <w:rFonts w:hint="eastAsia"/>
                <w:sz w:val="22"/>
                <w:szCs w:val="22"/>
              </w:rPr>
              <w:t>杭州汇升投资</w:t>
            </w:r>
            <w:proofErr w:type="gramEnd"/>
            <w:r w:rsidR="004B0D1E">
              <w:rPr>
                <w:rFonts w:hint="eastAsia"/>
                <w:sz w:val="22"/>
                <w:szCs w:val="22"/>
              </w:rPr>
              <w:t>、</w:t>
            </w:r>
            <w:r w:rsidR="004B0D1E" w:rsidRPr="004B0D1E">
              <w:rPr>
                <w:rFonts w:hint="eastAsia"/>
                <w:sz w:val="22"/>
                <w:szCs w:val="22"/>
              </w:rPr>
              <w:t>银河基金</w:t>
            </w:r>
            <w:r w:rsidR="004B0D1E">
              <w:rPr>
                <w:rFonts w:hint="eastAsia"/>
                <w:sz w:val="22"/>
                <w:szCs w:val="22"/>
              </w:rPr>
              <w:t>、</w:t>
            </w:r>
            <w:r w:rsidR="004B0D1E" w:rsidRPr="004B0D1E">
              <w:rPr>
                <w:rFonts w:hint="eastAsia"/>
                <w:sz w:val="22"/>
                <w:szCs w:val="22"/>
              </w:rPr>
              <w:t>天治基金</w:t>
            </w:r>
            <w:r w:rsidR="004B0D1E">
              <w:rPr>
                <w:rFonts w:hint="eastAsia"/>
                <w:sz w:val="22"/>
                <w:szCs w:val="22"/>
              </w:rPr>
              <w:t>、</w:t>
            </w:r>
            <w:proofErr w:type="gramStart"/>
            <w:r w:rsidR="004B0D1E" w:rsidRPr="004B0D1E">
              <w:rPr>
                <w:rFonts w:hint="eastAsia"/>
                <w:sz w:val="22"/>
                <w:szCs w:val="22"/>
              </w:rPr>
              <w:t>幂</w:t>
            </w:r>
            <w:proofErr w:type="gramEnd"/>
            <w:r w:rsidR="004B0D1E" w:rsidRPr="004B0D1E">
              <w:rPr>
                <w:rFonts w:hint="eastAsia"/>
                <w:sz w:val="22"/>
                <w:szCs w:val="22"/>
              </w:rPr>
              <w:t>方资本</w:t>
            </w:r>
            <w:r w:rsidR="004B0D1E">
              <w:rPr>
                <w:rFonts w:hint="eastAsia"/>
                <w:sz w:val="22"/>
                <w:szCs w:val="22"/>
              </w:rPr>
              <w:t>、</w:t>
            </w:r>
            <w:proofErr w:type="gramStart"/>
            <w:r w:rsidR="004B0D1E" w:rsidRPr="004B0D1E">
              <w:rPr>
                <w:rFonts w:hint="eastAsia"/>
                <w:sz w:val="22"/>
                <w:szCs w:val="22"/>
              </w:rPr>
              <w:t>优益增</w:t>
            </w:r>
            <w:proofErr w:type="gramEnd"/>
            <w:r w:rsidR="004B0D1E" w:rsidRPr="004B0D1E">
              <w:rPr>
                <w:rFonts w:hint="eastAsia"/>
                <w:sz w:val="22"/>
                <w:szCs w:val="22"/>
              </w:rPr>
              <w:t>投资</w:t>
            </w:r>
            <w:r w:rsidR="004B0D1E">
              <w:rPr>
                <w:rFonts w:hint="eastAsia"/>
                <w:sz w:val="22"/>
                <w:szCs w:val="22"/>
              </w:rPr>
              <w:t>、</w:t>
            </w:r>
            <w:proofErr w:type="gramStart"/>
            <w:r w:rsidR="004B0D1E" w:rsidRPr="004B0D1E">
              <w:rPr>
                <w:rFonts w:hint="eastAsia"/>
                <w:sz w:val="22"/>
                <w:szCs w:val="22"/>
              </w:rPr>
              <w:t>汇添富</w:t>
            </w:r>
            <w:proofErr w:type="gramEnd"/>
            <w:r w:rsidR="004B0D1E" w:rsidRPr="004B0D1E">
              <w:rPr>
                <w:rFonts w:hint="eastAsia"/>
                <w:sz w:val="22"/>
                <w:szCs w:val="22"/>
              </w:rPr>
              <w:t>基金</w:t>
            </w:r>
            <w:r w:rsidR="004B0D1E">
              <w:rPr>
                <w:rFonts w:hint="eastAsia"/>
                <w:sz w:val="22"/>
                <w:szCs w:val="22"/>
              </w:rPr>
              <w:t>、</w:t>
            </w:r>
            <w:r w:rsidR="004B0D1E" w:rsidRPr="004B0D1E">
              <w:rPr>
                <w:rFonts w:hint="eastAsia"/>
                <w:sz w:val="22"/>
                <w:szCs w:val="22"/>
              </w:rPr>
              <w:t>渤海人寿</w:t>
            </w:r>
            <w:r w:rsidR="004B0D1E">
              <w:rPr>
                <w:rFonts w:hint="eastAsia"/>
                <w:sz w:val="22"/>
                <w:szCs w:val="22"/>
              </w:rPr>
              <w:t>、</w:t>
            </w:r>
            <w:r w:rsidR="004B0D1E" w:rsidRPr="004B0D1E">
              <w:rPr>
                <w:rFonts w:hint="eastAsia"/>
                <w:sz w:val="22"/>
                <w:szCs w:val="22"/>
              </w:rPr>
              <w:t>银河基金</w:t>
            </w:r>
            <w:r w:rsidR="004B0D1E">
              <w:rPr>
                <w:rFonts w:hint="eastAsia"/>
                <w:sz w:val="22"/>
                <w:szCs w:val="22"/>
              </w:rPr>
              <w:t>、</w:t>
            </w:r>
            <w:proofErr w:type="gramStart"/>
            <w:r w:rsidR="004B0D1E" w:rsidRPr="004B0D1E">
              <w:rPr>
                <w:rFonts w:hint="eastAsia"/>
                <w:sz w:val="22"/>
                <w:szCs w:val="22"/>
              </w:rPr>
              <w:t>中信保诚</w:t>
            </w:r>
            <w:proofErr w:type="gramEnd"/>
            <w:r w:rsidR="004B0D1E">
              <w:rPr>
                <w:rFonts w:hint="eastAsia"/>
                <w:sz w:val="22"/>
                <w:szCs w:val="22"/>
              </w:rPr>
              <w:t>基金、</w:t>
            </w:r>
            <w:r w:rsidR="004B0D1E" w:rsidRPr="004B0D1E">
              <w:rPr>
                <w:rFonts w:hint="eastAsia"/>
                <w:sz w:val="22"/>
                <w:szCs w:val="22"/>
              </w:rPr>
              <w:t>工</w:t>
            </w:r>
            <w:proofErr w:type="gramStart"/>
            <w:r w:rsidR="004B0D1E" w:rsidRPr="004B0D1E">
              <w:rPr>
                <w:rFonts w:hint="eastAsia"/>
                <w:sz w:val="22"/>
                <w:szCs w:val="22"/>
              </w:rPr>
              <w:t>银资管</w:t>
            </w:r>
            <w:proofErr w:type="gramEnd"/>
            <w:r w:rsidR="004B0D1E" w:rsidRPr="004B0D1E">
              <w:rPr>
                <w:rFonts w:hint="eastAsia"/>
                <w:sz w:val="22"/>
                <w:szCs w:val="22"/>
              </w:rPr>
              <w:t>全球</w:t>
            </w:r>
            <w:r w:rsidR="004B0D1E">
              <w:rPr>
                <w:rFonts w:hint="eastAsia"/>
                <w:sz w:val="22"/>
                <w:szCs w:val="22"/>
              </w:rPr>
              <w:t>、</w:t>
            </w:r>
            <w:proofErr w:type="gramStart"/>
            <w:r w:rsidR="004B0D1E" w:rsidRPr="004B0D1E">
              <w:rPr>
                <w:rFonts w:hint="eastAsia"/>
                <w:sz w:val="22"/>
                <w:szCs w:val="22"/>
              </w:rPr>
              <w:t>泓德基金</w:t>
            </w:r>
            <w:proofErr w:type="gramEnd"/>
            <w:r w:rsidR="004B0D1E">
              <w:rPr>
                <w:rFonts w:hint="eastAsia"/>
                <w:sz w:val="22"/>
                <w:szCs w:val="22"/>
              </w:rPr>
              <w:t>、</w:t>
            </w:r>
            <w:r w:rsidR="004B0D1E" w:rsidRPr="004B0D1E">
              <w:rPr>
                <w:sz w:val="22"/>
                <w:szCs w:val="22"/>
              </w:rPr>
              <w:t>China Alpha Fund</w:t>
            </w:r>
            <w:r w:rsidR="004B0D1E">
              <w:rPr>
                <w:sz w:val="22"/>
                <w:szCs w:val="22"/>
              </w:rPr>
              <w:t>、</w:t>
            </w:r>
            <w:r w:rsidR="004B0D1E" w:rsidRPr="004B0D1E">
              <w:rPr>
                <w:rFonts w:hint="eastAsia"/>
                <w:sz w:val="22"/>
                <w:szCs w:val="22"/>
              </w:rPr>
              <w:t>华西</w:t>
            </w:r>
            <w:r w:rsidR="004B0D1E">
              <w:rPr>
                <w:rFonts w:hint="eastAsia"/>
                <w:sz w:val="22"/>
                <w:szCs w:val="22"/>
              </w:rPr>
              <w:t>证券、</w:t>
            </w:r>
            <w:r w:rsidR="004B0D1E" w:rsidRPr="004B0D1E">
              <w:rPr>
                <w:rFonts w:hint="eastAsia"/>
                <w:sz w:val="22"/>
                <w:szCs w:val="22"/>
              </w:rPr>
              <w:t>上海新伯</w:t>
            </w:r>
            <w:proofErr w:type="gramStart"/>
            <w:r w:rsidR="004B0D1E" w:rsidRPr="004B0D1E">
              <w:rPr>
                <w:rFonts w:hint="eastAsia"/>
                <w:sz w:val="22"/>
                <w:szCs w:val="22"/>
              </w:rPr>
              <w:t>霖</w:t>
            </w:r>
            <w:proofErr w:type="gramEnd"/>
            <w:r w:rsidR="004B0D1E" w:rsidRPr="004B0D1E">
              <w:rPr>
                <w:rFonts w:hint="eastAsia"/>
                <w:sz w:val="22"/>
                <w:szCs w:val="22"/>
              </w:rPr>
              <w:t>私募基金</w:t>
            </w:r>
            <w:r w:rsidR="004B0D1E">
              <w:rPr>
                <w:rFonts w:hint="eastAsia"/>
                <w:sz w:val="22"/>
                <w:szCs w:val="22"/>
              </w:rPr>
              <w:t>、</w:t>
            </w:r>
            <w:r w:rsidR="004B0D1E" w:rsidRPr="004B0D1E">
              <w:rPr>
                <w:rFonts w:hint="eastAsia"/>
                <w:sz w:val="22"/>
                <w:szCs w:val="22"/>
              </w:rPr>
              <w:t>华泰证券</w:t>
            </w:r>
            <w:r w:rsidR="004B0D1E">
              <w:rPr>
                <w:rFonts w:hint="eastAsia"/>
                <w:sz w:val="22"/>
                <w:szCs w:val="22"/>
              </w:rPr>
              <w:t>、</w:t>
            </w:r>
            <w:r w:rsidR="004B0D1E" w:rsidRPr="004B0D1E">
              <w:rPr>
                <w:rFonts w:hint="eastAsia"/>
                <w:sz w:val="22"/>
                <w:szCs w:val="22"/>
              </w:rPr>
              <w:t>金元顺安</w:t>
            </w:r>
            <w:r w:rsidR="004B0D1E">
              <w:rPr>
                <w:rFonts w:hint="eastAsia"/>
                <w:sz w:val="22"/>
                <w:szCs w:val="22"/>
              </w:rPr>
              <w:t>、</w:t>
            </w:r>
            <w:r w:rsidR="004B0D1E" w:rsidRPr="004B0D1E">
              <w:rPr>
                <w:rFonts w:hint="eastAsia"/>
                <w:sz w:val="22"/>
                <w:szCs w:val="22"/>
              </w:rPr>
              <w:t>碧</w:t>
            </w:r>
            <w:proofErr w:type="gramStart"/>
            <w:r w:rsidR="004B0D1E" w:rsidRPr="004B0D1E">
              <w:rPr>
                <w:rFonts w:hint="eastAsia"/>
                <w:sz w:val="22"/>
                <w:szCs w:val="22"/>
              </w:rPr>
              <w:t>云资本</w:t>
            </w:r>
            <w:proofErr w:type="spellStart"/>
            <w:proofErr w:type="gramEnd"/>
            <w:r w:rsidR="004B0D1E" w:rsidRPr="004B0D1E">
              <w:rPr>
                <w:rFonts w:hint="eastAsia"/>
                <w:sz w:val="22"/>
                <w:szCs w:val="22"/>
              </w:rPr>
              <w:t>Greencourt</w:t>
            </w:r>
            <w:proofErr w:type="spellEnd"/>
            <w:r w:rsidR="004B0D1E">
              <w:rPr>
                <w:rFonts w:hint="eastAsia"/>
                <w:sz w:val="22"/>
                <w:szCs w:val="22"/>
              </w:rPr>
              <w:t>、</w:t>
            </w:r>
            <w:proofErr w:type="gramStart"/>
            <w:r w:rsidR="004B0D1E" w:rsidRPr="004B0D1E">
              <w:rPr>
                <w:rFonts w:hint="eastAsia"/>
                <w:sz w:val="22"/>
                <w:szCs w:val="22"/>
              </w:rPr>
              <w:t>汇安基金</w:t>
            </w:r>
            <w:proofErr w:type="gramEnd"/>
            <w:r w:rsidR="004B0D1E">
              <w:rPr>
                <w:rFonts w:hint="eastAsia"/>
                <w:sz w:val="22"/>
                <w:szCs w:val="22"/>
              </w:rPr>
              <w:t>、</w:t>
            </w:r>
            <w:r w:rsidR="004B0D1E" w:rsidRPr="004B0D1E">
              <w:rPr>
                <w:rFonts w:hint="eastAsia"/>
                <w:sz w:val="22"/>
                <w:szCs w:val="22"/>
              </w:rPr>
              <w:t>中信期货</w:t>
            </w:r>
            <w:r w:rsidR="004B0D1E">
              <w:rPr>
                <w:rFonts w:hint="eastAsia"/>
                <w:sz w:val="22"/>
                <w:szCs w:val="22"/>
              </w:rPr>
              <w:t>、</w:t>
            </w:r>
            <w:r w:rsidR="004B0D1E" w:rsidRPr="004B0D1E">
              <w:rPr>
                <w:sz w:val="22"/>
                <w:szCs w:val="22"/>
              </w:rPr>
              <w:t>Blackrock</w:t>
            </w:r>
            <w:r w:rsidR="004B0D1E">
              <w:rPr>
                <w:sz w:val="22"/>
                <w:szCs w:val="22"/>
              </w:rPr>
              <w:t>、</w:t>
            </w:r>
            <w:r w:rsidR="004B0D1E" w:rsidRPr="004B0D1E">
              <w:rPr>
                <w:rFonts w:hint="eastAsia"/>
                <w:sz w:val="22"/>
                <w:szCs w:val="22"/>
              </w:rPr>
              <w:t>金信基金</w:t>
            </w:r>
            <w:r w:rsidR="004B0D1E">
              <w:rPr>
                <w:rFonts w:hint="eastAsia"/>
                <w:sz w:val="22"/>
                <w:szCs w:val="22"/>
              </w:rPr>
              <w:t>、</w:t>
            </w:r>
            <w:r w:rsidR="004B0D1E" w:rsidRPr="004B0D1E">
              <w:rPr>
                <w:rFonts w:hint="eastAsia"/>
                <w:sz w:val="22"/>
                <w:szCs w:val="22"/>
              </w:rPr>
              <w:t>东证</w:t>
            </w:r>
            <w:proofErr w:type="gramStart"/>
            <w:r w:rsidR="004B0D1E" w:rsidRPr="004B0D1E">
              <w:rPr>
                <w:rFonts w:hint="eastAsia"/>
                <w:sz w:val="22"/>
                <w:szCs w:val="22"/>
              </w:rPr>
              <w:t>融汇</w:t>
            </w:r>
            <w:proofErr w:type="gramEnd"/>
            <w:r w:rsidR="004B0D1E" w:rsidRPr="004B0D1E">
              <w:rPr>
                <w:rFonts w:hint="eastAsia"/>
                <w:sz w:val="22"/>
                <w:szCs w:val="22"/>
              </w:rPr>
              <w:t>资管</w:t>
            </w:r>
            <w:r w:rsidR="004B0D1E">
              <w:rPr>
                <w:rFonts w:hint="eastAsia"/>
                <w:sz w:val="22"/>
                <w:szCs w:val="22"/>
              </w:rPr>
              <w:t>、</w:t>
            </w:r>
            <w:r w:rsidR="004B0D1E" w:rsidRPr="004B0D1E">
              <w:rPr>
                <w:rFonts w:hint="eastAsia"/>
                <w:sz w:val="22"/>
                <w:szCs w:val="22"/>
              </w:rPr>
              <w:t>泰康资产</w:t>
            </w:r>
            <w:r w:rsidR="004B0D1E">
              <w:rPr>
                <w:rFonts w:hint="eastAsia"/>
                <w:sz w:val="22"/>
                <w:szCs w:val="22"/>
              </w:rPr>
              <w:t>、</w:t>
            </w:r>
            <w:r w:rsidR="004B0D1E" w:rsidRPr="004B0D1E">
              <w:rPr>
                <w:rFonts w:hint="eastAsia"/>
                <w:sz w:val="22"/>
                <w:szCs w:val="22"/>
              </w:rPr>
              <w:t>泛海控股</w:t>
            </w:r>
            <w:r w:rsidR="004B0D1E">
              <w:rPr>
                <w:rFonts w:hint="eastAsia"/>
                <w:sz w:val="22"/>
                <w:szCs w:val="22"/>
              </w:rPr>
              <w:t>、</w:t>
            </w:r>
            <w:r w:rsidR="004B0D1E" w:rsidRPr="004B0D1E">
              <w:rPr>
                <w:rFonts w:hint="eastAsia"/>
                <w:sz w:val="22"/>
                <w:szCs w:val="22"/>
              </w:rPr>
              <w:t>北信瑞丰基金</w:t>
            </w:r>
            <w:r w:rsidR="004B0D1E">
              <w:rPr>
                <w:rFonts w:hint="eastAsia"/>
                <w:sz w:val="22"/>
                <w:szCs w:val="22"/>
              </w:rPr>
              <w:t>、</w:t>
            </w:r>
            <w:r w:rsidR="004B0D1E" w:rsidRPr="004B0D1E">
              <w:rPr>
                <w:rFonts w:hint="eastAsia"/>
                <w:sz w:val="22"/>
                <w:szCs w:val="22"/>
              </w:rPr>
              <w:t>乾</w:t>
            </w:r>
            <w:proofErr w:type="gramStart"/>
            <w:r w:rsidR="004B0D1E" w:rsidRPr="004B0D1E">
              <w:rPr>
                <w:rFonts w:hint="eastAsia"/>
                <w:sz w:val="22"/>
                <w:szCs w:val="22"/>
              </w:rPr>
              <w:t>璐</w:t>
            </w:r>
            <w:proofErr w:type="gramEnd"/>
            <w:r w:rsidR="004B0D1E" w:rsidRPr="004B0D1E">
              <w:rPr>
                <w:rFonts w:hint="eastAsia"/>
                <w:sz w:val="22"/>
                <w:szCs w:val="22"/>
              </w:rPr>
              <w:t>投资</w:t>
            </w:r>
            <w:r w:rsidR="004B0D1E">
              <w:rPr>
                <w:rFonts w:hint="eastAsia"/>
                <w:sz w:val="22"/>
                <w:szCs w:val="22"/>
              </w:rPr>
              <w:t>、</w:t>
            </w:r>
            <w:r w:rsidR="004B0D1E" w:rsidRPr="004B0D1E">
              <w:rPr>
                <w:sz w:val="22"/>
                <w:szCs w:val="22"/>
              </w:rPr>
              <w:t>Foundation Asset Management</w:t>
            </w:r>
            <w:r w:rsidR="004B0D1E">
              <w:rPr>
                <w:sz w:val="22"/>
                <w:szCs w:val="22"/>
              </w:rPr>
              <w:t>、</w:t>
            </w:r>
            <w:r w:rsidR="004B0D1E" w:rsidRPr="004B0D1E">
              <w:rPr>
                <w:rFonts w:hint="eastAsia"/>
                <w:sz w:val="22"/>
                <w:szCs w:val="22"/>
              </w:rPr>
              <w:t>诺安基金</w:t>
            </w:r>
            <w:r w:rsidR="004B0D1E">
              <w:rPr>
                <w:rFonts w:hint="eastAsia"/>
                <w:sz w:val="22"/>
                <w:szCs w:val="22"/>
              </w:rPr>
              <w:t>、</w:t>
            </w:r>
            <w:r w:rsidR="004B0D1E" w:rsidRPr="004B0D1E">
              <w:rPr>
                <w:rFonts w:hint="eastAsia"/>
                <w:sz w:val="22"/>
                <w:szCs w:val="22"/>
              </w:rPr>
              <w:t>彼得明奇基金</w:t>
            </w:r>
            <w:r w:rsidR="004B0D1E">
              <w:rPr>
                <w:rFonts w:hint="eastAsia"/>
                <w:sz w:val="22"/>
                <w:szCs w:val="22"/>
              </w:rPr>
              <w:t>、</w:t>
            </w:r>
            <w:r w:rsidR="004B0D1E" w:rsidRPr="004B0D1E">
              <w:rPr>
                <w:rFonts w:hint="eastAsia"/>
                <w:sz w:val="22"/>
                <w:szCs w:val="22"/>
              </w:rPr>
              <w:t>国海富兰克林</w:t>
            </w:r>
            <w:r w:rsidR="004B0D1E">
              <w:rPr>
                <w:rFonts w:hint="eastAsia"/>
                <w:sz w:val="22"/>
                <w:szCs w:val="22"/>
              </w:rPr>
              <w:t>、</w:t>
            </w:r>
            <w:r w:rsidR="004B0D1E" w:rsidRPr="004B0D1E">
              <w:rPr>
                <w:rFonts w:hint="eastAsia"/>
                <w:sz w:val="22"/>
                <w:szCs w:val="22"/>
              </w:rPr>
              <w:t>申万</w:t>
            </w:r>
            <w:r w:rsidR="004B0D1E">
              <w:rPr>
                <w:rFonts w:hint="eastAsia"/>
                <w:sz w:val="22"/>
                <w:szCs w:val="22"/>
              </w:rPr>
              <w:t>宏源证券、</w:t>
            </w:r>
            <w:r w:rsidR="004B0D1E" w:rsidRPr="004B0D1E">
              <w:rPr>
                <w:rFonts w:hint="eastAsia"/>
                <w:sz w:val="22"/>
                <w:szCs w:val="22"/>
              </w:rPr>
              <w:t>国海</w:t>
            </w:r>
            <w:r w:rsidR="004B0D1E">
              <w:rPr>
                <w:rFonts w:hint="eastAsia"/>
                <w:sz w:val="22"/>
                <w:szCs w:val="22"/>
              </w:rPr>
              <w:t>证券、</w:t>
            </w:r>
            <w:r w:rsidR="004B0D1E" w:rsidRPr="004B0D1E">
              <w:rPr>
                <w:rFonts w:hint="eastAsia"/>
                <w:sz w:val="22"/>
                <w:szCs w:val="22"/>
              </w:rPr>
              <w:t>中邮</w:t>
            </w:r>
            <w:r w:rsidR="004B0D1E">
              <w:rPr>
                <w:rFonts w:hint="eastAsia"/>
                <w:sz w:val="22"/>
                <w:szCs w:val="22"/>
              </w:rPr>
              <w:t>证券、</w:t>
            </w:r>
            <w:r w:rsidR="004B0D1E" w:rsidRPr="004B0D1E">
              <w:rPr>
                <w:rFonts w:hint="eastAsia"/>
                <w:sz w:val="22"/>
                <w:szCs w:val="22"/>
              </w:rPr>
              <w:t>中金公司</w:t>
            </w:r>
            <w:r w:rsidR="004B0D1E">
              <w:rPr>
                <w:sz w:val="22"/>
                <w:szCs w:val="22"/>
              </w:rPr>
              <w:t>、</w:t>
            </w:r>
            <w:r w:rsidR="004B0D1E" w:rsidRPr="004B0D1E">
              <w:rPr>
                <w:rFonts w:hint="eastAsia"/>
                <w:sz w:val="22"/>
                <w:szCs w:val="22"/>
              </w:rPr>
              <w:t>世纪资本</w:t>
            </w:r>
            <w:r w:rsidR="004B0D1E">
              <w:rPr>
                <w:sz w:val="22"/>
                <w:szCs w:val="22"/>
              </w:rPr>
              <w:t>、</w:t>
            </w:r>
            <w:r w:rsidR="004B0D1E" w:rsidRPr="004B0D1E">
              <w:rPr>
                <w:rFonts w:hint="eastAsia"/>
                <w:sz w:val="22"/>
                <w:szCs w:val="22"/>
              </w:rPr>
              <w:t>国信证券</w:t>
            </w:r>
            <w:r w:rsidR="004B0D1E">
              <w:rPr>
                <w:rFonts w:hint="eastAsia"/>
                <w:sz w:val="22"/>
                <w:szCs w:val="22"/>
              </w:rPr>
              <w:t>、</w:t>
            </w:r>
            <w:r w:rsidR="004B0D1E" w:rsidRPr="004B0D1E">
              <w:rPr>
                <w:rFonts w:hint="eastAsia"/>
                <w:sz w:val="22"/>
                <w:szCs w:val="22"/>
              </w:rPr>
              <w:t>华鑫证券</w:t>
            </w:r>
            <w:r w:rsidR="004B0D1E">
              <w:rPr>
                <w:rFonts w:hint="eastAsia"/>
                <w:sz w:val="22"/>
                <w:szCs w:val="22"/>
              </w:rPr>
              <w:t>、</w:t>
            </w:r>
            <w:r w:rsidR="004B0D1E" w:rsidRPr="004B0D1E">
              <w:rPr>
                <w:rFonts w:hint="eastAsia"/>
                <w:sz w:val="22"/>
                <w:szCs w:val="22"/>
              </w:rPr>
              <w:t>东方证券</w:t>
            </w:r>
            <w:r w:rsidR="004B0D1E">
              <w:rPr>
                <w:rFonts w:hint="eastAsia"/>
                <w:sz w:val="22"/>
                <w:szCs w:val="22"/>
              </w:rPr>
              <w:t>、</w:t>
            </w:r>
            <w:proofErr w:type="gramStart"/>
            <w:r w:rsidR="004B0D1E" w:rsidRPr="004B0D1E">
              <w:rPr>
                <w:rFonts w:hint="eastAsia"/>
                <w:sz w:val="22"/>
                <w:szCs w:val="22"/>
              </w:rPr>
              <w:t>浙商</w:t>
            </w:r>
            <w:r w:rsidR="004B0D1E">
              <w:rPr>
                <w:rFonts w:hint="eastAsia"/>
                <w:sz w:val="22"/>
                <w:szCs w:val="22"/>
              </w:rPr>
              <w:t>证券</w:t>
            </w:r>
            <w:proofErr w:type="gramEnd"/>
            <w:r w:rsidR="004B0D1E">
              <w:rPr>
                <w:rFonts w:hint="eastAsia"/>
                <w:sz w:val="22"/>
                <w:szCs w:val="22"/>
              </w:rPr>
              <w:t>、</w:t>
            </w:r>
            <w:r w:rsidR="004B0D1E" w:rsidRPr="004B0D1E">
              <w:rPr>
                <w:rFonts w:hint="eastAsia"/>
                <w:sz w:val="22"/>
                <w:szCs w:val="22"/>
              </w:rPr>
              <w:t>中泰</w:t>
            </w:r>
            <w:r w:rsidR="004B0D1E">
              <w:rPr>
                <w:rFonts w:hint="eastAsia"/>
                <w:sz w:val="22"/>
                <w:szCs w:val="22"/>
              </w:rPr>
              <w:t>证券、</w:t>
            </w:r>
            <w:r w:rsidR="004B0D1E" w:rsidRPr="004B0D1E">
              <w:rPr>
                <w:rFonts w:hint="eastAsia"/>
                <w:sz w:val="22"/>
                <w:szCs w:val="22"/>
              </w:rPr>
              <w:t>中加基金</w:t>
            </w:r>
            <w:r w:rsidR="0055099B">
              <w:rPr>
                <w:rFonts w:hint="eastAsia"/>
                <w:sz w:val="22"/>
                <w:szCs w:val="22"/>
              </w:rPr>
              <w:t>、高毅资产、华宝基金、泰康资产、建信基金、金鹰基金、华夏基金、</w:t>
            </w:r>
            <w:proofErr w:type="gramStart"/>
            <w:r w:rsidR="0055099B">
              <w:rPr>
                <w:rFonts w:hint="eastAsia"/>
                <w:sz w:val="22"/>
                <w:szCs w:val="22"/>
              </w:rPr>
              <w:t>工银瑞信</w:t>
            </w:r>
            <w:proofErr w:type="gramEnd"/>
            <w:r w:rsidR="0055099B">
              <w:rPr>
                <w:rFonts w:hint="eastAsia"/>
                <w:sz w:val="22"/>
                <w:szCs w:val="22"/>
              </w:rPr>
              <w:t>、新华基金、博时基金</w:t>
            </w:r>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0E8B3CF7" w:rsidR="000A1B51" w:rsidRPr="00116F26" w:rsidRDefault="00093ADF" w:rsidP="0065216D">
            <w:pPr>
              <w:tabs>
                <w:tab w:val="left" w:pos="1014"/>
                <w:tab w:val="left" w:pos="4360"/>
                <w:tab w:val="left" w:pos="5704"/>
              </w:tabs>
              <w:adjustRightInd w:val="0"/>
              <w:spacing w:line="312" w:lineRule="auto"/>
              <w:contextualSpacing/>
              <w:rPr>
                <w:sz w:val="22"/>
                <w:szCs w:val="22"/>
              </w:rPr>
            </w:pPr>
            <w:r w:rsidRPr="00116F26">
              <w:rPr>
                <w:sz w:val="22"/>
                <w:szCs w:val="22"/>
              </w:rPr>
              <w:t>202</w:t>
            </w:r>
            <w:r w:rsidR="00B974BE">
              <w:rPr>
                <w:sz w:val="22"/>
                <w:szCs w:val="22"/>
              </w:rPr>
              <w:t>5</w:t>
            </w:r>
            <w:r w:rsidRPr="00116F26">
              <w:rPr>
                <w:sz w:val="22"/>
                <w:szCs w:val="22"/>
              </w:rPr>
              <w:t>年</w:t>
            </w:r>
            <w:r w:rsidR="008D37D2">
              <w:rPr>
                <w:sz w:val="22"/>
                <w:szCs w:val="22"/>
              </w:rPr>
              <w:t>10</w:t>
            </w:r>
            <w:r w:rsidR="007B0DF0">
              <w:rPr>
                <w:rFonts w:hint="eastAsia"/>
                <w:sz w:val="22"/>
                <w:szCs w:val="22"/>
              </w:rPr>
              <w:t>月</w:t>
            </w:r>
            <w:r w:rsidR="008D37D2">
              <w:rPr>
                <w:sz w:val="22"/>
                <w:szCs w:val="22"/>
              </w:rPr>
              <w:t>31</w:t>
            </w:r>
            <w:r w:rsidR="007B0DF0">
              <w:rPr>
                <w:rFonts w:hint="eastAsia"/>
                <w:sz w:val="22"/>
                <w:szCs w:val="22"/>
              </w:rPr>
              <w:t>日</w:t>
            </w:r>
            <w:r w:rsidR="0055099B">
              <w:rPr>
                <w:rFonts w:hint="eastAsia"/>
                <w:sz w:val="22"/>
                <w:szCs w:val="22"/>
              </w:rPr>
              <w:t>、</w:t>
            </w:r>
            <w:r w:rsidR="0055099B">
              <w:rPr>
                <w:rFonts w:hint="eastAsia"/>
                <w:sz w:val="22"/>
                <w:szCs w:val="22"/>
              </w:rPr>
              <w:t>11</w:t>
            </w:r>
            <w:r w:rsidR="0055099B">
              <w:rPr>
                <w:rFonts w:hint="eastAsia"/>
                <w:sz w:val="22"/>
                <w:szCs w:val="22"/>
              </w:rPr>
              <w:t>月</w:t>
            </w:r>
            <w:r w:rsidR="0055099B">
              <w:rPr>
                <w:rFonts w:hint="eastAsia"/>
                <w:sz w:val="22"/>
                <w:szCs w:val="22"/>
              </w:rPr>
              <w:t>3</w:t>
            </w:r>
            <w:r w:rsidR="0055099B">
              <w:rPr>
                <w:rFonts w:hint="eastAsia"/>
                <w:sz w:val="22"/>
                <w:szCs w:val="22"/>
              </w:rPr>
              <w:t>日、</w:t>
            </w:r>
            <w:r w:rsidR="0055099B">
              <w:rPr>
                <w:rFonts w:hint="eastAsia"/>
                <w:sz w:val="22"/>
                <w:szCs w:val="22"/>
              </w:rPr>
              <w:t>11</w:t>
            </w:r>
            <w:r w:rsidR="0055099B">
              <w:rPr>
                <w:rFonts w:hint="eastAsia"/>
                <w:sz w:val="22"/>
                <w:szCs w:val="22"/>
              </w:rPr>
              <w:t>月</w:t>
            </w:r>
            <w:r w:rsidR="0055099B">
              <w:rPr>
                <w:rFonts w:hint="eastAsia"/>
                <w:sz w:val="22"/>
                <w:szCs w:val="22"/>
              </w:rPr>
              <w:t>4</w:t>
            </w:r>
            <w:r w:rsidR="0055099B">
              <w:rPr>
                <w:rFonts w:hint="eastAsia"/>
                <w:sz w:val="22"/>
                <w:szCs w:val="22"/>
              </w:rPr>
              <w:t>日、</w:t>
            </w:r>
            <w:r w:rsidR="0055099B">
              <w:rPr>
                <w:rFonts w:hint="eastAsia"/>
                <w:sz w:val="22"/>
                <w:szCs w:val="22"/>
              </w:rPr>
              <w:t>11</w:t>
            </w:r>
            <w:r w:rsidR="0055099B">
              <w:rPr>
                <w:rFonts w:hint="eastAsia"/>
                <w:sz w:val="22"/>
                <w:szCs w:val="22"/>
              </w:rPr>
              <w:t>月</w:t>
            </w:r>
            <w:r w:rsidR="0055099B">
              <w:rPr>
                <w:rFonts w:hint="eastAsia"/>
                <w:sz w:val="22"/>
                <w:szCs w:val="22"/>
              </w:rPr>
              <w:t>5</w:t>
            </w:r>
            <w:r w:rsidR="0055099B">
              <w:rPr>
                <w:rFonts w:hint="eastAsia"/>
                <w:sz w:val="22"/>
                <w:szCs w:val="22"/>
              </w:rPr>
              <w:t>日、</w:t>
            </w:r>
            <w:r w:rsidR="0055099B">
              <w:rPr>
                <w:rFonts w:hint="eastAsia"/>
                <w:sz w:val="22"/>
                <w:szCs w:val="22"/>
              </w:rPr>
              <w:t>11</w:t>
            </w:r>
            <w:r w:rsidR="0055099B">
              <w:rPr>
                <w:rFonts w:hint="eastAsia"/>
                <w:sz w:val="22"/>
                <w:szCs w:val="22"/>
              </w:rPr>
              <w:t>月</w:t>
            </w:r>
            <w:r w:rsidR="0055099B">
              <w:rPr>
                <w:rFonts w:hint="eastAsia"/>
                <w:sz w:val="22"/>
                <w:szCs w:val="22"/>
              </w:rPr>
              <w:t>6</w:t>
            </w:r>
            <w:r w:rsidR="0055099B">
              <w:rPr>
                <w:rFonts w:hint="eastAsia"/>
                <w:sz w:val="22"/>
                <w:szCs w:val="22"/>
              </w:rPr>
              <w:t>日、</w:t>
            </w:r>
            <w:r w:rsidR="0055099B">
              <w:rPr>
                <w:rFonts w:hint="eastAsia"/>
                <w:sz w:val="22"/>
                <w:szCs w:val="22"/>
              </w:rPr>
              <w:t>11</w:t>
            </w:r>
            <w:r w:rsidR="0055099B">
              <w:rPr>
                <w:rFonts w:hint="eastAsia"/>
                <w:sz w:val="22"/>
                <w:szCs w:val="22"/>
              </w:rPr>
              <w:t>月</w:t>
            </w:r>
            <w:r w:rsidR="0055099B">
              <w:rPr>
                <w:rFonts w:hint="eastAsia"/>
                <w:sz w:val="22"/>
                <w:szCs w:val="22"/>
              </w:rPr>
              <w:t>7</w:t>
            </w:r>
            <w:r w:rsidR="0055099B">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564053BA" w:rsidR="00F907FE" w:rsidRPr="00A2232A" w:rsidRDefault="00FC38FA" w:rsidP="00B62FCE">
            <w:pPr>
              <w:tabs>
                <w:tab w:val="left" w:pos="1014"/>
                <w:tab w:val="left" w:pos="4360"/>
                <w:tab w:val="left" w:pos="5704"/>
              </w:tabs>
              <w:adjustRightInd w:val="0"/>
              <w:spacing w:line="312" w:lineRule="auto"/>
              <w:contextualSpacing/>
              <w:rPr>
                <w:sz w:val="22"/>
                <w:szCs w:val="22"/>
              </w:rPr>
            </w:pPr>
            <w:r>
              <w:rPr>
                <w:rFonts w:hint="eastAsia"/>
                <w:sz w:val="22"/>
                <w:szCs w:val="22"/>
              </w:rPr>
              <w:t>电话会议</w:t>
            </w:r>
            <w:r w:rsidR="0055099B">
              <w:rPr>
                <w:rFonts w:hint="eastAsia"/>
                <w:sz w:val="22"/>
                <w:szCs w:val="22"/>
              </w:rPr>
              <w:t>、券商策略会、公司会议室</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w:t>
            </w:r>
            <w:r w:rsidRPr="00116F26">
              <w:rPr>
                <w:sz w:val="24"/>
              </w:rPr>
              <w:lastRenderedPageBreak/>
              <w:t>活动主要内容介绍</w:t>
            </w:r>
          </w:p>
        </w:tc>
        <w:tc>
          <w:tcPr>
            <w:tcW w:w="7149" w:type="dxa"/>
          </w:tcPr>
          <w:p w14:paraId="2D7C645B" w14:textId="6FE3B849" w:rsidR="0004570F" w:rsidRDefault="00FC38FA" w:rsidP="00B62CAB">
            <w:pPr>
              <w:spacing w:line="360" w:lineRule="auto"/>
              <w:ind w:firstLineChars="200" w:firstLine="440"/>
              <w:rPr>
                <w:bCs/>
                <w:sz w:val="22"/>
                <w:szCs w:val="22"/>
              </w:rPr>
            </w:pPr>
            <w:r w:rsidRPr="00B32B2C">
              <w:rPr>
                <w:rFonts w:hint="eastAsia"/>
                <w:bCs/>
                <w:sz w:val="22"/>
                <w:szCs w:val="22"/>
              </w:rPr>
              <w:lastRenderedPageBreak/>
              <w:t>公司管理</w:t>
            </w:r>
            <w:proofErr w:type="gramStart"/>
            <w:r w:rsidRPr="00B32B2C">
              <w:rPr>
                <w:rFonts w:hint="eastAsia"/>
                <w:bCs/>
                <w:sz w:val="22"/>
                <w:szCs w:val="22"/>
              </w:rPr>
              <w:t>层介绍</w:t>
            </w:r>
            <w:proofErr w:type="gramEnd"/>
            <w:r w:rsidRPr="00B32B2C">
              <w:rPr>
                <w:rFonts w:hint="eastAsia"/>
                <w:bCs/>
                <w:sz w:val="22"/>
                <w:szCs w:val="22"/>
              </w:rPr>
              <w:t>公司</w:t>
            </w:r>
            <w:r w:rsidRPr="00B32B2C">
              <w:rPr>
                <w:rFonts w:hint="eastAsia"/>
                <w:bCs/>
                <w:sz w:val="22"/>
                <w:szCs w:val="22"/>
              </w:rPr>
              <w:t>202</w:t>
            </w:r>
            <w:r>
              <w:rPr>
                <w:bCs/>
                <w:sz w:val="22"/>
                <w:szCs w:val="22"/>
              </w:rPr>
              <w:t>5</w:t>
            </w:r>
            <w:r w:rsidRPr="00B32B2C">
              <w:rPr>
                <w:rFonts w:hint="eastAsia"/>
                <w:bCs/>
                <w:sz w:val="22"/>
                <w:szCs w:val="22"/>
              </w:rPr>
              <w:t>年</w:t>
            </w:r>
            <w:r w:rsidR="0004570F">
              <w:rPr>
                <w:rFonts w:hint="eastAsia"/>
                <w:bCs/>
                <w:sz w:val="22"/>
                <w:szCs w:val="22"/>
              </w:rPr>
              <w:t>三季</w:t>
            </w:r>
            <w:r w:rsidRPr="00B32B2C">
              <w:rPr>
                <w:rFonts w:hint="eastAsia"/>
                <w:bCs/>
                <w:sz w:val="22"/>
                <w:szCs w:val="22"/>
              </w:rPr>
              <w:t>度经营情况和</w:t>
            </w:r>
            <w:r>
              <w:rPr>
                <w:rFonts w:hint="eastAsia"/>
                <w:bCs/>
                <w:sz w:val="22"/>
                <w:szCs w:val="22"/>
              </w:rPr>
              <w:t>主要</w:t>
            </w:r>
            <w:r w:rsidRPr="00B32B2C">
              <w:rPr>
                <w:rFonts w:hint="eastAsia"/>
                <w:bCs/>
                <w:sz w:val="22"/>
                <w:szCs w:val="22"/>
              </w:rPr>
              <w:t>研发进展：</w:t>
            </w:r>
            <w:r w:rsidR="00B62CAB">
              <w:rPr>
                <w:rFonts w:hint="eastAsia"/>
                <w:bCs/>
                <w:sz w:val="22"/>
                <w:szCs w:val="22"/>
              </w:rPr>
              <w:t>（</w:t>
            </w:r>
            <w:r w:rsidR="00B62CAB">
              <w:rPr>
                <w:rFonts w:hint="eastAsia"/>
                <w:bCs/>
                <w:sz w:val="22"/>
                <w:szCs w:val="22"/>
              </w:rPr>
              <w:t>1</w:t>
            </w:r>
            <w:r w:rsidR="00B62CAB">
              <w:rPr>
                <w:rFonts w:hint="eastAsia"/>
                <w:bCs/>
                <w:sz w:val="22"/>
                <w:szCs w:val="22"/>
              </w:rPr>
              <w:t>）</w:t>
            </w:r>
            <w:r w:rsidR="00B62CAB" w:rsidRPr="00B32B2C">
              <w:rPr>
                <w:rFonts w:hint="eastAsia"/>
                <w:bCs/>
                <w:sz w:val="22"/>
                <w:szCs w:val="22"/>
              </w:rPr>
              <w:lastRenderedPageBreak/>
              <w:t>202</w:t>
            </w:r>
            <w:r w:rsidR="00B62CAB">
              <w:rPr>
                <w:bCs/>
                <w:sz w:val="22"/>
                <w:szCs w:val="22"/>
              </w:rPr>
              <w:t>5</w:t>
            </w:r>
            <w:r w:rsidR="00B62CAB" w:rsidRPr="00B32B2C">
              <w:rPr>
                <w:rFonts w:hint="eastAsia"/>
                <w:bCs/>
                <w:sz w:val="22"/>
                <w:szCs w:val="22"/>
              </w:rPr>
              <w:t>年</w:t>
            </w:r>
            <w:r w:rsidR="0004570F">
              <w:rPr>
                <w:rFonts w:hint="eastAsia"/>
                <w:bCs/>
                <w:sz w:val="22"/>
                <w:szCs w:val="22"/>
              </w:rPr>
              <w:t>前三季度</w:t>
            </w:r>
            <w:r w:rsidR="00B62CAB">
              <w:rPr>
                <w:rFonts w:hint="eastAsia"/>
                <w:bCs/>
                <w:sz w:val="22"/>
                <w:szCs w:val="22"/>
              </w:rPr>
              <w:t>，</w:t>
            </w:r>
            <w:r w:rsidR="00B62CAB" w:rsidRPr="00B62CAB">
              <w:rPr>
                <w:rFonts w:hint="eastAsia"/>
                <w:bCs/>
                <w:sz w:val="22"/>
                <w:szCs w:val="22"/>
              </w:rPr>
              <w:t>公司实现营业收入</w:t>
            </w:r>
            <w:r w:rsidR="0004570F" w:rsidRPr="0004570F">
              <w:rPr>
                <w:rFonts w:hint="eastAsia"/>
                <w:bCs/>
                <w:sz w:val="22"/>
                <w:szCs w:val="22"/>
              </w:rPr>
              <w:t>59,344.01</w:t>
            </w:r>
            <w:r w:rsidR="0004570F">
              <w:rPr>
                <w:rFonts w:hint="eastAsia"/>
                <w:bCs/>
                <w:sz w:val="22"/>
                <w:szCs w:val="22"/>
              </w:rPr>
              <w:t>万元，</w:t>
            </w:r>
            <w:r w:rsidR="0004570F" w:rsidRPr="00E64948">
              <w:rPr>
                <w:rFonts w:hint="eastAsia"/>
                <w:bCs/>
                <w:sz w:val="22"/>
                <w:szCs w:val="22"/>
              </w:rPr>
              <w:t>较上年同期增长</w:t>
            </w:r>
            <w:r w:rsidR="0004570F" w:rsidRPr="0004570F">
              <w:rPr>
                <w:rFonts w:hint="eastAsia"/>
                <w:bCs/>
                <w:sz w:val="22"/>
                <w:szCs w:val="22"/>
              </w:rPr>
              <w:t>54.49%</w:t>
            </w:r>
            <w:r w:rsidR="00B62CAB" w:rsidRPr="00B62CAB">
              <w:rPr>
                <w:rFonts w:hint="eastAsia"/>
                <w:bCs/>
                <w:sz w:val="22"/>
                <w:szCs w:val="22"/>
              </w:rPr>
              <w:t>，</w:t>
            </w:r>
            <w:r w:rsidR="0004570F">
              <w:rPr>
                <w:rFonts w:hint="eastAsia"/>
                <w:bCs/>
                <w:sz w:val="22"/>
                <w:szCs w:val="22"/>
              </w:rPr>
              <w:t>其中</w:t>
            </w:r>
            <w:r w:rsidR="007E1313" w:rsidRPr="00E64948">
              <w:rPr>
                <w:rFonts w:hint="eastAsia"/>
                <w:bCs/>
                <w:sz w:val="22"/>
                <w:szCs w:val="22"/>
              </w:rPr>
              <w:t>第</w:t>
            </w:r>
            <w:r w:rsidR="0004570F">
              <w:rPr>
                <w:rFonts w:hint="eastAsia"/>
                <w:bCs/>
                <w:sz w:val="22"/>
                <w:szCs w:val="22"/>
              </w:rPr>
              <w:t>三</w:t>
            </w:r>
            <w:r w:rsidR="007E1313" w:rsidRPr="00E64948">
              <w:rPr>
                <w:rFonts w:hint="eastAsia"/>
                <w:bCs/>
                <w:sz w:val="22"/>
                <w:szCs w:val="22"/>
              </w:rPr>
              <w:t>季度营业收入</w:t>
            </w:r>
            <w:r w:rsidR="0004570F" w:rsidRPr="0004570F">
              <w:rPr>
                <w:bCs/>
                <w:sz w:val="22"/>
                <w:szCs w:val="22"/>
              </w:rPr>
              <w:t>21,778</w:t>
            </w:r>
            <w:r w:rsidR="0004570F">
              <w:rPr>
                <w:bCs/>
                <w:sz w:val="22"/>
                <w:szCs w:val="22"/>
              </w:rPr>
              <w:t>.</w:t>
            </w:r>
            <w:r w:rsidR="0004570F" w:rsidRPr="0004570F">
              <w:rPr>
                <w:bCs/>
                <w:sz w:val="22"/>
                <w:szCs w:val="22"/>
              </w:rPr>
              <w:t>9</w:t>
            </w:r>
            <w:r w:rsidR="0004570F">
              <w:rPr>
                <w:bCs/>
                <w:sz w:val="22"/>
                <w:szCs w:val="22"/>
              </w:rPr>
              <w:t>9</w:t>
            </w:r>
            <w:r w:rsidR="0004570F">
              <w:rPr>
                <w:bCs/>
                <w:sz w:val="22"/>
                <w:szCs w:val="22"/>
              </w:rPr>
              <w:t>万元</w:t>
            </w:r>
            <w:r w:rsidR="0004570F">
              <w:rPr>
                <w:rFonts w:hint="eastAsia"/>
                <w:bCs/>
                <w:sz w:val="22"/>
                <w:szCs w:val="22"/>
              </w:rPr>
              <w:t>，较上年同期增长</w:t>
            </w:r>
            <w:r w:rsidR="0004570F" w:rsidRPr="0004570F">
              <w:rPr>
                <w:bCs/>
                <w:sz w:val="22"/>
                <w:szCs w:val="22"/>
              </w:rPr>
              <w:t>51.85</w:t>
            </w:r>
            <w:r w:rsidR="0004570F">
              <w:rPr>
                <w:bCs/>
                <w:sz w:val="22"/>
                <w:szCs w:val="22"/>
              </w:rPr>
              <w:t>%</w:t>
            </w:r>
            <w:r w:rsidR="007E1313" w:rsidRPr="00E64948">
              <w:rPr>
                <w:rFonts w:hint="eastAsia"/>
                <w:bCs/>
                <w:sz w:val="22"/>
                <w:szCs w:val="22"/>
              </w:rPr>
              <w:t>，</w:t>
            </w:r>
            <w:r w:rsidR="0004570F" w:rsidRPr="0004570F">
              <w:rPr>
                <w:rFonts w:hint="eastAsia"/>
                <w:bCs/>
                <w:sz w:val="22"/>
                <w:szCs w:val="22"/>
              </w:rPr>
              <w:t>主要系药品销售增长所致，其中重组人凝血酶自年初纳入国家</w:t>
            </w:r>
            <w:proofErr w:type="gramStart"/>
            <w:r w:rsidR="0004570F" w:rsidRPr="0004570F">
              <w:rPr>
                <w:rFonts w:hint="eastAsia"/>
                <w:bCs/>
                <w:sz w:val="22"/>
                <w:szCs w:val="22"/>
              </w:rPr>
              <w:t>医</w:t>
            </w:r>
            <w:proofErr w:type="gramEnd"/>
            <w:r w:rsidR="0004570F" w:rsidRPr="0004570F">
              <w:rPr>
                <w:rFonts w:hint="eastAsia"/>
                <w:bCs/>
                <w:sz w:val="22"/>
                <w:szCs w:val="22"/>
              </w:rPr>
              <w:t>保药品目录后，药品销量增长明显。</w:t>
            </w:r>
            <w:proofErr w:type="gramStart"/>
            <w:r w:rsidR="0004570F" w:rsidRPr="0004570F">
              <w:rPr>
                <w:rFonts w:hint="eastAsia"/>
                <w:bCs/>
                <w:sz w:val="22"/>
                <w:szCs w:val="22"/>
              </w:rPr>
              <w:t>吉卡昔替尼片</w:t>
            </w:r>
            <w:proofErr w:type="gramEnd"/>
            <w:r w:rsidR="0004570F" w:rsidRPr="0004570F">
              <w:rPr>
                <w:rFonts w:hint="eastAsia"/>
                <w:bCs/>
                <w:sz w:val="22"/>
                <w:szCs w:val="22"/>
              </w:rPr>
              <w:t>获批上市后于今年</w:t>
            </w:r>
            <w:r w:rsidR="0004570F" w:rsidRPr="0004570F">
              <w:rPr>
                <w:rFonts w:hint="eastAsia"/>
                <w:bCs/>
                <w:sz w:val="22"/>
                <w:szCs w:val="22"/>
              </w:rPr>
              <w:t>6</w:t>
            </w:r>
            <w:r w:rsidR="0004570F" w:rsidRPr="0004570F">
              <w:rPr>
                <w:rFonts w:hint="eastAsia"/>
                <w:bCs/>
                <w:sz w:val="22"/>
                <w:szCs w:val="22"/>
              </w:rPr>
              <w:t>月起启动商业化销售，顺利开展前期市场拓展和商业布局。</w:t>
            </w:r>
            <w:r w:rsidR="0004570F">
              <w:rPr>
                <w:rFonts w:hint="eastAsia"/>
                <w:bCs/>
                <w:sz w:val="22"/>
                <w:szCs w:val="22"/>
              </w:rPr>
              <w:t>（</w:t>
            </w:r>
            <w:r w:rsidR="0004570F">
              <w:rPr>
                <w:rFonts w:hint="eastAsia"/>
                <w:bCs/>
                <w:sz w:val="22"/>
                <w:szCs w:val="22"/>
              </w:rPr>
              <w:t>2</w:t>
            </w:r>
            <w:r w:rsidR="0004570F">
              <w:rPr>
                <w:rFonts w:hint="eastAsia"/>
                <w:bCs/>
                <w:sz w:val="22"/>
                <w:szCs w:val="22"/>
              </w:rPr>
              <w:t>）</w:t>
            </w:r>
            <w:r w:rsidR="003A463B" w:rsidRPr="00B32B2C">
              <w:rPr>
                <w:rFonts w:hint="eastAsia"/>
                <w:bCs/>
                <w:sz w:val="22"/>
                <w:szCs w:val="22"/>
              </w:rPr>
              <w:t>202</w:t>
            </w:r>
            <w:r w:rsidR="003A463B">
              <w:rPr>
                <w:bCs/>
                <w:sz w:val="22"/>
                <w:szCs w:val="22"/>
              </w:rPr>
              <w:t>5</w:t>
            </w:r>
            <w:r w:rsidR="003A463B" w:rsidRPr="00B32B2C">
              <w:rPr>
                <w:rFonts w:hint="eastAsia"/>
                <w:bCs/>
                <w:sz w:val="22"/>
                <w:szCs w:val="22"/>
              </w:rPr>
              <w:t>年</w:t>
            </w:r>
            <w:r w:rsidR="003A463B">
              <w:rPr>
                <w:rFonts w:hint="eastAsia"/>
                <w:bCs/>
                <w:sz w:val="22"/>
                <w:szCs w:val="22"/>
              </w:rPr>
              <w:t>第三季度，公司在研发方面取得多项进展：</w:t>
            </w:r>
            <w:r w:rsidR="00DE0382" w:rsidRPr="00DE0382">
              <w:rPr>
                <w:rFonts w:hint="eastAsia"/>
                <w:bCs/>
                <w:sz w:val="22"/>
                <w:szCs w:val="22"/>
              </w:rPr>
              <w:t>注射用</w:t>
            </w:r>
            <w:r w:rsidR="00DE0382" w:rsidRPr="00DE0382">
              <w:rPr>
                <w:rFonts w:hint="eastAsia"/>
                <w:bCs/>
                <w:sz w:val="22"/>
                <w:szCs w:val="22"/>
              </w:rPr>
              <w:t>ZG005</w:t>
            </w:r>
            <w:r w:rsidR="00DE0382">
              <w:rPr>
                <w:rFonts w:hint="eastAsia"/>
                <w:bCs/>
                <w:sz w:val="22"/>
                <w:szCs w:val="22"/>
              </w:rPr>
              <w:t>多项联用的临床试验获得国家药监局批准；</w:t>
            </w:r>
            <w:r w:rsidR="00DE0382" w:rsidRPr="00DE0382">
              <w:rPr>
                <w:rFonts w:hint="eastAsia"/>
                <w:bCs/>
                <w:sz w:val="22"/>
                <w:szCs w:val="22"/>
              </w:rPr>
              <w:t>注射用</w:t>
            </w:r>
            <w:r w:rsidR="00DE0382" w:rsidRPr="00DE0382">
              <w:rPr>
                <w:rFonts w:hint="eastAsia"/>
                <w:bCs/>
                <w:sz w:val="22"/>
                <w:szCs w:val="22"/>
              </w:rPr>
              <w:t>ZG005</w:t>
            </w:r>
            <w:r w:rsidR="00DE0382" w:rsidRPr="00DE0382">
              <w:rPr>
                <w:rFonts w:hint="eastAsia"/>
                <w:bCs/>
                <w:sz w:val="22"/>
                <w:szCs w:val="22"/>
              </w:rPr>
              <w:t>与注射用</w:t>
            </w:r>
            <w:r w:rsidR="00DE0382" w:rsidRPr="00DE0382">
              <w:rPr>
                <w:rFonts w:hint="eastAsia"/>
                <w:bCs/>
                <w:sz w:val="22"/>
                <w:szCs w:val="22"/>
              </w:rPr>
              <w:t>ZGGS18</w:t>
            </w:r>
            <w:r w:rsidR="00DE0382" w:rsidRPr="00DE0382">
              <w:rPr>
                <w:rFonts w:hint="eastAsia"/>
                <w:bCs/>
                <w:sz w:val="22"/>
                <w:szCs w:val="22"/>
              </w:rPr>
              <w:t>联用的临床试验获得</w:t>
            </w:r>
            <w:r w:rsidR="00DE0382" w:rsidRPr="00DE0382">
              <w:rPr>
                <w:rFonts w:hint="eastAsia"/>
                <w:bCs/>
                <w:sz w:val="22"/>
                <w:szCs w:val="22"/>
              </w:rPr>
              <w:t>FDA</w:t>
            </w:r>
            <w:r w:rsidR="00DE0382" w:rsidRPr="00DE0382">
              <w:rPr>
                <w:rFonts w:hint="eastAsia"/>
                <w:bCs/>
                <w:sz w:val="22"/>
                <w:szCs w:val="22"/>
              </w:rPr>
              <w:t>批准</w:t>
            </w:r>
            <w:r w:rsidR="00DE0382">
              <w:rPr>
                <w:rFonts w:hint="eastAsia"/>
                <w:bCs/>
                <w:sz w:val="22"/>
                <w:szCs w:val="22"/>
              </w:rPr>
              <w:t>；</w:t>
            </w:r>
            <w:r w:rsidR="00DE0382" w:rsidRPr="00DE0382">
              <w:rPr>
                <w:rFonts w:hint="eastAsia"/>
                <w:bCs/>
                <w:sz w:val="22"/>
                <w:szCs w:val="22"/>
              </w:rPr>
              <w:t>注射用</w:t>
            </w:r>
            <w:r w:rsidR="00DE0382" w:rsidRPr="00DE0382">
              <w:rPr>
                <w:rFonts w:hint="eastAsia"/>
                <w:bCs/>
                <w:sz w:val="22"/>
                <w:szCs w:val="22"/>
              </w:rPr>
              <w:t>ZG006</w:t>
            </w:r>
            <w:r w:rsidR="00DE0382" w:rsidRPr="00DE0382">
              <w:rPr>
                <w:rFonts w:hint="eastAsia"/>
                <w:bCs/>
                <w:sz w:val="22"/>
                <w:szCs w:val="22"/>
              </w:rPr>
              <w:t>开展关键性临床试验并完成首例受试者入组</w:t>
            </w:r>
            <w:r w:rsidR="00DE0382">
              <w:rPr>
                <w:rFonts w:hint="eastAsia"/>
                <w:bCs/>
                <w:sz w:val="22"/>
                <w:szCs w:val="22"/>
              </w:rPr>
              <w:t>；</w:t>
            </w:r>
            <w:r w:rsidR="00DE0382" w:rsidRPr="00DE0382">
              <w:rPr>
                <w:rFonts w:hint="eastAsia"/>
                <w:bCs/>
                <w:sz w:val="22"/>
                <w:szCs w:val="22"/>
              </w:rPr>
              <w:t>注射用</w:t>
            </w:r>
            <w:r w:rsidR="00DE0382" w:rsidRPr="00DE0382">
              <w:rPr>
                <w:rFonts w:hint="eastAsia"/>
                <w:bCs/>
                <w:sz w:val="22"/>
                <w:szCs w:val="22"/>
              </w:rPr>
              <w:t>ZGGS34</w:t>
            </w:r>
            <w:r w:rsidR="00DE0382" w:rsidRPr="00DE0382">
              <w:rPr>
                <w:rFonts w:hint="eastAsia"/>
                <w:bCs/>
                <w:sz w:val="22"/>
                <w:szCs w:val="22"/>
              </w:rPr>
              <w:t>用于</w:t>
            </w:r>
            <w:r w:rsidR="00DE0382" w:rsidRPr="00DE0382">
              <w:rPr>
                <w:rFonts w:hint="eastAsia"/>
                <w:bCs/>
                <w:sz w:val="22"/>
                <w:szCs w:val="22"/>
              </w:rPr>
              <w:t>MUC17</w:t>
            </w:r>
            <w:r w:rsidR="00DE0382" w:rsidRPr="00DE0382">
              <w:rPr>
                <w:rFonts w:hint="eastAsia"/>
                <w:bCs/>
                <w:sz w:val="22"/>
                <w:szCs w:val="22"/>
              </w:rPr>
              <w:t>阳性晚期实体瘤的临床试验获得国家药监局</w:t>
            </w:r>
            <w:r w:rsidR="00DE0382">
              <w:rPr>
                <w:rFonts w:hint="eastAsia"/>
                <w:bCs/>
                <w:sz w:val="22"/>
                <w:szCs w:val="22"/>
              </w:rPr>
              <w:t>和</w:t>
            </w:r>
            <w:r w:rsidR="00DE0382" w:rsidRPr="00DE0382">
              <w:rPr>
                <w:bCs/>
                <w:sz w:val="22"/>
                <w:szCs w:val="22"/>
              </w:rPr>
              <w:t>FDA</w:t>
            </w:r>
            <w:r w:rsidR="00DE0382" w:rsidRPr="00DE0382">
              <w:rPr>
                <w:rFonts w:hint="eastAsia"/>
                <w:bCs/>
                <w:sz w:val="22"/>
                <w:szCs w:val="22"/>
              </w:rPr>
              <w:t>批准</w:t>
            </w:r>
            <w:r w:rsidR="00DE0382">
              <w:rPr>
                <w:rFonts w:hint="eastAsia"/>
                <w:bCs/>
                <w:sz w:val="22"/>
                <w:szCs w:val="22"/>
              </w:rPr>
              <w:t>；</w:t>
            </w:r>
            <w:r w:rsidR="00DE0382" w:rsidRPr="00DE0382">
              <w:rPr>
                <w:rFonts w:hint="eastAsia"/>
                <w:bCs/>
                <w:sz w:val="22"/>
                <w:szCs w:val="22"/>
              </w:rPr>
              <w:t>ZG006</w:t>
            </w:r>
            <w:r w:rsidR="00DE0382" w:rsidRPr="00DE0382">
              <w:rPr>
                <w:rFonts w:hint="eastAsia"/>
                <w:bCs/>
                <w:sz w:val="22"/>
                <w:szCs w:val="22"/>
              </w:rPr>
              <w:t>、</w:t>
            </w:r>
            <w:r w:rsidR="00DE0382" w:rsidRPr="00DE0382">
              <w:rPr>
                <w:rFonts w:hint="eastAsia"/>
                <w:bCs/>
                <w:sz w:val="22"/>
                <w:szCs w:val="22"/>
              </w:rPr>
              <w:t>ZG005</w:t>
            </w:r>
            <w:r w:rsidR="00DE0382">
              <w:rPr>
                <w:rFonts w:hint="eastAsia"/>
                <w:bCs/>
                <w:sz w:val="22"/>
                <w:szCs w:val="22"/>
              </w:rPr>
              <w:t>的临床研究数据及最新进展在</w:t>
            </w:r>
            <w:r w:rsidR="00DE0382" w:rsidRPr="00DE0382">
              <w:rPr>
                <w:rFonts w:hint="eastAsia"/>
                <w:bCs/>
                <w:sz w:val="22"/>
                <w:szCs w:val="22"/>
              </w:rPr>
              <w:t>第</w:t>
            </w:r>
            <w:r w:rsidR="00DE0382" w:rsidRPr="00DE0382">
              <w:rPr>
                <w:rFonts w:hint="eastAsia"/>
                <w:bCs/>
                <w:sz w:val="22"/>
                <w:szCs w:val="22"/>
              </w:rPr>
              <w:t>28</w:t>
            </w:r>
            <w:r w:rsidR="00DE0382" w:rsidRPr="00DE0382">
              <w:rPr>
                <w:rFonts w:hint="eastAsia"/>
                <w:bCs/>
                <w:sz w:val="22"/>
                <w:szCs w:val="22"/>
              </w:rPr>
              <w:t>届中国临床肿瘤学会（</w:t>
            </w:r>
            <w:r w:rsidR="00DE0382" w:rsidRPr="00DE0382">
              <w:rPr>
                <w:rFonts w:hint="eastAsia"/>
                <w:bCs/>
                <w:sz w:val="22"/>
                <w:szCs w:val="22"/>
              </w:rPr>
              <w:t>CSCO</w:t>
            </w:r>
            <w:r w:rsidR="00DE0382" w:rsidRPr="00DE0382">
              <w:rPr>
                <w:rFonts w:hint="eastAsia"/>
                <w:bCs/>
                <w:sz w:val="22"/>
                <w:szCs w:val="22"/>
              </w:rPr>
              <w:t>）学术年会</w:t>
            </w:r>
            <w:r w:rsidR="00DE0382">
              <w:rPr>
                <w:rFonts w:hint="eastAsia"/>
                <w:bCs/>
                <w:sz w:val="22"/>
                <w:szCs w:val="22"/>
              </w:rPr>
              <w:t>、</w:t>
            </w:r>
            <w:r w:rsidR="00DE0382" w:rsidRPr="00DE0382">
              <w:rPr>
                <w:rFonts w:hint="eastAsia"/>
                <w:bCs/>
                <w:sz w:val="22"/>
                <w:szCs w:val="22"/>
              </w:rPr>
              <w:t>2025</w:t>
            </w:r>
            <w:r w:rsidR="00DE0382" w:rsidRPr="00DE0382">
              <w:rPr>
                <w:rFonts w:hint="eastAsia"/>
                <w:bCs/>
                <w:sz w:val="22"/>
                <w:szCs w:val="22"/>
              </w:rPr>
              <w:t>年欧洲肿瘤内科学会（</w:t>
            </w:r>
            <w:r w:rsidR="00DE0382" w:rsidRPr="00DE0382">
              <w:rPr>
                <w:rFonts w:hint="eastAsia"/>
                <w:bCs/>
                <w:sz w:val="22"/>
                <w:szCs w:val="22"/>
              </w:rPr>
              <w:t>ESMO</w:t>
            </w:r>
            <w:r w:rsidR="00DE0382" w:rsidRPr="00DE0382">
              <w:rPr>
                <w:rFonts w:hint="eastAsia"/>
                <w:bCs/>
                <w:sz w:val="22"/>
                <w:szCs w:val="22"/>
              </w:rPr>
              <w:t>）年会上发布</w:t>
            </w:r>
            <w:r w:rsidR="00DE0382">
              <w:rPr>
                <w:rFonts w:hint="eastAsia"/>
                <w:bCs/>
                <w:sz w:val="22"/>
                <w:szCs w:val="22"/>
              </w:rPr>
              <w:t>；</w:t>
            </w:r>
            <w:r w:rsidR="00DE0382" w:rsidRPr="00DE0382">
              <w:rPr>
                <w:rFonts w:hint="eastAsia"/>
                <w:bCs/>
                <w:sz w:val="22"/>
                <w:szCs w:val="22"/>
              </w:rPr>
              <w:t>盐酸</w:t>
            </w:r>
            <w:proofErr w:type="gramStart"/>
            <w:r w:rsidR="00DE0382" w:rsidRPr="00DE0382">
              <w:rPr>
                <w:rFonts w:hint="eastAsia"/>
                <w:bCs/>
                <w:sz w:val="22"/>
                <w:szCs w:val="22"/>
              </w:rPr>
              <w:t>吉卡昔替尼片</w:t>
            </w:r>
            <w:proofErr w:type="gramEnd"/>
            <w:r w:rsidR="00DE0382" w:rsidRPr="00DE0382">
              <w:rPr>
                <w:rFonts w:hint="eastAsia"/>
                <w:bCs/>
                <w:sz w:val="22"/>
                <w:szCs w:val="22"/>
              </w:rPr>
              <w:t>治疗活动性强直性脊柱炎的</w:t>
            </w:r>
            <w:r w:rsidR="00DE0382" w:rsidRPr="00DE0382">
              <w:rPr>
                <w:rFonts w:hint="eastAsia"/>
                <w:bCs/>
                <w:sz w:val="22"/>
                <w:szCs w:val="22"/>
              </w:rPr>
              <w:t>III</w:t>
            </w:r>
            <w:r w:rsidR="00DE0382" w:rsidRPr="00DE0382">
              <w:rPr>
                <w:rFonts w:hint="eastAsia"/>
                <w:bCs/>
                <w:sz w:val="22"/>
                <w:szCs w:val="22"/>
              </w:rPr>
              <w:t>期临床试验达到主要疗效终点</w:t>
            </w:r>
            <w:r w:rsidR="00FE32B6">
              <w:rPr>
                <w:rFonts w:hint="eastAsia"/>
                <w:bCs/>
                <w:sz w:val="22"/>
                <w:szCs w:val="22"/>
              </w:rPr>
              <w:t>。</w:t>
            </w:r>
          </w:p>
          <w:p w14:paraId="24BCFCC5" w14:textId="77777777" w:rsidR="00FC38FA" w:rsidRDefault="00FC38FA" w:rsidP="00B62CAB">
            <w:pPr>
              <w:spacing w:line="360" w:lineRule="auto"/>
              <w:rPr>
                <w:b/>
                <w:bCs/>
                <w:sz w:val="22"/>
                <w:szCs w:val="22"/>
              </w:rPr>
            </w:pPr>
          </w:p>
          <w:p w14:paraId="7D73B3BC" w14:textId="0E21B2D9" w:rsidR="00820E45" w:rsidRPr="00B86595" w:rsidRDefault="00820E45" w:rsidP="00820E45">
            <w:pPr>
              <w:spacing w:line="360" w:lineRule="auto"/>
              <w:ind w:firstLineChars="200" w:firstLine="442"/>
              <w:rPr>
                <w:b/>
                <w:bCs/>
                <w:sz w:val="22"/>
                <w:szCs w:val="22"/>
              </w:rPr>
            </w:pPr>
            <w:r w:rsidRPr="00B86595">
              <w:rPr>
                <w:rFonts w:hint="eastAsia"/>
                <w:b/>
                <w:bCs/>
                <w:sz w:val="22"/>
                <w:szCs w:val="22"/>
              </w:rPr>
              <w:t>Q</w:t>
            </w:r>
            <w:r>
              <w:rPr>
                <w:b/>
                <w:bCs/>
                <w:sz w:val="22"/>
                <w:szCs w:val="22"/>
              </w:rPr>
              <w:t>1</w:t>
            </w:r>
            <w:r w:rsidRPr="00B86595">
              <w:rPr>
                <w:rFonts w:hint="eastAsia"/>
                <w:b/>
                <w:bCs/>
                <w:sz w:val="22"/>
                <w:szCs w:val="22"/>
              </w:rPr>
              <w:t>、</w:t>
            </w:r>
            <w:r>
              <w:rPr>
                <w:rFonts w:hint="eastAsia"/>
                <w:b/>
                <w:bCs/>
                <w:sz w:val="22"/>
                <w:szCs w:val="22"/>
              </w:rPr>
              <w:t>请介绍一下公司注射用</w:t>
            </w:r>
            <w:r w:rsidRPr="00B129C0">
              <w:rPr>
                <w:rFonts w:hint="eastAsia"/>
                <w:b/>
                <w:sz w:val="22"/>
                <w:szCs w:val="22"/>
              </w:rPr>
              <w:t>ZG00</w:t>
            </w:r>
            <w:r>
              <w:rPr>
                <w:b/>
                <w:sz w:val="22"/>
                <w:szCs w:val="22"/>
              </w:rPr>
              <w:t>6</w:t>
            </w:r>
            <w:r w:rsidR="0055099B">
              <w:rPr>
                <w:rFonts w:hint="eastAsia"/>
                <w:b/>
                <w:sz w:val="22"/>
                <w:szCs w:val="22"/>
              </w:rPr>
              <w:t>最新公布</w:t>
            </w:r>
            <w:r>
              <w:rPr>
                <w:b/>
                <w:sz w:val="22"/>
                <w:szCs w:val="22"/>
              </w:rPr>
              <w:t>的临床研究</w:t>
            </w:r>
            <w:r w:rsidR="0055099B">
              <w:rPr>
                <w:rFonts w:hint="eastAsia"/>
                <w:b/>
                <w:sz w:val="22"/>
                <w:szCs w:val="22"/>
              </w:rPr>
              <w:t>数据</w:t>
            </w:r>
            <w:r>
              <w:rPr>
                <w:b/>
                <w:sz w:val="22"/>
                <w:szCs w:val="22"/>
              </w:rPr>
              <w:t>及</w:t>
            </w:r>
            <w:r>
              <w:rPr>
                <w:rFonts w:hint="eastAsia"/>
                <w:b/>
                <w:sz w:val="22"/>
                <w:szCs w:val="22"/>
              </w:rPr>
              <w:t>后续</w:t>
            </w:r>
            <w:r>
              <w:rPr>
                <w:b/>
                <w:sz w:val="22"/>
                <w:szCs w:val="22"/>
              </w:rPr>
              <w:t>的开发计划</w:t>
            </w:r>
            <w:r>
              <w:rPr>
                <w:rFonts w:hint="eastAsia"/>
                <w:b/>
                <w:sz w:val="22"/>
                <w:szCs w:val="22"/>
              </w:rPr>
              <w:t>？</w:t>
            </w:r>
            <w:r w:rsidDel="00E64948">
              <w:rPr>
                <w:rFonts w:hint="eastAsia"/>
                <w:b/>
                <w:sz w:val="22"/>
                <w:szCs w:val="22"/>
              </w:rPr>
              <w:t xml:space="preserve"> </w:t>
            </w:r>
          </w:p>
          <w:p w14:paraId="0364B1E8" w14:textId="5EE012FC" w:rsidR="00820E45" w:rsidRDefault="00820E45" w:rsidP="00820E45">
            <w:pPr>
              <w:spacing w:line="360" w:lineRule="auto"/>
              <w:ind w:firstLineChars="200" w:firstLine="440"/>
              <w:rPr>
                <w:sz w:val="22"/>
                <w:szCs w:val="22"/>
              </w:rPr>
            </w:pPr>
            <w:r w:rsidRPr="00820E45">
              <w:rPr>
                <w:rFonts w:hint="eastAsia"/>
                <w:sz w:val="22"/>
                <w:szCs w:val="22"/>
              </w:rPr>
              <w:t>在</w:t>
            </w:r>
            <w:r w:rsidRPr="00820E45">
              <w:rPr>
                <w:rFonts w:hint="eastAsia"/>
                <w:sz w:val="22"/>
                <w:szCs w:val="22"/>
              </w:rPr>
              <w:t>2025</w:t>
            </w:r>
            <w:r>
              <w:rPr>
                <w:sz w:val="22"/>
                <w:szCs w:val="22"/>
              </w:rPr>
              <w:t xml:space="preserve"> </w:t>
            </w:r>
            <w:r w:rsidRPr="00820E45">
              <w:rPr>
                <w:rFonts w:hint="eastAsia"/>
                <w:sz w:val="22"/>
                <w:szCs w:val="22"/>
              </w:rPr>
              <w:t>ESMO</w:t>
            </w:r>
            <w:r w:rsidRPr="00820E45">
              <w:rPr>
                <w:rFonts w:hint="eastAsia"/>
                <w:sz w:val="22"/>
                <w:szCs w:val="22"/>
              </w:rPr>
              <w:t>年会</w:t>
            </w:r>
            <w:r>
              <w:rPr>
                <w:rFonts w:hint="eastAsia"/>
                <w:sz w:val="22"/>
                <w:szCs w:val="22"/>
              </w:rPr>
              <w:t>上，公司发布</w:t>
            </w:r>
            <w:r w:rsidRPr="00820E45">
              <w:rPr>
                <w:rFonts w:hint="eastAsia"/>
                <w:sz w:val="22"/>
                <w:szCs w:val="22"/>
              </w:rPr>
              <w:t>ZG006</w:t>
            </w:r>
            <w:r w:rsidRPr="00820E45">
              <w:rPr>
                <w:rFonts w:hint="eastAsia"/>
                <w:sz w:val="22"/>
                <w:szCs w:val="22"/>
              </w:rPr>
              <w:t>的临床研究数据及最新进展</w:t>
            </w:r>
            <w:r>
              <w:rPr>
                <w:rFonts w:hint="eastAsia"/>
                <w:sz w:val="22"/>
                <w:szCs w:val="22"/>
              </w:rPr>
              <w:t>，其中</w:t>
            </w:r>
            <w:r w:rsidRPr="00820E45">
              <w:rPr>
                <w:rFonts w:hint="eastAsia"/>
                <w:sz w:val="22"/>
                <w:szCs w:val="22"/>
              </w:rPr>
              <w:t>ZG006</w:t>
            </w:r>
            <w:r w:rsidRPr="00820E45">
              <w:rPr>
                <w:rFonts w:hint="eastAsia"/>
                <w:sz w:val="22"/>
                <w:szCs w:val="22"/>
              </w:rPr>
              <w:t>在晚期神经内分泌癌患者中的Ⅱ期剂量扩展临床研究（</w:t>
            </w:r>
            <w:r w:rsidRPr="00820E45">
              <w:rPr>
                <w:rFonts w:hint="eastAsia"/>
                <w:sz w:val="22"/>
                <w:szCs w:val="22"/>
              </w:rPr>
              <w:t>ZG006-003</w:t>
            </w:r>
            <w:r w:rsidRPr="00820E45">
              <w:rPr>
                <w:rFonts w:hint="eastAsia"/>
                <w:sz w:val="22"/>
                <w:szCs w:val="22"/>
              </w:rPr>
              <w:t>）入选本次年会神经内分泌肿瘤小型口头报告</w:t>
            </w:r>
            <w:r>
              <w:rPr>
                <w:rFonts w:hint="eastAsia"/>
                <w:sz w:val="22"/>
                <w:szCs w:val="22"/>
              </w:rPr>
              <w:t>，</w:t>
            </w:r>
            <w:r w:rsidRPr="00820E45">
              <w:rPr>
                <w:rFonts w:hint="eastAsia"/>
                <w:sz w:val="22"/>
                <w:szCs w:val="22"/>
              </w:rPr>
              <w:t>截至</w:t>
            </w:r>
            <w:r w:rsidRPr="00820E45">
              <w:rPr>
                <w:rFonts w:hint="eastAsia"/>
                <w:sz w:val="22"/>
                <w:szCs w:val="22"/>
              </w:rPr>
              <w:t xml:space="preserve"> 2025</w:t>
            </w:r>
            <w:r w:rsidRPr="00820E45">
              <w:rPr>
                <w:rFonts w:hint="eastAsia"/>
                <w:sz w:val="22"/>
                <w:szCs w:val="22"/>
              </w:rPr>
              <w:t>年</w:t>
            </w:r>
            <w:r w:rsidRPr="00820E45">
              <w:rPr>
                <w:rFonts w:hint="eastAsia"/>
                <w:sz w:val="22"/>
                <w:szCs w:val="22"/>
              </w:rPr>
              <w:t>7</w:t>
            </w:r>
            <w:r w:rsidRPr="00820E45">
              <w:rPr>
                <w:rFonts w:hint="eastAsia"/>
                <w:sz w:val="22"/>
                <w:szCs w:val="22"/>
              </w:rPr>
              <w:t>月</w:t>
            </w:r>
            <w:r w:rsidRPr="00820E45">
              <w:rPr>
                <w:rFonts w:hint="eastAsia"/>
                <w:sz w:val="22"/>
                <w:szCs w:val="22"/>
              </w:rPr>
              <w:t>8</w:t>
            </w:r>
            <w:r w:rsidRPr="00820E45">
              <w:rPr>
                <w:rFonts w:hint="eastAsia"/>
                <w:sz w:val="22"/>
                <w:szCs w:val="22"/>
              </w:rPr>
              <w:t>日，共</w:t>
            </w:r>
            <w:r w:rsidRPr="00820E45">
              <w:rPr>
                <w:rFonts w:hint="eastAsia"/>
                <w:sz w:val="22"/>
                <w:szCs w:val="22"/>
              </w:rPr>
              <w:t>53</w:t>
            </w:r>
            <w:r w:rsidRPr="00820E45">
              <w:rPr>
                <w:rFonts w:hint="eastAsia"/>
                <w:sz w:val="22"/>
                <w:szCs w:val="22"/>
              </w:rPr>
              <w:t>例二线及以上晚期神经内分泌癌患（</w:t>
            </w:r>
            <w:r w:rsidRPr="00820E45">
              <w:rPr>
                <w:rFonts w:hint="eastAsia"/>
                <w:sz w:val="22"/>
                <w:szCs w:val="22"/>
              </w:rPr>
              <w:t>NEC</w:t>
            </w:r>
            <w:r w:rsidRPr="00820E45">
              <w:rPr>
                <w:rFonts w:hint="eastAsia"/>
                <w:sz w:val="22"/>
                <w:szCs w:val="22"/>
              </w:rPr>
              <w:t>）者按</w:t>
            </w:r>
            <w:r w:rsidRPr="00820E45">
              <w:rPr>
                <w:rFonts w:hint="eastAsia"/>
                <w:sz w:val="22"/>
                <w:szCs w:val="22"/>
              </w:rPr>
              <w:t>1:1</w:t>
            </w:r>
            <w:r w:rsidRPr="00820E45">
              <w:rPr>
                <w:rFonts w:hint="eastAsia"/>
                <w:sz w:val="22"/>
                <w:szCs w:val="22"/>
              </w:rPr>
              <w:t>比例随机接受</w:t>
            </w:r>
            <w:r w:rsidRPr="00820E45">
              <w:rPr>
                <w:rFonts w:hint="eastAsia"/>
                <w:sz w:val="22"/>
                <w:szCs w:val="22"/>
              </w:rPr>
              <w:t>ZG006 10 mg Q2W</w:t>
            </w:r>
            <w:r w:rsidRPr="00820E45">
              <w:rPr>
                <w:rFonts w:hint="eastAsia"/>
                <w:sz w:val="22"/>
                <w:szCs w:val="22"/>
              </w:rPr>
              <w:t>或</w:t>
            </w:r>
            <w:r w:rsidRPr="00820E45">
              <w:rPr>
                <w:rFonts w:hint="eastAsia"/>
                <w:sz w:val="22"/>
                <w:szCs w:val="22"/>
              </w:rPr>
              <w:t>30 mg Q2W</w:t>
            </w:r>
            <w:r w:rsidRPr="00820E45">
              <w:rPr>
                <w:rFonts w:hint="eastAsia"/>
                <w:sz w:val="22"/>
                <w:szCs w:val="22"/>
              </w:rPr>
              <w:t>治疗，首次给药均为</w:t>
            </w:r>
            <w:r w:rsidRPr="00820E45">
              <w:rPr>
                <w:rFonts w:hint="eastAsia"/>
                <w:sz w:val="22"/>
                <w:szCs w:val="22"/>
              </w:rPr>
              <w:t>1 mg</w:t>
            </w:r>
            <w:r w:rsidRPr="00820E45">
              <w:rPr>
                <w:rFonts w:hint="eastAsia"/>
                <w:sz w:val="22"/>
                <w:szCs w:val="22"/>
              </w:rPr>
              <w:t>滴定剂量。有效性方面，根据</w:t>
            </w:r>
            <w:r w:rsidRPr="00820E45">
              <w:rPr>
                <w:rFonts w:hint="eastAsia"/>
                <w:sz w:val="22"/>
                <w:szCs w:val="22"/>
              </w:rPr>
              <w:t>IRC</w:t>
            </w:r>
            <w:r w:rsidRPr="00820E45">
              <w:rPr>
                <w:rFonts w:hint="eastAsia"/>
                <w:sz w:val="22"/>
                <w:szCs w:val="22"/>
              </w:rPr>
              <w:t>评估，</w:t>
            </w:r>
            <w:r w:rsidRPr="00820E45">
              <w:rPr>
                <w:rFonts w:hint="eastAsia"/>
                <w:sz w:val="22"/>
                <w:szCs w:val="22"/>
              </w:rPr>
              <w:t>ZG006 10 mg Q2W</w:t>
            </w:r>
            <w:r w:rsidRPr="00820E45">
              <w:rPr>
                <w:rFonts w:hint="eastAsia"/>
                <w:sz w:val="22"/>
                <w:szCs w:val="22"/>
              </w:rPr>
              <w:t>和</w:t>
            </w:r>
            <w:r w:rsidRPr="00820E45">
              <w:rPr>
                <w:rFonts w:hint="eastAsia"/>
                <w:sz w:val="22"/>
                <w:szCs w:val="22"/>
              </w:rPr>
              <w:t>30 mg Q2W</w:t>
            </w:r>
            <w:r w:rsidRPr="00820E45">
              <w:rPr>
                <w:rFonts w:hint="eastAsia"/>
                <w:sz w:val="22"/>
                <w:szCs w:val="22"/>
              </w:rPr>
              <w:t>组的确认</w:t>
            </w:r>
            <w:r w:rsidRPr="00820E45">
              <w:rPr>
                <w:rFonts w:hint="eastAsia"/>
                <w:sz w:val="22"/>
                <w:szCs w:val="22"/>
              </w:rPr>
              <w:t>ORR</w:t>
            </w:r>
            <w:r w:rsidRPr="00820E45">
              <w:rPr>
                <w:rFonts w:hint="eastAsia"/>
                <w:sz w:val="22"/>
                <w:szCs w:val="22"/>
              </w:rPr>
              <w:t>分别为</w:t>
            </w:r>
            <w:r w:rsidRPr="00820E45">
              <w:rPr>
                <w:rFonts w:hint="eastAsia"/>
                <w:sz w:val="22"/>
                <w:szCs w:val="22"/>
              </w:rPr>
              <w:t>22.2%</w:t>
            </w:r>
            <w:r w:rsidRPr="00820E45">
              <w:rPr>
                <w:rFonts w:hint="eastAsia"/>
                <w:sz w:val="22"/>
                <w:szCs w:val="22"/>
              </w:rPr>
              <w:t>和</w:t>
            </w:r>
            <w:r w:rsidRPr="00820E45">
              <w:rPr>
                <w:rFonts w:hint="eastAsia"/>
                <w:sz w:val="22"/>
                <w:szCs w:val="22"/>
              </w:rPr>
              <w:t>38.5%</w:t>
            </w:r>
            <w:r w:rsidRPr="00820E45">
              <w:rPr>
                <w:rFonts w:hint="eastAsia"/>
                <w:sz w:val="22"/>
                <w:szCs w:val="22"/>
              </w:rPr>
              <w:t>，</w:t>
            </w:r>
            <w:r w:rsidRPr="00820E45">
              <w:rPr>
                <w:rFonts w:hint="eastAsia"/>
                <w:sz w:val="22"/>
                <w:szCs w:val="22"/>
              </w:rPr>
              <w:t>DCR</w:t>
            </w:r>
            <w:r w:rsidRPr="00820E45">
              <w:rPr>
                <w:rFonts w:hint="eastAsia"/>
                <w:sz w:val="22"/>
                <w:szCs w:val="22"/>
              </w:rPr>
              <w:t>分别为</w:t>
            </w:r>
            <w:r w:rsidRPr="00820E45">
              <w:rPr>
                <w:rFonts w:hint="eastAsia"/>
                <w:sz w:val="22"/>
                <w:szCs w:val="22"/>
              </w:rPr>
              <w:t>33.3%</w:t>
            </w:r>
            <w:r w:rsidRPr="00820E45">
              <w:rPr>
                <w:rFonts w:hint="eastAsia"/>
                <w:sz w:val="22"/>
                <w:szCs w:val="22"/>
              </w:rPr>
              <w:t>和</w:t>
            </w:r>
            <w:r w:rsidRPr="00820E45">
              <w:rPr>
                <w:rFonts w:hint="eastAsia"/>
                <w:sz w:val="22"/>
                <w:szCs w:val="22"/>
              </w:rPr>
              <w:t>65.4%</w:t>
            </w:r>
            <w:r w:rsidRPr="00820E45">
              <w:rPr>
                <w:rFonts w:hint="eastAsia"/>
                <w:sz w:val="22"/>
                <w:szCs w:val="22"/>
              </w:rPr>
              <w:t>。在≥</w:t>
            </w:r>
            <w:r w:rsidRPr="00820E45">
              <w:rPr>
                <w:rFonts w:hint="eastAsia"/>
                <w:sz w:val="22"/>
                <w:szCs w:val="22"/>
              </w:rPr>
              <w:t>50%</w:t>
            </w:r>
            <w:r w:rsidRPr="00820E45">
              <w:rPr>
                <w:rFonts w:hint="eastAsia"/>
                <w:sz w:val="22"/>
                <w:szCs w:val="22"/>
              </w:rPr>
              <w:t>的肿瘤细胞任意强度染色的亚组人群中，两组确认</w:t>
            </w:r>
            <w:r w:rsidRPr="00820E45">
              <w:rPr>
                <w:rFonts w:hint="eastAsia"/>
                <w:sz w:val="22"/>
                <w:szCs w:val="22"/>
              </w:rPr>
              <w:t>ORR</w:t>
            </w:r>
            <w:r w:rsidRPr="00820E45">
              <w:rPr>
                <w:rFonts w:hint="eastAsia"/>
                <w:sz w:val="22"/>
                <w:szCs w:val="22"/>
              </w:rPr>
              <w:t>分别为</w:t>
            </w:r>
            <w:r w:rsidRPr="00820E45">
              <w:rPr>
                <w:rFonts w:hint="eastAsia"/>
                <w:sz w:val="22"/>
                <w:szCs w:val="22"/>
              </w:rPr>
              <w:t>35.7%</w:t>
            </w:r>
            <w:r w:rsidRPr="00820E45">
              <w:rPr>
                <w:rFonts w:hint="eastAsia"/>
                <w:sz w:val="22"/>
                <w:szCs w:val="22"/>
              </w:rPr>
              <w:t>和</w:t>
            </w:r>
            <w:r w:rsidRPr="00820E45">
              <w:rPr>
                <w:rFonts w:hint="eastAsia"/>
                <w:sz w:val="22"/>
                <w:szCs w:val="22"/>
              </w:rPr>
              <w:t>66.7%</w:t>
            </w:r>
            <w:r w:rsidRPr="00820E45">
              <w:rPr>
                <w:rFonts w:hint="eastAsia"/>
                <w:sz w:val="22"/>
                <w:szCs w:val="22"/>
              </w:rPr>
              <w:t>，</w:t>
            </w:r>
            <w:r w:rsidRPr="00820E45">
              <w:rPr>
                <w:rFonts w:hint="eastAsia"/>
                <w:sz w:val="22"/>
                <w:szCs w:val="22"/>
              </w:rPr>
              <w:t>DCR</w:t>
            </w:r>
            <w:r w:rsidRPr="00820E45">
              <w:rPr>
                <w:rFonts w:hint="eastAsia"/>
                <w:sz w:val="22"/>
                <w:szCs w:val="22"/>
              </w:rPr>
              <w:t>分别为</w:t>
            </w:r>
            <w:r w:rsidRPr="00820E45">
              <w:rPr>
                <w:rFonts w:hint="eastAsia"/>
                <w:sz w:val="22"/>
                <w:szCs w:val="22"/>
              </w:rPr>
              <w:t>42.9%</w:t>
            </w:r>
            <w:r w:rsidRPr="00820E45">
              <w:rPr>
                <w:rFonts w:hint="eastAsia"/>
                <w:sz w:val="22"/>
                <w:szCs w:val="22"/>
              </w:rPr>
              <w:t>和</w:t>
            </w:r>
            <w:r w:rsidRPr="00820E45">
              <w:rPr>
                <w:rFonts w:hint="eastAsia"/>
                <w:sz w:val="22"/>
                <w:szCs w:val="22"/>
              </w:rPr>
              <w:t>91.7%</w:t>
            </w:r>
            <w:r w:rsidRPr="00820E45">
              <w:rPr>
                <w:rFonts w:hint="eastAsia"/>
                <w:sz w:val="22"/>
                <w:szCs w:val="22"/>
              </w:rPr>
              <w:t>，</w:t>
            </w:r>
            <w:proofErr w:type="spellStart"/>
            <w:r w:rsidRPr="00820E45">
              <w:rPr>
                <w:rFonts w:hint="eastAsia"/>
                <w:sz w:val="22"/>
                <w:szCs w:val="22"/>
              </w:rPr>
              <w:t>mPFS</w:t>
            </w:r>
            <w:proofErr w:type="spellEnd"/>
            <w:r w:rsidRPr="00820E45">
              <w:rPr>
                <w:rFonts w:hint="eastAsia"/>
                <w:sz w:val="22"/>
                <w:szCs w:val="22"/>
              </w:rPr>
              <w:t>、</w:t>
            </w:r>
            <w:proofErr w:type="spellStart"/>
            <w:r w:rsidRPr="00820E45">
              <w:rPr>
                <w:rFonts w:hint="eastAsia"/>
                <w:sz w:val="22"/>
                <w:szCs w:val="22"/>
              </w:rPr>
              <w:t>mDoR</w:t>
            </w:r>
            <w:proofErr w:type="spellEnd"/>
            <w:r w:rsidRPr="00820E45">
              <w:rPr>
                <w:rFonts w:hint="eastAsia"/>
                <w:sz w:val="22"/>
                <w:szCs w:val="22"/>
              </w:rPr>
              <w:t>和</w:t>
            </w:r>
            <w:proofErr w:type="spellStart"/>
            <w:r w:rsidRPr="00820E45">
              <w:rPr>
                <w:rFonts w:hint="eastAsia"/>
                <w:sz w:val="22"/>
                <w:szCs w:val="22"/>
              </w:rPr>
              <w:t>mOS</w:t>
            </w:r>
            <w:proofErr w:type="spellEnd"/>
            <w:r w:rsidRPr="00820E45">
              <w:rPr>
                <w:rFonts w:hint="eastAsia"/>
                <w:sz w:val="22"/>
                <w:szCs w:val="22"/>
              </w:rPr>
              <w:t>均尚未成熟。安全性方面，</w:t>
            </w:r>
            <w:r w:rsidRPr="00820E45">
              <w:rPr>
                <w:rFonts w:hint="eastAsia"/>
                <w:sz w:val="22"/>
                <w:szCs w:val="22"/>
              </w:rPr>
              <w:t>ZG006 10 mg</w:t>
            </w:r>
            <w:r w:rsidRPr="00820E45">
              <w:rPr>
                <w:rFonts w:hint="eastAsia"/>
                <w:sz w:val="22"/>
                <w:szCs w:val="22"/>
              </w:rPr>
              <w:t>和</w:t>
            </w:r>
            <w:r w:rsidRPr="00820E45">
              <w:rPr>
                <w:rFonts w:hint="eastAsia"/>
                <w:sz w:val="22"/>
                <w:szCs w:val="22"/>
              </w:rPr>
              <w:t>30 mg Q2W</w:t>
            </w:r>
            <w:r w:rsidRPr="00820E45">
              <w:rPr>
                <w:rFonts w:hint="eastAsia"/>
                <w:sz w:val="22"/>
                <w:szCs w:val="22"/>
              </w:rPr>
              <w:t>组的安全性及耐受</w:t>
            </w:r>
            <w:proofErr w:type="gramStart"/>
            <w:r w:rsidRPr="00820E45">
              <w:rPr>
                <w:rFonts w:hint="eastAsia"/>
                <w:sz w:val="22"/>
                <w:szCs w:val="22"/>
              </w:rPr>
              <w:t>性总体均</w:t>
            </w:r>
            <w:proofErr w:type="gramEnd"/>
            <w:r w:rsidRPr="00820E45">
              <w:rPr>
                <w:rFonts w:hint="eastAsia"/>
                <w:sz w:val="22"/>
                <w:szCs w:val="22"/>
              </w:rPr>
              <w:t>良好，常见治疗相关不良事件（</w:t>
            </w:r>
            <w:r w:rsidRPr="00820E45">
              <w:rPr>
                <w:rFonts w:hint="eastAsia"/>
                <w:sz w:val="22"/>
                <w:szCs w:val="22"/>
              </w:rPr>
              <w:t>TRAE</w:t>
            </w:r>
            <w:r w:rsidRPr="00820E45">
              <w:rPr>
                <w:rFonts w:hint="eastAsia"/>
                <w:sz w:val="22"/>
                <w:szCs w:val="22"/>
              </w:rPr>
              <w:t>）为发热、细胞因子释放综合征（</w:t>
            </w:r>
            <w:r w:rsidRPr="00820E45">
              <w:rPr>
                <w:rFonts w:hint="eastAsia"/>
                <w:sz w:val="22"/>
                <w:szCs w:val="22"/>
              </w:rPr>
              <w:t>CRS</w:t>
            </w:r>
            <w:r w:rsidRPr="00820E45">
              <w:rPr>
                <w:rFonts w:hint="eastAsia"/>
                <w:sz w:val="22"/>
                <w:szCs w:val="22"/>
              </w:rPr>
              <w:t>）及实验室检查异常，绝大多数为</w:t>
            </w:r>
            <w:r w:rsidRPr="00820E45">
              <w:rPr>
                <w:rFonts w:hint="eastAsia"/>
                <w:sz w:val="22"/>
                <w:szCs w:val="22"/>
              </w:rPr>
              <w:t>1-2</w:t>
            </w:r>
            <w:r w:rsidRPr="00820E45">
              <w:rPr>
                <w:rFonts w:hint="eastAsia"/>
                <w:sz w:val="22"/>
                <w:szCs w:val="22"/>
              </w:rPr>
              <w:t>级。绝大多数</w:t>
            </w:r>
            <w:r w:rsidRPr="00820E45">
              <w:rPr>
                <w:rFonts w:hint="eastAsia"/>
                <w:sz w:val="22"/>
                <w:szCs w:val="22"/>
              </w:rPr>
              <w:t>CRS</w:t>
            </w:r>
            <w:r w:rsidRPr="00820E45">
              <w:rPr>
                <w:rFonts w:hint="eastAsia"/>
                <w:sz w:val="22"/>
                <w:szCs w:val="22"/>
              </w:rPr>
              <w:t>为</w:t>
            </w:r>
            <w:r w:rsidRPr="00820E45">
              <w:rPr>
                <w:rFonts w:hint="eastAsia"/>
                <w:sz w:val="22"/>
                <w:szCs w:val="22"/>
              </w:rPr>
              <w:t>1-2</w:t>
            </w:r>
            <w:r w:rsidRPr="00820E45">
              <w:rPr>
                <w:rFonts w:hint="eastAsia"/>
                <w:sz w:val="22"/>
                <w:szCs w:val="22"/>
              </w:rPr>
              <w:t>级，主要发生于前两个治疗周期，对症治疗后多可迅速恢复。两组均</w:t>
            </w:r>
            <w:r w:rsidRPr="00820E45">
              <w:rPr>
                <w:rFonts w:hint="eastAsia"/>
                <w:sz w:val="22"/>
                <w:szCs w:val="22"/>
              </w:rPr>
              <w:lastRenderedPageBreak/>
              <w:t>未发生导致死亡的不良反应。</w:t>
            </w:r>
          </w:p>
          <w:p w14:paraId="361896F6" w14:textId="15967C61" w:rsidR="00820E45" w:rsidRPr="00820E45" w:rsidRDefault="00155440" w:rsidP="00155440">
            <w:pPr>
              <w:spacing w:line="360" w:lineRule="auto"/>
              <w:ind w:firstLineChars="200" w:firstLine="440"/>
              <w:rPr>
                <w:sz w:val="22"/>
                <w:szCs w:val="22"/>
              </w:rPr>
            </w:pPr>
            <w:r>
              <w:rPr>
                <w:rFonts w:hint="eastAsia"/>
                <w:sz w:val="22"/>
                <w:szCs w:val="22"/>
              </w:rPr>
              <w:t>在</w:t>
            </w:r>
            <w:r w:rsidR="00820E45" w:rsidRPr="00820E45">
              <w:rPr>
                <w:rFonts w:hint="eastAsia"/>
                <w:sz w:val="22"/>
                <w:szCs w:val="22"/>
              </w:rPr>
              <w:t>ZG006</w:t>
            </w:r>
            <w:r w:rsidR="00820E45" w:rsidRPr="00820E45">
              <w:rPr>
                <w:rFonts w:hint="eastAsia"/>
                <w:sz w:val="22"/>
                <w:szCs w:val="22"/>
              </w:rPr>
              <w:t>在晚期小细胞肺癌或神经内分泌癌患者中的耐受性、安全性、有效性和药代动力学的剂量递增和扩展的</w:t>
            </w:r>
            <w:r w:rsidR="00820E45" w:rsidRPr="00820E45">
              <w:rPr>
                <w:rFonts w:hint="eastAsia"/>
                <w:sz w:val="22"/>
                <w:szCs w:val="22"/>
              </w:rPr>
              <w:t xml:space="preserve"> I/II </w:t>
            </w:r>
            <w:r w:rsidR="00820E45" w:rsidRPr="00820E45">
              <w:rPr>
                <w:rFonts w:hint="eastAsia"/>
                <w:sz w:val="22"/>
                <w:szCs w:val="22"/>
              </w:rPr>
              <w:t>期临床研究（</w:t>
            </w:r>
            <w:r w:rsidR="00820E45" w:rsidRPr="00820E45">
              <w:rPr>
                <w:rFonts w:hint="eastAsia"/>
                <w:sz w:val="22"/>
                <w:szCs w:val="22"/>
              </w:rPr>
              <w:t>ZG006-001</w:t>
            </w:r>
            <w:r w:rsidR="00820E45" w:rsidRPr="00820E45">
              <w:rPr>
                <w:rFonts w:hint="eastAsia"/>
                <w:sz w:val="22"/>
                <w:szCs w:val="22"/>
              </w:rPr>
              <w:t>）</w:t>
            </w:r>
            <w:r w:rsidR="00820E45" w:rsidRPr="00155440">
              <w:rPr>
                <w:rFonts w:hint="eastAsia"/>
                <w:sz w:val="22"/>
                <w:szCs w:val="22"/>
              </w:rPr>
              <w:t>，</w:t>
            </w:r>
            <w:r w:rsidR="00820E45" w:rsidRPr="00155440">
              <w:rPr>
                <w:rFonts w:hint="eastAsia"/>
                <w:sz w:val="22"/>
                <w:szCs w:val="22"/>
              </w:rPr>
              <w:t>10 mg Q2W</w:t>
            </w:r>
            <w:r w:rsidR="00820E45" w:rsidRPr="00155440">
              <w:rPr>
                <w:rFonts w:hint="eastAsia"/>
                <w:sz w:val="22"/>
                <w:szCs w:val="22"/>
              </w:rPr>
              <w:t>、</w:t>
            </w:r>
            <w:r w:rsidR="00820E45" w:rsidRPr="00155440">
              <w:rPr>
                <w:rFonts w:hint="eastAsia"/>
                <w:sz w:val="22"/>
                <w:szCs w:val="22"/>
              </w:rPr>
              <w:t>30 mg Q2W</w:t>
            </w:r>
            <w:r w:rsidR="00820E45" w:rsidRPr="00155440">
              <w:rPr>
                <w:rFonts w:hint="eastAsia"/>
                <w:sz w:val="22"/>
                <w:szCs w:val="22"/>
              </w:rPr>
              <w:t>和</w:t>
            </w:r>
            <w:r w:rsidR="00820E45" w:rsidRPr="00155440">
              <w:rPr>
                <w:rFonts w:hint="eastAsia"/>
                <w:sz w:val="22"/>
                <w:szCs w:val="22"/>
              </w:rPr>
              <w:t>60 mg Q2W</w:t>
            </w:r>
            <w:r w:rsidR="00820E45" w:rsidRPr="00155440">
              <w:rPr>
                <w:rFonts w:hint="eastAsia"/>
                <w:sz w:val="22"/>
                <w:szCs w:val="22"/>
              </w:rPr>
              <w:t>各组分别纳入</w:t>
            </w:r>
            <w:r w:rsidR="00820E45" w:rsidRPr="00155440">
              <w:rPr>
                <w:rFonts w:hint="eastAsia"/>
                <w:sz w:val="22"/>
                <w:szCs w:val="22"/>
              </w:rPr>
              <w:t>5</w:t>
            </w:r>
            <w:r w:rsidR="00820E45" w:rsidRPr="00155440">
              <w:rPr>
                <w:rFonts w:hint="eastAsia"/>
                <w:sz w:val="22"/>
                <w:szCs w:val="22"/>
              </w:rPr>
              <w:t>例、</w:t>
            </w:r>
            <w:r w:rsidR="00820E45" w:rsidRPr="00155440">
              <w:rPr>
                <w:rFonts w:hint="eastAsia"/>
                <w:sz w:val="22"/>
                <w:szCs w:val="22"/>
              </w:rPr>
              <w:t>16</w:t>
            </w:r>
            <w:r w:rsidR="00820E45" w:rsidRPr="00155440">
              <w:rPr>
                <w:rFonts w:hint="eastAsia"/>
                <w:sz w:val="22"/>
                <w:szCs w:val="22"/>
              </w:rPr>
              <w:t>例和</w:t>
            </w:r>
            <w:r w:rsidR="00820E45" w:rsidRPr="00155440">
              <w:rPr>
                <w:rFonts w:hint="eastAsia"/>
                <w:sz w:val="22"/>
                <w:szCs w:val="22"/>
              </w:rPr>
              <w:t>12</w:t>
            </w:r>
            <w:r w:rsidR="00820E45" w:rsidRPr="00155440">
              <w:rPr>
                <w:rFonts w:hint="eastAsia"/>
                <w:sz w:val="22"/>
                <w:szCs w:val="22"/>
              </w:rPr>
              <w:t>例受试者。</w:t>
            </w:r>
            <w:r>
              <w:rPr>
                <w:rFonts w:hint="eastAsia"/>
                <w:sz w:val="22"/>
                <w:szCs w:val="22"/>
              </w:rPr>
              <w:t>数据显示，其有效性和</w:t>
            </w:r>
            <w:r w:rsidR="00820E45" w:rsidRPr="00820E45">
              <w:rPr>
                <w:rFonts w:hint="eastAsia"/>
                <w:sz w:val="22"/>
                <w:szCs w:val="22"/>
              </w:rPr>
              <w:t>安全性</w:t>
            </w:r>
            <w:r>
              <w:rPr>
                <w:rFonts w:hint="eastAsia"/>
                <w:sz w:val="22"/>
                <w:szCs w:val="22"/>
              </w:rPr>
              <w:t>均</w:t>
            </w:r>
            <w:r w:rsidR="00820E45" w:rsidRPr="00820E45">
              <w:rPr>
                <w:rFonts w:hint="eastAsia"/>
                <w:sz w:val="22"/>
                <w:szCs w:val="22"/>
              </w:rPr>
              <w:t>良好。</w:t>
            </w:r>
          </w:p>
          <w:p w14:paraId="1677DC08" w14:textId="3EC9CD91" w:rsidR="00820E45" w:rsidRPr="00155440" w:rsidRDefault="00820E45" w:rsidP="00155440">
            <w:pPr>
              <w:spacing w:line="360" w:lineRule="auto"/>
              <w:ind w:firstLineChars="200" w:firstLine="440"/>
              <w:rPr>
                <w:sz w:val="22"/>
                <w:szCs w:val="22"/>
              </w:rPr>
            </w:pPr>
            <w:r w:rsidRPr="00820E45">
              <w:rPr>
                <w:rFonts w:hint="eastAsia"/>
                <w:sz w:val="22"/>
                <w:szCs w:val="22"/>
              </w:rPr>
              <w:t>基于以上</w:t>
            </w:r>
            <w:r w:rsidRPr="00820E45">
              <w:rPr>
                <w:rFonts w:hint="eastAsia"/>
                <w:sz w:val="22"/>
                <w:szCs w:val="22"/>
              </w:rPr>
              <w:t>ZG</w:t>
            </w:r>
            <w:r w:rsidRPr="00820E45">
              <w:rPr>
                <w:sz w:val="22"/>
                <w:szCs w:val="22"/>
              </w:rPr>
              <w:t>006</w:t>
            </w:r>
            <w:r w:rsidRPr="00820E45">
              <w:rPr>
                <w:sz w:val="22"/>
                <w:szCs w:val="22"/>
              </w:rPr>
              <w:t>单药治疗在晚期</w:t>
            </w:r>
            <w:r w:rsidRPr="00820E45">
              <w:rPr>
                <w:sz w:val="22"/>
                <w:szCs w:val="22"/>
              </w:rPr>
              <w:t>SCLC</w:t>
            </w:r>
            <w:r w:rsidRPr="00820E45">
              <w:rPr>
                <w:sz w:val="22"/>
                <w:szCs w:val="22"/>
              </w:rPr>
              <w:t>和</w:t>
            </w:r>
            <w:r w:rsidRPr="00820E45">
              <w:rPr>
                <w:sz w:val="22"/>
                <w:szCs w:val="22"/>
              </w:rPr>
              <w:t>NEC</w:t>
            </w:r>
            <w:r w:rsidRPr="00820E45">
              <w:rPr>
                <w:sz w:val="22"/>
                <w:szCs w:val="22"/>
              </w:rPr>
              <w:t>患者中的</w:t>
            </w:r>
            <w:r w:rsidRPr="00820E45">
              <w:rPr>
                <w:rFonts w:hint="eastAsia"/>
                <w:sz w:val="22"/>
                <w:szCs w:val="22"/>
              </w:rPr>
              <w:t>数据，进一步证明</w:t>
            </w:r>
            <w:r w:rsidRPr="00820E45">
              <w:rPr>
                <w:rFonts w:hint="eastAsia"/>
                <w:sz w:val="22"/>
                <w:szCs w:val="22"/>
              </w:rPr>
              <w:t>ZG006</w:t>
            </w:r>
            <w:r w:rsidRPr="00820E45">
              <w:rPr>
                <w:rFonts w:hint="eastAsia"/>
                <w:sz w:val="22"/>
                <w:szCs w:val="22"/>
              </w:rPr>
              <w:t>单药治疗在现有标准治疗失败的</w:t>
            </w:r>
            <w:r w:rsidRPr="00820E45">
              <w:rPr>
                <w:rFonts w:hint="eastAsia"/>
                <w:sz w:val="22"/>
                <w:szCs w:val="22"/>
              </w:rPr>
              <w:t>SCLC</w:t>
            </w:r>
            <w:r w:rsidRPr="00820E45">
              <w:rPr>
                <w:rFonts w:hint="eastAsia"/>
                <w:sz w:val="22"/>
                <w:szCs w:val="22"/>
              </w:rPr>
              <w:t>或</w:t>
            </w:r>
            <w:r w:rsidRPr="00820E45">
              <w:rPr>
                <w:rFonts w:hint="eastAsia"/>
                <w:sz w:val="22"/>
                <w:szCs w:val="22"/>
              </w:rPr>
              <w:t>NEC</w:t>
            </w:r>
            <w:r w:rsidRPr="00820E45">
              <w:rPr>
                <w:rFonts w:hint="eastAsia"/>
                <w:sz w:val="22"/>
                <w:szCs w:val="22"/>
              </w:rPr>
              <w:t>患者中具有突出及持久的抗肿瘤疗效，且具有良好的耐受性及安全性，不仅支持其开展关键注册研究，同时也为其进一步开发联合或前线适应症治疗的临床研究奠定了坚实基础。</w:t>
            </w:r>
          </w:p>
          <w:p w14:paraId="0CB59199" w14:textId="7644D2EC" w:rsidR="00820E45" w:rsidRDefault="00820E45" w:rsidP="00820E45">
            <w:pPr>
              <w:spacing w:line="360" w:lineRule="auto"/>
              <w:ind w:firstLineChars="200" w:firstLine="440"/>
              <w:rPr>
                <w:sz w:val="22"/>
                <w:szCs w:val="22"/>
              </w:rPr>
            </w:pPr>
            <w:r w:rsidRPr="00F83788">
              <w:rPr>
                <w:rFonts w:hint="eastAsia"/>
                <w:sz w:val="22"/>
                <w:szCs w:val="22"/>
              </w:rPr>
              <w:t>目前，公司在积极推进注射用</w:t>
            </w:r>
            <w:r w:rsidRPr="00F83788">
              <w:rPr>
                <w:rFonts w:hint="eastAsia"/>
                <w:sz w:val="22"/>
                <w:szCs w:val="22"/>
              </w:rPr>
              <w:t>ZG006</w:t>
            </w:r>
            <w:r w:rsidRPr="00F83788">
              <w:rPr>
                <w:rFonts w:hint="eastAsia"/>
                <w:sz w:val="22"/>
                <w:szCs w:val="22"/>
              </w:rPr>
              <w:t>单药和联合用药治疗小细胞肺癌、神经内分泌癌等的临床试验，已完成</w:t>
            </w:r>
            <w:r w:rsidRPr="00F83788">
              <w:rPr>
                <w:rFonts w:hint="eastAsia"/>
                <w:sz w:val="22"/>
                <w:szCs w:val="22"/>
              </w:rPr>
              <w:t>ZG006</w:t>
            </w:r>
            <w:r w:rsidRPr="00F83788">
              <w:rPr>
                <w:rFonts w:hint="eastAsia"/>
                <w:sz w:val="22"/>
                <w:szCs w:val="22"/>
              </w:rPr>
              <w:t>单药</w:t>
            </w:r>
            <w:proofErr w:type="gramStart"/>
            <w:r w:rsidRPr="00F83788">
              <w:rPr>
                <w:rFonts w:hint="eastAsia"/>
                <w:sz w:val="22"/>
                <w:szCs w:val="22"/>
              </w:rPr>
              <w:t>治疗末线小细胞</w:t>
            </w:r>
            <w:proofErr w:type="gramEnd"/>
            <w:r w:rsidRPr="00F83788">
              <w:rPr>
                <w:rFonts w:hint="eastAsia"/>
                <w:sz w:val="22"/>
                <w:szCs w:val="22"/>
              </w:rPr>
              <w:t>肺癌的</w:t>
            </w:r>
            <w:r w:rsidRPr="00F83788">
              <w:rPr>
                <w:rFonts w:hint="eastAsia"/>
                <w:sz w:val="22"/>
                <w:szCs w:val="22"/>
              </w:rPr>
              <w:t>II</w:t>
            </w:r>
            <w:r w:rsidRPr="00F83788">
              <w:rPr>
                <w:rFonts w:hint="eastAsia"/>
                <w:sz w:val="22"/>
                <w:szCs w:val="22"/>
              </w:rPr>
              <w:t>期临床试验</w:t>
            </w:r>
            <w:r w:rsidR="000665C5">
              <w:rPr>
                <w:rFonts w:hint="eastAsia"/>
                <w:sz w:val="22"/>
                <w:szCs w:val="22"/>
              </w:rPr>
              <w:t>，</w:t>
            </w:r>
            <w:r w:rsidR="000665C5" w:rsidRPr="0065216D">
              <w:rPr>
                <w:sz w:val="22"/>
                <w:szCs w:val="22"/>
              </w:rPr>
              <w:t>ZG006</w:t>
            </w:r>
            <w:r w:rsidR="000665C5" w:rsidRPr="0065216D">
              <w:rPr>
                <w:rFonts w:hint="eastAsia"/>
                <w:sz w:val="22"/>
                <w:szCs w:val="22"/>
              </w:rPr>
              <w:t>单药治疗既往</w:t>
            </w:r>
            <w:proofErr w:type="gramStart"/>
            <w:r w:rsidR="000665C5" w:rsidRPr="0065216D">
              <w:rPr>
                <w:rFonts w:hint="eastAsia"/>
                <w:sz w:val="22"/>
                <w:szCs w:val="22"/>
              </w:rPr>
              <w:t>经含铂</w:t>
            </w:r>
            <w:proofErr w:type="gramEnd"/>
            <w:r w:rsidR="000665C5" w:rsidRPr="0065216D">
              <w:rPr>
                <w:rFonts w:hint="eastAsia"/>
                <w:sz w:val="22"/>
                <w:szCs w:val="22"/>
              </w:rPr>
              <w:t>化疗及至少</w:t>
            </w:r>
            <w:r w:rsidR="000665C5" w:rsidRPr="0065216D">
              <w:rPr>
                <w:sz w:val="22"/>
                <w:szCs w:val="22"/>
              </w:rPr>
              <w:t>1</w:t>
            </w:r>
            <w:r w:rsidR="000665C5" w:rsidRPr="0065216D">
              <w:rPr>
                <w:rFonts w:hint="eastAsia"/>
                <w:sz w:val="22"/>
                <w:szCs w:val="22"/>
              </w:rPr>
              <w:t>种其它系统治疗后（三线及以上）复发或进展的晚期小细胞肺癌患者的关键性临床试验已经完成首例受试者入组</w:t>
            </w:r>
            <w:r w:rsidRPr="00F83788">
              <w:rPr>
                <w:rFonts w:hint="eastAsia"/>
                <w:sz w:val="22"/>
                <w:szCs w:val="22"/>
              </w:rPr>
              <w:t>。</w:t>
            </w:r>
          </w:p>
          <w:p w14:paraId="552C5E36" w14:textId="1AC80AD6" w:rsidR="00826B04" w:rsidRDefault="00826B04" w:rsidP="00826B04">
            <w:pPr>
              <w:spacing w:line="360" w:lineRule="auto"/>
              <w:ind w:firstLineChars="200" w:firstLine="442"/>
              <w:rPr>
                <w:b/>
                <w:sz w:val="22"/>
                <w:szCs w:val="22"/>
              </w:rPr>
            </w:pPr>
            <w:r>
              <w:rPr>
                <w:rFonts w:hint="eastAsia"/>
                <w:b/>
                <w:sz w:val="22"/>
                <w:szCs w:val="22"/>
              </w:rPr>
              <w:t>Q2</w:t>
            </w:r>
            <w:r>
              <w:rPr>
                <w:rFonts w:hint="eastAsia"/>
                <w:b/>
                <w:sz w:val="22"/>
                <w:szCs w:val="22"/>
              </w:rPr>
              <w:t>、</w:t>
            </w:r>
            <w:r w:rsidR="007D1B39">
              <w:rPr>
                <w:rFonts w:hint="eastAsia"/>
                <w:b/>
                <w:sz w:val="22"/>
                <w:szCs w:val="22"/>
              </w:rPr>
              <w:t>请介绍一下</w:t>
            </w:r>
            <w:r>
              <w:rPr>
                <w:rFonts w:hint="eastAsia"/>
                <w:b/>
                <w:sz w:val="22"/>
                <w:szCs w:val="22"/>
              </w:rPr>
              <w:t>公司</w:t>
            </w:r>
            <w:r w:rsidR="007D1B39">
              <w:rPr>
                <w:rFonts w:hint="eastAsia"/>
                <w:b/>
                <w:sz w:val="22"/>
                <w:szCs w:val="22"/>
              </w:rPr>
              <w:t>注射用</w:t>
            </w:r>
            <w:r w:rsidRPr="00B129C0">
              <w:rPr>
                <w:rFonts w:hint="eastAsia"/>
                <w:b/>
                <w:sz w:val="22"/>
                <w:szCs w:val="22"/>
              </w:rPr>
              <w:t>ZG005</w:t>
            </w:r>
            <w:r>
              <w:rPr>
                <w:b/>
                <w:sz w:val="22"/>
                <w:szCs w:val="22"/>
              </w:rPr>
              <w:t>的</w:t>
            </w:r>
            <w:r w:rsidR="0055099B">
              <w:rPr>
                <w:rFonts w:hint="eastAsia"/>
                <w:b/>
                <w:sz w:val="22"/>
                <w:szCs w:val="22"/>
              </w:rPr>
              <w:t>最新公布的临床数据</w:t>
            </w:r>
            <w:r w:rsidR="007D1B39">
              <w:rPr>
                <w:b/>
                <w:sz w:val="22"/>
                <w:szCs w:val="22"/>
              </w:rPr>
              <w:t>、</w:t>
            </w:r>
            <w:r>
              <w:rPr>
                <w:b/>
                <w:sz w:val="22"/>
                <w:szCs w:val="22"/>
              </w:rPr>
              <w:t>后续的</w:t>
            </w:r>
            <w:r w:rsidR="007D1B39">
              <w:rPr>
                <w:b/>
                <w:sz w:val="22"/>
                <w:szCs w:val="22"/>
              </w:rPr>
              <w:t>开发</w:t>
            </w:r>
            <w:r w:rsidR="007D1B39">
              <w:rPr>
                <w:rFonts w:hint="eastAsia"/>
                <w:b/>
                <w:sz w:val="22"/>
                <w:szCs w:val="22"/>
              </w:rPr>
              <w:t>计划</w:t>
            </w:r>
            <w:r w:rsidRPr="00BF606A">
              <w:rPr>
                <w:rFonts w:hint="eastAsia"/>
                <w:b/>
                <w:sz w:val="22"/>
                <w:szCs w:val="22"/>
              </w:rPr>
              <w:t>？</w:t>
            </w:r>
            <w:r w:rsidRPr="009B459E">
              <w:rPr>
                <w:rFonts w:hint="eastAsia"/>
                <w:b/>
                <w:sz w:val="22"/>
                <w:szCs w:val="22"/>
              </w:rPr>
              <w:t xml:space="preserve"> </w:t>
            </w:r>
          </w:p>
          <w:p w14:paraId="37D33BFA" w14:textId="6507F2A5" w:rsidR="007D1B39" w:rsidRPr="007D1B39" w:rsidRDefault="007D1B39" w:rsidP="007D1B39">
            <w:pPr>
              <w:spacing w:line="360" w:lineRule="auto"/>
              <w:ind w:firstLineChars="200" w:firstLine="440"/>
              <w:rPr>
                <w:sz w:val="22"/>
                <w:szCs w:val="22"/>
              </w:rPr>
            </w:pPr>
            <w:r>
              <w:rPr>
                <w:rFonts w:hint="eastAsia"/>
                <w:sz w:val="22"/>
                <w:szCs w:val="22"/>
              </w:rPr>
              <w:t>公司在</w:t>
            </w:r>
            <w:r>
              <w:rPr>
                <w:rFonts w:hint="eastAsia"/>
                <w:sz w:val="22"/>
                <w:szCs w:val="22"/>
              </w:rPr>
              <w:t>2</w:t>
            </w:r>
            <w:r>
              <w:rPr>
                <w:sz w:val="22"/>
                <w:szCs w:val="22"/>
              </w:rPr>
              <w:t>025 ESMO</w:t>
            </w:r>
            <w:r>
              <w:rPr>
                <w:sz w:val="22"/>
                <w:szCs w:val="22"/>
              </w:rPr>
              <w:t>年会上</w:t>
            </w:r>
            <w:r>
              <w:rPr>
                <w:rFonts w:hint="eastAsia"/>
                <w:sz w:val="22"/>
                <w:szCs w:val="22"/>
              </w:rPr>
              <w:t>发布了</w:t>
            </w:r>
            <w:r w:rsidRPr="007D1B39">
              <w:rPr>
                <w:rFonts w:hint="eastAsia"/>
                <w:sz w:val="22"/>
                <w:szCs w:val="22"/>
              </w:rPr>
              <w:t>ZG005</w:t>
            </w:r>
            <w:r w:rsidRPr="007D1B39">
              <w:rPr>
                <w:rFonts w:hint="eastAsia"/>
                <w:sz w:val="22"/>
                <w:szCs w:val="22"/>
              </w:rPr>
              <w:t>联合依托泊</w:t>
            </w:r>
            <w:proofErr w:type="gramStart"/>
            <w:r w:rsidRPr="007D1B39">
              <w:rPr>
                <w:rFonts w:hint="eastAsia"/>
                <w:sz w:val="22"/>
                <w:szCs w:val="22"/>
              </w:rPr>
              <w:t>苷</w:t>
            </w:r>
            <w:proofErr w:type="gramEnd"/>
            <w:r w:rsidRPr="007D1B39">
              <w:rPr>
                <w:rFonts w:hint="eastAsia"/>
                <w:sz w:val="22"/>
                <w:szCs w:val="22"/>
              </w:rPr>
              <w:t>及顺铂（</w:t>
            </w:r>
            <w:r w:rsidRPr="007D1B39">
              <w:rPr>
                <w:rFonts w:hint="eastAsia"/>
                <w:sz w:val="22"/>
                <w:szCs w:val="22"/>
              </w:rPr>
              <w:t>EP</w:t>
            </w:r>
            <w:r w:rsidRPr="007D1B39">
              <w:rPr>
                <w:rFonts w:hint="eastAsia"/>
                <w:sz w:val="22"/>
                <w:szCs w:val="22"/>
              </w:rPr>
              <w:t>）在一线晚期神经内分泌癌患者中的安全性、药代动力学特征及初步疗效的</w:t>
            </w:r>
            <w:r w:rsidRPr="007D1B39">
              <w:rPr>
                <w:rFonts w:hint="eastAsia"/>
                <w:sz w:val="22"/>
                <w:szCs w:val="22"/>
              </w:rPr>
              <w:t>I/II</w:t>
            </w:r>
            <w:r w:rsidRPr="007D1B39">
              <w:rPr>
                <w:rFonts w:hint="eastAsia"/>
                <w:sz w:val="22"/>
                <w:szCs w:val="22"/>
              </w:rPr>
              <w:t>期临床研究（</w:t>
            </w:r>
            <w:r w:rsidRPr="007D1B39">
              <w:rPr>
                <w:rFonts w:hint="eastAsia"/>
                <w:sz w:val="22"/>
                <w:szCs w:val="22"/>
              </w:rPr>
              <w:t>ZG005-004</w:t>
            </w:r>
            <w:r w:rsidRPr="007D1B39">
              <w:rPr>
                <w:rFonts w:hint="eastAsia"/>
                <w:sz w:val="22"/>
                <w:szCs w:val="22"/>
              </w:rPr>
              <w:t>）数据及最新进展：截至</w:t>
            </w:r>
            <w:r w:rsidRPr="007D1B39">
              <w:rPr>
                <w:rFonts w:hint="eastAsia"/>
                <w:sz w:val="22"/>
                <w:szCs w:val="22"/>
              </w:rPr>
              <w:t>2025</w:t>
            </w:r>
            <w:r w:rsidRPr="007D1B39">
              <w:rPr>
                <w:rFonts w:hint="eastAsia"/>
                <w:sz w:val="22"/>
                <w:szCs w:val="22"/>
              </w:rPr>
              <w:t>年</w:t>
            </w:r>
            <w:r w:rsidRPr="007D1B39">
              <w:rPr>
                <w:rFonts w:hint="eastAsia"/>
                <w:sz w:val="22"/>
                <w:szCs w:val="22"/>
              </w:rPr>
              <w:t>8</w:t>
            </w:r>
            <w:r w:rsidRPr="007D1B39">
              <w:rPr>
                <w:rFonts w:hint="eastAsia"/>
                <w:sz w:val="22"/>
                <w:szCs w:val="22"/>
              </w:rPr>
              <w:t>月</w:t>
            </w:r>
            <w:r w:rsidRPr="007D1B39">
              <w:rPr>
                <w:rFonts w:hint="eastAsia"/>
                <w:sz w:val="22"/>
                <w:szCs w:val="22"/>
              </w:rPr>
              <w:t>20</w:t>
            </w:r>
            <w:r w:rsidRPr="007D1B39">
              <w:rPr>
                <w:rFonts w:hint="eastAsia"/>
                <w:sz w:val="22"/>
                <w:szCs w:val="22"/>
              </w:rPr>
              <w:t>日，</w:t>
            </w:r>
            <w:r>
              <w:rPr>
                <w:rFonts w:hint="eastAsia"/>
                <w:sz w:val="22"/>
                <w:szCs w:val="22"/>
              </w:rPr>
              <w:t>该研究</w:t>
            </w:r>
            <w:r w:rsidRPr="007D1B39">
              <w:rPr>
                <w:rFonts w:hint="eastAsia"/>
                <w:sz w:val="22"/>
                <w:szCs w:val="22"/>
              </w:rPr>
              <w:t>共纳入</w:t>
            </w:r>
            <w:r w:rsidRPr="007D1B39">
              <w:rPr>
                <w:rFonts w:hint="eastAsia"/>
                <w:sz w:val="22"/>
                <w:szCs w:val="22"/>
              </w:rPr>
              <w:t>84</w:t>
            </w:r>
            <w:r w:rsidRPr="007D1B39">
              <w:rPr>
                <w:rFonts w:hint="eastAsia"/>
                <w:sz w:val="22"/>
                <w:szCs w:val="22"/>
              </w:rPr>
              <w:t>例患者。</w:t>
            </w:r>
            <w:r w:rsidRPr="007D1B39">
              <w:rPr>
                <w:rFonts w:hint="eastAsia"/>
                <w:sz w:val="22"/>
                <w:szCs w:val="22"/>
              </w:rPr>
              <w:t>92.9%</w:t>
            </w:r>
            <w:r w:rsidRPr="007D1B39">
              <w:rPr>
                <w:rFonts w:hint="eastAsia"/>
                <w:sz w:val="22"/>
                <w:szCs w:val="22"/>
              </w:rPr>
              <w:t>患者</w:t>
            </w:r>
            <w:r w:rsidRPr="007D1B39">
              <w:rPr>
                <w:rFonts w:hint="eastAsia"/>
                <w:sz w:val="22"/>
                <w:szCs w:val="22"/>
              </w:rPr>
              <w:t>Ki-67</w:t>
            </w:r>
            <w:r w:rsidRPr="007D1B39">
              <w:rPr>
                <w:rFonts w:hint="eastAsia"/>
                <w:sz w:val="22"/>
                <w:szCs w:val="22"/>
              </w:rPr>
              <w:t>增殖指数≥</w:t>
            </w:r>
            <w:r w:rsidRPr="007D1B39">
              <w:rPr>
                <w:rFonts w:hint="eastAsia"/>
                <w:sz w:val="22"/>
                <w:szCs w:val="22"/>
              </w:rPr>
              <w:t>55%</w:t>
            </w:r>
            <w:r w:rsidRPr="007D1B39">
              <w:rPr>
                <w:rFonts w:hint="eastAsia"/>
                <w:sz w:val="22"/>
                <w:szCs w:val="22"/>
              </w:rPr>
              <w:t>，</w:t>
            </w:r>
            <w:r w:rsidRPr="007D1B39">
              <w:rPr>
                <w:rFonts w:hint="eastAsia"/>
                <w:sz w:val="22"/>
                <w:szCs w:val="22"/>
              </w:rPr>
              <w:t>64.3%</w:t>
            </w:r>
            <w:r w:rsidRPr="007D1B39">
              <w:rPr>
                <w:rFonts w:hint="eastAsia"/>
                <w:sz w:val="22"/>
                <w:szCs w:val="22"/>
              </w:rPr>
              <w:t>的患者存在肝转移。最常见的原发肿瘤部位为胃肠道，占</w:t>
            </w:r>
            <w:r w:rsidRPr="007D1B39">
              <w:rPr>
                <w:rFonts w:hint="eastAsia"/>
                <w:sz w:val="22"/>
                <w:szCs w:val="22"/>
              </w:rPr>
              <w:t>36.9%</w:t>
            </w:r>
            <w:r w:rsidRPr="007D1B39">
              <w:rPr>
                <w:rFonts w:hint="eastAsia"/>
                <w:sz w:val="22"/>
                <w:szCs w:val="22"/>
              </w:rPr>
              <w:t>。</w:t>
            </w:r>
          </w:p>
          <w:p w14:paraId="3DB0AB21" w14:textId="77777777" w:rsidR="007D1B39" w:rsidRPr="007D1B39" w:rsidRDefault="007D1B39" w:rsidP="007D1B39">
            <w:pPr>
              <w:spacing w:line="360" w:lineRule="auto"/>
              <w:ind w:firstLineChars="200" w:firstLine="440"/>
              <w:rPr>
                <w:sz w:val="22"/>
                <w:szCs w:val="22"/>
              </w:rPr>
            </w:pPr>
            <w:r w:rsidRPr="007D1B39">
              <w:rPr>
                <w:rFonts w:hint="eastAsia"/>
                <w:sz w:val="22"/>
                <w:szCs w:val="22"/>
              </w:rPr>
              <w:t>有效性方面，在至少有</w:t>
            </w:r>
            <w:r w:rsidRPr="007D1B39">
              <w:rPr>
                <w:rFonts w:hint="eastAsia"/>
                <w:sz w:val="22"/>
                <w:szCs w:val="22"/>
              </w:rPr>
              <w:t>2</w:t>
            </w:r>
            <w:r w:rsidRPr="007D1B39">
              <w:rPr>
                <w:rFonts w:hint="eastAsia"/>
                <w:sz w:val="22"/>
                <w:szCs w:val="22"/>
              </w:rPr>
              <w:t>次基线后疗效评估的</w:t>
            </w:r>
            <w:r w:rsidRPr="007D1B39">
              <w:rPr>
                <w:rFonts w:hint="eastAsia"/>
                <w:sz w:val="22"/>
                <w:szCs w:val="22"/>
              </w:rPr>
              <w:t>36</w:t>
            </w:r>
            <w:r w:rsidRPr="007D1B39">
              <w:rPr>
                <w:rFonts w:hint="eastAsia"/>
                <w:sz w:val="22"/>
                <w:szCs w:val="22"/>
              </w:rPr>
              <w:t>例受试者中，研究者评估确认的</w:t>
            </w:r>
            <w:r w:rsidRPr="007D1B39">
              <w:rPr>
                <w:rFonts w:hint="eastAsia"/>
                <w:sz w:val="22"/>
                <w:szCs w:val="22"/>
              </w:rPr>
              <w:t>ORR</w:t>
            </w:r>
            <w:r w:rsidRPr="007D1B39">
              <w:rPr>
                <w:rFonts w:hint="eastAsia"/>
                <w:sz w:val="22"/>
                <w:szCs w:val="22"/>
              </w:rPr>
              <w:t>，接受</w:t>
            </w:r>
            <w:r w:rsidRPr="007D1B39">
              <w:rPr>
                <w:rFonts w:hint="eastAsia"/>
                <w:sz w:val="22"/>
                <w:szCs w:val="22"/>
              </w:rPr>
              <w:t>ZG005 10 mg/kg + EP</w:t>
            </w:r>
            <w:r w:rsidRPr="007D1B39">
              <w:rPr>
                <w:rFonts w:hint="eastAsia"/>
                <w:sz w:val="22"/>
                <w:szCs w:val="22"/>
              </w:rPr>
              <w:t>治疗为</w:t>
            </w:r>
            <w:r w:rsidRPr="007D1B39">
              <w:rPr>
                <w:rFonts w:hint="eastAsia"/>
                <w:sz w:val="22"/>
                <w:szCs w:val="22"/>
              </w:rPr>
              <w:t>42.9%</w:t>
            </w:r>
            <w:r w:rsidRPr="007D1B39">
              <w:rPr>
                <w:rFonts w:hint="eastAsia"/>
                <w:sz w:val="22"/>
                <w:szCs w:val="22"/>
              </w:rPr>
              <w:t>（</w:t>
            </w:r>
            <w:r w:rsidRPr="007D1B39">
              <w:rPr>
                <w:rFonts w:hint="eastAsia"/>
                <w:sz w:val="22"/>
                <w:szCs w:val="22"/>
              </w:rPr>
              <w:t>3/7</w:t>
            </w:r>
            <w:r w:rsidRPr="007D1B39">
              <w:rPr>
                <w:rFonts w:hint="eastAsia"/>
                <w:sz w:val="22"/>
                <w:szCs w:val="22"/>
              </w:rPr>
              <w:t>），</w:t>
            </w:r>
            <w:r w:rsidRPr="007D1B39">
              <w:rPr>
                <w:rFonts w:hint="eastAsia"/>
                <w:sz w:val="22"/>
                <w:szCs w:val="22"/>
              </w:rPr>
              <w:t>ZG005 20 mg/kg + EP</w:t>
            </w:r>
            <w:r w:rsidRPr="007D1B39">
              <w:rPr>
                <w:rFonts w:hint="eastAsia"/>
                <w:sz w:val="22"/>
                <w:szCs w:val="22"/>
              </w:rPr>
              <w:t>为</w:t>
            </w:r>
            <w:r w:rsidRPr="007D1B39">
              <w:rPr>
                <w:rFonts w:hint="eastAsia"/>
                <w:sz w:val="22"/>
                <w:szCs w:val="22"/>
              </w:rPr>
              <w:t>65%</w:t>
            </w:r>
            <w:r w:rsidRPr="007D1B39">
              <w:rPr>
                <w:rFonts w:hint="eastAsia"/>
                <w:sz w:val="22"/>
                <w:szCs w:val="22"/>
              </w:rPr>
              <w:t>（</w:t>
            </w:r>
            <w:r w:rsidRPr="007D1B39">
              <w:rPr>
                <w:rFonts w:hint="eastAsia"/>
                <w:sz w:val="22"/>
                <w:szCs w:val="22"/>
              </w:rPr>
              <w:t>13/20</w:t>
            </w:r>
            <w:r w:rsidRPr="007D1B39">
              <w:rPr>
                <w:rFonts w:hint="eastAsia"/>
                <w:sz w:val="22"/>
                <w:szCs w:val="22"/>
              </w:rPr>
              <w:t>），安慰剂</w:t>
            </w:r>
            <w:r w:rsidRPr="007D1B39">
              <w:rPr>
                <w:rFonts w:hint="eastAsia"/>
                <w:sz w:val="22"/>
                <w:szCs w:val="22"/>
              </w:rPr>
              <w:t>+EP</w:t>
            </w:r>
            <w:r w:rsidRPr="007D1B39">
              <w:rPr>
                <w:rFonts w:hint="eastAsia"/>
                <w:sz w:val="22"/>
                <w:szCs w:val="22"/>
              </w:rPr>
              <w:t>为</w:t>
            </w:r>
            <w:r w:rsidRPr="007D1B39">
              <w:rPr>
                <w:rFonts w:hint="eastAsia"/>
                <w:sz w:val="22"/>
                <w:szCs w:val="22"/>
              </w:rPr>
              <w:t>33.3%</w:t>
            </w:r>
            <w:r w:rsidRPr="007D1B39">
              <w:rPr>
                <w:rFonts w:hint="eastAsia"/>
                <w:sz w:val="22"/>
                <w:szCs w:val="22"/>
              </w:rPr>
              <w:t>（</w:t>
            </w:r>
            <w:r w:rsidRPr="007D1B39">
              <w:rPr>
                <w:rFonts w:hint="eastAsia"/>
                <w:sz w:val="22"/>
                <w:szCs w:val="22"/>
              </w:rPr>
              <w:t>3/9</w:t>
            </w:r>
            <w:r w:rsidRPr="007D1B39">
              <w:rPr>
                <w:rFonts w:hint="eastAsia"/>
                <w:sz w:val="22"/>
                <w:szCs w:val="22"/>
              </w:rPr>
              <w:t>）。各组疾病控制率（</w:t>
            </w:r>
            <w:r w:rsidRPr="007D1B39">
              <w:rPr>
                <w:rFonts w:hint="eastAsia"/>
                <w:sz w:val="22"/>
                <w:szCs w:val="22"/>
              </w:rPr>
              <w:t>DCR</w:t>
            </w:r>
            <w:r w:rsidRPr="007D1B39">
              <w:rPr>
                <w:rFonts w:hint="eastAsia"/>
                <w:sz w:val="22"/>
                <w:szCs w:val="22"/>
              </w:rPr>
              <w:t>）分别为</w:t>
            </w:r>
            <w:r w:rsidRPr="007D1B39">
              <w:rPr>
                <w:rFonts w:hint="eastAsia"/>
                <w:sz w:val="22"/>
                <w:szCs w:val="22"/>
              </w:rPr>
              <w:t>85.7%</w:t>
            </w:r>
            <w:r w:rsidRPr="007D1B39">
              <w:rPr>
                <w:rFonts w:hint="eastAsia"/>
                <w:sz w:val="22"/>
                <w:szCs w:val="22"/>
              </w:rPr>
              <w:t>、</w:t>
            </w:r>
            <w:r w:rsidRPr="007D1B39">
              <w:rPr>
                <w:rFonts w:hint="eastAsia"/>
                <w:sz w:val="22"/>
                <w:szCs w:val="22"/>
              </w:rPr>
              <w:t>100%</w:t>
            </w:r>
            <w:r w:rsidRPr="007D1B39">
              <w:rPr>
                <w:rFonts w:hint="eastAsia"/>
                <w:sz w:val="22"/>
                <w:szCs w:val="22"/>
              </w:rPr>
              <w:t>和</w:t>
            </w:r>
            <w:r w:rsidRPr="007D1B39">
              <w:rPr>
                <w:rFonts w:hint="eastAsia"/>
                <w:sz w:val="22"/>
                <w:szCs w:val="22"/>
              </w:rPr>
              <w:t>100%</w:t>
            </w:r>
            <w:r w:rsidRPr="007D1B39">
              <w:rPr>
                <w:rFonts w:hint="eastAsia"/>
                <w:sz w:val="22"/>
                <w:szCs w:val="22"/>
              </w:rPr>
              <w:t>，中位</w:t>
            </w:r>
            <w:r w:rsidRPr="007D1B39">
              <w:rPr>
                <w:rFonts w:hint="eastAsia"/>
                <w:sz w:val="22"/>
                <w:szCs w:val="22"/>
              </w:rPr>
              <w:t>PFS</w:t>
            </w:r>
            <w:r w:rsidRPr="007D1B39">
              <w:rPr>
                <w:rFonts w:hint="eastAsia"/>
                <w:sz w:val="22"/>
                <w:szCs w:val="22"/>
              </w:rPr>
              <w:t>和</w:t>
            </w:r>
            <w:proofErr w:type="spellStart"/>
            <w:r w:rsidRPr="007D1B39">
              <w:rPr>
                <w:rFonts w:hint="eastAsia"/>
                <w:sz w:val="22"/>
                <w:szCs w:val="22"/>
              </w:rPr>
              <w:t>DoR</w:t>
            </w:r>
            <w:proofErr w:type="spellEnd"/>
            <w:r w:rsidRPr="007D1B39">
              <w:rPr>
                <w:rFonts w:hint="eastAsia"/>
                <w:sz w:val="22"/>
                <w:szCs w:val="22"/>
              </w:rPr>
              <w:t>数据尚未成熟。</w:t>
            </w:r>
          </w:p>
          <w:p w14:paraId="3DA1EB81" w14:textId="77777777" w:rsidR="007D1B39" w:rsidRPr="007D1B39" w:rsidRDefault="007D1B39" w:rsidP="007D1B39">
            <w:pPr>
              <w:spacing w:line="360" w:lineRule="auto"/>
              <w:ind w:firstLineChars="200" w:firstLine="440"/>
              <w:rPr>
                <w:sz w:val="22"/>
                <w:szCs w:val="22"/>
              </w:rPr>
            </w:pPr>
            <w:r w:rsidRPr="007D1B39">
              <w:rPr>
                <w:rFonts w:hint="eastAsia"/>
                <w:sz w:val="22"/>
                <w:szCs w:val="22"/>
              </w:rPr>
              <w:t>安全性方面，在</w:t>
            </w:r>
            <w:r w:rsidRPr="007D1B39">
              <w:rPr>
                <w:rFonts w:hint="eastAsia"/>
                <w:sz w:val="22"/>
                <w:szCs w:val="22"/>
              </w:rPr>
              <w:t>Part 1</w:t>
            </w:r>
            <w:r w:rsidRPr="007D1B39">
              <w:rPr>
                <w:rFonts w:hint="eastAsia"/>
                <w:sz w:val="22"/>
                <w:szCs w:val="22"/>
              </w:rPr>
              <w:t>剂量递增阶段未观察到剂量限制性毒性（</w:t>
            </w:r>
            <w:r w:rsidRPr="007D1B39">
              <w:rPr>
                <w:rFonts w:hint="eastAsia"/>
                <w:sz w:val="22"/>
                <w:szCs w:val="22"/>
              </w:rPr>
              <w:t>DLT</w:t>
            </w:r>
            <w:r w:rsidRPr="007D1B39">
              <w:rPr>
                <w:rFonts w:hint="eastAsia"/>
                <w:sz w:val="22"/>
                <w:szCs w:val="22"/>
              </w:rPr>
              <w:t>）。合计</w:t>
            </w:r>
            <w:r w:rsidRPr="007D1B39">
              <w:rPr>
                <w:rFonts w:hint="eastAsia"/>
                <w:sz w:val="22"/>
                <w:szCs w:val="22"/>
              </w:rPr>
              <w:t>part 1</w:t>
            </w:r>
            <w:r w:rsidRPr="007D1B39">
              <w:rPr>
                <w:rFonts w:hint="eastAsia"/>
                <w:sz w:val="22"/>
                <w:szCs w:val="22"/>
              </w:rPr>
              <w:t>和</w:t>
            </w:r>
            <w:r w:rsidRPr="007D1B39">
              <w:rPr>
                <w:rFonts w:hint="eastAsia"/>
                <w:sz w:val="22"/>
                <w:szCs w:val="22"/>
              </w:rPr>
              <w:t>part 2</w:t>
            </w:r>
            <w:r w:rsidRPr="007D1B39">
              <w:rPr>
                <w:rFonts w:hint="eastAsia"/>
                <w:sz w:val="22"/>
                <w:szCs w:val="22"/>
              </w:rPr>
              <w:t>阶段，三组≥</w:t>
            </w:r>
            <w:r w:rsidRPr="007D1B39">
              <w:rPr>
                <w:rFonts w:hint="eastAsia"/>
                <w:sz w:val="22"/>
                <w:szCs w:val="22"/>
              </w:rPr>
              <w:t>3</w:t>
            </w:r>
            <w:r w:rsidRPr="007D1B39">
              <w:rPr>
                <w:rFonts w:hint="eastAsia"/>
                <w:sz w:val="22"/>
                <w:szCs w:val="22"/>
              </w:rPr>
              <w:t>级</w:t>
            </w:r>
            <w:r w:rsidRPr="007D1B39">
              <w:rPr>
                <w:rFonts w:hint="eastAsia"/>
                <w:sz w:val="22"/>
                <w:szCs w:val="22"/>
              </w:rPr>
              <w:t>TRAE</w:t>
            </w:r>
            <w:r w:rsidRPr="007D1B39">
              <w:rPr>
                <w:rFonts w:hint="eastAsia"/>
                <w:sz w:val="22"/>
                <w:szCs w:val="22"/>
              </w:rPr>
              <w:t>的发生率分别为</w:t>
            </w:r>
            <w:r w:rsidRPr="007D1B39">
              <w:rPr>
                <w:rFonts w:hint="eastAsia"/>
                <w:sz w:val="22"/>
                <w:szCs w:val="22"/>
              </w:rPr>
              <w:t>44.4%</w:t>
            </w:r>
            <w:r w:rsidRPr="007D1B39">
              <w:rPr>
                <w:rFonts w:hint="eastAsia"/>
                <w:sz w:val="22"/>
                <w:szCs w:val="22"/>
              </w:rPr>
              <w:t>、</w:t>
            </w:r>
            <w:r w:rsidRPr="007D1B39">
              <w:rPr>
                <w:rFonts w:hint="eastAsia"/>
                <w:sz w:val="22"/>
                <w:szCs w:val="22"/>
              </w:rPr>
              <w:t>60%</w:t>
            </w:r>
            <w:r w:rsidRPr="007D1B39">
              <w:rPr>
                <w:rFonts w:hint="eastAsia"/>
                <w:sz w:val="22"/>
                <w:szCs w:val="22"/>
              </w:rPr>
              <w:lastRenderedPageBreak/>
              <w:t>和</w:t>
            </w:r>
            <w:r w:rsidRPr="007D1B39">
              <w:rPr>
                <w:rFonts w:hint="eastAsia"/>
                <w:sz w:val="22"/>
                <w:szCs w:val="22"/>
              </w:rPr>
              <w:t>68.2%</w:t>
            </w:r>
            <w:r w:rsidRPr="007D1B39">
              <w:rPr>
                <w:rFonts w:hint="eastAsia"/>
                <w:sz w:val="22"/>
                <w:szCs w:val="22"/>
              </w:rPr>
              <w:t>。在</w:t>
            </w:r>
            <w:r w:rsidRPr="007D1B39">
              <w:rPr>
                <w:rFonts w:hint="eastAsia"/>
                <w:sz w:val="22"/>
                <w:szCs w:val="22"/>
              </w:rPr>
              <w:t>ZG005</w:t>
            </w:r>
            <w:r w:rsidRPr="007D1B39">
              <w:rPr>
                <w:rFonts w:hint="eastAsia"/>
                <w:sz w:val="22"/>
                <w:szCs w:val="22"/>
              </w:rPr>
              <w:t>联合</w:t>
            </w:r>
            <w:r w:rsidRPr="007D1B39">
              <w:rPr>
                <w:rFonts w:hint="eastAsia"/>
                <w:sz w:val="22"/>
                <w:szCs w:val="22"/>
              </w:rPr>
              <w:t>EP</w:t>
            </w:r>
            <w:r w:rsidRPr="007D1B39">
              <w:rPr>
                <w:rFonts w:hint="eastAsia"/>
                <w:sz w:val="22"/>
                <w:szCs w:val="22"/>
              </w:rPr>
              <w:t>的两组中，最常见（≥</w:t>
            </w:r>
            <w:r w:rsidRPr="007D1B39">
              <w:rPr>
                <w:rFonts w:hint="eastAsia"/>
                <w:sz w:val="22"/>
                <w:szCs w:val="22"/>
              </w:rPr>
              <w:t>20%</w:t>
            </w:r>
            <w:r w:rsidRPr="007D1B39">
              <w:rPr>
                <w:rFonts w:hint="eastAsia"/>
                <w:sz w:val="22"/>
                <w:szCs w:val="22"/>
              </w:rPr>
              <w:t>）的</w:t>
            </w:r>
            <w:r w:rsidRPr="007D1B39">
              <w:rPr>
                <w:rFonts w:hint="eastAsia"/>
                <w:sz w:val="22"/>
                <w:szCs w:val="22"/>
              </w:rPr>
              <w:t>TRAE</w:t>
            </w:r>
            <w:r w:rsidRPr="007D1B39">
              <w:rPr>
                <w:rFonts w:hint="eastAsia"/>
                <w:sz w:val="22"/>
                <w:szCs w:val="22"/>
              </w:rPr>
              <w:t>依次为中性粒细胞计数降低、白细胞计数降低、贫血、血小板计数降低、乏力，且发生率绝大多数均较对照组更低。研究中仅与</w:t>
            </w:r>
            <w:r w:rsidRPr="007D1B39">
              <w:rPr>
                <w:rFonts w:hint="eastAsia"/>
                <w:sz w:val="22"/>
                <w:szCs w:val="22"/>
              </w:rPr>
              <w:t>ZG005</w:t>
            </w:r>
            <w:r w:rsidRPr="007D1B39">
              <w:rPr>
                <w:rFonts w:hint="eastAsia"/>
                <w:sz w:val="22"/>
                <w:szCs w:val="22"/>
              </w:rPr>
              <w:t>相关的</w:t>
            </w:r>
            <w:r w:rsidRPr="007D1B39">
              <w:rPr>
                <w:rFonts w:hint="eastAsia"/>
                <w:sz w:val="22"/>
                <w:szCs w:val="22"/>
              </w:rPr>
              <w:t>TRAE</w:t>
            </w:r>
            <w:r w:rsidRPr="007D1B39">
              <w:rPr>
                <w:rFonts w:hint="eastAsia"/>
                <w:sz w:val="22"/>
                <w:szCs w:val="22"/>
              </w:rPr>
              <w:t>绝大多数为实验室检查异常，≥</w:t>
            </w:r>
            <w:r w:rsidRPr="007D1B39">
              <w:rPr>
                <w:rFonts w:hint="eastAsia"/>
                <w:sz w:val="22"/>
                <w:szCs w:val="22"/>
              </w:rPr>
              <w:t>3</w:t>
            </w:r>
            <w:r w:rsidRPr="007D1B39">
              <w:rPr>
                <w:rFonts w:hint="eastAsia"/>
                <w:sz w:val="22"/>
                <w:szCs w:val="22"/>
              </w:rPr>
              <w:t>级的与</w:t>
            </w:r>
            <w:r w:rsidRPr="007D1B39">
              <w:rPr>
                <w:rFonts w:hint="eastAsia"/>
                <w:sz w:val="22"/>
                <w:szCs w:val="22"/>
              </w:rPr>
              <w:t>ZG005</w:t>
            </w:r>
            <w:r w:rsidRPr="007D1B39">
              <w:rPr>
                <w:rFonts w:hint="eastAsia"/>
                <w:sz w:val="22"/>
                <w:szCs w:val="22"/>
              </w:rPr>
              <w:t>相关的</w:t>
            </w:r>
            <w:r w:rsidRPr="007D1B39">
              <w:rPr>
                <w:rFonts w:hint="eastAsia"/>
                <w:sz w:val="22"/>
                <w:szCs w:val="22"/>
              </w:rPr>
              <w:t>TRAE ZG005 10mg/kg + EP</w:t>
            </w:r>
            <w:r w:rsidRPr="007D1B39">
              <w:rPr>
                <w:rFonts w:hint="eastAsia"/>
                <w:sz w:val="22"/>
                <w:szCs w:val="22"/>
              </w:rPr>
              <w:t>组为</w:t>
            </w:r>
            <w:r w:rsidRPr="007D1B39">
              <w:rPr>
                <w:rFonts w:hint="eastAsia"/>
                <w:sz w:val="22"/>
                <w:szCs w:val="22"/>
              </w:rPr>
              <w:t>22.2%</w:t>
            </w:r>
            <w:r w:rsidRPr="007D1B39">
              <w:rPr>
                <w:rFonts w:hint="eastAsia"/>
                <w:sz w:val="22"/>
                <w:szCs w:val="22"/>
              </w:rPr>
              <w:t>，</w:t>
            </w:r>
            <w:r w:rsidRPr="007D1B39">
              <w:rPr>
                <w:rFonts w:hint="eastAsia"/>
                <w:sz w:val="22"/>
                <w:szCs w:val="22"/>
              </w:rPr>
              <w:t>ZG005 20mg/kg + EP</w:t>
            </w:r>
            <w:r w:rsidRPr="007D1B39">
              <w:rPr>
                <w:rFonts w:hint="eastAsia"/>
                <w:sz w:val="22"/>
                <w:szCs w:val="22"/>
              </w:rPr>
              <w:t>组为</w:t>
            </w:r>
            <w:r w:rsidRPr="007D1B39">
              <w:rPr>
                <w:rFonts w:hint="eastAsia"/>
                <w:sz w:val="22"/>
                <w:szCs w:val="22"/>
              </w:rPr>
              <w:t>20%</w:t>
            </w:r>
            <w:r w:rsidRPr="007D1B39">
              <w:rPr>
                <w:rFonts w:hint="eastAsia"/>
                <w:sz w:val="22"/>
                <w:szCs w:val="22"/>
              </w:rPr>
              <w:t>。仅发生</w:t>
            </w:r>
            <w:r w:rsidRPr="007D1B39">
              <w:rPr>
                <w:rFonts w:hint="eastAsia"/>
                <w:sz w:val="22"/>
                <w:szCs w:val="22"/>
              </w:rPr>
              <w:t>2</w:t>
            </w:r>
            <w:r w:rsidRPr="007D1B39">
              <w:rPr>
                <w:rFonts w:hint="eastAsia"/>
                <w:sz w:val="22"/>
                <w:szCs w:val="22"/>
              </w:rPr>
              <w:t>例（</w:t>
            </w:r>
            <w:r w:rsidRPr="007D1B39">
              <w:rPr>
                <w:rFonts w:hint="eastAsia"/>
                <w:sz w:val="22"/>
                <w:szCs w:val="22"/>
              </w:rPr>
              <w:t>3%</w:t>
            </w:r>
            <w:r w:rsidRPr="007D1B39">
              <w:rPr>
                <w:rFonts w:hint="eastAsia"/>
                <w:sz w:val="22"/>
                <w:szCs w:val="22"/>
              </w:rPr>
              <w:t>）</w:t>
            </w:r>
            <w:proofErr w:type="spellStart"/>
            <w:r w:rsidRPr="007D1B39">
              <w:rPr>
                <w:rFonts w:hint="eastAsia"/>
                <w:sz w:val="22"/>
                <w:szCs w:val="22"/>
              </w:rPr>
              <w:t>irAE</w:t>
            </w:r>
            <w:proofErr w:type="spellEnd"/>
            <w:r w:rsidRPr="007D1B39">
              <w:rPr>
                <w:rFonts w:hint="eastAsia"/>
                <w:sz w:val="22"/>
                <w:szCs w:val="22"/>
              </w:rPr>
              <w:t>，分别为免疫</w:t>
            </w:r>
            <w:proofErr w:type="gramStart"/>
            <w:r w:rsidRPr="007D1B39">
              <w:rPr>
                <w:rFonts w:hint="eastAsia"/>
                <w:sz w:val="22"/>
                <w:szCs w:val="22"/>
              </w:rPr>
              <w:t>介</w:t>
            </w:r>
            <w:proofErr w:type="gramEnd"/>
            <w:r w:rsidRPr="007D1B39">
              <w:rPr>
                <w:rFonts w:hint="eastAsia"/>
                <w:sz w:val="22"/>
                <w:szCs w:val="22"/>
              </w:rPr>
              <w:t>导的小肠结肠炎和心肌损伤，均为</w:t>
            </w:r>
            <w:r w:rsidRPr="007D1B39">
              <w:rPr>
                <w:rFonts w:hint="eastAsia"/>
                <w:sz w:val="22"/>
                <w:szCs w:val="22"/>
              </w:rPr>
              <w:t>2</w:t>
            </w:r>
            <w:r w:rsidRPr="007D1B39">
              <w:rPr>
                <w:rFonts w:hint="eastAsia"/>
                <w:sz w:val="22"/>
                <w:szCs w:val="22"/>
              </w:rPr>
              <w:t>级。</w:t>
            </w:r>
          </w:p>
          <w:p w14:paraId="17C92685" w14:textId="282C90FE" w:rsidR="007D1B39" w:rsidRDefault="007D1B39" w:rsidP="008E5C7B">
            <w:pPr>
              <w:spacing w:line="360" w:lineRule="auto"/>
              <w:ind w:firstLineChars="200" w:firstLine="440"/>
              <w:rPr>
                <w:sz w:val="22"/>
                <w:szCs w:val="22"/>
              </w:rPr>
            </w:pPr>
            <w:r w:rsidRPr="007D1B39">
              <w:rPr>
                <w:rFonts w:hint="eastAsia"/>
                <w:sz w:val="22"/>
                <w:szCs w:val="22"/>
              </w:rPr>
              <w:t>综上，在晚期神经内分泌癌的患者中，</w:t>
            </w:r>
            <w:r w:rsidRPr="007D1B39">
              <w:rPr>
                <w:rFonts w:hint="eastAsia"/>
                <w:sz w:val="22"/>
                <w:szCs w:val="22"/>
              </w:rPr>
              <w:t>ZG005</w:t>
            </w:r>
            <w:r w:rsidRPr="007D1B39">
              <w:rPr>
                <w:rFonts w:hint="eastAsia"/>
                <w:sz w:val="22"/>
                <w:szCs w:val="22"/>
              </w:rPr>
              <w:t>联合化疗安全性耐受性良好，显示了良好的疗效，支持其开展进一步的临床研究。</w:t>
            </w:r>
          </w:p>
          <w:p w14:paraId="07706231" w14:textId="50C31579" w:rsidR="00820E45" w:rsidRPr="008E5C7B" w:rsidRDefault="00826B04" w:rsidP="008E5C7B">
            <w:pPr>
              <w:spacing w:line="360" w:lineRule="auto"/>
              <w:ind w:firstLineChars="200" w:firstLine="440"/>
              <w:rPr>
                <w:sz w:val="22"/>
                <w:szCs w:val="22"/>
              </w:rPr>
            </w:pPr>
            <w:r w:rsidRPr="00F83788">
              <w:rPr>
                <w:rFonts w:hint="eastAsia"/>
                <w:sz w:val="22"/>
                <w:szCs w:val="22"/>
              </w:rPr>
              <w:t>目前</w:t>
            </w:r>
            <w:r>
              <w:rPr>
                <w:rFonts w:hint="eastAsia"/>
                <w:sz w:val="22"/>
                <w:szCs w:val="22"/>
              </w:rPr>
              <w:t>，公司正在</w:t>
            </w:r>
            <w:r w:rsidRPr="00FB0244">
              <w:rPr>
                <w:rFonts w:hint="eastAsia"/>
                <w:sz w:val="22"/>
                <w:szCs w:val="22"/>
              </w:rPr>
              <w:t>积极推进注射用</w:t>
            </w:r>
            <w:r w:rsidRPr="00FB0244">
              <w:rPr>
                <w:rFonts w:hint="eastAsia"/>
                <w:sz w:val="22"/>
                <w:szCs w:val="22"/>
              </w:rPr>
              <w:t>ZG005</w:t>
            </w:r>
            <w:r w:rsidRPr="00FB0244">
              <w:rPr>
                <w:rFonts w:hint="eastAsia"/>
                <w:sz w:val="22"/>
                <w:szCs w:val="22"/>
              </w:rPr>
              <w:t>单药和联合用药治疗肝癌、神经内分泌癌、宫颈癌、复发或难治性淋巴瘤、非小细胞肺癌等的临床试验；基于</w:t>
            </w:r>
            <w:r w:rsidRPr="00FB0244">
              <w:rPr>
                <w:rFonts w:hint="eastAsia"/>
                <w:sz w:val="22"/>
                <w:szCs w:val="22"/>
              </w:rPr>
              <w:t>JAK</w:t>
            </w:r>
            <w:r w:rsidRPr="00FB0244">
              <w:rPr>
                <w:rFonts w:hint="eastAsia"/>
                <w:sz w:val="22"/>
                <w:szCs w:val="22"/>
              </w:rPr>
              <w:t>抑制剂在临床前和临床早期研究中显示出克服抗</w:t>
            </w:r>
            <w:r w:rsidRPr="00FB0244">
              <w:rPr>
                <w:rFonts w:hint="eastAsia"/>
                <w:sz w:val="22"/>
                <w:szCs w:val="22"/>
              </w:rPr>
              <w:t>PD-</w:t>
            </w:r>
            <w:r w:rsidRPr="00FB0244">
              <w:rPr>
                <w:rFonts w:hint="eastAsia"/>
                <w:sz w:val="22"/>
                <w:szCs w:val="22"/>
              </w:rPr>
              <w:t>（</w:t>
            </w:r>
            <w:r w:rsidRPr="00FB0244">
              <w:rPr>
                <w:rFonts w:hint="eastAsia"/>
                <w:sz w:val="22"/>
                <w:szCs w:val="22"/>
              </w:rPr>
              <w:t>L</w:t>
            </w:r>
            <w:r w:rsidRPr="00FB0244">
              <w:rPr>
                <w:rFonts w:hint="eastAsia"/>
                <w:sz w:val="22"/>
                <w:szCs w:val="22"/>
              </w:rPr>
              <w:t>）</w:t>
            </w:r>
            <w:r w:rsidRPr="00FB0244">
              <w:rPr>
                <w:rFonts w:hint="eastAsia"/>
                <w:sz w:val="22"/>
                <w:szCs w:val="22"/>
              </w:rPr>
              <w:t>1</w:t>
            </w:r>
            <w:r w:rsidRPr="00FB0244">
              <w:rPr>
                <w:rFonts w:hint="eastAsia"/>
                <w:sz w:val="22"/>
                <w:szCs w:val="22"/>
              </w:rPr>
              <w:t>等肿瘤免疫治疗药物耐药或协同增效作用，公司也在积极探索</w:t>
            </w:r>
            <w:proofErr w:type="gramStart"/>
            <w:r w:rsidRPr="00FB0244">
              <w:rPr>
                <w:rFonts w:hint="eastAsia"/>
                <w:sz w:val="22"/>
                <w:szCs w:val="22"/>
              </w:rPr>
              <w:t>吉卡昔替尼联合</w:t>
            </w:r>
            <w:proofErr w:type="gramEnd"/>
            <w:r w:rsidRPr="00FB0244">
              <w:rPr>
                <w:rFonts w:hint="eastAsia"/>
                <w:sz w:val="22"/>
                <w:szCs w:val="22"/>
              </w:rPr>
              <w:t>ZG005</w:t>
            </w:r>
            <w:r w:rsidRPr="00FB0244">
              <w:rPr>
                <w:rFonts w:hint="eastAsia"/>
                <w:sz w:val="22"/>
                <w:szCs w:val="22"/>
              </w:rPr>
              <w:t>用于经过标准治疗失败（包含</w:t>
            </w:r>
            <w:r w:rsidRPr="00FB0244">
              <w:rPr>
                <w:rFonts w:hint="eastAsia"/>
                <w:sz w:val="22"/>
                <w:szCs w:val="22"/>
              </w:rPr>
              <w:t>PD-</w:t>
            </w:r>
            <w:r w:rsidRPr="00FB0244">
              <w:rPr>
                <w:rFonts w:hint="eastAsia"/>
                <w:sz w:val="22"/>
                <w:szCs w:val="22"/>
              </w:rPr>
              <w:t>（</w:t>
            </w:r>
            <w:r w:rsidRPr="00FB0244">
              <w:rPr>
                <w:rFonts w:hint="eastAsia"/>
                <w:sz w:val="22"/>
                <w:szCs w:val="22"/>
              </w:rPr>
              <w:t>L</w:t>
            </w:r>
            <w:r w:rsidRPr="00FB0244">
              <w:rPr>
                <w:rFonts w:hint="eastAsia"/>
                <w:sz w:val="22"/>
                <w:szCs w:val="22"/>
              </w:rPr>
              <w:t>）</w:t>
            </w:r>
            <w:r w:rsidRPr="00FB0244">
              <w:rPr>
                <w:rFonts w:hint="eastAsia"/>
                <w:sz w:val="22"/>
                <w:szCs w:val="22"/>
              </w:rPr>
              <w:t>1</w:t>
            </w:r>
            <w:r w:rsidRPr="00FB0244">
              <w:rPr>
                <w:rFonts w:hint="eastAsia"/>
                <w:sz w:val="22"/>
                <w:szCs w:val="22"/>
              </w:rPr>
              <w:t>单药或联合治疗）的晚期非小细胞肺癌及非霍奇金淋巴瘤，为尚未满足的临床需求寻找治疗方案。</w:t>
            </w:r>
          </w:p>
          <w:p w14:paraId="28EE9698" w14:textId="53F4DBAA" w:rsidR="00F83788" w:rsidRPr="008A1999" w:rsidRDefault="00F83788" w:rsidP="00F83788">
            <w:pPr>
              <w:spacing w:line="360" w:lineRule="auto"/>
              <w:ind w:firstLineChars="200" w:firstLine="442"/>
              <w:rPr>
                <w:b/>
                <w:sz w:val="22"/>
              </w:rPr>
            </w:pPr>
            <w:r>
              <w:rPr>
                <w:b/>
                <w:sz w:val="22"/>
              </w:rPr>
              <w:t>Q</w:t>
            </w:r>
            <w:r w:rsidR="008600D8">
              <w:rPr>
                <w:b/>
                <w:sz w:val="22"/>
              </w:rPr>
              <w:t>3</w:t>
            </w:r>
            <w:r>
              <w:rPr>
                <w:rFonts w:hint="eastAsia"/>
                <w:b/>
                <w:sz w:val="22"/>
              </w:rPr>
              <w:t>、</w:t>
            </w:r>
            <w:r w:rsidR="008600D8">
              <w:rPr>
                <w:rFonts w:hint="eastAsia"/>
                <w:b/>
                <w:sz w:val="22"/>
                <w:szCs w:val="22"/>
              </w:rPr>
              <w:t>公司三个已上市产品的商业化销售进展</w:t>
            </w:r>
            <w:r>
              <w:rPr>
                <w:rFonts w:hint="eastAsia"/>
                <w:b/>
                <w:sz w:val="22"/>
                <w:szCs w:val="22"/>
              </w:rPr>
              <w:t>？</w:t>
            </w:r>
            <w:r w:rsidRPr="008A1999">
              <w:rPr>
                <w:b/>
                <w:sz w:val="22"/>
              </w:rPr>
              <w:t xml:space="preserve"> </w:t>
            </w:r>
          </w:p>
          <w:p w14:paraId="40638E3A" w14:textId="242D936A" w:rsidR="007E1313" w:rsidRPr="004373EA" w:rsidRDefault="008600D8" w:rsidP="008600D8">
            <w:pPr>
              <w:spacing w:line="360" w:lineRule="auto"/>
              <w:ind w:firstLineChars="200" w:firstLine="440"/>
              <w:rPr>
                <w:sz w:val="22"/>
                <w:szCs w:val="22"/>
              </w:rPr>
            </w:pPr>
            <w:r w:rsidRPr="008600D8">
              <w:rPr>
                <w:rFonts w:hint="eastAsia"/>
                <w:sz w:val="22"/>
                <w:szCs w:val="22"/>
              </w:rPr>
              <w:t>目前</w:t>
            </w:r>
            <w:r>
              <w:rPr>
                <w:rFonts w:hint="eastAsia"/>
                <w:sz w:val="22"/>
                <w:szCs w:val="22"/>
              </w:rPr>
              <w:t>，</w:t>
            </w:r>
            <w:r w:rsidRPr="008600D8">
              <w:rPr>
                <w:rFonts w:hint="eastAsia"/>
                <w:sz w:val="22"/>
                <w:szCs w:val="22"/>
              </w:rPr>
              <w:t>公司已有</w:t>
            </w:r>
            <w:r w:rsidRPr="008600D8">
              <w:rPr>
                <w:rFonts w:hint="eastAsia"/>
                <w:sz w:val="22"/>
                <w:szCs w:val="22"/>
              </w:rPr>
              <w:t>3</w:t>
            </w:r>
            <w:r w:rsidRPr="008600D8">
              <w:rPr>
                <w:rFonts w:hint="eastAsia"/>
                <w:sz w:val="22"/>
                <w:szCs w:val="22"/>
              </w:rPr>
              <w:t>个产品获批上市，其中多纳非尼片正在逐步扩大市场占有率；重组人凝血酶</w:t>
            </w:r>
            <w:r>
              <w:rPr>
                <w:rFonts w:hint="eastAsia"/>
                <w:sz w:val="22"/>
                <w:szCs w:val="22"/>
              </w:rPr>
              <w:t>自</w:t>
            </w:r>
            <w:r>
              <w:rPr>
                <w:rFonts w:hint="eastAsia"/>
                <w:sz w:val="22"/>
                <w:szCs w:val="22"/>
              </w:rPr>
              <w:t>2</w:t>
            </w:r>
            <w:r>
              <w:rPr>
                <w:sz w:val="22"/>
                <w:szCs w:val="22"/>
              </w:rPr>
              <w:t>025</w:t>
            </w:r>
            <w:r>
              <w:rPr>
                <w:sz w:val="22"/>
                <w:szCs w:val="22"/>
              </w:rPr>
              <w:t>年</w:t>
            </w:r>
            <w:r>
              <w:rPr>
                <w:rFonts w:hint="eastAsia"/>
                <w:sz w:val="22"/>
                <w:szCs w:val="22"/>
              </w:rPr>
              <w:t>1</w:t>
            </w:r>
            <w:r>
              <w:rPr>
                <w:rFonts w:hint="eastAsia"/>
                <w:sz w:val="22"/>
                <w:szCs w:val="22"/>
              </w:rPr>
              <w:t>月</w:t>
            </w:r>
            <w:r>
              <w:rPr>
                <w:rFonts w:hint="eastAsia"/>
                <w:sz w:val="22"/>
                <w:szCs w:val="22"/>
              </w:rPr>
              <w:t>1</w:t>
            </w:r>
            <w:r>
              <w:rPr>
                <w:rFonts w:hint="eastAsia"/>
                <w:sz w:val="22"/>
                <w:szCs w:val="22"/>
              </w:rPr>
              <w:t>日正式</w:t>
            </w:r>
            <w:r w:rsidRPr="008600D8">
              <w:rPr>
                <w:rFonts w:hint="eastAsia"/>
                <w:sz w:val="22"/>
                <w:szCs w:val="22"/>
              </w:rPr>
              <w:t>纳入</w:t>
            </w:r>
            <w:proofErr w:type="gramStart"/>
            <w:r w:rsidRPr="008600D8">
              <w:rPr>
                <w:rFonts w:hint="eastAsia"/>
                <w:sz w:val="22"/>
                <w:szCs w:val="22"/>
              </w:rPr>
              <w:t>医</w:t>
            </w:r>
            <w:proofErr w:type="gramEnd"/>
            <w:r w:rsidRPr="008600D8">
              <w:rPr>
                <w:rFonts w:hint="eastAsia"/>
                <w:sz w:val="22"/>
                <w:szCs w:val="22"/>
              </w:rPr>
              <w:t>保目录后</w:t>
            </w:r>
            <w:r>
              <w:rPr>
                <w:rFonts w:hint="eastAsia"/>
                <w:sz w:val="22"/>
                <w:szCs w:val="22"/>
              </w:rPr>
              <w:t>，</w:t>
            </w:r>
            <w:r w:rsidRPr="008600D8">
              <w:rPr>
                <w:rFonts w:hint="eastAsia"/>
                <w:sz w:val="22"/>
                <w:szCs w:val="22"/>
              </w:rPr>
              <w:t>销量</w:t>
            </w:r>
            <w:r w:rsidR="006B1C24">
              <w:rPr>
                <w:rFonts w:hint="eastAsia"/>
                <w:sz w:val="22"/>
                <w:szCs w:val="22"/>
              </w:rPr>
              <w:t>持续增长</w:t>
            </w:r>
            <w:r>
              <w:rPr>
                <w:rFonts w:hint="eastAsia"/>
                <w:sz w:val="22"/>
                <w:szCs w:val="22"/>
              </w:rPr>
              <w:t>，目前</w:t>
            </w:r>
            <w:r w:rsidR="006B1C24">
              <w:rPr>
                <w:rFonts w:hint="eastAsia"/>
                <w:sz w:val="22"/>
                <w:szCs w:val="22"/>
              </w:rPr>
              <w:t>合作方</w:t>
            </w:r>
            <w:r>
              <w:rPr>
                <w:rFonts w:hint="eastAsia"/>
                <w:sz w:val="22"/>
                <w:szCs w:val="22"/>
              </w:rPr>
              <w:t>正在持续开展商业化拓展和市场进入工作</w:t>
            </w:r>
            <w:r w:rsidRPr="008600D8">
              <w:rPr>
                <w:rFonts w:hint="eastAsia"/>
                <w:sz w:val="22"/>
                <w:szCs w:val="22"/>
              </w:rPr>
              <w:t>；</w:t>
            </w:r>
            <w:bookmarkStart w:id="2" w:name="OLE_LINK1"/>
            <w:r w:rsidRPr="008600D8">
              <w:rPr>
                <w:rFonts w:hint="eastAsia"/>
                <w:sz w:val="22"/>
                <w:szCs w:val="22"/>
              </w:rPr>
              <w:t>吉卡</w:t>
            </w:r>
            <w:proofErr w:type="gramStart"/>
            <w:r w:rsidRPr="008600D8">
              <w:rPr>
                <w:rFonts w:hint="eastAsia"/>
                <w:sz w:val="22"/>
                <w:szCs w:val="22"/>
              </w:rPr>
              <w:t>昔替尼片</w:t>
            </w:r>
            <w:bookmarkEnd w:id="2"/>
            <w:proofErr w:type="gramEnd"/>
            <w:r w:rsidRPr="008600D8">
              <w:rPr>
                <w:rFonts w:hint="eastAsia"/>
                <w:sz w:val="22"/>
                <w:szCs w:val="22"/>
              </w:rPr>
              <w:t>是首个国产的治疗骨髓纤维化（</w:t>
            </w:r>
            <w:r w:rsidRPr="008600D8">
              <w:rPr>
                <w:rFonts w:hint="eastAsia"/>
                <w:sz w:val="22"/>
                <w:szCs w:val="22"/>
              </w:rPr>
              <w:t>MF</w:t>
            </w:r>
            <w:r w:rsidRPr="008600D8">
              <w:rPr>
                <w:rFonts w:hint="eastAsia"/>
                <w:sz w:val="22"/>
                <w:szCs w:val="22"/>
              </w:rPr>
              <w:t>）的一类新药，</w:t>
            </w:r>
            <w:r w:rsidR="0055099B" w:rsidRPr="0055099B">
              <w:rPr>
                <w:rFonts w:hint="eastAsia"/>
                <w:sz w:val="22"/>
                <w:szCs w:val="22"/>
              </w:rPr>
              <w:t>已被纳入《中国临床肿瘤学会（</w:t>
            </w:r>
            <w:r w:rsidR="0055099B" w:rsidRPr="0055099B">
              <w:rPr>
                <w:rFonts w:hint="eastAsia"/>
                <w:sz w:val="22"/>
                <w:szCs w:val="22"/>
              </w:rPr>
              <w:t>CSCO</w:t>
            </w:r>
            <w:r w:rsidR="0055099B" w:rsidRPr="0055099B">
              <w:rPr>
                <w:rFonts w:hint="eastAsia"/>
                <w:sz w:val="22"/>
                <w:szCs w:val="22"/>
              </w:rPr>
              <w:t>）恶性血液病诊疗指南</w:t>
            </w:r>
            <w:r w:rsidR="0055099B" w:rsidRPr="0055099B">
              <w:rPr>
                <w:rFonts w:hint="eastAsia"/>
                <w:sz w:val="22"/>
                <w:szCs w:val="22"/>
              </w:rPr>
              <w:t>2024</w:t>
            </w:r>
            <w:r w:rsidR="0055099B" w:rsidRPr="0055099B">
              <w:rPr>
                <w:rFonts w:hint="eastAsia"/>
                <w:sz w:val="22"/>
                <w:szCs w:val="22"/>
              </w:rPr>
              <w:t>》中骨髓纤维化一线分层治疗的</w:t>
            </w:r>
            <w:r w:rsidR="0055099B" w:rsidRPr="0055099B">
              <w:rPr>
                <w:rFonts w:hint="eastAsia"/>
                <w:sz w:val="22"/>
                <w:szCs w:val="22"/>
              </w:rPr>
              <w:t>I</w:t>
            </w:r>
            <w:r w:rsidR="0055099B" w:rsidRPr="0055099B">
              <w:rPr>
                <w:rFonts w:hint="eastAsia"/>
                <w:sz w:val="22"/>
                <w:szCs w:val="22"/>
              </w:rPr>
              <w:t>级推荐、二线及进展期治疗的推荐，尤其是在骨髓纤维化（</w:t>
            </w:r>
            <w:r w:rsidR="0055099B" w:rsidRPr="0055099B">
              <w:rPr>
                <w:rFonts w:hint="eastAsia"/>
                <w:sz w:val="22"/>
                <w:szCs w:val="22"/>
              </w:rPr>
              <w:t>MF</w:t>
            </w:r>
            <w:r w:rsidR="0055099B" w:rsidRPr="0055099B">
              <w:rPr>
                <w:rFonts w:hint="eastAsia"/>
                <w:sz w:val="22"/>
                <w:szCs w:val="22"/>
              </w:rPr>
              <w:t>）相关贫血患者的一线治疗中，被列为</w:t>
            </w:r>
            <w:r w:rsidR="0055099B" w:rsidRPr="0055099B">
              <w:rPr>
                <w:rFonts w:hint="eastAsia"/>
                <w:sz w:val="22"/>
                <w:szCs w:val="22"/>
              </w:rPr>
              <w:t>I</w:t>
            </w:r>
            <w:r w:rsidR="0055099B" w:rsidRPr="0055099B">
              <w:rPr>
                <w:rFonts w:hint="eastAsia"/>
                <w:sz w:val="22"/>
                <w:szCs w:val="22"/>
              </w:rPr>
              <w:t>级推荐的首选</w:t>
            </w:r>
            <w:r w:rsidR="0055099B">
              <w:rPr>
                <w:rFonts w:hint="eastAsia"/>
                <w:sz w:val="22"/>
                <w:szCs w:val="22"/>
              </w:rPr>
              <w:t>，</w:t>
            </w:r>
            <w:r>
              <w:rPr>
                <w:rFonts w:hint="eastAsia"/>
                <w:sz w:val="22"/>
                <w:szCs w:val="22"/>
              </w:rPr>
              <w:t>目前</w:t>
            </w:r>
            <w:r w:rsidR="0055099B">
              <w:rPr>
                <w:rFonts w:hint="eastAsia"/>
                <w:sz w:val="22"/>
                <w:szCs w:val="22"/>
              </w:rPr>
              <w:t>公司正积极开展</w:t>
            </w:r>
            <w:r w:rsidR="0055099B" w:rsidRPr="008600D8">
              <w:rPr>
                <w:rFonts w:hint="eastAsia"/>
                <w:sz w:val="22"/>
                <w:szCs w:val="22"/>
              </w:rPr>
              <w:t>吉卡</w:t>
            </w:r>
            <w:proofErr w:type="gramStart"/>
            <w:r w:rsidR="0055099B" w:rsidRPr="008600D8">
              <w:rPr>
                <w:rFonts w:hint="eastAsia"/>
                <w:sz w:val="22"/>
                <w:szCs w:val="22"/>
              </w:rPr>
              <w:t>昔替尼片</w:t>
            </w:r>
            <w:proofErr w:type="gramEnd"/>
            <w:r w:rsidRPr="008600D8">
              <w:rPr>
                <w:rFonts w:hint="eastAsia"/>
                <w:sz w:val="22"/>
                <w:szCs w:val="22"/>
              </w:rPr>
              <w:t>获批上市之后的</w:t>
            </w:r>
            <w:r w:rsidR="006B1C24">
              <w:rPr>
                <w:rFonts w:hint="eastAsia"/>
                <w:sz w:val="22"/>
                <w:szCs w:val="22"/>
              </w:rPr>
              <w:t>市场</w:t>
            </w:r>
            <w:r w:rsidRPr="008600D8">
              <w:rPr>
                <w:rFonts w:hint="eastAsia"/>
                <w:sz w:val="22"/>
                <w:szCs w:val="22"/>
              </w:rPr>
              <w:t>推广</w:t>
            </w:r>
            <w:r w:rsidR="0055099B">
              <w:rPr>
                <w:rFonts w:hint="eastAsia"/>
                <w:sz w:val="22"/>
                <w:szCs w:val="22"/>
              </w:rPr>
              <w:t>工作</w:t>
            </w:r>
            <w:r>
              <w:rPr>
                <w:rFonts w:hint="eastAsia"/>
                <w:sz w:val="22"/>
                <w:szCs w:val="22"/>
              </w:rPr>
              <w:t>，</w:t>
            </w:r>
            <w:r w:rsidR="0055099B">
              <w:rPr>
                <w:rFonts w:hint="eastAsia"/>
                <w:sz w:val="22"/>
                <w:szCs w:val="22"/>
              </w:rPr>
              <w:t>并</w:t>
            </w:r>
            <w:r w:rsidR="006B1C24">
              <w:rPr>
                <w:rFonts w:hint="eastAsia"/>
                <w:sz w:val="22"/>
                <w:szCs w:val="22"/>
              </w:rPr>
              <w:t>积极准备</w:t>
            </w:r>
            <w:r>
              <w:rPr>
                <w:rFonts w:hint="eastAsia"/>
                <w:sz w:val="22"/>
                <w:szCs w:val="22"/>
              </w:rPr>
              <w:t>参加</w:t>
            </w:r>
            <w:r w:rsidR="006B1C24">
              <w:rPr>
                <w:rFonts w:hint="eastAsia"/>
                <w:sz w:val="22"/>
                <w:szCs w:val="22"/>
              </w:rPr>
              <w:t>了</w:t>
            </w:r>
            <w:r w:rsidR="0055099B">
              <w:rPr>
                <w:rFonts w:hint="eastAsia"/>
                <w:sz w:val="22"/>
                <w:szCs w:val="22"/>
              </w:rPr>
              <w:t>今年的</w:t>
            </w:r>
            <w:proofErr w:type="gramStart"/>
            <w:r>
              <w:rPr>
                <w:rFonts w:hint="eastAsia"/>
                <w:sz w:val="22"/>
                <w:szCs w:val="22"/>
              </w:rPr>
              <w:t>医</w:t>
            </w:r>
            <w:proofErr w:type="gramEnd"/>
            <w:r>
              <w:rPr>
                <w:rFonts w:hint="eastAsia"/>
                <w:sz w:val="22"/>
                <w:szCs w:val="22"/>
              </w:rPr>
              <w:t>保谈判</w:t>
            </w:r>
            <w:r w:rsidR="0055099B">
              <w:rPr>
                <w:rFonts w:hint="eastAsia"/>
                <w:sz w:val="22"/>
                <w:szCs w:val="22"/>
              </w:rPr>
              <w:t>，待后续国家</w:t>
            </w:r>
            <w:proofErr w:type="gramStart"/>
            <w:r w:rsidR="0055099B">
              <w:rPr>
                <w:rFonts w:hint="eastAsia"/>
                <w:sz w:val="22"/>
                <w:szCs w:val="22"/>
              </w:rPr>
              <w:t>医</w:t>
            </w:r>
            <w:proofErr w:type="gramEnd"/>
            <w:r w:rsidR="0055099B">
              <w:rPr>
                <w:rFonts w:hint="eastAsia"/>
                <w:sz w:val="22"/>
                <w:szCs w:val="22"/>
              </w:rPr>
              <w:t>保局公布谈判结果</w:t>
            </w:r>
            <w:r w:rsidRPr="008600D8">
              <w:rPr>
                <w:rFonts w:hint="eastAsia"/>
                <w:sz w:val="22"/>
                <w:szCs w:val="22"/>
              </w:rPr>
              <w:t>。</w:t>
            </w:r>
          </w:p>
          <w:p w14:paraId="2D91145D" w14:textId="270358C7" w:rsidR="007E1313" w:rsidRPr="00E64948" w:rsidRDefault="007E1313" w:rsidP="00E64948">
            <w:pPr>
              <w:spacing w:line="360" w:lineRule="auto"/>
              <w:ind w:firstLineChars="200" w:firstLine="442"/>
              <w:rPr>
                <w:b/>
                <w:sz w:val="22"/>
                <w:szCs w:val="22"/>
              </w:rPr>
            </w:pPr>
            <w:r w:rsidRPr="00E64948">
              <w:rPr>
                <w:b/>
                <w:sz w:val="22"/>
                <w:szCs w:val="22"/>
              </w:rPr>
              <w:t>Q</w:t>
            </w:r>
            <w:r w:rsidR="008600D8">
              <w:rPr>
                <w:b/>
                <w:sz w:val="22"/>
                <w:szCs w:val="22"/>
              </w:rPr>
              <w:t>4</w:t>
            </w:r>
            <w:r w:rsidRPr="00E64948">
              <w:rPr>
                <w:rFonts w:hint="eastAsia"/>
                <w:b/>
                <w:sz w:val="22"/>
                <w:szCs w:val="22"/>
              </w:rPr>
              <w:t>、</w:t>
            </w:r>
            <w:r w:rsidR="008E5C7B">
              <w:rPr>
                <w:rFonts w:hint="eastAsia"/>
                <w:b/>
                <w:sz w:val="22"/>
                <w:szCs w:val="22"/>
              </w:rPr>
              <w:t>目前公司在产品的对外合作方面的进展情况</w:t>
            </w:r>
            <w:r w:rsidRPr="00E64948">
              <w:rPr>
                <w:b/>
                <w:sz w:val="22"/>
                <w:szCs w:val="22"/>
              </w:rPr>
              <w:t>？</w:t>
            </w:r>
          </w:p>
          <w:p w14:paraId="7E582DEA" w14:textId="797CBE10" w:rsidR="007E1313" w:rsidRPr="00B90CD7" w:rsidRDefault="0055099B" w:rsidP="00F97BD1">
            <w:pPr>
              <w:spacing w:line="360" w:lineRule="auto"/>
              <w:ind w:firstLineChars="200" w:firstLine="440"/>
              <w:rPr>
                <w:sz w:val="22"/>
                <w:szCs w:val="22"/>
              </w:rPr>
            </w:pPr>
            <w:r>
              <w:rPr>
                <w:rFonts w:hint="eastAsia"/>
                <w:sz w:val="22"/>
                <w:szCs w:val="22"/>
              </w:rPr>
              <w:t>今年，公司已经</w:t>
            </w:r>
            <w:r w:rsidRPr="0055099B">
              <w:rPr>
                <w:rFonts w:hint="eastAsia"/>
                <w:sz w:val="22"/>
                <w:szCs w:val="22"/>
              </w:rPr>
              <w:t>与全球领先的科技公司默克集团（</w:t>
            </w:r>
            <w:r w:rsidRPr="0055099B">
              <w:rPr>
                <w:rFonts w:hint="eastAsia"/>
                <w:sz w:val="22"/>
                <w:szCs w:val="22"/>
              </w:rPr>
              <w:t xml:space="preserve">Merck </w:t>
            </w:r>
            <w:proofErr w:type="spellStart"/>
            <w:r w:rsidRPr="0055099B">
              <w:rPr>
                <w:rFonts w:hint="eastAsia"/>
                <w:sz w:val="22"/>
                <w:szCs w:val="22"/>
              </w:rPr>
              <w:t>KGaA</w:t>
            </w:r>
            <w:proofErr w:type="spellEnd"/>
            <w:r w:rsidRPr="0055099B">
              <w:rPr>
                <w:rFonts w:hint="eastAsia"/>
                <w:sz w:val="22"/>
                <w:szCs w:val="22"/>
              </w:rPr>
              <w:t>）达成合作协议，德国默克</w:t>
            </w:r>
            <w:r w:rsidR="0065216D">
              <w:rPr>
                <w:rFonts w:hint="eastAsia"/>
                <w:sz w:val="22"/>
                <w:szCs w:val="22"/>
              </w:rPr>
              <w:t>成为</w:t>
            </w:r>
            <w:r>
              <w:rPr>
                <w:rFonts w:hint="eastAsia"/>
                <w:sz w:val="22"/>
                <w:szCs w:val="22"/>
              </w:rPr>
              <w:t>公司</w:t>
            </w:r>
            <w:r w:rsidRPr="0055099B">
              <w:rPr>
                <w:rFonts w:hint="eastAsia"/>
                <w:sz w:val="22"/>
                <w:szCs w:val="22"/>
              </w:rPr>
              <w:t>自主研发的注射用重组人促甲状腺激素（</w:t>
            </w:r>
            <w:proofErr w:type="spellStart"/>
            <w:r w:rsidRPr="0055099B">
              <w:rPr>
                <w:rFonts w:hint="eastAsia"/>
                <w:sz w:val="22"/>
                <w:szCs w:val="22"/>
              </w:rPr>
              <w:t>rhTSH</w:t>
            </w:r>
            <w:proofErr w:type="spellEnd"/>
            <w:r w:rsidRPr="0055099B">
              <w:rPr>
                <w:rFonts w:hint="eastAsia"/>
                <w:sz w:val="22"/>
                <w:szCs w:val="22"/>
              </w:rPr>
              <w:t>）在中华人民共和国境内的独家市场推广服务商。双方将整合默</w:t>
            </w:r>
            <w:r w:rsidRPr="0055099B">
              <w:rPr>
                <w:rFonts w:hint="eastAsia"/>
                <w:sz w:val="22"/>
                <w:szCs w:val="22"/>
              </w:rPr>
              <w:lastRenderedPageBreak/>
              <w:t>克全球化商业网络与泽璟制药的研发实力，加速填补国内甲状腺癌术后精准管理药物空白。</w:t>
            </w:r>
            <w:r>
              <w:rPr>
                <w:rFonts w:hint="eastAsia"/>
                <w:sz w:val="22"/>
                <w:szCs w:val="22"/>
              </w:rPr>
              <w:t>同时，</w:t>
            </w:r>
            <w:r w:rsidR="008600D8">
              <w:rPr>
                <w:rFonts w:hint="eastAsia"/>
                <w:sz w:val="22"/>
                <w:szCs w:val="22"/>
              </w:rPr>
              <w:t>随着临床试验的推进，公司</w:t>
            </w:r>
            <w:r>
              <w:rPr>
                <w:rFonts w:hint="eastAsia"/>
                <w:sz w:val="22"/>
                <w:szCs w:val="22"/>
              </w:rPr>
              <w:t>的多个在</w:t>
            </w:r>
            <w:proofErr w:type="gramStart"/>
            <w:r>
              <w:rPr>
                <w:rFonts w:hint="eastAsia"/>
                <w:sz w:val="22"/>
                <w:szCs w:val="22"/>
              </w:rPr>
              <w:t>研</w:t>
            </w:r>
            <w:proofErr w:type="gramEnd"/>
            <w:r>
              <w:rPr>
                <w:rFonts w:hint="eastAsia"/>
                <w:sz w:val="22"/>
                <w:szCs w:val="22"/>
              </w:rPr>
              <w:t>产品管线</w:t>
            </w:r>
            <w:r w:rsidR="008600D8">
              <w:rPr>
                <w:sz w:val="22"/>
                <w:szCs w:val="22"/>
              </w:rPr>
              <w:t>展现出了</w:t>
            </w:r>
            <w:r w:rsidR="008600D8">
              <w:rPr>
                <w:rFonts w:hint="eastAsia"/>
                <w:sz w:val="22"/>
                <w:szCs w:val="22"/>
              </w:rPr>
              <w:t>良好的临床</w:t>
            </w:r>
            <w:r>
              <w:rPr>
                <w:rFonts w:hint="eastAsia"/>
                <w:sz w:val="22"/>
                <w:szCs w:val="22"/>
              </w:rPr>
              <w:t>疗效和安全性</w:t>
            </w:r>
            <w:r w:rsidR="008600D8">
              <w:rPr>
                <w:sz w:val="22"/>
                <w:szCs w:val="22"/>
              </w:rPr>
              <w:t>，</w:t>
            </w:r>
            <w:r w:rsidR="0065216D">
              <w:rPr>
                <w:sz w:val="22"/>
                <w:szCs w:val="22"/>
              </w:rPr>
              <w:t>相关临床数据也</w:t>
            </w:r>
            <w:r>
              <w:rPr>
                <w:rFonts w:hint="eastAsia"/>
                <w:sz w:val="22"/>
                <w:szCs w:val="22"/>
              </w:rPr>
              <w:t>在今年的</w:t>
            </w:r>
            <w:r>
              <w:rPr>
                <w:rFonts w:hint="eastAsia"/>
                <w:sz w:val="22"/>
                <w:szCs w:val="22"/>
              </w:rPr>
              <w:t>ASCO</w:t>
            </w:r>
            <w:r>
              <w:rPr>
                <w:rFonts w:hint="eastAsia"/>
                <w:sz w:val="22"/>
                <w:szCs w:val="22"/>
              </w:rPr>
              <w:t>、</w:t>
            </w:r>
            <w:r>
              <w:rPr>
                <w:rFonts w:hint="eastAsia"/>
                <w:sz w:val="22"/>
                <w:szCs w:val="22"/>
              </w:rPr>
              <w:t>ESMO</w:t>
            </w:r>
            <w:r>
              <w:rPr>
                <w:rFonts w:hint="eastAsia"/>
                <w:sz w:val="22"/>
                <w:szCs w:val="22"/>
              </w:rPr>
              <w:t>会议上</w:t>
            </w:r>
            <w:r w:rsidR="0065216D">
              <w:rPr>
                <w:rFonts w:hint="eastAsia"/>
                <w:sz w:val="22"/>
                <w:szCs w:val="22"/>
              </w:rPr>
              <w:t>进行了公布</w:t>
            </w:r>
            <w:r>
              <w:rPr>
                <w:rFonts w:hint="eastAsia"/>
                <w:sz w:val="22"/>
                <w:szCs w:val="22"/>
              </w:rPr>
              <w:t>，</w:t>
            </w:r>
            <w:r w:rsidR="008600D8">
              <w:rPr>
                <w:rFonts w:hint="eastAsia"/>
                <w:sz w:val="22"/>
                <w:szCs w:val="22"/>
              </w:rPr>
              <w:t>基于这些</w:t>
            </w:r>
            <w:r>
              <w:rPr>
                <w:rFonts w:hint="eastAsia"/>
                <w:sz w:val="22"/>
                <w:szCs w:val="22"/>
              </w:rPr>
              <w:t>临床</w:t>
            </w:r>
            <w:r w:rsidR="008600D8">
              <w:rPr>
                <w:rFonts w:hint="eastAsia"/>
                <w:sz w:val="22"/>
                <w:szCs w:val="22"/>
              </w:rPr>
              <w:t>数据，公司正在积极寻求对外合作机会，后续如有相关进展，公司将及时披露。</w:t>
            </w:r>
          </w:p>
          <w:p w14:paraId="65BFE06A" w14:textId="15DB818D" w:rsidR="00F97BD1" w:rsidRDefault="007E1313" w:rsidP="00B53DE6">
            <w:pPr>
              <w:spacing w:line="360" w:lineRule="auto"/>
              <w:ind w:firstLineChars="200" w:firstLine="442"/>
              <w:rPr>
                <w:b/>
                <w:sz w:val="22"/>
                <w:szCs w:val="22"/>
              </w:rPr>
            </w:pPr>
            <w:r>
              <w:rPr>
                <w:rFonts w:hint="eastAsia"/>
                <w:b/>
                <w:sz w:val="22"/>
                <w:szCs w:val="22"/>
              </w:rPr>
              <w:t>Q</w:t>
            </w:r>
            <w:r w:rsidR="00F97BD1">
              <w:rPr>
                <w:b/>
                <w:sz w:val="22"/>
                <w:szCs w:val="22"/>
              </w:rPr>
              <w:t>5</w:t>
            </w:r>
            <w:r w:rsidR="00B53DE6">
              <w:rPr>
                <w:rFonts w:hint="eastAsia"/>
                <w:b/>
                <w:sz w:val="22"/>
                <w:szCs w:val="22"/>
              </w:rPr>
              <w:t>、</w:t>
            </w:r>
            <w:r w:rsidR="00F97BD1">
              <w:rPr>
                <w:rFonts w:hint="eastAsia"/>
                <w:b/>
                <w:sz w:val="22"/>
                <w:szCs w:val="22"/>
              </w:rPr>
              <w:t>请介绍一下公司研发费用的</w:t>
            </w:r>
            <w:r w:rsidR="00CC4BB6">
              <w:rPr>
                <w:rFonts w:hint="eastAsia"/>
                <w:b/>
                <w:sz w:val="22"/>
                <w:szCs w:val="22"/>
              </w:rPr>
              <w:t>支出和</w:t>
            </w:r>
            <w:r w:rsidR="00F97BD1">
              <w:rPr>
                <w:rFonts w:hint="eastAsia"/>
                <w:b/>
                <w:sz w:val="22"/>
                <w:szCs w:val="22"/>
              </w:rPr>
              <w:t>分配情况？</w:t>
            </w:r>
          </w:p>
          <w:p w14:paraId="07CFE83B" w14:textId="6CF8BE82" w:rsidR="00B53DE6" w:rsidRPr="00116F26" w:rsidRDefault="00F97BD1" w:rsidP="00CC4BB6">
            <w:pPr>
              <w:spacing w:line="360" w:lineRule="auto"/>
              <w:ind w:firstLineChars="200" w:firstLine="440"/>
              <w:rPr>
                <w:sz w:val="22"/>
                <w:szCs w:val="22"/>
              </w:rPr>
            </w:pPr>
            <w:r>
              <w:rPr>
                <w:sz w:val="22"/>
                <w:szCs w:val="22"/>
              </w:rPr>
              <w:t>每年年初，公司均会制定研发费用预算，并根据各个管线的临床进展情况</w:t>
            </w:r>
            <w:r w:rsidR="00CC4BB6">
              <w:rPr>
                <w:sz w:val="22"/>
                <w:szCs w:val="22"/>
              </w:rPr>
              <w:t>进行合理支出</w:t>
            </w:r>
            <w:r w:rsidR="00CC4BB6">
              <w:rPr>
                <w:rFonts w:hint="eastAsia"/>
                <w:sz w:val="22"/>
                <w:szCs w:val="22"/>
              </w:rPr>
              <w:t>。</w:t>
            </w:r>
            <w:r w:rsidR="00CC4BB6">
              <w:rPr>
                <w:rFonts w:hint="eastAsia"/>
                <w:sz w:val="22"/>
                <w:szCs w:val="22"/>
              </w:rPr>
              <w:t>2</w:t>
            </w:r>
            <w:r w:rsidR="00CC4BB6">
              <w:rPr>
                <w:sz w:val="22"/>
                <w:szCs w:val="22"/>
              </w:rPr>
              <w:t>025</w:t>
            </w:r>
            <w:r w:rsidR="00CC4BB6">
              <w:rPr>
                <w:sz w:val="22"/>
                <w:szCs w:val="22"/>
              </w:rPr>
              <w:t>年前三季度，公司</w:t>
            </w:r>
            <w:r w:rsidR="00CC4BB6">
              <w:rPr>
                <w:rFonts w:hint="eastAsia"/>
                <w:sz w:val="22"/>
                <w:szCs w:val="22"/>
              </w:rPr>
              <w:t>研发费用</w:t>
            </w:r>
            <w:r w:rsidR="00CC4BB6" w:rsidRPr="00CC4BB6">
              <w:rPr>
                <w:sz w:val="22"/>
                <w:szCs w:val="22"/>
              </w:rPr>
              <w:t>30,277</w:t>
            </w:r>
            <w:r w:rsidR="00CC4BB6">
              <w:rPr>
                <w:rFonts w:hint="eastAsia"/>
                <w:sz w:val="22"/>
                <w:szCs w:val="22"/>
              </w:rPr>
              <w:t>.</w:t>
            </w:r>
            <w:r w:rsidR="00CC4BB6">
              <w:rPr>
                <w:sz w:val="22"/>
                <w:szCs w:val="22"/>
              </w:rPr>
              <w:t>8</w:t>
            </w:r>
            <w:r w:rsidR="00CC4BB6" w:rsidRPr="00CC4BB6">
              <w:rPr>
                <w:sz w:val="22"/>
                <w:szCs w:val="22"/>
              </w:rPr>
              <w:t>7</w:t>
            </w:r>
            <w:r w:rsidR="00CC4BB6">
              <w:rPr>
                <w:sz w:val="22"/>
                <w:szCs w:val="22"/>
              </w:rPr>
              <w:t>万元，</w:t>
            </w:r>
            <w:r w:rsidR="00CC4BB6">
              <w:rPr>
                <w:rFonts w:hint="eastAsia"/>
                <w:sz w:val="22"/>
                <w:szCs w:val="22"/>
              </w:rPr>
              <w:t>较</w:t>
            </w:r>
            <w:r w:rsidR="00CC4BB6">
              <w:rPr>
                <w:sz w:val="22"/>
                <w:szCs w:val="22"/>
              </w:rPr>
              <w:t>上年同期略有增长</w:t>
            </w:r>
            <w:r w:rsidR="00CE1BF6">
              <w:rPr>
                <w:sz w:val="22"/>
                <w:szCs w:val="22"/>
              </w:rPr>
              <w:t>，</w:t>
            </w:r>
            <w:r w:rsidR="00CC4BB6">
              <w:rPr>
                <w:sz w:val="22"/>
                <w:szCs w:val="22"/>
              </w:rPr>
              <w:t>公司研发支出整体保持平稳。</w:t>
            </w:r>
          </w:p>
          <w:p w14:paraId="7CDEF130" w14:textId="6ABDFE4D" w:rsidR="00F97BD1" w:rsidRDefault="008600D8" w:rsidP="008600D8">
            <w:pPr>
              <w:spacing w:line="360" w:lineRule="auto"/>
              <w:ind w:firstLineChars="200" w:firstLine="442"/>
              <w:rPr>
                <w:b/>
                <w:bCs/>
                <w:sz w:val="22"/>
                <w:szCs w:val="22"/>
              </w:rPr>
            </w:pPr>
            <w:r w:rsidRPr="00D30EBF">
              <w:rPr>
                <w:rFonts w:hint="eastAsia"/>
                <w:b/>
                <w:bCs/>
                <w:sz w:val="22"/>
                <w:szCs w:val="22"/>
              </w:rPr>
              <w:t>Q</w:t>
            </w:r>
            <w:r w:rsidR="00F97BD1">
              <w:rPr>
                <w:b/>
                <w:bCs/>
                <w:sz w:val="22"/>
                <w:szCs w:val="22"/>
              </w:rPr>
              <w:t>6</w:t>
            </w:r>
            <w:r w:rsidRPr="00D30EBF">
              <w:rPr>
                <w:rFonts w:hint="eastAsia"/>
                <w:b/>
                <w:bCs/>
                <w:sz w:val="22"/>
                <w:szCs w:val="22"/>
              </w:rPr>
              <w:t>、</w:t>
            </w:r>
            <w:r w:rsidR="0055099B">
              <w:rPr>
                <w:rFonts w:hint="eastAsia"/>
                <w:b/>
                <w:bCs/>
                <w:sz w:val="22"/>
                <w:szCs w:val="22"/>
              </w:rPr>
              <w:t>请介绍</w:t>
            </w:r>
            <w:r w:rsidR="00F97BD1">
              <w:rPr>
                <w:rFonts w:hint="eastAsia"/>
                <w:b/>
                <w:bCs/>
                <w:sz w:val="22"/>
                <w:szCs w:val="22"/>
              </w:rPr>
              <w:t>公司</w:t>
            </w:r>
            <w:r w:rsidR="00F97BD1">
              <w:rPr>
                <w:rFonts w:hint="eastAsia"/>
                <w:b/>
                <w:bCs/>
                <w:sz w:val="22"/>
                <w:szCs w:val="22"/>
              </w:rPr>
              <w:t>T</w:t>
            </w:r>
            <w:r w:rsidR="00F97BD1">
              <w:rPr>
                <w:b/>
                <w:bCs/>
                <w:sz w:val="22"/>
                <w:szCs w:val="22"/>
              </w:rPr>
              <w:t>CE</w:t>
            </w:r>
            <w:r w:rsidR="00F97BD1">
              <w:rPr>
                <w:b/>
                <w:bCs/>
                <w:sz w:val="22"/>
                <w:szCs w:val="22"/>
              </w:rPr>
              <w:t>平台</w:t>
            </w:r>
            <w:proofErr w:type="gramStart"/>
            <w:r w:rsidR="0055099B">
              <w:rPr>
                <w:rFonts w:hint="eastAsia"/>
                <w:b/>
                <w:bCs/>
                <w:sz w:val="22"/>
                <w:szCs w:val="22"/>
              </w:rPr>
              <w:t>新</w:t>
            </w:r>
            <w:r w:rsidR="00F97BD1">
              <w:rPr>
                <w:b/>
                <w:bCs/>
                <w:sz w:val="22"/>
                <w:szCs w:val="22"/>
              </w:rPr>
              <w:t>推进</w:t>
            </w:r>
            <w:proofErr w:type="gramEnd"/>
            <w:r w:rsidR="00F97BD1">
              <w:rPr>
                <w:b/>
                <w:bCs/>
                <w:sz w:val="22"/>
                <w:szCs w:val="22"/>
              </w:rPr>
              <w:t>的</w:t>
            </w:r>
            <w:r w:rsidR="0055099B" w:rsidRPr="00543D82">
              <w:rPr>
                <w:rFonts w:hint="eastAsia"/>
                <w:b/>
                <w:sz w:val="22"/>
                <w:szCs w:val="22"/>
              </w:rPr>
              <w:t>Z</w:t>
            </w:r>
            <w:r w:rsidR="0055099B" w:rsidRPr="00543D82">
              <w:rPr>
                <w:b/>
                <w:sz w:val="22"/>
                <w:szCs w:val="22"/>
              </w:rPr>
              <w:t>GGS34</w:t>
            </w:r>
            <w:r w:rsidR="0055099B">
              <w:rPr>
                <w:rFonts w:hint="eastAsia"/>
                <w:b/>
                <w:bCs/>
                <w:sz w:val="22"/>
                <w:szCs w:val="22"/>
              </w:rPr>
              <w:t>产品</w:t>
            </w:r>
            <w:r w:rsidR="00F97BD1">
              <w:rPr>
                <w:b/>
                <w:bCs/>
                <w:sz w:val="22"/>
                <w:szCs w:val="22"/>
              </w:rPr>
              <w:t>？</w:t>
            </w:r>
          </w:p>
          <w:p w14:paraId="375AEBFB" w14:textId="0A40F4FC" w:rsidR="008600D8" w:rsidRPr="00F97BD1" w:rsidRDefault="008600D8" w:rsidP="00262C42">
            <w:pPr>
              <w:spacing w:line="360" w:lineRule="auto"/>
              <w:ind w:firstLineChars="200" w:firstLine="440"/>
              <w:rPr>
                <w:sz w:val="22"/>
                <w:szCs w:val="22"/>
              </w:rPr>
            </w:pPr>
            <w:r w:rsidRPr="00F97BD1">
              <w:rPr>
                <w:rFonts w:hint="eastAsia"/>
                <w:sz w:val="22"/>
                <w:szCs w:val="22"/>
              </w:rPr>
              <w:t>近期公司</w:t>
            </w:r>
            <w:r w:rsidRPr="00F97BD1">
              <w:rPr>
                <w:rFonts w:hint="eastAsia"/>
                <w:sz w:val="22"/>
                <w:szCs w:val="22"/>
              </w:rPr>
              <w:t>Z</w:t>
            </w:r>
            <w:r w:rsidRPr="00F97BD1">
              <w:rPr>
                <w:sz w:val="22"/>
                <w:szCs w:val="22"/>
              </w:rPr>
              <w:t>GGS34</w:t>
            </w:r>
            <w:r w:rsidR="00262C42" w:rsidRPr="00262C42">
              <w:rPr>
                <w:rFonts w:hint="eastAsia"/>
                <w:sz w:val="22"/>
                <w:szCs w:val="22"/>
              </w:rPr>
              <w:t>用于</w:t>
            </w:r>
            <w:r w:rsidR="00262C42" w:rsidRPr="00262C42">
              <w:rPr>
                <w:rFonts w:hint="eastAsia"/>
                <w:sz w:val="22"/>
                <w:szCs w:val="22"/>
              </w:rPr>
              <w:t>MUC17</w:t>
            </w:r>
            <w:r w:rsidR="00262C42" w:rsidRPr="00262C42">
              <w:rPr>
                <w:rFonts w:hint="eastAsia"/>
                <w:sz w:val="22"/>
                <w:szCs w:val="22"/>
              </w:rPr>
              <w:t>阳性晚期实体瘤的临床试验获得</w:t>
            </w:r>
            <w:r w:rsidR="00CC4BB6">
              <w:rPr>
                <w:rFonts w:hint="eastAsia"/>
                <w:sz w:val="22"/>
                <w:szCs w:val="22"/>
              </w:rPr>
              <w:t>了</w:t>
            </w:r>
            <w:r w:rsidR="00262C42" w:rsidRPr="00262C42">
              <w:rPr>
                <w:rFonts w:hint="eastAsia"/>
                <w:sz w:val="22"/>
                <w:szCs w:val="22"/>
              </w:rPr>
              <w:t>国家药监局和</w:t>
            </w:r>
            <w:r w:rsidR="00262C42" w:rsidRPr="00262C42">
              <w:rPr>
                <w:rFonts w:hint="eastAsia"/>
                <w:sz w:val="22"/>
                <w:szCs w:val="22"/>
              </w:rPr>
              <w:t>FDA</w:t>
            </w:r>
            <w:r w:rsidR="00262C42" w:rsidRPr="00262C42">
              <w:rPr>
                <w:rFonts w:hint="eastAsia"/>
                <w:sz w:val="22"/>
                <w:szCs w:val="22"/>
              </w:rPr>
              <w:t>批准</w:t>
            </w:r>
            <w:r w:rsidR="00262C42">
              <w:rPr>
                <w:rFonts w:hint="eastAsia"/>
                <w:sz w:val="22"/>
                <w:szCs w:val="22"/>
              </w:rPr>
              <w:t>。</w:t>
            </w:r>
          </w:p>
          <w:p w14:paraId="2BCEA898" w14:textId="79030BBC" w:rsidR="00B53DE6" w:rsidRDefault="008600D8" w:rsidP="00CC4BB6">
            <w:pPr>
              <w:spacing w:line="360" w:lineRule="auto"/>
              <w:ind w:firstLineChars="200" w:firstLine="440"/>
              <w:rPr>
                <w:bCs/>
                <w:sz w:val="22"/>
                <w:szCs w:val="22"/>
              </w:rPr>
            </w:pPr>
            <w:r w:rsidRPr="000D230D">
              <w:rPr>
                <w:rFonts w:hint="eastAsia"/>
                <w:bCs/>
                <w:sz w:val="22"/>
                <w:szCs w:val="22"/>
              </w:rPr>
              <w:t>ZGGS34</w:t>
            </w:r>
            <w:r w:rsidRPr="000D230D">
              <w:rPr>
                <w:rFonts w:hint="eastAsia"/>
                <w:bCs/>
                <w:sz w:val="22"/>
                <w:szCs w:val="22"/>
              </w:rPr>
              <w:t>是公司开发的一个三特异性抗体药物，属于三特异性</w:t>
            </w:r>
            <w:r w:rsidRPr="000D230D">
              <w:rPr>
                <w:rFonts w:hint="eastAsia"/>
                <w:bCs/>
                <w:sz w:val="22"/>
                <w:szCs w:val="22"/>
              </w:rPr>
              <w:t>T</w:t>
            </w:r>
            <w:r w:rsidRPr="000D230D">
              <w:rPr>
                <w:rFonts w:hint="eastAsia"/>
                <w:bCs/>
                <w:sz w:val="22"/>
                <w:szCs w:val="22"/>
              </w:rPr>
              <w:t>细胞</w:t>
            </w:r>
            <w:proofErr w:type="gramStart"/>
            <w:r w:rsidRPr="000D230D">
              <w:rPr>
                <w:rFonts w:hint="eastAsia"/>
                <w:bCs/>
                <w:sz w:val="22"/>
                <w:szCs w:val="22"/>
              </w:rPr>
              <w:t>结合器</w:t>
            </w:r>
            <w:proofErr w:type="gramEnd"/>
            <w:r w:rsidRPr="000D230D">
              <w:rPr>
                <w:rFonts w:hint="eastAsia"/>
                <w:bCs/>
                <w:sz w:val="22"/>
                <w:szCs w:val="22"/>
              </w:rPr>
              <w:t>类抗体分子（</w:t>
            </w:r>
            <w:proofErr w:type="spellStart"/>
            <w:r w:rsidRPr="000D230D">
              <w:rPr>
                <w:rFonts w:hint="eastAsia"/>
                <w:bCs/>
                <w:sz w:val="22"/>
                <w:szCs w:val="22"/>
              </w:rPr>
              <w:t>TriTE</w:t>
            </w:r>
            <w:proofErr w:type="spellEnd"/>
            <w:r w:rsidRPr="000D230D">
              <w:rPr>
                <w:rFonts w:hint="eastAsia"/>
                <w:bCs/>
                <w:sz w:val="22"/>
                <w:szCs w:val="22"/>
              </w:rPr>
              <w:t>），针对</w:t>
            </w:r>
            <w:r w:rsidRPr="000D230D">
              <w:rPr>
                <w:rFonts w:hint="eastAsia"/>
                <w:bCs/>
                <w:sz w:val="22"/>
                <w:szCs w:val="22"/>
              </w:rPr>
              <w:t>T</w:t>
            </w:r>
            <w:r w:rsidRPr="000D230D">
              <w:rPr>
                <w:rFonts w:hint="eastAsia"/>
                <w:bCs/>
                <w:sz w:val="22"/>
                <w:szCs w:val="22"/>
              </w:rPr>
              <w:t>细胞上的</w:t>
            </w:r>
            <w:r w:rsidRPr="000D230D">
              <w:rPr>
                <w:rFonts w:hint="eastAsia"/>
                <w:bCs/>
                <w:sz w:val="22"/>
                <w:szCs w:val="22"/>
              </w:rPr>
              <w:t>CD3</w:t>
            </w:r>
            <w:r w:rsidRPr="000D230D">
              <w:rPr>
                <w:rFonts w:hint="eastAsia"/>
                <w:bCs/>
                <w:sz w:val="22"/>
                <w:szCs w:val="22"/>
              </w:rPr>
              <w:t>和</w:t>
            </w:r>
            <w:r w:rsidRPr="000D230D">
              <w:rPr>
                <w:rFonts w:hint="eastAsia"/>
                <w:bCs/>
                <w:sz w:val="22"/>
                <w:szCs w:val="22"/>
              </w:rPr>
              <w:t>CD28</w:t>
            </w:r>
            <w:r w:rsidRPr="000D230D">
              <w:rPr>
                <w:rFonts w:hint="eastAsia"/>
                <w:bCs/>
                <w:sz w:val="22"/>
                <w:szCs w:val="22"/>
              </w:rPr>
              <w:t>，以及</w:t>
            </w:r>
            <w:r w:rsidRPr="000D230D">
              <w:rPr>
                <w:rFonts w:hint="eastAsia"/>
                <w:bCs/>
                <w:sz w:val="22"/>
                <w:szCs w:val="22"/>
              </w:rPr>
              <w:t>MUC17</w:t>
            </w:r>
            <w:r w:rsidRPr="000D230D">
              <w:rPr>
                <w:rFonts w:hint="eastAsia"/>
                <w:bCs/>
                <w:sz w:val="22"/>
                <w:szCs w:val="22"/>
              </w:rPr>
              <w:t>的三特异性抗体。</w:t>
            </w:r>
            <w:r w:rsidRPr="000D230D">
              <w:rPr>
                <w:rFonts w:hint="eastAsia"/>
                <w:bCs/>
                <w:sz w:val="22"/>
                <w:szCs w:val="22"/>
              </w:rPr>
              <w:t>ZGGS34</w:t>
            </w:r>
            <w:r w:rsidRPr="000D230D">
              <w:rPr>
                <w:rFonts w:hint="eastAsia"/>
                <w:bCs/>
                <w:sz w:val="22"/>
                <w:szCs w:val="22"/>
              </w:rPr>
              <w:t>相对于典型的</w:t>
            </w:r>
            <w:r w:rsidRPr="000D230D">
              <w:rPr>
                <w:rFonts w:hint="eastAsia"/>
                <w:bCs/>
                <w:sz w:val="22"/>
                <w:szCs w:val="22"/>
              </w:rPr>
              <w:t>T</w:t>
            </w:r>
            <w:r w:rsidRPr="000D230D">
              <w:rPr>
                <w:rFonts w:hint="eastAsia"/>
                <w:bCs/>
                <w:sz w:val="22"/>
                <w:szCs w:val="22"/>
              </w:rPr>
              <w:t>细胞结合器类分子（</w:t>
            </w:r>
            <w:proofErr w:type="spellStart"/>
            <w:r w:rsidRPr="000D230D">
              <w:rPr>
                <w:rFonts w:hint="eastAsia"/>
                <w:bCs/>
                <w:sz w:val="22"/>
                <w:szCs w:val="22"/>
              </w:rPr>
              <w:t>BiTE</w:t>
            </w:r>
            <w:proofErr w:type="spellEnd"/>
            <w:r w:rsidRPr="000D230D">
              <w:rPr>
                <w:rFonts w:hint="eastAsia"/>
                <w:bCs/>
                <w:sz w:val="22"/>
                <w:szCs w:val="22"/>
              </w:rPr>
              <w:t>）具有更强的激活</w:t>
            </w:r>
            <w:r w:rsidRPr="000D230D">
              <w:rPr>
                <w:rFonts w:hint="eastAsia"/>
                <w:bCs/>
                <w:sz w:val="22"/>
                <w:szCs w:val="22"/>
              </w:rPr>
              <w:t>T</w:t>
            </w:r>
            <w:r w:rsidRPr="000D230D">
              <w:rPr>
                <w:rFonts w:hint="eastAsia"/>
                <w:bCs/>
                <w:sz w:val="22"/>
                <w:szCs w:val="22"/>
              </w:rPr>
              <w:t>细胞能力，增强抗肿瘤免疫的作用。临床前研究结果显示，</w:t>
            </w:r>
            <w:r w:rsidRPr="000D230D">
              <w:rPr>
                <w:rFonts w:hint="eastAsia"/>
                <w:bCs/>
                <w:sz w:val="22"/>
                <w:szCs w:val="22"/>
              </w:rPr>
              <w:t>ZGGS34</w:t>
            </w:r>
            <w:r w:rsidRPr="000D230D">
              <w:rPr>
                <w:rFonts w:hint="eastAsia"/>
                <w:bCs/>
                <w:sz w:val="22"/>
                <w:szCs w:val="22"/>
              </w:rPr>
              <w:t>在多种肿瘤模型上具有显著的肿瘤抑制作用，可以导致肿瘤消退，说明</w:t>
            </w:r>
            <w:r w:rsidRPr="000D230D">
              <w:rPr>
                <w:rFonts w:hint="eastAsia"/>
                <w:bCs/>
                <w:sz w:val="22"/>
                <w:szCs w:val="22"/>
              </w:rPr>
              <w:t>ZGGS34</w:t>
            </w:r>
            <w:r w:rsidRPr="000D230D">
              <w:rPr>
                <w:rFonts w:hint="eastAsia"/>
                <w:bCs/>
                <w:sz w:val="22"/>
                <w:szCs w:val="22"/>
              </w:rPr>
              <w:t>潜在具有强效的肿瘤杀伤作用。</w:t>
            </w:r>
            <w:r w:rsidR="00262C42">
              <w:rPr>
                <w:rFonts w:hint="eastAsia"/>
                <w:bCs/>
                <w:sz w:val="22"/>
                <w:szCs w:val="22"/>
              </w:rPr>
              <w:t>后续公司将进一步</w:t>
            </w:r>
            <w:r w:rsidR="0055099B">
              <w:rPr>
                <w:rFonts w:hint="eastAsia"/>
                <w:bCs/>
                <w:sz w:val="22"/>
                <w:szCs w:val="22"/>
              </w:rPr>
              <w:t>积极</w:t>
            </w:r>
            <w:r w:rsidR="00262C42">
              <w:rPr>
                <w:rFonts w:hint="eastAsia"/>
                <w:bCs/>
                <w:sz w:val="22"/>
                <w:szCs w:val="22"/>
              </w:rPr>
              <w:t>开展</w:t>
            </w:r>
            <w:r w:rsidR="00262C42" w:rsidRPr="000D230D">
              <w:rPr>
                <w:rFonts w:hint="eastAsia"/>
                <w:bCs/>
                <w:sz w:val="22"/>
                <w:szCs w:val="22"/>
              </w:rPr>
              <w:t>ZGGS34</w:t>
            </w:r>
            <w:r w:rsidR="00262C42">
              <w:rPr>
                <w:rFonts w:hint="eastAsia"/>
                <w:bCs/>
                <w:sz w:val="22"/>
                <w:szCs w:val="22"/>
              </w:rPr>
              <w:t>的</w:t>
            </w:r>
            <w:r w:rsidR="0055099B">
              <w:rPr>
                <w:rFonts w:hint="eastAsia"/>
                <w:bCs/>
                <w:sz w:val="22"/>
                <w:szCs w:val="22"/>
              </w:rPr>
              <w:t>临床</w:t>
            </w:r>
            <w:r w:rsidR="00262C42">
              <w:rPr>
                <w:rFonts w:hint="eastAsia"/>
                <w:bCs/>
                <w:sz w:val="22"/>
                <w:szCs w:val="22"/>
              </w:rPr>
              <w:t>开发。</w:t>
            </w:r>
          </w:p>
          <w:p w14:paraId="54FA9A4B" w14:textId="1AAF2C67" w:rsidR="0055099B" w:rsidRPr="00043ADC" w:rsidRDefault="0055099B" w:rsidP="00CC4BB6">
            <w:pPr>
              <w:spacing w:line="360" w:lineRule="auto"/>
              <w:ind w:firstLineChars="200" w:firstLine="442"/>
              <w:rPr>
                <w:b/>
                <w:bCs/>
                <w:sz w:val="22"/>
                <w:szCs w:val="22"/>
              </w:rPr>
            </w:pPr>
            <w:bookmarkStart w:id="3" w:name="_GoBack"/>
            <w:r w:rsidRPr="00043ADC">
              <w:rPr>
                <w:rFonts w:hint="eastAsia"/>
                <w:b/>
                <w:bCs/>
                <w:sz w:val="22"/>
                <w:szCs w:val="22"/>
              </w:rPr>
              <w:t>Q7</w:t>
            </w:r>
            <w:r w:rsidRPr="00043ADC">
              <w:rPr>
                <w:rFonts w:hint="eastAsia"/>
                <w:b/>
                <w:bCs/>
                <w:sz w:val="22"/>
                <w:szCs w:val="22"/>
              </w:rPr>
              <w:t>、请问吉卡</w:t>
            </w:r>
            <w:proofErr w:type="gramStart"/>
            <w:r w:rsidRPr="00043ADC">
              <w:rPr>
                <w:rFonts w:hint="eastAsia"/>
                <w:b/>
                <w:bCs/>
                <w:sz w:val="22"/>
                <w:szCs w:val="22"/>
              </w:rPr>
              <w:t>昔替尼治疗</w:t>
            </w:r>
            <w:proofErr w:type="gramEnd"/>
            <w:r w:rsidRPr="00043ADC">
              <w:rPr>
                <w:rFonts w:hint="eastAsia"/>
                <w:b/>
                <w:bCs/>
                <w:sz w:val="22"/>
                <w:szCs w:val="22"/>
              </w:rPr>
              <w:t>斑秃适应症的审批进展情况如何？</w:t>
            </w:r>
          </w:p>
          <w:bookmarkEnd w:id="3"/>
          <w:p w14:paraId="53037E42" w14:textId="60EA4425" w:rsidR="0055099B" w:rsidRPr="00CC4BB6" w:rsidRDefault="0055099B" w:rsidP="0055099B">
            <w:pPr>
              <w:spacing w:line="360" w:lineRule="auto"/>
              <w:ind w:firstLineChars="200" w:firstLine="440"/>
              <w:rPr>
                <w:bCs/>
                <w:sz w:val="22"/>
                <w:szCs w:val="22"/>
              </w:rPr>
            </w:pPr>
            <w:r w:rsidRPr="0055099B">
              <w:rPr>
                <w:rFonts w:hint="eastAsia"/>
                <w:bCs/>
                <w:sz w:val="22"/>
                <w:szCs w:val="22"/>
              </w:rPr>
              <w:t>公司递交的吉卡</w:t>
            </w:r>
            <w:proofErr w:type="gramStart"/>
            <w:r w:rsidRPr="0055099B">
              <w:rPr>
                <w:rFonts w:hint="eastAsia"/>
                <w:bCs/>
                <w:sz w:val="22"/>
                <w:szCs w:val="22"/>
              </w:rPr>
              <w:t>昔替尼片</w:t>
            </w:r>
            <w:proofErr w:type="gramEnd"/>
            <w:r w:rsidRPr="0055099B">
              <w:rPr>
                <w:rFonts w:hint="eastAsia"/>
                <w:bCs/>
                <w:sz w:val="22"/>
                <w:szCs w:val="22"/>
              </w:rPr>
              <w:t>治疗重度斑秃的新药上市申请（</w:t>
            </w:r>
            <w:r w:rsidRPr="0055099B">
              <w:rPr>
                <w:rFonts w:hint="eastAsia"/>
                <w:bCs/>
                <w:sz w:val="22"/>
                <w:szCs w:val="22"/>
              </w:rPr>
              <w:t>NDA</w:t>
            </w:r>
            <w:r w:rsidRPr="0055099B">
              <w:rPr>
                <w:rFonts w:hint="eastAsia"/>
                <w:bCs/>
                <w:sz w:val="22"/>
                <w:szCs w:val="22"/>
              </w:rPr>
              <w:t>）于</w:t>
            </w:r>
            <w:r w:rsidRPr="0055099B">
              <w:rPr>
                <w:rFonts w:hint="eastAsia"/>
                <w:bCs/>
                <w:sz w:val="22"/>
                <w:szCs w:val="22"/>
              </w:rPr>
              <w:t>2025</w:t>
            </w:r>
            <w:r w:rsidRPr="0055099B">
              <w:rPr>
                <w:rFonts w:hint="eastAsia"/>
                <w:bCs/>
                <w:sz w:val="22"/>
                <w:szCs w:val="22"/>
              </w:rPr>
              <w:t>年</w:t>
            </w:r>
            <w:r w:rsidRPr="0055099B">
              <w:rPr>
                <w:rFonts w:hint="eastAsia"/>
                <w:bCs/>
                <w:sz w:val="22"/>
                <w:szCs w:val="22"/>
              </w:rPr>
              <w:t>5</w:t>
            </w:r>
            <w:r w:rsidRPr="0055099B">
              <w:rPr>
                <w:rFonts w:hint="eastAsia"/>
                <w:bCs/>
                <w:sz w:val="22"/>
                <w:szCs w:val="22"/>
              </w:rPr>
              <w:t>月获得受理，目前正处于正常审评流程中。后续如有需披露的</w:t>
            </w:r>
            <w:proofErr w:type="gramStart"/>
            <w:r w:rsidRPr="0055099B">
              <w:rPr>
                <w:rFonts w:hint="eastAsia"/>
                <w:bCs/>
                <w:sz w:val="22"/>
                <w:szCs w:val="22"/>
              </w:rPr>
              <w:t>的</w:t>
            </w:r>
            <w:proofErr w:type="gramEnd"/>
            <w:r w:rsidRPr="0055099B">
              <w:rPr>
                <w:rFonts w:hint="eastAsia"/>
                <w:bCs/>
                <w:sz w:val="22"/>
                <w:szCs w:val="22"/>
              </w:rPr>
              <w:t>信息，公司将及时披露。</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116F26" w:rsidRDefault="001E6FA0" w:rsidP="00E02CDA">
            <w:pPr>
              <w:adjustRightInd w:val="0"/>
              <w:spacing w:line="360" w:lineRule="auto"/>
              <w:contextualSpacing/>
              <w:rPr>
                <w:sz w:val="24"/>
              </w:rPr>
            </w:pPr>
            <w:r w:rsidRPr="00DC4D92">
              <w:rPr>
                <w:sz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6643B10D" w:rsidR="00F907FE" w:rsidRPr="00116F26" w:rsidRDefault="005C2AA2" w:rsidP="0065216D">
            <w:pPr>
              <w:spacing w:line="360" w:lineRule="auto"/>
              <w:rPr>
                <w:sz w:val="24"/>
                <w:highlight w:val="yellow"/>
              </w:rPr>
            </w:pPr>
            <w:r w:rsidRPr="00116F26">
              <w:rPr>
                <w:sz w:val="22"/>
                <w:szCs w:val="22"/>
              </w:rPr>
              <w:t>202</w:t>
            </w:r>
            <w:r>
              <w:rPr>
                <w:sz w:val="22"/>
                <w:szCs w:val="22"/>
              </w:rPr>
              <w:t>5</w:t>
            </w:r>
            <w:r w:rsidRPr="00116F26">
              <w:rPr>
                <w:sz w:val="22"/>
                <w:szCs w:val="22"/>
              </w:rPr>
              <w:t>年</w:t>
            </w:r>
            <w:r w:rsidR="008E5C7B">
              <w:rPr>
                <w:sz w:val="22"/>
                <w:szCs w:val="22"/>
              </w:rPr>
              <w:t>10</w:t>
            </w:r>
            <w:r>
              <w:rPr>
                <w:rFonts w:hint="eastAsia"/>
                <w:sz w:val="22"/>
                <w:szCs w:val="22"/>
              </w:rPr>
              <w:t>月</w:t>
            </w:r>
            <w:r w:rsidR="008E5C7B">
              <w:rPr>
                <w:sz w:val="22"/>
                <w:szCs w:val="22"/>
              </w:rPr>
              <w:t>3</w:t>
            </w:r>
            <w:r w:rsidR="00023620">
              <w:rPr>
                <w:sz w:val="22"/>
                <w:szCs w:val="22"/>
              </w:rPr>
              <w:t>1</w:t>
            </w:r>
            <w:r>
              <w:rPr>
                <w:rFonts w:hint="eastAsia"/>
                <w:sz w:val="22"/>
                <w:szCs w:val="22"/>
              </w:rPr>
              <w:t>日</w:t>
            </w:r>
            <w:r w:rsidR="006B1C24">
              <w:rPr>
                <w:rFonts w:hint="eastAsia"/>
                <w:sz w:val="22"/>
                <w:szCs w:val="22"/>
              </w:rPr>
              <w:t>、</w:t>
            </w:r>
            <w:r w:rsidR="006B1C24">
              <w:rPr>
                <w:rFonts w:hint="eastAsia"/>
                <w:sz w:val="22"/>
                <w:szCs w:val="22"/>
              </w:rPr>
              <w:t>11</w:t>
            </w:r>
            <w:r w:rsidR="006B1C24">
              <w:rPr>
                <w:rFonts w:hint="eastAsia"/>
                <w:sz w:val="22"/>
                <w:szCs w:val="22"/>
              </w:rPr>
              <w:t>月</w:t>
            </w:r>
            <w:r w:rsidR="006B1C24">
              <w:rPr>
                <w:rFonts w:hint="eastAsia"/>
                <w:sz w:val="22"/>
                <w:szCs w:val="22"/>
              </w:rPr>
              <w:t>3</w:t>
            </w:r>
            <w:r w:rsidR="006B1C24">
              <w:rPr>
                <w:rFonts w:hint="eastAsia"/>
                <w:sz w:val="22"/>
                <w:szCs w:val="22"/>
              </w:rPr>
              <w:t>日、</w:t>
            </w:r>
            <w:r w:rsidR="006B1C24">
              <w:rPr>
                <w:rFonts w:hint="eastAsia"/>
                <w:sz w:val="22"/>
                <w:szCs w:val="22"/>
              </w:rPr>
              <w:t>11</w:t>
            </w:r>
            <w:r w:rsidR="006B1C24">
              <w:rPr>
                <w:rFonts w:hint="eastAsia"/>
                <w:sz w:val="22"/>
                <w:szCs w:val="22"/>
              </w:rPr>
              <w:t>月</w:t>
            </w:r>
            <w:r w:rsidR="006B1C24">
              <w:rPr>
                <w:rFonts w:hint="eastAsia"/>
                <w:sz w:val="22"/>
                <w:szCs w:val="22"/>
              </w:rPr>
              <w:t>4</w:t>
            </w:r>
            <w:r w:rsidR="006B1C24">
              <w:rPr>
                <w:rFonts w:hint="eastAsia"/>
                <w:sz w:val="22"/>
                <w:szCs w:val="22"/>
              </w:rPr>
              <w:t>日、</w:t>
            </w:r>
            <w:r w:rsidR="006B1C24">
              <w:rPr>
                <w:rFonts w:hint="eastAsia"/>
                <w:sz w:val="22"/>
                <w:szCs w:val="22"/>
              </w:rPr>
              <w:t>11</w:t>
            </w:r>
            <w:r w:rsidR="006B1C24">
              <w:rPr>
                <w:rFonts w:hint="eastAsia"/>
                <w:sz w:val="22"/>
                <w:szCs w:val="22"/>
              </w:rPr>
              <w:t>月</w:t>
            </w:r>
            <w:r w:rsidR="006B1C24">
              <w:rPr>
                <w:rFonts w:hint="eastAsia"/>
                <w:sz w:val="22"/>
                <w:szCs w:val="22"/>
              </w:rPr>
              <w:t>5</w:t>
            </w:r>
            <w:r w:rsidR="006B1C24">
              <w:rPr>
                <w:rFonts w:hint="eastAsia"/>
                <w:sz w:val="22"/>
                <w:szCs w:val="22"/>
              </w:rPr>
              <w:t>日、</w:t>
            </w:r>
            <w:r w:rsidR="006B1C24">
              <w:rPr>
                <w:rFonts w:hint="eastAsia"/>
                <w:sz w:val="22"/>
                <w:szCs w:val="22"/>
              </w:rPr>
              <w:t>11</w:t>
            </w:r>
            <w:r w:rsidR="006B1C24">
              <w:rPr>
                <w:rFonts w:hint="eastAsia"/>
                <w:sz w:val="22"/>
                <w:szCs w:val="22"/>
              </w:rPr>
              <w:t>月</w:t>
            </w:r>
            <w:r w:rsidR="006B1C24">
              <w:rPr>
                <w:rFonts w:hint="eastAsia"/>
                <w:sz w:val="22"/>
                <w:szCs w:val="22"/>
              </w:rPr>
              <w:t>6</w:t>
            </w:r>
            <w:r w:rsidR="006B1C24">
              <w:rPr>
                <w:rFonts w:hint="eastAsia"/>
                <w:sz w:val="22"/>
                <w:szCs w:val="22"/>
              </w:rPr>
              <w:t>日、</w:t>
            </w:r>
            <w:r w:rsidR="006B1C24">
              <w:rPr>
                <w:rFonts w:hint="eastAsia"/>
                <w:sz w:val="22"/>
                <w:szCs w:val="22"/>
              </w:rPr>
              <w:t>11</w:t>
            </w:r>
            <w:r w:rsidR="006B1C24">
              <w:rPr>
                <w:rFonts w:hint="eastAsia"/>
                <w:sz w:val="22"/>
                <w:szCs w:val="22"/>
              </w:rPr>
              <w:t>月</w:t>
            </w:r>
            <w:r w:rsidR="006B1C24">
              <w:rPr>
                <w:rFonts w:hint="eastAsia"/>
                <w:sz w:val="22"/>
                <w:szCs w:val="22"/>
              </w:rPr>
              <w:t>7</w:t>
            </w:r>
            <w:r w:rsidR="006B1C24">
              <w:rPr>
                <w:rFonts w:hint="eastAsia"/>
                <w:sz w:val="22"/>
                <w:szCs w:val="22"/>
              </w:rPr>
              <w:t>日</w:t>
            </w:r>
          </w:p>
        </w:tc>
      </w:tr>
    </w:tbl>
    <w:p w14:paraId="6AB7F2B4" w14:textId="77777777" w:rsidR="001E6FA0" w:rsidRPr="006B1C24" w:rsidRDefault="001E6FA0" w:rsidP="004E2BD9">
      <w:pPr>
        <w:adjustRightInd w:val="0"/>
        <w:spacing w:line="360" w:lineRule="auto"/>
        <w:contextualSpacing/>
        <w:jc w:val="left"/>
        <w:rPr>
          <w:sz w:val="24"/>
        </w:rPr>
      </w:pPr>
    </w:p>
    <w:sectPr w:rsidR="001E6FA0" w:rsidRPr="006B1C24"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C181" w14:textId="77777777" w:rsidR="00481BE3" w:rsidRDefault="00481BE3" w:rsidP="00E75E92">
      <w:r>
        <w:separator/>
      </w:r>
    </w:p>
  </w:endnote>
  <w:endnote w:type="continuationSeparator" w:id="0">
    <w:p w14:paraId="1556D945" w14:textId="77777777" w:rsidR="00481BE3" w:rsidRDefault="00481BE3"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043ADC" w:rsidRPr="00043ADC">
      <w:rPr>
        <w:noProof/>
        <w:sz w:val="21"/>
        <w:szCs w:val="21"/>
        <w:lang w:val="zh-CN"/>
      </w:rPr>
      <w:t>4</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FCE3" w14:textId="77777777" w:rsidR="00481BE3" w:rsidRDefault="00481BE3" w:rsidP="00E75E92">
      <w:r>
        <w:separator/>
      </w:r>
    </w:p>
  </w:footnote>
  <w:footnote w:type="continuationSeparator" w:id="0">
    <w:p w14:paraId="1B98411C" w14:textId="77777777" w:rsidR="00481BE3" w:rsidRDefault="00481BE3"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59B"/>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3620"/>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ADC"/>
    <w:rsid w:val="00043BB3"/>
    <w:rsid w:val="00043BE3"/>
    <w:rsid w:val="000441C1"/>
    <w:rsid w:val="0004439A"/>
    <w:rsid w:val="000444A0"/>
    <w:rsid w:val="000445B6"/>
    <w:rsid w:val="0004570F"/>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5C5"/>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6B4D"/>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159B"/>
    <w:rsid w:val="000E170A"/>
    <w:rsid w:val="000E1DB0"/>
    <w:rsid w:val="000E2001"/>
    <w:rsid w:val="000E29A2"/>
    <w:rsid w:val="000E3AA3"/>
    <w:rsid w:val="000E40CF"/>
    <w:rsid w:val="000E451E"/>
    <w:rsid w:val="000E4F63"/>
    <w:rsid w:val="000E5304"/>
    <w:rsid w:val="000E5366"/>
    <w:rsid w:val="000E5673"/>
    <w:rsid w:val="000E7040"/>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FD1"/>
    <w:rsid w:val="0015424B"/>
    <w:rsid w:val="00154627"/>
    <w:rsid w:val="001547A3"/>
    <w:rsid w:val="00154AC7"/>
    <w:rsid w:val="00154BD8"/>
    <w:rsid w:val="00155440"/>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52C4"/>
    <w:rsid w:val="001C636B"/>
    <w:rsid w:val="001C6A68"/>
    <w:rsid w:val="001C700B"/>
    <w:rsid w:val="001C7F99"/>
    <w:rsid w:val="001D0205"/>
    <w:rsid w:val="001D05B2"/>
    <w:rsid w:val="001D160D"/>
    <w:rsid w:val="001D250E"/>
    <w:rsid w:val="001D3623"/>
    <w:rsid w:val="001D3A5D"/>
    <w:rsid w:val="001D4295"/>
    <w:rsid w:val="001D63B6"/>
    <w:rsid w:val="001D6593"/>
    <w:rsid w:val="001D6C5D"/>
    <w:rsid w:val="001D7AF6"/>
    <w:rsid w:val="001E043B"/>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763B"/>
    <w:rsid w:val="002308C1"/>
    <w:rsid w:val="00230B48"/>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BCB"/>
    <w:rsid w:val="00251943"/>
    <w:rsid w:val="00251F78"/>
    <w:rsid w:val="00252496"/>
    <w:rsid w:val="002532FA"/>
    <w:rsid w:val="00254541"/>
    <w:rsid w:val="0025473F"/>
    <w:rsid w:val="002551A2"/>
    <w:rsid w:val="002551ED"/>
    <w:rsid w:val="002553E6"/>
    <w:rsid w:val="00256463"/>
    <w:rsid w:val="002566D2"/>
    <w:rsid w:val="00257D5A"/>
    <w:rsid w:val="002601FD"/>
    <w:rsid w:val="0026139D"/>
    <w:rsid w:val="002617D2"/>
    <w:rsid w:val="00262C4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86FFD"/>
    <w:rsid w:val="00290337"/>
    <w:rsid w:val="00291A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DDB"/>
    <w:rsid w:val="002F346F"/>
    <w:rsid w:val="002F42AC"/>
    <w:rsid w:val="002F4877"/>
    <w:rsid w:val="002F4DA2"/>
    <w:rsid w:val="002F65E1"/>
    <w:rsid w:val="002F660E"/>
    <w:rsid w:val="002F687B"/>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CDE"/>
    <w:rsid w:val="00311401"/>
    <w:rsid w:val="003116E9"/>
    <w:rsid w:val="00311744"/>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879"/>
    <w:rsid w:val="00396B67"/>
    <w:rsid w:val="003A0A3C"/>
    <w:rsid w:val="003A1AC7"/>
    <w:rsid w:val="003A30B4"/>
    <w:rsid w:val="003A377B"/>
    <w:rsid w:val="003A4267"/>
    <w:rsid w:val="003A463B"/>
    <w:rsid w:val="003A4CF0"/>
    <w:rsid w:val="003A5335"/>
    <w:rsid w:val="003A5A17"/>
    <w:rsid w:val="003A70F4"/>
    <w:rsid w:val="003B088A"/>
    <w:rsid w:val="003B0A2A"/>
    <w:rsid w:val="003B0C0A"/>
    <w:rsid w:val="003B144C"/>
    <w:rsid w:val="003B18EC"/>
    <w:rsid w:val="003B1974"/>
    <w:rsid w:val="003B22D0"/>
    <w:rsid w:val="003B2319"/>
    <w:rsid w:val="003B27BA"/>
    <w:rsid w:val="003B35AB"/>
    <w:rsid w:val="003B3C78"/>
    <w:rsid w:val="003B52DB"/>
    <w:rsid w:val="003B7FD8"/>
    <w:rsid w:val="003C0698"/>
    <w:rsid w:val="003C0793"/>
    <w:rsid w:val="003C11B1"/>
    <w:rsid w:val="003C146F"/>
    <w:rsid w:val="003C25F4"/>
    <w:rsid w:val="003C2961"/>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9B5"/>
    <w:rsid w:val="00477B2B"/>
    <w:rsid w:val="00477C9A"/>
    <w:rsid w:val="00477F7A"/>
    <w:rsid w:val="00480B70"/>
    <w:rsid w:val="00480F1F"/>
    <w:rsid w:val="0048122D"/>
    <w:rsid w:val="00481445"/>
    <w:rsid w:val="00481613"/>
    <w:rsid w:val="00481BE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6B92"/>
    <w:rsid w:val="004A76BA"/>
    <w:rsid w:val="004B0D1E"/>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7A5C"/>
    <w:rsid w:val="005405C3"/>
    <w:rsid w:val="00540B31"/>
    <w:rsid w:val="00542097"/>
    <w:rsid w:val="005426B4"/>
    <w:rsid w:val="00542D72"/>
    <w:rsid w:val="00543D82"/>
    <w:rsid w:val="005450E1"/>
    <w:rsid w:val="0054680E"/>
    <w:rsid w:val="00547755"/>
    <w:rsid w:val="00547DF1"/>
    <w:rsid w:val="0055099B"/>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B9F"/>
    <w:rsid w:val="00575D94"/>
    <w:rsid w:val="00576402"/>
    <w:rsid w:val="00576B80"/>
    <w:rsid w:val="00576CCF"/>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56D3"/>
    <w:rsid w:val="005A6885"/>
    <w:rsid w:val="005B11F3"/>
    <w:rsid w:val="005B1342"/>
    <w:rsid w:val="005B1403"/>
    <w:rsid w:val="005B20A9"/>
    <w:rsid w:val="005B26FE"/>
    <w:rsid w:val="005B38A9"/>
    <w:rsid w:val="005B5448"/>
    <w:rsid w:val="005B574B"/>
    <w:rsid w:val="005B64C3"/>
    <w:rsid w:val="005B708B"/>
    <w:rsid w:val="005C075F"/>
    <w:rsid w:val="005C0ED7"/>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216D"/>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B0C"/>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1C24"/>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1B39"/>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5E9"/>
    <w:rsid w:val="00816630"/>
    <w:rsid w:val="0081674A"/>
    <w:rsid w:val="00816750"/>
    <w:rsid w:val="008168BD"/>
    <w:rsid w:val="00820A16"/>
    <w:rsid w:val="00820E45"/>
    <w:rsid w:val="0082132A"/>
    <w:rsid w:val="0082217F"/>
    <w:rsid w:val="00822A20"/>
    <w:rsid w:val="00822AF3"/>
    <w:rsid w:val="00822D9D"/>
    <w:rsid w:val="00824291"/>
    <w:rsid w:val="00824A02"/>
    <w:rsid w:val="00824DF5"/>
    <w:rsid w:val="0082547F"/>
    <w:rsid w:val="00825CE1"/>
    <w:rsid w:val="00826B04"/>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3F16"/>
    <w:rsid w:val="008545A9"/>
    <w:rsid w:val="00855048"/>
    <w:rsid w:val="008550EF"/>
    <w:rsid w:val="008553AF"/>
    <w:rsid w:val="00855B38"/>
    <w:rsid w:val="00856359"/>
    <w:rsid w:val="008564F7"/>
    <w:rsid w:val="00857126"/>
    <w:rsid w:val="008600D8"/>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62D4"/>
    <w:rsid w:val="0089647C"/>
    <w:rsid w:val="00897AC4"/>
    <w:rsid w:val="00897FF4"/>
    <w:rsid w:val="008A0615"/>
    <w:rsid w:val="008A063B"/>
    <w:rsid w:val="008A0738"/>
    <w:rsid w:val="008A1687"/>
    <w:rsid w:val="008A1999"/>
    <w:rsid w:val="008A20B8"/>
    <w:rsid w:val="008A29A6"/>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7D2"/>
    <w:rsid w:val="008D385A"/>
    <w:rsid w:val="008D38A0"/>
    <w:rsid w:val="008D45C6"/>
    <w:rsid w:val="008D47D6"/>
    <w:rsid w:val="008D47E5"/>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5C7B"/>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513"/>
    <w:rsid w:val="00921679"/>
    <w:rsid w:val="00922A10"/>
    <w:rsid w:val="00922C1B"/>
    <w:rsid w:val="009239CA"/>
    <w:rsid w:val="0092445B"/>
    <w:rsid w:val="00924976"/>
    <w:rsid w:val="00924FCF"/>
    <w:rsid w:val="00926D77"/>
    <w:rsid w:val="009278EB"/>
    <w:rsid w:val="00927DB1"/>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787"/>
    <w:rsid w:val="00A249FD"/>
    <w:rsid w:val="00A24E2F"/>
    <w:rsid w:val="00A25C1C"/>
    <w:rsid w:val="00A26AF9"/>
    <w:rsid w:val="00A26C1D"/>
    <w:rsid w:val="00A26D5C"/>
    <w:rsid w:val="00A26EDA"/>
    <w:rsid w:val="00A27B66"/>
    <w:rsid w:val="00A30555"/>
    <w:rsid w:val="00A3072A"/>
    <w:rsid w:val="00A316E9"/>
    <w:rsid w:val="00A32636"/>
    <w:rsid w:val="00A32A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7478"/>
    <w:rsid w:val="00AD78A7"/>
    <w:rsid w:val="00AD78F0"/>
    <w:rsid w:val="00AE12ED"/>
    <w:rsid w:val="00AE19A3"/>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11A7"/>
    <w:rsid w:val="00B42398"/>
    <w:rsid w:val="00B42A70"/>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707BA"/>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C4"/>
    <w:rsid w:val="00BB6AF0"/>
    <w:rsid w:val="00BC18D9"/>
    <w:rsid w:val="00BC24EA"/>
    <w:rsid w:val="00BC26D1"/>
    <w:rsid w:val="00BC3AD4"/>
    <w:rsid w:val="00BC3D5F"/>
    <w:rsid w:val="00BC4462"/>
    <w:rsid w:val="00BC4577"/>
    <w:rsid w:val="00BC4BAE"/>
    <w:rsid w:val="00BC5456"/>
    <w:rsid w:val="00BC5CAE"/>
    <w:rsid w:val="00BC5E22"/>
    <w:rsid w:val="00BC63E3"/>
    <w:rsid w:val="00BC7E52"/>
    <w:rsid w:val="00BD09A3"/>
    <w:rsid w:val="00BD0AA3"/>
    <w:rsid w:val="00BD167D"/>
    <w:rsid w:val="00BD20BB"/>
    <w:rsid w:val="00BD20E4"/>
    <w:rsid w:val="00BD3566"/>
    <w:rsid w:val="00BD3BA1"/>
    <w:rsid w:val="00BD3D6E"/>
    <w:rsid w:val="00BD4BC2"/>
    <w:rsid w:val="00BD4F83"/>
    <w:rsid w:val="00BD6C38"/>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152D"/>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441F"/>
    <w:rsid w:val="00C55AF5"/>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B52"/>
    <w:rsid w:val="00C90163"/>
    <w:rsid w:val="00C905D8"/>
    <w:rsid w:val="00C911D2"/>
    <w:rsid w:val="00C913D3"/>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4BB6"/>
    <w:rsid w:val="00CC54CA"/>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1BF6"/>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B22"/>
    <w:rsid w:val="00D21FD2"/>
    <w:rsid w:val="00D23111"/>
    <w:rsid w:val="00D240CD"/>
    <w:rsid w:val="00D24118"/>
    <w:rsid w:val="00D2432E"/>
    <w:rsid w:val="00D251E4"/>
    <w:rsid w:val="00D265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3DD"/>
    <w:rsid w:val="00D53826"/>
    <w:rsid w:val="00D542B7"/>
    <w:rsid w:val="00D5490B"/>
    <w:rsid w:val="00D55433"/>
    <w:rsid w:val="00D5559A"/>
    <w:rsid w:val="00D556B4"/>
    <w:rsid w:val="00D57AF0"/>
    <w:rsid w:val="00D57B98"/>
    <w:rsid w:val="00D57BA2"/>
    <w:rsid w:val="00D626A0"/>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382"/>
    <w:rsid w:val="00DE076D"/>
    <w:rsid w:val="00DE0B43"/>
    <w:rsid w:val="00DE0DE3"/>
    <w:rsid w:val="00DE0E89"/>
    <w:rsid w:val="00DE16E9"/>
    <w:rsid w:val="00DE3157"/>
    <w:rsid w:val="00DE39BC"/>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511"/>
    <w:rsid w:val="00E56B91"/>
    <w:rsid w:val="00E5780C"/>
    <w:rsid w:val="00E62052"/>
    <w:rsid w:val="00E6293B"/>
    <w:rsid w:val="00E62C7E"/>
    <w:rsid w:val="00E62EDE"/>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81D"/>
    <w:rsid w:val="00EA4D22"/>
    <w:rsid w:val="00EA5250"/>
    <w:rsid w:val="00EA58D0"/>
    <w:rsid w:val="00EA66C8"/>
    <w:rsid w:val="00EA69F1"/>
    <w:rsid w:val="00EA6C54"/>
    <w:rsid w:val="00EA79B2"/>
    <w:rsid w:val="00EB0007"/>
    <w:rsid w:val="00EB0181"/>
    <w:rsid w:val="00EB0DBF"/>
    <w:rsid w:val="00EB1C46"/>
    <w:rsid w:val="00EB2CBE"/>
    <w:rsid w:val="00EB3ADF"/>
    <w:rsid w:val="00EB5CDB"/>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CAC"/>
    <w:rsid w:val="00EF7D12"/>
    <w:rsid w:val="00F00141"/>
    <w:rsid w:val="00F00367"/>
    <w:rsid w:val="00F00F3C"/>
    <w:rsid w:val="00F01CE8"/>
    <w:rsid w:val="00F01DEF"/>
    <w:rsid w:val="00F026EC"/>
    <w:rsid w:val="00F0313D"/>
    <w:rsid w:val="00F04201"/>
    <w:rsid w:val="00F060A7"/>
    <w:rsid w:val="00F06276"/>
    <w:rsid w:val="00F0632D"/>
    <w:rsid w:val="00F065E9"/>
    <w:rsid w:val="00F06C01"/>
    <w:rsid w:val="00F06CEC"/>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7029F"/>
    <w:rsid w:val="00F70800"/>
    <w:rsid w:val="00F711A9"/>
    <w:rsid w:val="00F72203"/>
    <w:rsid w:val="00F72E01"/>
    <w:rsid w:val="00F74F47"/>
    <w:rsid w:val="00F75AFF"/>
    <w:rsid w:val="00F75E69"/>
    <w:rsid w:val="00F80E48"/>
    <w:rsid w:val="00F811BA"/>
    <w:rsid w:val="00F82152"/>
    <w:rsid w:val="00F82400"/>
    <w:rsid w:val="00F8352D"/>
    <w:rsid w:val="00F83788"/>
    <w:rsid w:val="00F8480A"/>
    <w:rsid w:val="00F853DB"/>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E2C"/>
    <w:rsid w:val="00F95FF2"/>
    <w:rsid w:val="00F97268"/>
    <w:rsid w:val="00F97BD1"/>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2B6"/>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45831755">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44F1-5CB9-4C02-B62F-0CD6C8C3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11</cp:revision>
  <cp:lastPrinted>2012-11-19T01:56:00Z</cp:lastPrinted>
  <dcterms:created xsi:type="dcterms:W3CDTF">2025-11-04T05:20:00Z</dcterms:created>
  <dcterms:modified xsi:type="dcterms:W3CDTF">2025-11-09T10:34:00Z</dcterms:modified>
</cp:coreProperties>
</file>