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B52CD" w14:textId="26426587" w:rsidR="005100C9" w:rsidRPr="008F2EE2" w:rsidRDefault="005100C9" w:rsidP="005100C9">
      <w:pPr>
        <w:adjustRightInd w:val="0"/>
        <w:snapToGrid w:val="0"/>
        <w:spacing w:line="600" w:lineRule="exact"/>
        <w:rPr>
          <w:rFonts w:ascii="Times New Roman" w:eastAsia="宋体" w:hAnsi="Times New Roman" w:cs="Times New Roman"/>
          <w:szCs w:val="21"/>
          <w14:ligatures w14:val="none"/>
        </w:rPr>
      </w:pPr>
      <w:r w:rsidRPr="008F2EE2">
        <w:rPr>
          <w:rFonts w:ascii="Times New Roman" w:eastAsia="宋体" w:hAnsi="Times New Roman" w:cs="Times New Roman"/>
          <w:szCs w:val="21"/>
          <w14:ligatures w14:val="none"/>
        </w:rPr>
        <w:t>A</w:t>
      </w:r>
      <w:r w:rsidRPr="008F2EE2">
        <w:rPr>
          <w:rFonts w:ascii="Times New Roman" w:eastAsia="宋体" w:hAnsi="Times New Roman" w:cs="Times New Roman"/>
          <w:szCs w:val="21"/>
          <w14:ligatures w14:val="none"/>
        </w:rPr>
        <w:t>股代码：</w:t>
      </w:r>
      <w:r w:rsidRPr="008F2EE2">
        <w:rPr>
          <w:rFonts w:ascii="Times New Roman" w:eastAsia="宋体" w:hAnsi="Times New Roman" w:cs="Times New Roman"/>
          <w:szCs w:val="21"/>
          <w14:ligatures w14:val="none"/>
        </w:rPr>
        <w:t xml:space="preserve">688235 </w:t>
      </w:r>
      <w:r w:rsidRPr="008F2EE2">
        <w:rPr>
          <w:rFonts w:ascii="Times New Roman" w:eastAsia="宋体" w:hAnsi="Times New Roman" w:cs="Times New Roman"/>
          <w:szCs w:val="21"/>
          <w14:ligatures w14:val="none"/>
        </w:rPr>
        <w:tab/>
      </w:r>
      <w:r w:rsidRPr="008F2EE2">
        <w:rPr>
          <w:rFonts w:ascii="Times New Roman" w:eastAsia="宋体" w:hAnsi="Times New Roman" w:cs="Times New Roman"/>
          <w:szCs w:val="21"/>
          <w14:ligatures w14:val="none"/>
        </w:rPr>
        <w:tab/>
      </w:r>
      <w:r w:rsidRPr="008F2EE2">
        <w:rPr>
          <w:rFonts w:ascii="Times New Roman" w:eastAsia="宋体" w:hAnsi="Times New Roman" w:cs="Times New Roman"/>
          <w:szCs w:val="21"/>
          <w14:ligatures w14:val="none"/>
        </w:rPr>
        <w:tab/>
      </w:r>
      <w:r w:rsidRPr="008F2EE2">
        <w:rPr>
          <w:rFonts w:ascii="Times New Roman" w:eastAsia="宋体" w:hAnsi="Times New Roman" w:cs="Times New Roman"/>
          <w:szCs w:val="21"/>
          <w14:ligatures w14:val="none"/>
        </w:rPr>
        <w:tab/>
      </w:r>
      <w:r w:rsidRPr="008F2EE2">
        <w:rPr>
          <w:rFonts w:ascii="Times New Roman" w:eastAsia="宋体" w:hAnsi="Times New Roman" w:cs="Times New Roman"/>
          <w:szCs w:val="21"/>
          <w14:ligatures w14:val="none"/>
        </w:rPr>
        <w:tab/>
      </w:r>
      <w:r w:rsidRPr="008F2EE2">
        <w:rPr>
          <w:rFonts w:ascii="Times New Roman" w:eastAsia="宋体" w:hAnsi="Times New Roman" w:cs="Times New Roman"/>
          <w:szCs w:val="21"/>
          <w14:ligatures w14:val="none"/>
        </w:rPr>
        <w:tab/>
      </w:r>
      <w:r w:rsidRPr="008F2EE2">
        <w:rPr>
          <w:rFonts w:ascii="Times New Roman" w:eastAsia="宋体" w:hAnsi="Times New Roman" w:cs="Times New Roman"/>
          <w:szCs w:val="21"/>
          <w14:ligatures w14:val="none"/>
        </w:rPr>
        <w:tab/>
      </w:r>
      <w:r w:rsidRPr="008F2EE2">
        <w:rPr>
          <w:rFonts w:ascii="Times New Roman" w:eastAsia="宋体" w:hAnsi="Times New Roman" w:cs="Times New Roman"/>
          <w:szCs w:val="21"/>
          <w14:ligatures w14:val="none"/>
        </w:rPr>
        <w:tab/>
      </w:r>
      <w:r w:rsidRPr="008F2EE2">
        <w:rPr>
          <w:rFonts w:ascii="Times New Roman" w:eastAsia="宋体" w:hAnsi="Times New Roman" w:cs="Times New Roman"/>
          <w:szCs w:val="21"/>
          <w14:ligatures w14:val="none"/>
        </w:rPr>
        <w:tab/>
      </w:r>
      <w:r w:rsidRPr="008F2EE2">
        <w:rPr>
          <w:rFonts w:ascii="Times New Roman" w:eastAsia="宋体" w:hAnsi="Times New Roman" w:cs="Times New Roman"/>
          <w:szCs w:val="21"/>
          <w14:ligatures w14:val="none"/>
        </w:rPr>
        <w:tab/>
        <w:t>A</w:t>
      </w:r>
      <w:r w:rsidRPr="008F2EE2">
        <w:rPr>
          <w:rFonts w:ascii="Times New Roman" w:eastAsia="宋体" w:hAnsi="Times New Roman" w:cs="Times New Roman"/>
          <w:szCs w:val="21"/>
          <w14:ligatures w14:val="none"/>
        </w:rPr>
        <w:t>股简称：百济神州</w:t>
      </w:r>
    </w:p>
    <w:p w14:paraId="63643E57" w14:textId="77777777" w:rsidR="005100C9" w:rsidRPr="008F2EE2" w:rsidRDefault="005100C9" w:rsidP="005100C9">
      <w:pPr>
        <w:adjustRightInd w:val="0"/>
        <w:snapToGrid w:val="0"/>
        <w:spacing w:line="600" w:lineRule="exact"/>
        <w:rPr>
          <w:rFonts w:ascii="Times New Roman" w:eastAsia="宋体" w:hAnsi="Times New Roman" w:cs="Times New Roman"/>
          <w:szCs w:val="21"/>
          <w14:ligatures w14:val="none"/>
        </w:rPr>
      </w:pPr>
      <w:r w:rsidRPr="008F2EE2">
        <w:rPr>
          <w:rFonts w:ascii="Times New Roman" w:eastAsia="宋体" w:hAnsi="Times New Roman" w:cs="Times New Roman"/>
          <w:szCs w:val="21"/>
          <w14:ligatures w14:val="none"/>
        </w:rPr>
        <w:t>港股代码：</w:t>
      </w:r>
      <w:r w:rsidRPr="008F2EE2">
        <w:rPr>
          <w:rFonts w:ascii="Times New Roman" w:eastAsia="宋体" w:hAnsi="Times New Roman" w:cs="Times New Roman"/>
          <w:szCs w:val="21"/>
          <w14:ligatures w14:val="none"/>
        </w:rPr>
        <w:t xml:space="preserve">06160 </w:t>
      </w:r>
      <w:r w:rsidRPr="008F2EE2">
        <w:rPr>
          <w:rFonts w:ascii="Times New Roman" w:eastAsia="宋体" w:hAnsi="Times New Roman" w:cs="Times New Roman"/>
          <w:szCs w:val="21"/>
          <w14:ligatures w14:val="none"/>
        </w:rPr>
        <w:tab/>
      </w:r>
      <w:r w:rsidRPr="008F2EE2">
        <w:rPr>
          <w:rFonts w:ascii="Times New Roman" w:eastAsia="宋体" w:hAnsi="Times New Roman" w:cs="Times New Roman"/>
          <w:szCs w:val="21"/>
          <w14:ligatures w14:val="none"/>
        </w:rPr>
        <w:tab/>
      </w:r>
      <w:r w:rsidRPr="008F2EE2">
        <w:rPr>
          <w:rFonts w:ascii="Times New Roman" w:eastAsia="宋体" w:hAnsi="Times New Roman" w:cs="Times New Roman"/>
          <w:szCs w:val="21"/>
          <w14:ligatures w14:val="none"/>
        </w:rPr>
        <w:tab/>
      </w:r>
      <w:r w:rsidRPr="008F2EE2">
        <w:rPr>
          <w:rFonts w:ascii="Times New Roman" w:eastAsia="宋体" w:hAnsi="Times New Roman" w:cs="Times New Roman"/>
          <w:szCs w:val="21"/>
          <w14:ligatures w14:val="none"/>
        </w:rPr>
        <w:tab/>
      </w:r>
      <w:r w:rsidRPr="008F2EE2">
        <w:rPr>
          <w:rFonts w:ascii="Times New Roman" w:eastAsia="宋体" w:hAnsi="Times New Roman" w:cs="Times New Roman"/>
          <w:szCs w:val="21"/>
          <w14:ligatures w14:val="none"/>
        </w:rPr>
        <w:tab/>
      </w:r>
      <w:r w:rsidRPr="008F2EE2">
        <w:rPr>
          <w:rFonts w:ascii="Times New Roman" w:eastAsia="宋体" w:hAnsi="Times New Roman" w:cs="Times New Roman"/>
          <w:szCs w:val="21"/>
          <w14:ligatures w14:val="none"/>
        </w:rPr>
        <w:tab/>
      </w:r>
      <w:r w:rsidRPr="008F2EE2">
        <w:rPr>
          <w:rFonts w:ascii="Times New Roman" w:eastAsia="宋体" w:hAnsi="Times New Roman" w:cs="Times New Roman"/>
          <w:szCs w:val="21"/>
          <w14:ligatures w14:val="none"/>
        </w:rPr>
        <w:tab/>
      </w:r>
      <w:r w:rsidRPr="008F2EE2">
        <w:rPr>
          <w:rFonts w:ascii="Times New Roman" w:eastAsia="宋体" w:hAnsi="Times New Roman" w:cs="Times New Roman"/>
          <w:szCs w:val="21"/>
          <w14:ligatures w14:val="none"/>
        </w:rPr>
        <w:tab/>
      </w:r>
      <w:r w:rsidRPr="008F2EE2">
        <w:rPr>
          <w:rFonts w:ascii="Times New Roman" w:eastAsia="宋体" w:hAnsi="Times New Roman" w:cs="Times New Roman"/>
          <w:szCs w:val="21"/>
          <w14:ligatures w14:val="none"/>
        </w:rPr>
        <w:tab/>
      </w:r>
      <w:r w:rsidRPr="008F2EE2">
        <w:rPr>
          <w:rFonts w:ascii="Times New Roman" w:eastAsia="宋体" w:hAnsi="Times New Roman" w:cs="Times New Roman"/>
          <w:szCs w:val="21"/>
          <w14:ligatures w14:val="none"/>
        </w:rPr>
        <w:tab/>
      </w:r>
      <w:r w:rsidRPr="008F2EE2">
        <w:rPr>
          <w:rFonts w:ascii="Times New Roman" w:eastAsia="宋体" w:hAnsi="Times New Roman" w:cs="Times New Roman"/>
          <w:szCs w:val="21"/>
          <w14:ligatures w14:val="none"/>
        </w:rPr>
        <w:tab/>
      </w:r>
      <w:r w:rsidRPr="008F2EE2">
        <w:rPr>
          <w:rFonts w:ascii="Times New Roman" w:eastAsia="宋体" w:hAnsi="Times New Roman" w:cs="Times New Roman"/>
          <w:szCs w:val="21"/>
          <w14:ligatures w14:val="none"/>
        </w:rPr>
        <w:t>港股简称：百济神州</w:t>
      </w:r>
    </w:p>
    <w:p w14:paraId="17B86E78" w14:textId="77777777" w:rsidR="005100C9" w:rsidRPr="008F2EE2" w:rsidRDefault="005100C9" w:rsidP="005100C9">
      <w:pPr>
        <w:adjustRightInd w:val="0"/>
        <w:snapToGrid w:val="0"/>
        <w:spacing w:line="600" w:lineRule="exact"/>
        <w:rPr>
          <w:rFonts w:ascii="Times New Roman" w:eastAsia="宋体" w:hAnsi="Times New Roman" w:cs="Times New Roman"/>
          <w:szCs w:val="21"/>
          <w14:ligatures w14:val="none"/>
        </w:rPr>
      </w:pPr>
      <w:r w:rsidRPr="008F2EE2">
        <w:rPr>
          <w:rFonts w:ascii="Times New Roman" w:eastAsia="宋体" w:hAnsi="Times New Roman" w:cs="Times New Roman"/>
          <w:szCs w:val="21"/>
          <w14:ligatures w14:val="none"/>
        </w:rPr>
        <w:t>美股代码：</w:t>
      </w:r>
      <w:r w:rsidRPr="008F2EE2">
        <w:rPr>
          <w:rFonts w:ascii="Times New Roman" w:eastAsia="宋体" w:hAnsi="Times New Roman" w:cs="Times New Roman" w:hint="eastAsia"/>
          <w:szCs w:val="21"/>
          <w14:ligatures w14:val="none"/>
        </w:rPr>
        <w:t>ONC</w:t>
      </w:r>
    </w:p>
    <w:p w14:paraId="1972A36C" w14:textId="77777777" w:rsidR="005100C9" w:rsidRPr="008F2EE2" w:rsidRDefault="005100C9" w:rsidP="005100C9">
      <w:pPr>
        <w:adjustRightInd w:val="0"/>
        <w:snapToGrid w:val="0"/>
        <w:spacing w:beforeLines="50" w:before="156" w:line="600" w:lineRule="exact"/>
        <w:jc w:val="center"/>
        <w:rPr>
          <w:rFonts w:ascii="Times New Roman" w:eastAsia="宋体" w:hAnsi="Times New Roman" w:cs="Times New Roman"/>
          <w:b/>
          <w:szCs w:val="21"/>
          <w14:ligatures w14:val="none"/>
        </w:rPr>
      </w:pPr>
      <w:r w:rsidRPr="008F2EE2">
        <w:rPr>
          <w:rFonts w:ascii="Times New Roman" w:eastAsia="宋体" w:hAnsi="Times New Roman" w:cs="Times New Roman"/>
          <w:b/>
          <w:szCs w:val="21"/>
          <w14:ligatures w14:val="none"/>
        </w:rPr>
        <w:t>百济神州有限公司</w:t>
      </w:r>
    </w:p>
    <w:p w14:paraId="5DF4380E" w14:textId="77777777" w:rsidR="005100C9" w:rsidRPr="008F2EE2" w:rsidRDefault="005100C9" w:rsidP="005100C9">
      <w:pPr>
        <w:adjustRightInd w:val="0"/>
        <w:snapToGrid w:val="0"/>
        <w:spacing w:line="500" w:lineRule="exact"/>
        <w:jc w:val="center"/>
        <w:rPr>
          <w:rFonts w:ascii="Times New Roman" w:eastAsia="宋体" w:hAnsi="Times New Roman" w:cs="Times New Roman"/>
          <w:b/>
          <w:szCs w:val="21"/>
          <w14:ligatures w14:val="none"/>
        </w:rPr>
      </w:pPr>
      <w:r w:rsidRPr="008F2EE2">
        <w:rPr>
          <w:rFonts w:ascii="Times New Roman" w:eastAsia="宋体" w:hAnsi="Times New Roman" w:cs="Times New Roman"/>
          <w:b/>
          <w:szCs w:val="21"/>
          <w14:ligatures w14:val="none"/>
        </w:rPr>
        <w:t>投资者关系活动记录表</w:t>
      </w:r>
    </w:p>
    <w:p w14:paraId="7D175869" w14:textId="1B854F25" w:rsidR="005100C9" w:rsidRPr="008F2EE2" w:rsidRDefault="005100C9" w:rsidP="005100C9">
      <w:pPr>
        <w:adjustRightInd w:val="0"/>
        <w:snapToGrid w:val="0"/>
        <w:spacing w:line="500" w:lineRule="exact"/>
        <w:jc w:val="center"/>
        <w:rPr>
          <w:rFonts w:ascii="Times New Roman" w:eastAsia="宋体" w:hAnsi="Times New Roman" w:cs="Times New Roman"/>
          <w:szCs w:val="21"/>
          <w14:ligatures w14:val="none"/>
        </w:rPr>
      </w:pPr>
      <w:r w:rsidRPr="008F2EE2">
        <w:rPr>
          <w:rFonts w:ascii="Times New Roman" w:eastAsia="宋体" w:hAnsi="Times New Roman" w:cs="Times New Roman"/>
          <w:szCs w:val="21"/>
          <w14:ligatures w14:val="none"/>
        </w:rPr>
        <w:t>（</w:t>
      </w:r>
      <w:r w:rsidRPr="008F2EE2">
        <w:rPr>
          <w:rFonts w:ascii="Times New Roman" w:eastAsia="宋体" w:hAnsi="Times New Roman" w:cs="Times New Roman"/>
          <w:szCs w:val="21"/>
          <w14:ligatures w14:val="none"/>
        </w:rPr>
        <w:t>202</w:t>
      </w:r>
      <w:r w:rsidRPr="008F2EE2">
        <w:rPr>
          <w:rFonts w:ascii="Times New Roman" w:eastAsia="宋体" w:hAnsi="Times New Roman" w:cs="Times New Roman" w:hint="eastAsia"/>
          <w:szCs w:val="21"/>
          <w14:ligatures w14:val="none"/>
        </w:rPr>
        <w:t>5</w:t>
      </w:r>
      <w:r w:rsidRPr="008F2EE2">
        <w:rPr>
          <w:rFonts w:ascii="Times New Roman" w:eastAsia="宋体" w:hAnsi="Times New Roman" w:cs="Times New Roman"/>
          <w:szCs w:val="21"/>
          <w14:ligatures w14:val="none"/>
        </w:rPr>
        <w:t>年</w:t>
      </w:r>
      <w:r w:rsidR="00AE5898">
        <w:rPr>
          <w:rFonts w:ascii="Times New Roman" w:eastAsia="宋体" w:hAnsi="Times New Roman" w:cs="Times New Roman" w:hint="eastAsia"/>
          <w:szCs w:val="21"/>
          <w14:ligatures w14:val="none"/>
        </w:rPr>
        <w:t>11</w:t>
      </w:r>
      <w:r w:rsidRPr="008F2EE2">
        <w:rPr>
          <w:rFonts w:ascii="Times New Roman" w:eastAsia="宋体" w:hAnsi="Times New Roman" w:cs="Times New Roman"/>
          <w:szCs w:val="21"/>
          <w14:ligatures w14:val="none"/>
        </w:rPr>
        <w:t>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7043"/>
      </w:tblGrid>
      <w:tr w:rsidR="005100C9" w:rsidRPr="005100C9" w14:paraId="104A91D2" w14:textId="77777777" w:rsidTr="3676609B">
        <w:trPr>
          <w:jc w:val="center"/>
        </w:trPr>
        <w:tc>
          <w:tcPr>
            <w:tcW w:w="1526" w:type="dxa"/>
          </w:tcPr>
          <w:p w14:paraId="03A7A07F" w14:textId="77777777" w:rsidR="005100C9" w:rsidRPr="008F2EE2" w:rsidRDefault="005100C9" w:rsidP="005100C9">
            <w:pPr>
              <w:adjustRightInd w:val="0"/>
              <w:spacing w:line="360" w:lineRule="auto"/>
              <w:contextualSpacing/>
              <w:rPr>
                <w:rFonts w:ascii="Times New Roman" w:eastAsia="宋体" w:hAnsi="Times New Roman" w:cs="Times New Roman"/>
                <w:szCs w:val="21"/>
                <w14:ligatures w14:val="none"/>
              </w:rPr>
            </w:pPr>
            <w:r w:rsidRPr="008F2EE2">
              <w:rPr>
                <w:rFonts w:ascii="Times New Roman" w:eastAsia="宋体" w:hAnsi="Times New Roman" w:cs="Times New Roman"/>
                <w:szCs w:val="21"/>
                <w14:ligatures w14:val="none"/>
              </w:rPr>
              <w:t>投资者关系活动类别</w:t>
            </w:r>
          </w:p>
        </w:tc>
        <w:tc>
          <w:tcPr>
            <w:tcW w:w="7238" w:type="dxa"/>
          </w:tcPr>
          <w:p w14:paraId="79436C74" w14:textId="103A158A" w:rsidR="00725C9E" w:rsidRPr="008F2EE2" w:rsidRDefault="00725C9E" w:rsidP="00725C9E">
            <w:pPr>
              <w:adjustRightInd w:val="0"/>
              <w:spacing w:line="360" w:lineRule="auto"/>
              <w:contextualSpacing/>
              <w:rPr>
                <w:rFonts w:ascii="宋体" w:eastAsia="宋体" w:hAnsi="宋体" w:cs="Times New Roman" w:hint="eastAsia"/>
                <w:szCs w:val="21"/>
                <w14:ligatures w14:val="none"/>
              </w:rPr>
            </w:pPr>
            <w:r w:rsidRPr="008F2EE2">
              <w:rPr>
                <w:rFonts w:ascii="宋体" w:eastAsia="宋体" w:hAnsi="宋体" w:cs="Times New Roman"/>
                <w:szCs w:val="21"/>
                <w14:ligatures w14:val="none"/>
              </w:rPr>
              <w:t xml:space="preserve">√特定对象调研             </w:t>
            </w:r>
            <w:r w:rsidR="00F44B93" w:rsidRPr="008F2EE2">
              <w:rPr>
                <w:rFonts w:ascii="宋体" w:eastAsia="宋体" w:hAnsi="宋体" w:cs="Times New Roman"/>
                <w:szCs w:val="21"/>
                <w14:ligatures w14:val="none"/>
              </w:rPr>
              <w:t>□</w:t>
            </w:r>
            <w:r w:rsidRPr="008F2EE2">
              <w:rPr>
                <w:rFonts w:ascii="宋体" w:eastAsia="宋体" w:hAnsi="宋体" w:cs="Times New Roman"/>
                <w:szCs w:val="21"/>
                <w14:ligatures w14:val="none"/>
              </w:rPr>
              <w:t>分析师会议</w:t>
            </w:r>
          </w:p>
          <w:p w14:paraId="2AA48A1D" w14:textId="77777777" w:rsidR="00725C9E" w:rsidRPr="008F2EE2" w:rsidRDefault="00725C9E" w:rsidP="00725C9E">
            <w:pPr>
              <w:adjustRightInd w:val="0"/>
              <w:spacing w:line="360" w:lineRule="auto"/>
              <w:contextualSpacing/>
              <w:rPr>
                <w:rFonts w:ascii="宋体" w:eastAsia="宋体" w:hAnsi="宋体" w:cs="Times New Roman" w:hint="eastAsia"/>
                <w:szCs w:val="21"/>
                <w14:ligatures w14:val="none"/>
              </w:rPr>
            </w:pPr>
            <w:r w:rsidRPr="008F2EE2">
              <w:rPr>
                <w:rFonts w:ascii="宋体" w:eastAsia="宋体" w:hAnsi="宋体" w:cs="Times New Roman"/>
                <w:szCs w:val="21"/>
                <w14:ligatures w14:val="none"/>
              </w:rPr>
              <w:t>□媒体采访                 □业绩说明会</w:t>
            </w:r>
          </w:p>
          <w:p w14:paraId="05534AA3" w14:textId="77777777" w:rsidR="00725C9E" w:rsidRPr="008F2EE2" w:rsidRDefault="00725C9E" w:rsidP="00725C9E">
            <w:pPr>
              <w:adjustRightInd w:val="0"/>
              <w:spacing w:line="360" w:lineRule="auto"/>
              <w:contextualSpacing/>
              <w:rPr>
                <w:rFonts w:ascii="宋体" w:eastAsia="宋体" w:hAnsi="宋体" w:cs="Times New Roman" w:hint="eastAsia"/>
                <w:szCs w:val="21"/>
                <w14:ligatures w14:val="none"/>
              </w:rPr>
            </w:pPr>
            <w:r w:rsidRPr="008F2EE2">
              <w:rPr>
                <w:rFonts w:ascii="宋体" w:eastAsia="宋体" w:hAnsi="宋体" w:cs="Times New Roman"/>
                <w:szCs w:val="21"/>
                <w14:ligatures w14:val="none"/>
              </w:rPr>
              <w:t>□新闻发布会               √路演活动</w:t>
            </w:r>
          </w:p>
          <w:p w14:paraId="6763095B" w14:textId="77777777" w:rsidR="00725C9E" w:rsidRPr="008F2EE2" w:rsidRDefault="00725C9E" w:rsidP="00725C9E">
            <w:pPr>
              <w:adjustRightInd w:val="0"/>
              <w:spacing w:line="360" w:lineRule="auto"/>
              <w:contextualSpacing/>
              <w:rPr>
                <w:rFonts w:ascii="宋体" w:eastAsia="宋体" w:hAnsi="宋体" w:cs="Times New Roman" w:hint="eastAsia"/>
                <w:szCs w:val="21"/>
                <w14:ligatures w14:val="none"/>
              </w:rPr>
            </w:pPr>
            <w:r w:rsidRPr="008F2EE2">
              <w:rPr>
                <w:rFonts w:ascii="宋体" w:eastAsia="宋体" w:hAnsi="宋体" w:cs="Times New Roman"/>
                <w:szCs w:val="21"/>
                <w14:ligatures w14:val="none"/>
              </w:rPr>
              <w:t>□现场参观                 □一对一沟通</w:t>
            </w:r>
          </w:p>
          <w:p w14:paraId="30F3B3EE" w14:textId="677A8632" w:rsidR="005100C9" w:rsidRPr="008F2EE2" w:rsidRDefault="00725C9E" w:rsidP="005100C9">
            <w:pPr>
              <w:adjustRightInd w:val="0"/>
              <w:spacing w:line="360" w:lineRule="auto"/>
              <w:contextualSpacing/>
              <w:rPr>
                <w:rFonts w:ascii="Times New Roman" w:eastAsia="宋体" w:hAnsi="Times New Roman" w:cs="Times New Roman"/>
                <w:szCs w:val="21"/>
                <w14:ligatures w14:val="none"/>
              </w:rPr>
            </w:pPr>
            <w:r w:rsidRPr="008F2EE2">
              <w:rPr>
                <w:rFonts w:ascii="宋体" w:eastAsia="宋体" w:hAnsi="宋体" w:cs="Times New Roman"/>
                <w:szCs w:val="21"/>
                <w14:ligatures w14:val="none"/>
              </w:rPr>
              <w:t>√其他（</w:t>
            </w:r>
            <w:r w:rsidRPr="008F2EE2">
              <w:rPr>
                <w:rFonts w:ascii="宋体" w:eastAsia="宋体" w:hAnsi="宋体" w:cs="Times New Roman" w:hint="eastAsia"/>
                <w:szCs w:val="21"/>
                <w14:ligatures w14:val="none"/>
              </w:rPr>
              <w:t>电话会议</w:t>
            </w:r>
            <w:r w:rsidRPr="008F2EE2">
              <w:rPr>
                <w:rFonts w:ascii="宋体" w:eastAsia="宋体" w:hAnsi="宋体" w:cs="Times New Roman"/>
                <w:szCs w:val="21"/>
                <w14:ligatures w14:val="none"/>
              </w:rPr>
              <w:t>）</w:t>
            </w:r>
          </w:p>
        </w:tc>
      </w:tr>
      <w:tr w:rsidR="005100C9" w:rsidRPr="005100C9" w14:paraId="740534A9" w14:textId="77777777" w:rsidTr="3676609B">
        <w:trPr>
          <w:trHeight w:val="938"/>
          <w:jc w:val="center"/>
        </w:trPr>
        <w:tc>
          <w:tcPr>
            <w:tcW w:w="1526" w:type="dxa"/>
          </w:tcPr>
          <w:p w14:paraId="17C8EF65" w14:textId="77777777" w:rsidR="005100C9" w:rsidRPr="008F2EE2" w:rsidRDefault="005100C9" w:rsidP="005100C9">
            <w:pPr>
              <w:adjustRightInd w:val="0"/>
              <w:spacing w:line="360" w:lineRule="auto"/>
              <w:contextualSpacing/>
              <w:rPr>
                <w:rFonts w:ascii="Times New Roman" w:eastAsia="宋体" w:hAnsi="Times New Roman" w:cs="Times New Roman"/>
                <w:szCs w:val="21"/>
                <w14:ligatures w14:val="none"/>
              </w:rPr>
            </w:pPr>
            <w:r w:rsidRPr="008F2EE2">
              <w:rPr>
                <w:rFonts w:ascii="Times New Roman" w:eastAsia="宋体" w:hAnsi="Times New Roman" w:cs="Times New Roman"/>
                <w:szCs w:val="21"/>
                <w14:ligatures w14:val="none"/>
              </w:rPr>
              <w:t>参与单位</w:t>
            </w:r>
          </w:p>
          <w:p w14:paraId="1294C1D2" w14:textId="77777777" w:rsidR="005100C9" w:rsidRPr="008F2EE2" w:rsidRDefault="005100C9" w:rsidP="005100C9">
            <w:pPr>
              <w:adjustRightInd w:val="0"/>
              <w:spacing w:line="360" w:lineRule="auto"/>
              <w:contextualSpacing/>
              <w:rPr>
                <w:rFonts w:ascii="Times New Roman" w:eastAsia="宋体" w:hAnsi="Times New Roman" w:cs="Times New Roman"/>
                <w:szCs w:val="21"/>
                <w14:ligatures w14:val="none"/>
              </w:rPr>
            </w:pPr>
            <w:r w:rsidRPr="008F2EE2">
              <w:rPr>
                <w:rFonts w:ascii="Times New Roman" w:eastAsia="宋体" w:hAnsi="Times New Roman" w:cs="Times New Roman"/>
                <w:szCs w:val="21"/>
                <w14:ligatures w14:val="none"/>
              </w:rPr>
              <w:t>及人员</w:t>
            </w:r>
          </w:p>
        </w:tc>
        <w:tc>
          <w:tcPr>
            <w:tcW w:w="7238" w:type="dxa"/>
          </w:tcPr>
          <w:p w14:paraId="6FDC5DBE" w14:textId="7775682C" w:rsidR="005100C9" w:rsidRPr="008F2EE2" w:rsidRDefault="00F44487" w:rsidP="005100C9">
            <w:pPr>
              <w:tabs>
                <w:tab w:val="left" w:pos="1014"/>
                <w:tab w:val="left" w:pos="4360"/>
                <w:tab w:val="left" w:pos="5704"/>
              </w:tabs>
              <w:adjustRightInd w:val="0"/>
              <w:spacing w:line="312" w:lineRule="auto"/>
              <w:contextualSpacing/>
              <w:rPr>
                <w:rFonts w:ascii="Times New Roman" w:eastAsia="宋体" w:hAnsi="Times New Roman" w:cs="Times New Roman"/>
                <w:szCs w:val="21"/>
                <w14:ligatures w14:val="none"/>
              </w:rPr>
            </w:pPr>
            <w:r w:rsidRPr="00F44487">
              <w:rPr>
                <w:rFonts w:ascii="Times New Roman" w:eastAsia="宋体" w:hAnsi="Times New Roman" w:cs="Times New Roman" w:hint="eastAsia"/>
                <w:szCs w:val="21"/>
                <w14:ligatures w14:val="none"/>
              </w:rPr>
              <w:t>Capital Group</w:t>
            </w:r>
            <w:r w:rsidRPr="00F44487">
              <w:rPr>
                <w:rFonts w:ascii="Times New Roman" w:eastAsia="宋体" w:hAnsi="Times New Roman" w:cs="Times New Roman" w:hint="eastAsia"/>
                <w:szCs w:val="21"/>
                <w14:ligatures w14:val="none"/>
              </w:rPr>
              <w:t>、</w:t>
            </w:r>
            <w:r w:rsidRPr="00F44487">
              <w:rPr>
                <w:rFonts w:ascii="Times New Roman" w:eastAsia="宋体" w:hAnsi="Times New Roman" w:cs="Times New Roman" w:hint="eastAsia"/>
                <w:szCs w:val="21"/>
                <w14:ligatures w14:val="none"/>
              </w:rPr>
              <w:t>Franklin Templeton Sealand Fund</w:t>
            </w:r>
            <w:r w:rsidRPr="00F44487">
              <w:rPr>
                <w:rFonts w:ascii="Times New Roman" w:eastAsia="宋体" w:hAnsi="Times New Roman" w:cs="Times New Roman" w:hint="eastAsia"/>
                <w:szCs w:val="21"/>
                <w14:ligatures w14:val="none"/>
              </w:rPr>
              <w:t>、</w:t>
            </w:r>
            <w:r w:rsidRPr="00F44487">
              <w:rPr>
                <w:rFonts w:ascii="Times New Roman" w:eastAsia="宋体" w:hAnsi="Times New Roman" w:cs="Times New Roman" w:hint="eastAsia"/>
                <w:szCs w:val="21"/>
                <w14:ligatures w14:val="none"/>
              </w:rPr>
              <w:t>IDG</w:t>
            </w:r>
            <w:r w:rsidRPr="00F44487">
              <w:rPr>
                <w:rFonts w:ascii="Times New Roman" w:eastAsia="宋体" w:hAnsi="Times New Roman" w:cs="Times New Roman" w:hint="eastAsia"/>
                <w:szCs w:val="21"/>
                <w14:ligatures w14:val="none"/>
              </w:rPr>
              <w:t>、</w:t>
            </w:r>
            <w:r w:rsidRPr="00F44487">
              <w:rPr>
                <w:rFonts w:ascii="Times New Roman" w:eastAsia="宋体" w:hAnsi="Times New Roman" w:cs="Times New Roman" w:hint="eastAsia"/>
                <w:szCs w:val="21"/>
                <w14:ligatures w14:val="none"/>
              </w:rPr>
              <w:t>Invesco</w:t>
            </w:r>
            <w:r w:rsidRPr="00F44487">
              <w:rPr>
                <w:rFonts w:ascii="Times New Roman" w:eastAsia="宋体" w:hAnsi="Times New Roman" w:cs="Times New Roman" w:hint="eastAsia"/>
                <w:szCs w:val="21"/>
                <w14:ligatures w14:val="none"/>
              </w:rPr>
              <w:t>、</w:t>
            </w:r>
            <w:r w:rsidRPr="00F44487">
              <w:rPr>
                <w:rFonts w:ascii="Times New Roman" w:eastAsia="宋体" w:hAnsi="Times New Roman" w:cs="Times New Roman" w:hint="eastAsia"/>
                <w:szCs w:val="21"/>
                <w14:ligatures w14:val="none"/>
              </w:rPr>
              <w:t>Lake Bleu Capital</w:t>
            </w:r>
            <w:r w:rsidRPr="00F44487">
              <w:rPr>
                <w:rFonts w:ascii="Times New Roman" w:eastAsia="宋体" w:hAnsi="Times New Roman" w:cs="Times New Roman" w:hint="eastAsia"/>
                <w:szCs w:val="21"/>
                <w14:ligatures w14:val="none"/>
              </w:rPr>
              <w:t>、</w:t>
            </w:r>
            <w:r w:rsidRPr="00F44487">
              <w:rPr>
                <w:rFonts w:ascii="Times New Roman" w:eastAsia="宋体" w:hAnsi="Times New Roman" w:cs="Times New Roman" w:hint="eastAsia"/>
                <w:szCs w:val="21"/>
                <w14:ligatures w14:val="none"/>
              </w:rPr>
              <w:t>Luna Mare Capital</w:t>
            </w:r>
            <w:r w:rsidRPr="00F44487">
              <w:rPr>
                <w:rFonts w:ascii="Times New Roman" w:eastAsia="宋体" w:hAnsi="Times New Roman" w:cs="Times New Roman" w:hint="eastAsia"/>
                <w:szCs w:val="21"/>
                <w14:ligatures w14:val="none"/>
              </w:rPr>
              <w:t>、</w:t>
            </w:r>
            <w:r w:rsidRPr="00F44487">
              <w:rPr>
                <w:rFonts w:ascii="Times New Roman" w:eastAsia="宋体" w:hAnsi="Times New Roman" w:cs="Times New Roman" w:hint="eastAsia"/>
                <w:szCs w:val="21"/>
                <w14:ligatures w14:val="none"/>
              </w:rPr>
              <w:t>Nine Masts Capital</w:t>
            </w:r>
            <w:r w:rsidRPr="00F44487">
              <w:rPr>
                <w:rFonts w:ascii="Times New Roman" w:eastAsia="宋体" w:hAnsi="Times New Roman" w:cs="Times New Roman" w:hint="eastAsia"/>
                <w:szCs w:val="21"/>
                <w14:ligatures w14:val="none"/>
              </w:rPr>
              <w:t>、</w:t>
            </w:r>
            <w:r w:rsidRPr="00F44487">
              <w:rPr>
                <w:rFonts w:ascii="Times New Roman" w:eastAsia="宋体" w:hAnsi="Times New Roman" w:cs="Times New Roman" w:hint="eastAsia"/>
                <w:szCs w:val="21"/>
                <w14:ligatures w14:val="none"/>
              </w:rPr>
              <w:t>Orbimed</w:t>
            </w:r>
            <w:r w:rsidRPr="00F44487">
              <w:rPr>
                <w:rFonts w:ascii="Times New Roman" w:eastAsia="宋体" w:hAnsi="Times New Roman" w:cs="Times New Roman" w:hint="eastAsia"/>
                <w:szCs w:val="21"/>
                <w14:ligatures w14:val="none"/>
              </w:rPr>
              <w:t>、</w:t>
            </w:r>
            <w:r w:rsidRPr="00F44487">
              <w:rPr>
                <w:rFonts w:ascii="Times New Roman" w:eastAsia="宋体" w:hAnsi="Times New Roman" w:cs="Times New Roman" w:hint="eastAsia"/>
                <w:szCs w:val="21"/>
                <w14:ligatures w14:val="none"/>
              </w:rPr>
              <w:t>Purui Capital</w:t>
            </w:r>
            <w:r w:rsidRPr="00F44487">
              <w:rPr>
                <w:rFonts w:ascii="Times New Roman" w:eastAsia="宋体" w:hAnsi="Times New Roman" w:cs="Times New Roman" w:hint="eastAsia"/>
                <w:szCs w:val="21"/>
                <w14:ligatures w14:val="none"/>
              </w:rPr>
              <w:t>、</w:t>
            </w:r>
            <w:r w:rsidRPr="00F44487">
              <w:rPr>
                <w:rFonts w:ascii="Times New Roman" w:eastAsia="宋体" w:hAnsi="Times New Roman" w:cs="Times New Roman" w:hint="eastAsia"/>
                <w:szCs w:val="21"/>
                <w14:ligatures w14:val="none"/>
              </w:rPr>
              <w:t>Sage Partners</w:t>
            </w:r>
            <w:r w:rsidRPr="00F44487">
              <w:rPr>
                <w:rFonts w:ascii="Times New Roman" w:eastAsia="宋体" w:hAnsi="Times New Roman" w:cs="Times New Roman" w:hint="eastAsia"/>
                <w:szCs w:val="21"/>
                <w14:ligatures w14:val="none"/>
              </w:rPr>
              <w:t>、</w:t>
            </w:r>
            <w:r w:rsidRPr="00F44487">
              <w:rPr>
                <w:rFonts w:ascii="Times New Roman" w:eastAsia="宋体" w:hAnsi="Times New Roman" w:cs="Times New Roman" w:hint="eastAsia"/>
                <w:szCs w:val="21"/>
                <w14:ligatures w14:val="none"/>
              </w:rPr>
              <w:t>Schroders</w:t>
            </w:r>
            <w:r w:rsidRPr="00F44487">
              <w:rPr>
                <w:rFonts w:ascii="Times New Roman" w:eastAsia="宋体" w:hAnsi="Times New Roman" w:cs="Times New Roman" w:hint="eastAsia"/>
                <w:szCs w:val="21"/>
                <w14:ligatures w14:val="none"/>
              </w:rPr>
              <w:t>、</w:t>
            </w:r>
            <w:r w:rsidRPr="00F44487">
              <w:rPr>
                <w:rFonts w:ascii="Times New Roman" w:eastAsia="宋体" w:hAnsi="Times New Roman" w:cs="Times New Roman" w:hint="eastAsia"/>
                <w:szCs w:val="21"/>
                <w14:ligatures w14:val="none"/>
              </w:rPr>
              <w:t>Yong Rong Asset</w:t>
            </w:r>
            <w:r w:rsidRPr="00F44487">
              <w:rPr>
                <w:rFonts w:ascii="Times New Roman" w:eastAsia="宋体" w:hAnsi="Times New Roman" w:cs="Times New Roman" w:hint="eastAsia"/>
                <w:szCs w:val="21"/>
                <w14:ligatures w14:val="none"/>
              </w:rPr>
              <w:t>、安信基金、百域资本、宝盈基金、北京诚旸投资、北京汉和汉华资本管理有限公司、北京金百镕投资管理有限公司、北京神农投资、北京禹田资本、彼得明奇基金、碧云资本、彬元资本、博道基金、博时基金、博衍基金、诚旸投资、崇山投资、淳厚基金、大家资产、大朴资产、大筝资管、东财基金、东方阿尔法基金、东方红资管、东方嘉富资产管理有限公司、东方证券自营、东吴基金、东吴人寿、东证资管、敦和资管、法国巴黎资产管理、富安达基金、高毅资产、耕霁资产、工银瑞信基金、光证资管、广东汉道、国联基金、国寿养老、国泰海通、国泰海通资管、国泰基金、国投瑞银、国证资管、虢盛资本、海通国际资管、韩国投信、汉康资本、杭州汇升投资、杭州凯昇资本、和谐汇一、红筹投资、宏道投资、泓澄投资、泓德基金、泓阈基金、华宝基金、华商基金、华泰资产、华夏基金、华夏基金香港、华夏久盈资产管理有限公司、汇安基金、汇添富基金、惠理基金、混沌投资、机构名称、嘉实基金、江海证券、交银基金、交银施罗德、京管泰富基金、景林资产管理有限公司、景千投资、九方智投、九霄投资、玖鹏资产、理成资产、瓴仁投资、领骥资本、摩根基金、南京双安资产管理有限公司、南土资产、农银人寿、鹏华基金、鹏扬基金、平安基金、平安人寿、平安养老、浦银安盛基金、前海联合基金、青骊投资、青榕资产、人保养老、人保资产、上海峰境基金、上海贺腾资产管理有限公司、上海乾瞻资产管理有限公司、上海深梧资产管理有限公司、上海世诚投资、上海希瓦私募、上海仙人掌私募基金、申万宏源证券资产管理有限公司、深圳前海无忧基</w:t>
            </w:r>
            <w:r w:rsidRPr="00F44487">
              <w:rPr>
                <w:rFonts w:ascii="Times New Roman" w:eastAsia="宋体" w:hAnsi="Times New Roman" w:cs="Times New Roman" w:hint="eastAsia"/>
                <w:szCs w:val="21"/>
                <w14:ligatures w14:val="none"/>
              </w:rPr>
              <w:lastRenderedPageBreak/>
              <w:t>金、深圳杉树资产、深圳市红筹投资、深圳市千榕资产管理有限公司、拾贝投资、四川发展证券投资基金管理有限公司、太保资产、太平基金、太平养老、太平资产、泰康资产、天弘基金、天猊投资、天治基金、万家基金、伟星资本、沃霖资产、禧弘基金、禧弘资产、湘禾投资、孝庸资产、新华资产、鑫巢资本、兴合基金、兴银理财、循远资产、阳光保险、易方达基金、银华基金、英大基金、英大信托、永赢基金、友邦保险、圆信永丰基金、远海资产、远信投资、长城基金管理有限公司、长盛基金、招商基金、招商信诺资管、正奇资本、知合基金、中国人保香港资产、中加基金、中金公司、中信保诚基金、中信保诚资管、中信资管、中意资产、中银基金、中银资管、中邮基金、众安保险等。</w:t>
            </w:r>
          </w:p>
        </w:tc>
      </w:tr>
      <w:tr w:rsidR="005100C9" w:rsidRPr="005100C9" w14:paraId="0B6DD5B0" w14:textId="77777777" w:rsidTr="3676609B">
        <w:trPr>
          <w:trHeight w:val="544"/>
          <w:jc w:val="center"/>
        </w:trPr>
        <w:tc>
          <w:tcPr>
            <w:tcW w:w="1526" w:type="dxa"/>
          </w:tcPr>
          <w:p w14:paraId="06C2344E" w14:textId="77777777" w:rsidR="005100C9" w:rsidRPr="008F2EE2" w:rsidRDefault="005100C9" w:rsidP="005100C9">
            <w:pPr>
              <w:adjustRightInd w:val="0"/>
              <w:spacing w:line="360" w:lineRule="auto"/>
              <w:contextualSpacing/>
              <w:rPr>
                <w:rFonts w:ascii="Times New Roman" w:eastAsia="宋体" w:hAnsi="Times New Roman" w:cs="Times New Roman"/>
                <w:szCs w:val="21"/>
                <w14:ligatures w14:val="none"/>
              </w:rPr>
            </w:pPr>
            <w:r w:rsidRPr="008F2EE2">
              <w:rPr>
                <w:rFonts w:ascii="Times New Roman" w:eastAsia="宋体" w:hAnsi="Times New Roman" w:cs="Times New Roman"/>
                <w:szCs w:val="21"/>
                <w14:ligatures w14:val="none"/>
              </w:rPr>
              <w:lastRenderedPageBreak/>
              <w:t>时间</w:t>
            </w:r>
          </w:p>
        </w:tc>
        <w:tc>
          <w:tcPr>
            <w:tcW w:w="7238" w:type="dxa"/>
            <w:vAlign w:val="center"/>
          </w:tcPr>
          <w:p w14:paraId="635D4004" w14:textId="723D090D" w:rsidR="005100C9" w:rsidRPr="008F2EE2" w:rsidRDefault="005100C9" w:rsidP="005100C9">
            <w:pPr>
              <w:tabs>
                <w:tab w:val="left" w:pos="1014"/>
                <w:tab w:val="left" w:pos="4360"/>
                <w:tab w:val="left" w:pos="5704"/>
              </w:tabs>
              <w:adjustRightInd w:val="0"/>
              <w:spacing w:line="312" w:lineRule="auto"/>
              <w:contextualSpacing/>
              <w:rPr>
                <w:rFonts w:ascii="Times New Roman" w:eastAsia="宋体" w:hAnsi="Times New Roman" w:cs="Times New Roman"/>
                <w:szCs w:val="21"/>
                <w14:ligatures w14:val="none"/>
              </w:rPr>
            </w:pPr>
            <w:r w:rsidRPr="008F2EE2">
              <w:rPr>
                <w:rFonts w:ascii="Times New Roman" w:eastAsia="宋体" w:hAnsi="Times New Roman" w:cs="Times New Roman"/>
                <w:szCs w:val="21"/>
                <w14:ligatures w14:val="none"/>
              </w:rPr>
              <w:t>202</w:t>
            </w:r>
            <w:r w:rsidRPr="008F2EE2">
              <w:rPr>
                <w:rFonts w:ascii="Times New Roman" w:eastAsia="宋体" w:hAnsi="Times New Roman" w:cs="Times New Roman" w:hint="eastAsia"/>
                <w:szCs w:val="21"/>
                <w14:ligatures w14:val="none"/>
              </w:rPr>
              <w:t>5</w:t>
            </w:r>
            <w:r w:rsidRPr="008F2EE2">
              <w:rPr>
                <w:rFonts w:ascii="Times New Roman" w:eastAsia="宋体" w:hAnsi="Times New Roman" w:cs="Times New Roman"/>
                <w:szCs w:val="21"/>
                <w14:ligatures w14:val="none"/>
              </w:rPr>
              <w:t>年</w:t>
            </w:r>
            <w:r w:rsidR="00F44487">
              <w:rPr>
                <w:rFonts w:ascii="Times New Roman" w:eastAsia="宋体" w:hAnsi="Times New Roman" w:cs="Times New Roman" w:hint="eastAsia"/>
                <w:szCs w:val="21"/>
                <w14:ligatures w14:val="none"/>
              </w:rPr>
              <w:t>11</w:t>
            </w:r>
            <w:r w:rsidRPr="008F2EE2">
              <w:rPr>
                <w:rFonts w:ascii="Times New Roman" w:eastAsia="宋体" w:hAnsi="Times New Roman" w:cs="Times New Roman"/>
                <w:szCs w:val="21"/>
                <w14:ligatures w14:val="none"/>
              </w:rPr>
              <w:t>月</w:t>
            </w:r>
            <w:r w:rsidR="00CA64EA" w:rsidRPr="008F2EE2">
              <w:rPr>
                <w:rFonts w:ascii="Times New Roman" w:eastAsia="宋体" w:hAnsi="Times New Roman" w:cs="Times New Roman" w:hint="eastAsia"/>
                <w:szCs w:val="21"/>
                <w14:ligatures w14:val="none"/>
              </w:rPr>
              <w:t>7</w:t>
            </w:r>
            <w:r w:rsidRPr="008F2EE2">
              <w:rPr>
                <w:rFonts w:ascii="Times New Roman" w:eastAsia="宋体" w:hAnsi="Times New Roman" w:cs="Times New Roman"/>
                <w:szCs w:val="21"/>
                <w14:ligatures w14:val="none"/>
              </w:rPr>
              <w:t>日</w:t>
            </w:r>
          </w:p>
        </w:tc>
      </w:tr>
      <w:tr w:rsidR="005100C9" w:rsidRPr="005100C9" w14:paraId="78092122" w14:textId="77777777" w:rsidTr="3676609B">
        <w:trPr>
          <w:jc w:val="center"/>
        </w:trPr>
        <w:tc>
          <w:tcPr>
            <w:tcW w:w="1526" w:type="dxa"/>
          </w:tcPr>
          <w:p w14:paraId="0FAB7A90" w14:textId="77777777" w:rsidR="005100C9" w:rsidRPr="008F2EE2" w:rsidRDefault="005100C9" w:rsidP="005100C9">
            <w:pPr>
              <w:adjustRightInd w:val="0"/>
              <w:spacing w:line="360" w:lineRule="auto"/>
              <w:contextualSpacing/>
              <w:rPr>
                <w:rFonts w:ascii="Times New Roman" w:eastAsia="宋体" w:hAnsi="Times New Roman" w:cs="Times New Roman"/>
                <w:szCs w:val="21"/>
                <w14:ligatures w14:val="none"/>
              </w:rPr>
            </w:pPr>
            <w:r w:rsidRPr="008F2EE2">
              <w:rPr>
                <w:rFonts w:ascii="Times New Roman" w:eastAsia="宋体" w:hAnsi="Times New Roman" w:cs="Times New Roman"/>
                <w:szCs w:val="21"/>
                <w14:ligatures w14:val="none"/>
              </w:rPr>
              <w:t>地点</w:t>
            </w:r>
          </w:p>
        </w:tc>
        <w:tc>
          <w:tcPr>
            <w:tcW w:w="7238" w:type="dxa"/>
          </w:tcPr>
          <w:p w14:paraId="40898D93" w14:textId="77777777" w:rsidR="005100C9" w:rsidRPr="008F2EE2" w:rsidRDefault="005100C9" w:rsidP="005100C9">
            <w:pPr>
              <w:tabs>
                <w:tab w:val="left" w:pos="1014"/>
                <w:tab w:val="left" w:pos="4360"/>
                <w:tab w:val="left" w:pos="5704"/>
              </w:tabs>
              <w:adjustRightInd w:val="0"/>
              <w:spacing w:line="360" w:lineRule="auto"/>
              <w:contextualSpacing/>
              <w:rPr>
                <w:rFonts w:ascii="Times New Roman" w:eastAsia="宋体" w:hAnsi="Times New Roman" w:cs="Times New Roman"/>
                <w:szCs w:val="21"/>
                <w14:ligatures w14:val="none"/>
              </w:rPr>
            </w:pPr>
            <w:r w:rsidRPr="008F2EE2">
              <w:rPr>
                <w:rFonts w:ascii="Times New Roman" w:eastAsia="宋体" w:hAnsi="Times New Roman" w:cs="Times New Roman"/>
                <w:szCs w:val="21"/>
                <w14:ligatures w14:val="none"/>
              </w:rPr>
              <w:t>电话会议</w:t>
            </w:r>
          </w:p>
        </w:tc>
      </w:tr>
      <w:tr w:rsidR="005100C9" w:rsidRPr="005100C9" w14:paraId="1CF5B540" w14:textId="77777777" w:rsidTr="3676609B">
        <w:trPr>
          <w:jc w:val="center"/>
        </w:trPr>
        <w:tc>
          <w:tcPr>
            <w:tcW w:w="1526" w:type="dxa"/>
          </w:tcPr>
          <w:p w14:paraId="1149024D" w14:textId="77777777" w:rsidR="005100C9" w:rsidRPr="008F2EE2" w:rsidRDefault="005100C9" w:rsidP="005100C9">
            <w:pPr>
              <w:adjustRightInd w:val="0"/>
              <w:spacing w:line="360" w:lineRule="auto"/>
              <w:contextualSpacing/>
              <w:rPr>
                <w:rFonts w:ascii="Times New Roman" w:eastAsia="宋体" w:hAnsi="Times New Roman" w:cs="Times New Roman"/>
                <w:szCs w:val="21"/>
                <w14:ligatures w14:val="none"/>
              </w:rPr>
            </w:pPr>
            <w:r w:rsidRPr="008F2EE2">
              <w:rPr>
                <w:rFonts w:ascii="Times New Roman" w:eastAsia="宋体" w:hAnsi="Times New Roman" w:cs="Times New Roman"/>
                <w:szCs w:val="21"/>
                <w14:ligatures w14:val="none"/>
              </w:rPr>
              <w:t>接待人员</w:t>
            </w:r>
          </w:p>
        </w:tc>
        <w:tc>
          <w:tcPr>
            <w:tcW w:w="7238" w:type="dxa"/>
          </w:tcPr>
          <w:p w14:paraId="25E49E9F" w14:textId="27C17313" w:rsidR="00FB1185" w:rsidRPr="008F2EE2" w:rsidRDefault="00940717" w:rsidP="005100C9">
            <w:pPr>
              <w:tabs>
                <w:tab w:val="left" w:pos="1014"/>
                <w:tab w:val="left" w:pos="4360"/>
                <w:tab w:val="left" w:pos="5704"/>
              </w:tabs>
              <w:adjustRightInd w:val="0"/>
              <w:spacing w:line="360" w:lineRule="auto"/>
              <w:contextualSpacing/>
              <w:rPr>
                <w:rFonts w:ascii="Times New Roman" w:eastAsia="宋体" w:hAnsi="Times New Roman" w:cs="Times New Roman"/>
                <w:szCs w:val="21"/>
                <w14:ligatures w14:val="none"/>
              </w:rPr>
            </w:pPr>
            <w:r w:rsidRPr="008F2EE2">
              <w:rPr>
                <w:rFonts w:ascii="Times New Roman" w:eastAsia="宋体" w:hAnsi="Times New Roman" w:cs="Times New Roman" w:hint="eastAsia"/>
                <w:szCs w:val="21"/>
                <w14:ligatures w14:val="none"/>
              </w:rPr>
              <w:t>总裁兼首席运营官：</w:t>
            </w:r>
            <w:r w:rsidR="004F6426" w:rsidRPr="008F2EE2">
              <w:rPr>
                <w:rFonts w:ascii="Times New Roman" w:eastAsia="宋体" w:hAnsi="Times New Roman" w:cs="Times New Roman" w:hint="eastAsia"/>
                <w:szCs w:val="21"/>
                <w14:ligatures w14:val="none"/>
              </w:rPr>
              <w:t>吴晓滨</w:t>
            </w:r>
          </w:p>
          <w:p w14:paraId="0367C136" w14:textId="4F9F1B3C" w:rsidR="005100C9" w:rsidRPr="008F2EE2" w:rsidRDefault="005100C9" w:rsidP="005100C9">
            <w:pPr>
              <w:tabs>
                <w:tab w:val="left" w:pos="1014"/>
                <w:tab w:val="left" w:pos="4360"/>
                <w:tab w:val="left" w:pos="5704"/>
              </w:tabs>
              <w:adjustRightInd w:val="0"/>
              <w:spacing w:line="360" w:lineRule="auto"/>
              <w:contextualSpacing/>
              <w:rPr>
                <w:rFonts w:ascii="Times New Roman" w:eastAsia="宋体" w:hAnsi="Times New Roman" w:cs="Times New Roman"/>
                <w:szCs w:val="21"/>
                <w14:ligatures w14:val="none"/>
              </w:rPr>
            </w:pPr>
            <w:r w:rsidRPr="008F2EE2">
              <w:rPr>
                <w:rFonts w:ascii="Times New Roman" w:eastAsia="宋体" w:hAnsi="Times New Roman" w:cs="Times New Roman" w:hint="eastAsia"/>
                <w:szCs w:val="21"/>
                <w14:ligatures w14:val="none"/>
              </w:rPr>
              <w:t>高级副总裁、全球研发负责人：汪来</w:t>
            </w:r>
          </w:p>
          <w:p w14:paraId="4C8B7433" w14:textId="19F960EE" w:rsidR="005100C9" w:rsidRPr="008F2EE2" w:rsidRDefault="00590BA4" w:rsidP="005100C9">
            <w:pPr>
              <w:tabs>
                <w:tab w:val="left" w:pos="1014"/>
                <w:tab w:val="left" w:pos="4360"/>
                <w:tab w:val="left" w:pos="5704"/>
              </w:tabs>
              <w:adjustRightInd w:val="0"/>
              <w:spacing w:line="360" w:lineRule="auto"/>
              <w:contextualSpacing/>
              <w:rPr>
                <w:rFonts w:ascii="Times New Roman" w:eastAsia="宋体" w:hAnsi="Times New Roman" w:cs="Times New Roman"/>
                <w:szCs w:val="21"/>
                <w14:ligatures w14:val="none"/>
              </w:rPr>
            </w:pPr>
            <w:r w:rsidRPr="008F2EE2">
              <w:rPr>
                <w:rFonts w:ascii="Times New Roman" w:eastAsia="宋体" w:hAnsi="Times New Roman" w:cs="Times New Roman" w:hint="eastAsia"/>
                <w:szCs w:val="21"/>
                <w14:ligatures w14:val="none"/>
              </w:rPr>
              <w:t>亚太区投资者关系负责人及信息披露境内代表：周密</w:t>
            </w:r>
          </w:p>
        </w:tc>
      </w:tr>
      <w:tr w:rsidR="005100C9" w:rsidRPr="005100C9" w14:paraId="7386E02C" w14:textId="77777777" w:rsidTr="3676609B">
        <w:trPr>
          <w:jc w:val="center"/>
        </w:trPr>
        <w:tc>
          <w:tcPr>
            <w:tcW w:w="1526" w:type="dxa"/>
          </w:tcPr>
          <w:p w14:paraId="1937213C" w14:textId="77777777" w:rsidR="005100C9" w:rsidRPr="008F2EE2" w:rsidRDefault="005100C9" w:rsidP="005100C9">
            <w:pPr>
              <w:adjustRightInd w:val="0"/>
              <w:spacing w:line="360" w:lineRule="auto"/>
              <w:contextualSpacing/>
              <w:jc w:val="left"/>
              <w:rPr>
                <w:rFonts w:ascii="Times New Roman" w:eastAsia="宋体" w:hAnsi="Times New Roman" w:cs="Times New Roman"/>
                <w:szCs w:val="21"/>
                <w14:ligatures w14:val="none"/>
              </w:rPr>
            </w:pPr>
            <w:r w:rsidRPr="008F2EE2">
              <w:rPr>
                <w:rFonts w:ascii="Times New Roman" w:eastAsia="宋体" w:hAnsi="Times New Roman" w:cs="Times New Roman"/>
                <w:szCs w:val="21"/>
                <w14:ligatures w14:val="none"/>
              </w:rPr>
              <w:t>投资者关系活动主要内容介绍</w:t>
            </w:r>
          </w:p>
        </w:tc>
        <w:tc>
          <w:tcPr>
            <w:tcW w:w="7238" w:type="dxa"/>
          </w:tcPr>
          <w:p w14:paraId="5D3F4BC8" w14:textId="652E08E3" w:rsidR="00612C8F" w:rsidRPr="008F2EE2" w:rsidRDefault="00612C8F" w:rsidP="00C258C8">
            <w:pPr>
              <w:spacing w:line="360" w:lineRule="auto"/>
              <w:ind w:firstLine="440"/>
              <w:rPr>
                <w:rFonts w:ascii="Times New Roman" w:eastAsia="宋体" w:hAnsi="Times New Roman" w:cs="Times New Roman"/>
                <w:szCs w:val="21"/>
              </w:rPr>
            </w:pPr>
            <w:r w:rsidRPr="008F2EE2">
              <w:rPr>
                <w:rFonts w:ascii="Times New Roman" w:eastAsia="宋体" w:hAnsi="Times New Roman" w:cs="Times New Roman" w:hint="eastAsia"/>
                <w:szCs w:val="21"/>
              </w:rPr>
              <w:t>公司管理层就近期业务进展与参会投资机构进行沟通，并就参会人员相关问题进行回复。</w:t>
            </w:r>
          </w:p>
          <w:p w14:paraId="3B3E630F" w14:textId="77777777" w:rsidR="00612C8F" w:rsidRPr="008F2EE2" w:rsidRDefault="00612C8F" w:rsidP="00C258C8">
            <w:pPr>
              <w:spacing w:after="160" w:line="259" w:lineRule="auto"/>
              <w:rPr>
                <w:rFonts w:ascii="Times New Roman" w:eastAsia="宋体" w:hAnsi="Times New Roman" w:cs="Times New Roman"/>
                <w:szCs w:val="21"/>
              </w:rPr>
            </w:pPr>
          </w:p>
          <w:p w14:paraId="26689636" w14:textId="604B13AB" w:rsidR="005953BB" w:rsidRPr="008F2EE2" w:rsidRDefault="005953BB" w:rsidP="00C258C8">
            <w:pPr>
              <w:spacing w:after="160" w:line="259" w:lineRule="auto"/>
              <w:rPr>
                <w:rFonts w:ascii="Times New Roman" w:eastAsia="宋体" w:hAnsi="Times New Roman" w:cs="Times New Roman"/>
                <w:b/>
                <w:szCs w:val="21"/>
              </w:rPr>
            </w:pPr>
            <w:r w:rsidRPr="008F2EE2">
              <w:rPr>
                <w:rFonts w:ascii="Times New Roman" w:eastAsia="宋体" w:hAnsi="Times New Roman" w:cs="Times New Roman" w:hint="eastAsia"/>
                <w:b/>
                <w:szCs w:val="21"/>
              </w:rPr>
              <w:t>公司总裁兼首席运营官吴晓滨博士介绍全球商业化进展：</w:t>
            </w:r>
          </w:p>
          <w:p w14:paraId="1B72B7C6" w14:textId="7B406831" w:rsidR="004B381F" w:rsidRDefault="004B381F" w:rsidP="00C258C8">
            <w:pPr>
              <w:spacing w:line="360" w:lineRule="auto"/>
              <w:rPr>
                <w:rFonts w:ascii="Times New Roman" w:eastAsia="宋体" w:hAnsi="Times New Roman" w:cs="Times New Roman"/>
                <w:szCs w:val="21"/>
              </w:rPr>
            </w:pPr>
            <w:r w:rsidRPr="004B381F">
              <w:rPr>
                <w:rFonts w:ascii="Times New Roman" w:eastAsia="宋体" w:hAnsi="Times New Roman" w:cs="Times New Roman" w:hint="eastAsia"/>
                <w:szCs w:val="21"/>
              </w:rPr>
              <w:t>（</w:t>
            </w:r>
            <w:r w:rsidRPr="004B381F">
              <w:rPr>
                <w:rFonts w:ascii="Times New Roman" w:eastAsia="宋体" w:hAnsi="Times New Roman" w:cs="Times New Roman" w:hint="eastAsia"/>
                <w:szCs w:val="21"/>
              </w:rPr>
              <w:t>1</w:t>
            </w:r>
            <w:r w:rsidRPr="004B381F">
              <w:rPr>
                <w:rFonts w:ascii="Times New Roman" w:eastAsia="宋体" w:hAnsi="Times New Roman" w:cs="Times New Roman" w:hint="eastAsia"/>
                <w:szCs w:val="21"/>
              </w:rPr>
              <w:t>）公司第三季度再次展现了强劲的执行力。从财务角度看，收入达到</w:t>
            </w:r>
            <w:r w:rsidRPr="004B381F">
              <w:rPr>
                <w:rFonts w:ascii="Times New Roman" w:eastAsia="宋体" w:hAnsi="Times New Roman" w:cs="Times New Roman" w:hint="eastAsia"/>
                <w:szCs w:val="21"/>
              </w:rPr>
              <w:t>14</w:t>
            </w:r>
            <w:r w:rsidRPr="004B381F">
              <w:rPr>
                <w:rFonts w:ascii="Times New Roman" w:eastAsia="宋体" w:hAnsi="Times New Roman" w:cs="Times New Roman" w:hint="eastAsia"/>
                <w:szCs w:val="21"/>
              </w:rPr>
              <w:t>亿美元，同比增长</w:t>
            </w:r>
            <w:r w:rsidRPr="004B381F">
              <w:rPr>
                <w:rFonts w:ascii="Times New Roman" w:eastAsia="宋体" w:hAnsi="Times New Roman" w:cs="Times New Roman" w:hint="eastAsia"/>
                <w:szCs w:val="21"/>
              </w:rPr>
              <w:t>41%</w:t>
            </w:r>
            <w:r w:rsidRPr="004B381F">
              <w:rPr>
                <w:rFonts w:ascii="Times New Roman" w:eastAsia="宋体" w:hAnsi="Times New Roman" w:cs="Times New Roman" w:hint="eastAsia"/>
                <w:szCs w:val="21"/>
              </w:rPr>
              <w:t>。美国通用会计准则</w:t>
            </w:r>
            <w:r w:rsidR="000D0A8E">
              <w:rPr>
                <w:rFonts w:ascii="Times New Roman" w:eastAsia="宋体" w:hAnsi="Times New Roman" w:cs="Times New Roman" w:hint="eastAsia"/>
                <w:szCs w:val="21"/>
              </w:rPr>
              <w:t>（</w:t>
            </w:r>
            <w:r w:rsidRPr="004B381F">
              <w:rPr>
                <w:rFonts w:ascii="Times New Roman" w:eastAsia="宋体" w:hAnsi="Times New Roman" w:cs="Times New Roman" w:hint="eastAsia"/>
                <w:szCs w:val="21"/>
              </w:rPr>
              <w:t>GAAP</w:t>
            </w:r>
            <w:r w:rsidR="000D0A8E">
              <w:rPr>
                <w:rFonts w:ascii="Times New Roman" w:eastAsia="宋体" w:hAnsi="Times New Roman" w:cs="Times New Roman" w:hint="eastAsia"/>
                <w:szCs w:val="21"/>
              </w:rPr>
              <w:t>）</w:t>
            </w:r>
            <w:r w:rsidRPr="004B381F">
              <w:rPr>
                <w:rFonts w:ascii="Times New Roman" w:eastAsia="宋体" w:hAnsi="Times New Roman" w:cs="Times New Roman" w:hint="eastAsia"/>
                <w:szCs w:val="21"/>
              </w:rPr>
              <w:t>每股美国存托股份（</w:t>
            </w:r>
            <w:r w:rsidRPr="004B381F">
              <w:rPr>
                <w:rFonts w:ascii="Times New Roman" w:eastAsia="宋体" w:hAnsi="Times New Roman" w:cs="Times New Roman" w:hint="eastAsia"/>
                <w:szCs w:val="21"/>
              </w:rPr>
              <w:t>ADS</w:t>
            </w:r>
            <w:r w:rsidRPr="004B381F">
              <w:rPr>
                <w:rFonts w:ascii="Times New Roman" w:eastAsia="宋体" w:hAnsi="Times New Roman" w:cs="Times New Roman" w:hint="eastAsia"/>
                <w:szCs w:val="21"/>
              </w:rPr>
              <w:t>）收益</w:t>
            </w:r>
            <w:r w:rsidRPr="004B381F">
              <w:rPr>
                <w:rFonts w:ascii="Times New Roman" w:eastAsia="宋体" w:hAnsi="Times New Roman" w:cs="Times New Roman" w:hint="eastAsia"/>
                <w:szCs w:val="21"/>
              </w:rPr>
              <w:t>1.09</w:t>
            </w:r>
            <w:r w:rsidRPr="004B381F">
              <w:rPr>
                <w:rFonts w:ascii="Times New Roman" w:eastAsia="宋体" w:hAnsi="Times New Roman" w:cs="Times New Roman" w:hint="eastAsia"/>
                <w:szCs w:val="21"/>
              </w:rPr>
              <w:t>美元，较去年第三季度增长超过</w:t>
            </w:r>
            <w:r w:rsidRPr="004B381F">
              <w:rPr>
                <w:rFonts w:ascii="Times New Roman" w:eastAsia="宋体" w:hAnsi="Times New Roman" w:cs="Times New Roman" w:hint="eastAsia"/>
                <w:szCs w:val="21"/>
              </w:rPr>
              <w:t>2</w:t>
            </w:r>
            <w:r w:rsidRPr="004B381F">
              <w:rPr>
                <w:rFonts w:ascii="Times New Roman" w:eastAsia="宋体" w:hAnsi="Times New Roman" w:cs="Times New Roman" w:hint="eastAsia"/>
                <w:szCs w:val="21"/>
              </w:rPr>
              <w:t>美元。本季度公司产生了超过</w:t>
            </w:r>
            <w:r w:rsidRPr="004B381F">
              <w:rPr>
                <w:rFonts w:ascii="Times New Roman" w:eastAsia="宋体" w:hAnsi="Times New Roman" w:cs="Times New Roman" w:hint="eastAsia"/>
                <w:szCs w:val="21"/>
              </w:rPr>
              <w:t>3.5</w:t>
            </w:r>
            <w:r w:rsidRPr="004B381F">
              <w:rPr>
                <w:rFonts w:ascii="Times New Roman" w:eastAsia="宋体" w:hAnsi="Times New Roman" w:cs="Times New Roman" w:hint="eastAsia"/>
                <w:szCs w:val="21"/>
              </w:rPr>
              <w:t>亿美元的自由现金流。公司夯实了资产负债表，季度末现金储备为</w:t>
            </w:r>
            <w:r w:rsidRPr="004B381F">
              <w:rPr>
                <w:rFonts w:ascii="Times New Roman" w:eastAsia="宋体" w:hAnsi="Times New Roman" w:cs="Times New Roman" w:hint="eastAsia"/>
                <w:szCs w:val="21"/>
              </w:rPr>
              <w:t>41</w:t>
            </w:r>
            <w:r w:rsidRPr="004B381F">
              <w:rPr>
                <w:rFonts w:ascii="Times New Roman" w:eastAsia="宋体" w:hAnsi="Times New Roman" w:cs="Times New Roman" w:hint="eastAsia"/>
                <w:szCs w:val="21"/>
              </w:rPr>
              <w:t>亿美元。（</w:t>
            </w:r>
            <w:r w:rsidRPr="004B381F">
              <w:rPr>
                <w:rFonts w:ascii="Times New Roman" w:eastAsia="宋体" w:hAnsi="Times New Roman" w:cs="Times New Roman" w:hint="eastAsia"/>
                <w:szCs w:val="21"/>
              </w:rPr>
              <w:t>2</w:t>
            </w:r>
            <w:r w:rsidRPr="004B381F">
              <w:rPr>
                <w:rFonts w:ascii="Times New Roman" w:eastAsia="宋体" w:hAnsi="Times New Roman" w:cs="Times New Roman" w:hint="eastAsia"/>
                <w:szCs w:val="21"/>
              </w:rPr>
              <w:t>）百悦泽</w:t>
            </w:r>
            <w:r w:rsidRPr="00FD5E73">
              <w:rPr>
                <w:rFonts w:ascii="Times New Roman" w:eastAsia="宋体" w:hAnsi="Times New Roman" w:cs="Times New Roman" w:hint="eastAsia"/>
                <w:szCs w:val="21"/>
                <w:vertAlign w:val="superscript"/>
              </w:rPr>
              <w:t>®</w:t>
            </w:r>
            <w:r w:rsidRPr="004B381F">
              <w:rPr>
                <w:rFonts w:ascii="Times New Roman" w:eastAsia="宋体" w:hAnsi="Times New Roman" w:cs="Times New Roman" w:hint="eastAsia"/>
                <w:szCs w:val="21"/>
              </w:rPr>
              <w:t>在第三季度表现依旧优异，实现</w:t>
            </w:r>
            <w:r w:rsidRPr="004B381F">
              <w:rPr>
                <w:rFonts w:ascii="Times New Roman" w:eastAsia="宋体" w:hAnsi="Times New Roman" w:cs="Times New Roman" w:hint="eastAsia"/>
                <w:szCs w:val="21"/>
              </w:rPr>
              <w:t>51%</w:t>
            </w:r>
            <w:r w:rsidRPr="004B381F">
              <w:rPr>
                <w:rFonts w:ascii="Times New Roman" w:eastAsia="宋体" w:hAnsi="Times New Roman" w:cs="Times New Roman" w:hint="eastAsia"/>
                <w:szCs w:val="21"/>
              </w:rPr>
              <w:t>的增长，季度全球收入首次突破</w:t>
            </w:r>
            <w:r w:rsidRPr="004B381F">
              <w:rPr>
                <w:rFonts w:ascii="Times New Roman" w:eastAsia="宋体" w:hAnsi="Times New Roman" w:cs="Times New Roman" w:hint="eastAsia"/>
                <w:szCs w:val="21"/>
              </w:rPr>
              <w:t>10</w:t>
            </w:r>
            <w:r w:rsidRPr="004B381F">
              <w:rPr>
                <w:rFonts w:ascii="Times New Roman" w:eastAsia="宋体" w:hAnsi="Times New Roman" w:cs="Times New Roman" w:hint="eastAsia"/>
                <w:szCs w:val="21"/>
              </w:rPr>
              <w:t>亿美元大关。百悦泽</w:t>
            </w:r>
            <w:r w:rsidRPr="00FD5E73">
              <w:rPr>
                <w:rFonts w:ascii="Times New Roman" w:eastAsia="宋体" w:hAnsi="Times New Roman" w:cs="Times New Roman" w:hint="eastAsia"/>
                <w:szCs w:val="21"/>
                <w:vertAlign w:val="superscript"/>
              </w:rPr>
              <w:t>®</w:t>
            </w:r>
            <w:r w:rsidRPr="004B381F">
              <w:rPr>
                <w:rFonts w:ascii="Times New Roman" w:eastAsia="宋体" w:hAnsi="Times New Roman" w:cs="Times New Roman" w:hint="eastAsia"/>
                <w:szCs w:val="21"/>
              </w:rPr>
              <w:t>持续保持增长势头，稳居美国市场领导地位，现已成为全球排名第一的</w:t>
            </w:r>
            <w:r w:rsidRPr="004B381F">
              <w:rPr>
                <w:rFonts w:ascii="Times New Roman" w:eastAsia="宋体" w:hAnsi="Times New Roman" w:cs="Times New Roman" w:hint="eastAsia"/>
                <w:szCs w:val="21"/>
              </w:rPr>
              <w:t>BTK</w:t>
            </w:r>
            <w:r w:rsidRPr="004B381F">
              <w:rPr>
                <w:rFonts w:ascii="Times New Roman" w:eastAsia="宋体" w:hAnsi="Times New Roman" w:cs="Times New Roman" w:hint="eastAsia"/>
                <w:szCs w:val="21"/>
              </w:rPr>
              <w:t>抑制剂。（</w:t>
            </w:r>
            <w:r w:rsidRPr="004B381F">
              <w:rPr>
                <w:rFonts w:ascii="Times New Roman" w:eastAsia="宋体" w:hAnsi="Times New Roman" w:cs="Times New Roman" w:hint="eastAsia"/>
                <w:szCs w:val="21"/>
              </w:rPr>
              <w:t>3</w:t>
            </w:r>
            <w:r w:rsidRPr="004B381F">
              <w:rPr>
                <w:rFonts w:ascii="Times New Roman" w:eastAsia="宋体" w:hAnsi="Times New Roman" w:cs="Times New Roman" w:hint="eastAsia"/>
                <w:szCs w:val="21"/>
              </w:rPr>
              <w:t>）公司新一代</w:t>
            </w:r>
            <w:r w:rsidRPr="004B381F">
              <w:rPr>
                <w:rFonts w:ascii="Times New Roman" w:eastAsia="宋体" w:hAnsi="Times New Roman" w:cs="Times New Roman" w:hint="eastAsia"/>
                <w:szCs w:val="21"/>
              </w:rPr>
              <w:t>BCL2</w:t>
            </w:r>
            <w:r w:rsidRPr="004B381F">
              <w:rPr>
                <w:rFonts w:ascii="Times New Roman" w:eastAsia="宋体" w:hAnsi="Times New Roman" w:cs="Times New Roman" w:hint="eastAsia"/>
                <w:szCs w:val="21"/>
              </w:rPr>
              <w:t>抑制剂索托克拉近期获得</w:t>
            </w:r>
            <w:r w:rsidRPr="004B381F">
              <w:rPr>
                <w:rFonts w:ascii="Times New Roman" w:eastAsia="宋体" w:hAnsi="Times New Roman" w:cs="Times New Roman" w:hint="eastAsia"/>
                <w:szCs w:val="21"/>
              </w:rPr>
              <w:t>FDA</w:t>
            </w:r>
            <w:r w:rsidRPr="004B381F">
              <w:rPr>
                <w:rFonts w:ascii="Times New Roman" w:eastAsia="宋体" w:hAnsi="Times New Roman" w:cs="Times New Roman" w:hint="eastAsia"/>
                <w:szCs w:val="21"/>
              </w:rPr>
              <w:t>突破性疗法认定，用于治疗复发</w:t>
            </w:r>
            <w:r w:rsidRPr="004B381F">
              <w:rPr>
                <w:rFonts w:ascii="Times New Roman" w:eastAsia="宋体" w:hAnsi="Times New Roman" w:cs="Times New Roman" w:hint="eastAsia"/>
                <w:szCs w:val="21"/>
              </w:rPr>
              <w:t>/</w:t>
            </w:r>
            <w:r w:rsidRPr="004B381F">
              <w:rPr>
                <w:rFonts w:ascii="Times New Roman" w:eastAsia="宋体" w:hAnsi="Times New Roman" w:cs="Times New Roman" w:hint="eastAsia"/>
                <w:szCs w:val="21"/>
              </w:rPr>
              <w:t>难治性套细胞淋巴瘤。该分子的整体数据令人振奋。百济神州作为唯一一家在慢性淋巴细胞白血病（</w:t>
            </w:r>
            <w:r w:rsidRPr="004B381F">
              <w:rPr>
                <w:rFonts w:ascii="Times New Roman" w:eastAsia="宋体" w:hAnsi="Times New Roman" w:cs="Times New Roman" w:hint="eastAsia"/>
                <w:szCs w:val="21"/>
              </w:rPr>
              <w:t>CLL</w:t>
            </w:r>
            <w:r w:rsidRPr="004B381F">
              <w:rPr>
                <w:rFonts w:ascii="Times New Roman" w:eastAsia="宋体" w:hAnsi="Times New Roman" w:cs="Times New Roman" w:hint="eastAsia"/>
                <w:szCs w:val="21"/>
              </w:rPr>
              <w:t>）领域拥有三个完全自主研发且具有潜在同类最佳产品的公司，在业内独树一帜。（</w:t>
            </w:r>
            <w:r w:rsidRPr="004B381F">
              <w:rPr>
                <w:rFonts w:ascii="Times New Roman" w:eastAsia="宋体" w:hAnsi="Times New Roman" w:cs="Times New Roman" w:hint="eastAsia"/>
                <w:szCs w:val="21"/>
              </w:rPr>
              <w:t>4</w:t>
            </w:r>
            <w:r w:rsidRPr="004B381F">
              <w:rPr>
                <w:rFonts w:ascii="Times New Roman" w:eastAsia="宋体" w:hAnsi="Times New Roman" w:cs="Times New Roman" w:hint="eastAsia"/>
                <w:szCs w:val="21"/>
              </w:rPr>
              <w:t>）本季度，公司不断扩大的实体瘤管线也取得了多项进展，包括多个早期阶段产品的临床概念验证。（</w:t>
            </w:r>
            <w:r w:rsidRPr="004B381F">
              <w:rPr>
                <w:rFonts w:ascii="Times New Roman" w:eastAsia="宋体" w:hAnsi="Times New Roman" w:cs="Times New Roman" w:hint="eastAsia"/>
                <w:szCs w:val="21"/>
              </w:rPr>
              <w:t>5</w:t>
            </w:r>
            <w:r w:rsidRPr="004B381F">
              <w:rPr>
                <w:rFonts w:ascii="Times New Roman" w:eastAsia="宋体" w:hAnsi="Times New Roman" w:cs="Times New Roman" w:hint="eastAsia"/>
                <w:szCs w:val="21"/>
              </w:rPr>
              <w:t>）</w:t>
            </w:r>
            <w:r w:rsidR="00D623D1" w:rsidRPr="00D623D1">
              <w:rPr>
                <w:rFonts w:ascii="Times New Roman" w:eastAsia="宋体" w:hAnsi="Times New Roman" w:cs="Times New Roman" w:hint="eastAsia"/>
                <w:szCs w:val="21"/>
              </w:rPr>
              <w:t>公司在中国</w:t>
            </w:r>
            <w:r w:rsidR="00D623D1" w:rsidRPr="00D623D1">
              <w:rPr>
                <w:rFonts w:ascii="Times New Roman" w:eastAsia="宋体" w:hAnsi="Times New Roman" w:cs="Times New Roman" w:hint="eastAsia"/>
                <w:szCs w:val="21"/>
              </w:rPr>
              <w:t>BTK</w:t>
            </w:r>
            <w:r w:rsidR="00D623D1" w:rsidRPr="00D623D1">
              <w:rPr>
                <w:rFonts w:ascii="Times New Roman" w:eastAsia="宋体" w:hAnsi="Times New Roman" w:cs="Times New Roman" w:hint="eastAsia"/>
                <w:szCs w:val="21"/>
              </w:rPr>
              <w:t>抑制剂</w:t>
            </w:r>
            <w:r w:rsidR="00B551FE">
              <w:rPr>
                <w:rFonts w:ascii="Times New Roman" w:eastAsia="宋体" w:hAnsi="Times New Roman" w:cs="Times New Roman" w:hint="eastAsia"/>
                <w:szCs w:val="21"/>
              </w:rPr>
              <w:t>以及</w:t>
            </w:r>
            <w:r w:rsidR="00B551FE" w:rsidRPr="00B551FE">
              <w:rPr>
                <w:rFonts w:ascii="Times New Roman" w:eastAsia="宋体" w:hAnsi="Times New Roman" w:cs="Times New Roman" w:hint="eastAsia"/>
                <w:szCs w:val="21"/>
              </w:rPr>
              <w:t>PD-1</w:t>
            </w:r>
            <w:r w:rsidR="00B551FE" w:rsidRPr="00B551FE">
              <w:rPr>
                <w:rFonts w:ascii="Times New Roman" w:eastAsia="宋体" w:hAnsi="Times New Roman" w:cs="Times New Roman" w:hint="eastAsia"/>
                <w:szCs w:val="21"/>
              </w:rPr>
              <w:t>市场</w:t>
            </w:r>
            <w:r w:rsidR="00D623D1" w:rsidRPr="00D623D1">
              <w:rPr>
                <w:rFonts w:ascii="Times New Roman" w:eastAsia="宋体" w:hAnsi="Times New Roman" w:cs="Times New Roman" w:hint="eastAsia"/>
                <w:szCs w:val="21"/>
              </w:rPr>
              <w:t>的市场份额持续保持领导地位</w:t>
            </w:r>
            <w:r w:rsidR="007F07E2">
              <w:rPr>
                <w:rFonts w:ascii="Times New Roman" w:eastAsia="宋体" w:hAnsi="Times New Roman" w:cs="Times New Roman" w:hint="eastAsia"/>
                <w:szCs w:val="21"/>
              </w:rPr>
              <w:t>，</w:t>
            </w:r>
            <w:r w:rsidR="007F07E2" w:rsidRPr="007F07E2">
              <w:rPr>
                <w:rFonts w:ascii="Times New Roman" w:eastAsia="宋体" w:hAnsi="Times New Roman" w:cs="Times New Roman" w:hint="eastAsia"/>
                <w:szCs w:val="21"/>
              </w:rPr>
              <w:t>安进授权产品</w:t>
            </w:r>
            <w:r w:rsidR="007F07E2">
              <w:rPr>
                <w:rFonts w:ascii="Times New Roman" w:eastAsia="宋体" w:hAnsi="Times New Roman" w:cs="Times New Roman" w:hint="eastAsia"/>
                <w:szCs w:val="21"/>
              </w:rPr>
              <w:t>也</w:t>
            </w:r>
            <w:r w:rsidR="00CF571A">
              <w:rPr>
                <w:rFonts w:ascii="Times New Roman" w:eastAsia="宋体" w:hAnsi="Times New Roman" w:cs="Times New Roman" w:hint="eastAsia"/>
                <w:szCs w:val="21"/>
              </w:rPr>
              <w:t>在中国</w:t>
            </w:r>
            <w:r w:rsidR="007F07E2">
              <w:rPr>
                <w:rFonts w:ascii="Times New Roman" w:eastAsia="宋体" w:hAnsi="Times New Roman" w:cs="Times New Roman" w:hint="eastAsia"/>
                <w:szCs w:val="21"/>
              </w:rPr>
              <w:t>取得了快速</w:t>
            </w:r>
            <w:r w:rsidR="007F07E2" w:rsidRPr="007F07E2">
              <w:rPr>
                <w:rFonts w:ascii="Times New Roman" w:eastAsia="宋体" w:hAnsi="Times New Roman" w:cs="Times New Roman" w:hint="eastAsia"/>
                <w:szCs w:val="21"/>
              </w:rPr>
              <w:t>增长。</w:t>
            </w:r>
            <w:r w:rsidR="002D43FC" w:rsidRPr="004B381F">
              <w:rPr>
                <w:rFonts w:ascii="Times New Roman" w:eastAsia="宋体" w:hAnsi="Times New Roman" w:cs="Times New Roman" w:hint="eastAsia"/>
                <w:szCs w:val="21"/>
              </w:rPr>
              <w:t>百悦泽</w:t>
            </w:r>
            <w:r w:rsidR="002D43FC" w:rsidRPr="00FD5E73">
              <w:rPr>
                <w:rFonts w:ascii="Times New Roman" w:eastAsia="宋体" w:hAnsi="Times New Roman" w:cs="Times New Roman" w:hint="eastAsia"/>
                <w:szCs w:val="21"/>
                <w:vertAlign w:val="superscript"/>
              </w:rPr>
              <w:t>®</w:t>
            </w:r>
            <w:r w:rsidR="002D43B0">
              <w:rPr>
                <w:rFonts w:ascii="Times New Roman" w:eastAsia="宋体" w:hAnsi="Times New Roman" w:cs="Times New Roman" w:hint="eastAsia"/>
                <w:szCs w:val="21"/>
              </w:rPr>
              <w:t>与</w:t>
            </w:r>
            <w:r w:rsidR="00992829" w:rsidRPr="00992829">
              <w:rPr>
                <w:rFonts w:ascii="Times New Roman" w:eastAsia="宋体" w:hAnsi="Times New Roman" w:cs="Times New Roman" w:hint="eastAsia"/>
                <w:szCs w:val="21"/>
              </w:rPr>
              <w:t>百泽安</w:t>
            </w:r>
            <w:r w:rsidR="00992829" w:rsidRPr="00FD5E73">
              <w:rPr>
                <w:rFonts w:ascii="Times New Roman" w:eastAsia="宋体" w:hAnsi="Times New Roman" w:cs="Times New Roman" w:hint="eastAsia"/>
                <w:szCs w:val="21"/>
                <w:vertAlign w:val="superscript"/>
              </w:rPr>
              <w:t>®</w:t>
            </w:r>
            <w:r w:rsidR="00992829">
              <w:rPr>
                <w:rFonts w:ascii="Times New Roman" w:eastAsia="宋体" w:hAnsi="Times New Roman" w:cs="Times New Roman" w:hint="eastAsia"/>
                <w:szCs w:val="21"/>
              </w:rPr>
              <w:t>已在日本上市，</w:t>
            </w:r>
            <w:r w:rsidR="006D28A7">
              <w:rPr>
                <w:rFonts w:ascii="Times New Roman" w:eastAsia="宋体" w:hAnsi="Times New Roman" w:cs="Times New Roman" w:hint="eastAsia"/>
                <w:szCs w:val="21"/>
              </w:rPr>
              <w:t>销售增长强劲。</w:t>
            </w:r>
          </w:p>
          <w:p w14:paraId="5E4E6670" w14:textId="77777777" w:rsidR="005F5691" w:rsidRPr="008F2EE2" w:rsidRDefault="005F5691" w:rsidP="00C258C8">
            <w:pPr>
              <w:spacing w:line="360" w:lineRule="auto"/>
              <w:rPr>
                <w:rFonts w:ascii="Times New Roman" w:eastAsia="宋体" w:hAnsi="Times New Roman" w:cs="Times New Roman"/>
                <w:szCs w:val="21"/>
              </w:rPr>
            </w:pPr>
          </w:p>
          <w:p w14:paraId="038936DB" w14:textId="1C614FC6" w:rsidR="005953BB" w:rsidRPr="008F2EE2" w:rsidRDefault="005953BB" w:rsidP="00C258C8">
            <w:pPr>
              <w:spacing w:line="360" w:lineRule="auto"/>
              <w:rPr>
                <w:rFonts w:ascii="Times New Roman" w:eastAsia="宋体" w:hAnsi="Times New Roman" w:cs="Times New Roman"/>
                <w:b/>
                <w:szCs w:val="21"/>
              </w:rPr>
            </w:pPr>
            <w:r w:rsidRPr="008F2EE2">
              <w:rPr>
                <w:rFonts w:ascii="Times New Roman" w:eastAsia="宋体" w:hAnsi="Times New Roman" w:cs="Times New Roman" w:hint="eastAsia"/>
                <w:b/>
                <w:szCs w:val="21"/>
              </w:rPr>
              <w:t>公司高级副总裁、全球研发负责人汪来博士介绍公司研发及管线进展：</w:t>
            </w:r>
          </w:p>
          <w:p w14:paraId="49F18BB1" w14:textId="007DC2A1" w:rsidR="00C4088F" w:rsidRDefault="00C4088F" w:rsidP="3676609B">
            <w:pPr>
              <w:spacing w:line="360" w:lineRule="auto"/>
              <w:rPr>
                <w:rFonts w:ascii="Times New Roman" w:eastAsia="宋体" w:hAnsi="Times New Roman" w:cs="Times New Roman"/>
              </w:rPr>
            </w:pPr>
            <w:r w:rsidRPr="00C4088F">
              <w:rPr>
                <w:rFonts w:ascii="Times New Roman" w:eastAsia="宋体" w:hAnsi="Times New Roman" w:cs="Times New Roman" w:hint="eastAsia"/>
              </w:rPr>
              <w:t>（</w:t>
            </w:r>
            <w:r w:rsidRPr="00C4088F">
              <w:rPr>
                <w:rFonts w:ascii="Times New Roman" w:eastAsia="宋体" w:hAnsi="Times New Roman" w:cs="Times New Roman" w:hint="eastAsia"/>
              </w:rPr>
              <w:t>1</w:t>
            </w:r>
            <w:r w:rsidRPr="00C4088F">
              <w:rPr>
                <w:rFonts w:ascii="Times New Roman" w:eastAsia="宋体" w:hAnsi="Times New Roman" w:cs="Times New Roman" w:hint="eastAsia"/>
              </w:rPr>
              <w:t>）今年</w:t>
            </w:r>
            <w:r w:rsidRPr="00C4088F">
              <w:rPr>
                <w:rFonts w:ascii="Times New Roman" w:eastAsia="宋体" w:hAnsi="Times New Roman" w:cs="Times New Roman" w:hint="eastAsia"/>
              </w:rPr>
              <w:t>ASH</w:t>
            </w:r>
            <w:r w:rsidRPr="00C4088F">
              <w:rPr>
                <w:rFonts w:ascii="Times New Roman" w:eastAsia="宋体" w:hAnsi="Times New Roman" w:cs="Times New Roman" w:hint="eastAsia"/>
              </w:rPr>
              <w:t>年会上，我们血液学研究项目近</w:t>
            </w:r>
            <w:r w:rsidRPr="00C4088F">
              <w:rPr>
                <w:rFonts w:ascii="Times New Roman" w:eastAsia="宋体" w:hAnsi="Times New Roman" w:cs="Times New Roman" w:hint="eastAsia"/>
              </w:rPr>
              <w:t>50</w:t>
            </w:r>
            <w:r w:rsidRPr="00C4088F">
              <w:rPr>
                <w:rFonts w:ascii="Times New Roman" w:eastAsia="宋体" w:hAnsi="Times New Roman" w:cs="Times New Roman" w:hint="eastAsia"/>
              </w:rPr>
              <w:t>篇摘要被接受并将进行展示，其中包括</w:t>
            </w:r>
            <w:r w:rsidRPr="00C4088F">
              <w:rPr>
                <w:rFonts w:ascii="Times New Roman" w:eastAsia="宋体" w:hAnsi="Times New Roman" w:cs="Times New Roman" w:hint="eastAsia"/>
              </w:rPr>
              <w:t>6</w:t>
            </w:r>
            <w:r w:rsidRPr="00C4088F">
              <w:rPr>
                <w:rFonts w:ascii="Times New Roman" w:eastAsia="宋体" w:hAnsi="Times New Roman" w:cs="Times New Roman" w:hint="eastAsia"/>
              </w:rPr>
              <w:t>篇口头报告。</w:t>
            </w:r>
            <w:r w:rsidR="00DF302D" w:rsidRPr="00C4088F">
              <w:rPr>
                <w:rFonts w:ascii="Times New Roman" w:eastAsia="宋体" w:hAnsi="Times New Roman" w:cs="Times New Roman" w:hint="eastAsia"/>
              </w:rPr>
              <w:t>我们的索托克拉正逐步成为一种潜在同类最佳</w:t>
            </w:r>
            <w:r w:rsidR="00DF302D" w:rsidRPr="00C4088F">
              <w:rPr>
                <w:rFonts w:ascii="Times New Roman" w:eastAsia="宋体" w:hAnsi="Times New Roman" w:cs="Times New Roman" w:hint="eastAsia"/>
              </w:rPr>
              <w:t>BCL2</w:t>
            </w:r>
            <w:r w:rsidR="00DF302D" w:rsidRPr="00C4088F">
              <w:rPr>
                <w:rFonts w:ascii="Times New Roman" w:eastAsia="宋体" w:hAnsi="Times New Roman" w:cs="Times New Roman" w:hint="eastAsia"/>
              </w:rPr>
              <w:t>抑制剂，相较于第一代</w:t>
            </w:r>
            <w:r w:rsidR="00DF302D" w:rsidRPr="00C4088F">
              <w:rPr>
                <w:rFonts w:ascii="Times New Roman" w:eastAsia="宋体" w:hAnsi="Times New Roman" w:cs="Times New Roman" w:hint="eastAsia"/>
              </w:rPr>
              <w:t>BCL2</w:t>
            </w:r>
            <w:r w:rsidR="00DF302D" w:rsidRPr="00C4088F">
              <w:rPr>
                <w:rFonts w:ascii="Times New Roman" w:eastAsia="宋体" w:hAnsi="Times New Roman" w:cs="Times New Roman" w:hint="eastAsia"/>
              </w:rPr>
              <w:t>抑制剂维奈克拉，索托克拉提供了更佳有效性、更高安全性和更好便捷性。</w:t>
            </w:r>
            <w:r w:rsidRPr="00C4088F">
              <w:rPr>
                <w:rFonts w:ascii="Times New Roman" w:eastAsia="宋体" w:hAnsi="Times New Roman" w:cs="Times New Roman" w:hint="eastAsia"/>
              </w:rPr>
              <w:t>美国</w:t>
            </w:r>
            <w:r w:rsidRPr="00C4088F">
              <w:rPr>
                <w:rFonts w:ascii="Times New Roman" w:eastAsia="宋体" w:hAnsi="Times New Roman" w:cs="Times New Roman" w:hint="eastAsia"/>
              </w:rPr>
              <w:t>FDA</w:t>
            </w:r>
            <w:r w:rsidRPr="00C4088F">
              <w:rPr>
                <w:rFonts w:ascii="Times New Roman" w:eastAsia="宋体" w:hAnsi="Times New Roman" w:cs="Times New Roman" w:hint="eastAsia"/>
              </w:rPr>
              <w:t>已授予索托克拉突破性疗法认定，用于复发</w:t>
            </w:r>
            <w:r w:rsidRPr="00C4088F">
              <w:rPr>
                <w:rFonts w:ascii="Times New Roman" w:eastAsia="宋体" w:hAnsi="Times New Roman" w:cs="Times New Roman" w:hint="eastAsia"/>
              </w:rPr>
              <w:t>/</w:t>
            </w:r>
            <w:r w:rsidRPr="00C4088F">
              <w:rPr>
                <w:rFonts w:ascii="Times New Roman" w:eastAsia="宋体" w:hAnsi="Times New Roman" w:cs="Times New Roman" w:hint="eastAsia"/>
              </w:rPr>
              <w:t>难治性套细胞淋巴瘤治疗。我们正在全球积极开展其首次申报。</w:t>
            </w:r>
            <w:r w:rsidR="006E4C3E" w:rsidRPr="00C4088F">
              <w:rPr>
                <w:rFonts w:ascii="Times New Roman" w:eastAsia="宋体" w:hAnsi="Times New Roman" w:cs="Times New Roman" w:hint="eastAsia"/>
              </w:rPr>
              <w:t>今年早些时候，我们已经完成了泽布替尼</w:t>
            </w:r>
            <w:r w:rsidR="006E4C3E" w:rsidRPr="00C4088F">
              <w:rPr>
                <w:rFonts w:ascii="Times New Roman" w:eastAsia="宋体" w:hAnsi="Times New Roman" w:cs="Times New Roman" w:hint="eastAsia"/>
              </w:rPr>
              <w:t>+</w:t>
            </w:r>
            <w:r w:rsidR="006E4C3E" w:rsidRPr="00C4088F">
              <w:rPr>
                <w:rFonts w:ascii="Times New Roman" w:eastAsia="宋体" w:hAnsi="Times New Roman" w:cs="Times New Roman" w:hint="eastAsia"/>
              </w:rPr>
              <w:t>索托克拉固定疗程方案对比</w:t>
            </w:r>
            <w:r w:rsidR="006E4C3E" w:rsidRPr="00C4088F">
              <w:rPr>
                <w:rFonts w:ascii="Times New Roman" w:eastAsia="宋体" w:hAnsi="Times New Roman" w:cs="Times New Roman" w:hint="eastAsia"/>
              </w:rPr>
              <w:t>VO</w:t>
            </w:r>
            <w:r w:rsidR="006E4C3E" w:rsidRPr="00C4088F">
              <w:rPr>
                <w:rFonts w:ascii="Times New Roman" w:eastAsia="宋体" w:hAnsi="Times New Roman" w:cs="Times New Roman" w:hint="eastAsia"/>
              </w:rPr>
              <w:t>的</w:t>
            </w:r>
            <w:r w:rsidR="006E4C3E" w:rsidRPr="00C4088F">
              <w:rPr>
                <w:rFonts w:ascii="Times New Roman" w:eastAsia="宋体" w:hAnsi="Times New Roman" w:cs="Times New Roman" w:hint="eastAsia"/>
              </w:rPr>
              <w:t>3</w:t>
            </w:r>
            <w:r w:rsidR="006E4C3E" w:rsidRPr="00C4088F">
              <w:rPr>
                <w:rFonts w:ascii="Times New Roman" w:eastAsia="宋体" w:hAnsi="Times New Roman" w:cs="Times New Roman" w:hint="eastAsia"/>
              </w:rPr>
              <w:t>期试验入组。此外，我们计划在</w:t>
            </w:r>
            <w:r w:rsidR="006E4C3E" w:rsidRPr="00C4088F">
              <w:rPr>
                <w:rFonts w:ascii="Times New Roman" w:eastAsia="宋体" w:hAnsi="Times New Roman" w:cs="Times New Roman" w:hint="eastAsia"/>
              </w:rPr>
              <w:t>2026</w:t>
            </w:r>
            <w:r w:rsidR="006E4C3E" w:rsidRPr="00C4088F">
              <w:rPr>
                <w:rFonts w:ascii="Times New Roman" w:eastAsia="宋体" w:hAnsi="Times New Roman" w:cs="Times New Roman" w:hint="eastAsia"/>
              </w:rPr>
              <w:t>年上半年启动另一项泽布替尼</w:t>
            </w:r>
            <w:r w:rsidR="006E4C3E" w:rsidRPr="00C4088F">
              <w:rPr>
                <w:rFonts w:ascii="Times New Roman" w:eastAsia="宋体" w:hAnsi="Times New Roman" w:cs="Times New Roman" w:hint="eastAsia"/>
              </w:rPr>
              <w:t>+</w:t>
            </w:r>
            <w:r w:rsidR="006E4C3E" w:rsidRPr="00C4088F">
              <w:rPr>
                <w:rFonts w:ascii="Times New Roman" w:eastAsia="宋体" w:hAnsi="Times New Roman" w:cs="Times New Roman" w:hint="eastAsia"/>
              </w:rPr>
              <w:t>索托克拉对比</w:t>
            </w:r>
            <w:r w:rsidR="006E4C3E" w:rsidRPr="00C4088F">
              <w:rPr>
                <w:rFonts w:ascii="Times New Roman" w:eastAsia="宋体" w:hAnsi="Times New Roman" w:cs="Times New Roman" w:hint="eastAsia"/>
              </w:rPr>
              <w:t>AV</w:t>
            </w:r>
            <w:r w:rsidR="006E4C3E" w:rsidRPr="00C4088F">
              <w:rPr>
                <w:rFonts w:ascii="Times New Roman" w:eastAsia="宋体" w:hAnsi="Times New Roman" w:cs="Times New Roman" w:hint="eastAsia"/>
              </w:rPr>
              <w:t>的全球</w:t>
            </w:r>
            <w:r w:rsidR="006E4C3E" w:rsidRPr="00C4088F">
              <w:rPr>
                <w:rFonts w:ascii="Times New Roman" w:eastAsia="宋体" w:hAnsi="Times New Roman" w:cs="Times New Roman" w:hint="eastAsia"/>
              </w:rPr>
              <w:t>3</w:t>
            </w:r>
            <w:r w:rsidR="006E4C3E" w:rsidRPr="00C4088F">
              <w:rPr>
                <w:rFonts w:ascii="Times New Roman" w:eastAsia="宋体" w:hAnsi="Times New Roman" w:cs="Times New Roman" w:hint="eastAsia"/>
              </w:rPr>
              <w:t>期试验，旨在确立泽布替尼</w:t>
            </w:r>
            <w:r w:rsidR="006E4C3E" w:rsidRPr="00C4088F">
              <w:rPr>
                <w:rFonts w:ascii="Times New Roman" w:eastAsia="宋体" w:hAnsi="Times New Roman" w:cs="Times New Roman" w:hint="eastAsia"/>
              </w:rPr>
              <w:t>+</w:t>
            </w:r>
            <w:r w:rsidR="006E4C3E" w:rsidRPr="00C4088F">
              <w:rPr>
                <w:rFonts w:ascii="Times New Roman" w:eastAsia="宋体" w:hAnsi="Times New Roman" w:cs="Times New Roman" w:hint="eastAsia"/>
              </w:rPr>
              <w:t>索托克拉为初治</w:t>
            </w:r>
            <w:r w:rsidR="006E4C3E" w:rsidRPr="00C4088F">
              <w:rPr>
                <w:rFonts w:ascii="Times New Roman" w:eastAsia="宋体" w:hAnsi="Times New Roman" w:cs="Times New Roman" w:hint="eastAsia"/>
              </w:rPr>
              <w:t>CLL</w:t>
            </w:r>
            <w:r w:rsidR="006E4C3E" w:rsidRPr="00C4088F">
              <w:rPr>
                <w:rFonts w:ascii="Times New Roman" w:eastAsia="宋体" w:hAnsi="Times New Roman" w:cs="Times New Roman" w:hint="eastAsia"/>
              </w:rPr>
              <w:t>的最佳口服固定疗程治疗方案。最后，在</w:t>
            </w:r>
            <w:r w:rsidR="006E4C3E" w:rsidRPr="00C4088F">
              <w:rPr>
                <w:rFonts w:ascii="Times New Roman" w:eastAsia="宋体" w:hAnsi="Times New Roman" w:cs="Times New Roman" w:hint="eastAsia"/>
              </w:rPr>
              <w:t>2026</w:t>
            </w:r>
            <w:r w:rsidR="006E4C3E" w:rsidRPr="00C4088F">
              <w:rPr>
                <w:rFonts w:ascii="Times New Roman" w:eastAsia="宋体" w:hAnsi="Times New Roman" w:cs="Times New Roman" w:hint="eastAsia"/>
              </w:rPr>
              <w:t>年，我们还计划在二线及以上多发性骨髓瘤中启动一项</w:t>
            </w:r>
            <w:r w:rsidR="006E4C3E" w:rsidRPr="00C4088F">
              <w:rPr>
                <w:rFonts w:ascii="Times New Roman" w:eastAsia="宋体" w:hAnsi="Times New Roman" w:cs="Times New Roman" w:hint="eastAsia"/>
              </w:rPr>
              <w:t>3</w:t>
            </w:r>
            <w:r w:rsidR="006E4C3E" w:rsidRPr="00C4088F">
              <w:rPr>
                <w:rFonts w:ascii="Times New Roman" w:eastAsia="宋体" w:hAnsi="Times New Roman" w:cs="Times New Roman" w:hint="eastAsia"/>
              </w:rPr>
              <w:t>期试验，探索一种包含索托克拉的三药联合治疗。</w:t>
            </w:r>
            <w:r w:rsidR="00345402" w:rsidRPr="00C4088F">
              <w:rPr>
                <w:rFonts w:ascii="Times New Roman" w:eastAsia="宋体" w:hAnsi="Times New Roman" w:cs="Times New Roman" w:hint="eastAsia"/>
              </w:rPr>
              <w:t>BGB-16673</w:t>
            </w:r>
            <w:r w:rsidR="00345402" w:rsidRPr="00C4088F">
              <w:rPr>
                <w:rFonts w:ascii="Times New Roman" w:eastAsia="宋体" w:hAnsi="Times New Roman" w:cs="Times New Roman" w:hint="eastAsia"/>
              </w:rPr>
              <w:t>是临床进展最快的</w:t>
            </w:r>
            <w:r w:rsidR="00345402" w:rsidRPr="00C4088F">
              <w:rPr>
                <w:rFonts w:ascii="Times New Roman" w:eastAsia="宋体" w:hAnsi="Times New Roman" w:cs="Times New Roman" w:hint="eastAsia"/>
              </w:rPr>
              <w:t>BTK</w:t>
            </w:r>
            <w:r w:rsidR="00345402" w:rsidRPr="00C4088F">
              <w:rPr>
                <w:rFonts w:ascii="Times New Roman" w:eastAsia="宋体" w:hAnsi="Times New Roman" w:cs="Times New Roman" w:hint="eastAsia"/>
              </w:rPr>
              <w:t>降解剂，同类最佳潜力</w:t>
            </w:r>
            <w:r w:rsidR="00757E11">
              <w:rPr>
                <w:rFonts w:ascii="Times New Roman" w:eastAsia="宋体" w:hAnsi="Times New Roman" w:cs="Times New Roman" w:hint="eastAsia"/>
              </w:rPr>
              <w:t>逐步</w:t>
            </w:r>
            <w:r w:rsidR="00345402" w:rsidRPr="00C4088F">
              <w:rPr>
                <w:rFonts w:ascii="Times New Roman" w:eastAsia="宋体" w:hAnsi="Times New Roman" w:cs="Times New Roman" w:hint="eastAsia"/>
              </w:rPr>
              <w:t>明确。我们已经启动了与匹妥布替尼的头对头</w:t>
            </w:r>
            <w:r w:rsidR="00345402" w:rsidRPr="00C4088F">
              <w:rPr>
                <w:rFonts w:ascii="Times New Roman" w:eastAsia="宋体" w:hAnsi="Times New Roman" w:cs="Times New Roman" w:hint="eastAsia"/>
              </w:rPr>
              <w:t>3</w:t>
            </w:r>
            <w:r w:rsidR="00345402" w:rsidRPr="00C4088F">
              <w:rPr>
                <w:rFonts w:ascii="Times New Roman" w:eastAsia="宋体" w:hAnsi="Times New Roman" w:cs="Times New Roman" w:hint="eastAsia"/>
              </w:rPr>
              <w:t>期试验。针对复发性或难治性</w:t>
            </w:r>
            <w:r w:rsidR="00345402" w:rsidRPr="00C4088F">
              <w:rPr>
                <w:rFonts w:ascii="Times New Roman" w:eastAsia="宋体" w:hAnsi="Times New Roman" w:cs="Times New Roman" w:hint="eastAsia"/>
              </w:rPr>
              <w:t>CLL</w:t>
            </w:r>
            <w:r w:rsidR="00345402" w:rsidRPr="00C4088F">
              <w:rPr>
                <w:rFonts w:ascii="Times New Roman" w:eastAsia="宋体" w:hAnsi="Times New Roman" w:cs="Times New Roman" w:hint="eastAsia"/>
              </w:rPr>
              <w:t>的潜在关键性</w:t>
            </w:r>
            <w:r w:rsidR="00345402" w:rsidRPr="00C4088F">
              <w:rPr>
                <w:rFonts w:ascii="Times New Roman" w:eastAsia="宋体" w:hAnsi="Times New Roman" w:cs="Times New Roman" w:hint="eastAsia"/>
              </w:rPr>
              <w:t>2</w:t>
            </w:r>
            <w:r w:rsidR="00345402" w:rsidRPr="00C4088F">
              <w:rPr>
                <w:rFonts w:ascii="Times New Roman" w:eastAsia="宋体" w:hAnsi="Times New Roman" w:cs="Times New Roman" w:hint="eastAsia"/>
              </w:rPr>
              <w:t>期试验预计将于</w:t>
            </w:r>
            <w:r w:rsidR="00345402" w:rsidRPr="00C4088F">
              <w:rPr>
                <w:rFonts w:ascii="Times New Roman" w:eastAsia="宋体" w:hAnsi="Times New Roman" w:cs="Times New Roman" w:hint="eastAsia"/>
              </w:rPr>
              <w:t>2026</w:t>
            </w:r>
            <w:r w:rsidR="00345402" w:rsidRPr="00C4088F">
              <w:rPr>
                <w:rFonts w:ascii="Times New Roman" w:eastAsia="宋体" w:hAnsi="Times New Roman" w:cs="Times New Roman" w:hint="eastAsia"/>
              </w:rPr>
              <w:t>年上半年进行数据读出。我们还计划在复发</w:t>
            </w:r>
            <w:r w:rsidR="00345402" w:rsidRPr="00C4088F">
              <w:rPr>
                <w:rFonts w:ascii="Times New Roman" w:eastAsia="宋体" w:hAnsi="Times New Roman" w:cs="Times New Roman" w:hint="eastAsia"/>
              </w:rPr>
              <w:t>/</w:t>
            </w:r>
            <w:r w:rsidR="00345402" w:rsidRPr="00C4088F">
              <w:rPr>
                <w:rFonts w:ascii="Times New Roman" w:eastAsia="宋体" w:hAnsi="Times New Roman" w:cs="Times New Roman" w:hint="eastAsia"/>
              </w:rPr>
              <w:t>难治性</w:t>
            </w:r>
            <w:r w:rsidR="00345402" w:rsidRPr="00C4088F">
              <w:rPr>
                <w:rFonts w:ascii="Times New Roman" w:eastAsia="宋体" w:hAnsi="Times New Roman" w:cs="Times New Roman" w:hint="eastAsia"/>
              </w:rPr>
              <w:t>CLL</w:t>
            </w:r>
            <w:r w:rsidR="00345402" w:rsidRPr="00C4088F">
              <w:rPr>
                <w:rFonts w:ascii="Times New Roman" w:eastAsia="宋体" w:hAnsi="Times New Roman" w:cs="Times New Roman" w:hint="eastAsia"/>
              </w:rPr>
              <w:t>中进行一项与索托克拉联合用药的固定疗程</w:t>
            </w:r>
            <w:r w:rsidR="00345402" w:rsidRPr="00C4088F">
              <w:rPr>
                <w:rFonts w:ascii="Times New Roman" w:eastAsia="宋体" w:hAnsi="Times New Roman" w:cs="Times New Roman" w:hint="eastAsia"/>
              </w:rPr>
              <w:t>3</w:t>
            </w:r>
            <w:r w:rsidR="00345402" w:rsidRPr="00C4088F">
              <w:rPr>
                <w:rFonts w:ascii="Times New Roman" w:eastAsia="宋体" w:hAnsi="Times New Roman" w:cs="Times New Roman" w:hint="eastAsia"/>
              </w:rPr>
              <w:t>期试验，并且已启动针对华氏巨球蛋白血症的潜在关键性</w:t>
            </w:r>
            <w:r w:rsidR="00345402" w:rsidRPr="00C4088F">
              <w:rPr>
                <w:rFonts w:ascii="Times New Roman" w:eastAsia="宋体" w:hAnsi="Times New Roman" w:cs="Times New Roman" w:hint="eastAsia"/>
              </w:rPr>
              <w:t>2</w:t>
            </w:r>
            <w:r w:rsidR="00345402" w:rsidRPr="00C4088F">
              <w:rPr>
                <w:rFonts w:ascii="Times New Roman" w:eastAsia="宋体" w:hAnsi="Times New Roman" w:cs="Times New Roman" w:hint="eastAsia"/>
              </w:rPr>
              <w:t>期试验。我们还将在今年的</w:t>
            </w:r>
            <w:r w:rsidR="00345402" w:rsidRPr="00C4088F">
              <w:rPr>
                <w:rFonts w:ascii="Times New Roman" w:eastAsia="宋体" w:hAnsi="Times New Roman" w:cs="Times New Roman" w:hint="eastAsia"/>
              </w:rPr>
              <w:t>ASH</w:t>
            </w:r>
            <w:r w:rsidR="00345402" w:rsidRPr="00C4088F">
              <w:rPr>
                <w:rFonts w:ascii="Times New Roman" w:eastAsia="宋体" w:hAnsi="Times New Roman" w:cs="Times New Roman" w:hint="eastAsia"/>
              </w:rPr>
              <w:t>会议上分享</w:t>
            </w:r>
            <w:r w:rsidR="00345402" w:rsidRPr="00C4088F">
              <w:rPr>
                <w:rFonts w:ascii="Times New Roman" w:eastAsia="宋体" w:hAnsi="Times New Roman" w:cs="Times New Roman" w:hint="eastAsia"/>
              </w:rPr>
              <w:t>BTK CDAC</w:t>
            </w:r>
            <w:r w:rsidR="00345402" w:rsidRPr="00C4088F">
              <w:rPr>
                <w:rFonts w:ascii="Times New Roman" w:eastAsia="宋体" w:hAnsi="Times New Roman" w:cs="Times New Roman" w:hint="eastAsia"/>
              </w:rPr>
              <w:t>新数据。</w:t>
            </w:r>
            <w:r w:rsidR="00345402" w:rsidRPr="00C4088F">
              <w:rPr>
                <w:rFonts w:ascii="Times New Roman" w:eastAsia="宋体" w:hAnsi="Times New Roman" w:cs="Times New Roman" w:hint="eastAsia"/>
              </w:rPr>
              <w:t>BGB-16673</w:t>
            </w:r>
            <w:r w:rsidR="00345402" w:rsidRPr="00C4088F">
              <w:rPr>
                <w:rFonts w:ascii="Times New Roman" w:eastAsia="宋体" w:hAnsi="Times New Roman" w:cs="Times New Roman" w:hint="eastAsia"/>
              </w:rPr>
              <w:t>的广泛突变覆盖范围进一步增强了其同类最佳潜力及其为患者提供更持久疗效的可能。</w:t>
            </w:r>
            <w:r w:rsidRPr="00C4088F">
              <w:rPr>
                <w:rFonts w:ascii="Times New Roman" w:eastAsia="宋体" w:hAnsi="Times New Roman" w:cs="Times New Roman" w:hint="eastAsia"/>
              </w:rPr>
              <w:t>（</w:t>
            </w:r>
            <w:r w:rsidRPr="00C4088F">
              <w:rPr>
                <w:rFonts w:ascii="Times New Roman" w:eastAsia="宋体" w:hAnsi="Times New Roman" w:cs="Times New Roman" w:hint="eastAsia"/>
              </w:rPr>
              <w:t>2</w:t>
            </w:r>
            <w:r w:rsidRPr="00C4088F">
              <w:rPr>
                <w:rFonts w:ascii="Times New Roman" w:eastAsia="宋体" w:hAnsi="Times New Roman" w:cs="Times New Roman" w:hint="eastAsia"/>
              </w:rPr>
              <w:t>）在实体瘤领域，我们的发展势头持续强劲。我们已经完成了几个创新药物项目的概念验证，包括我们的</w:t>
            </w:r>
            <w:r w:rsidRPr="00C4088F">
              <w:rPr>
                <w:rFonts w:ascii="Times New Roman" w:eastAsia="宋体" w:hAnsi="Times New Roman" w:cs="Times New Roman" w:hint="eastAsia"/>
              </w:rPr>
              <w:t>CDK4</w:t>
            </w:r>
            <w:r w:rsidRPr="00C4088F">
              <w:rPr>
                <w:rFonts w:ascii="Times New Roman" w:eastAsia="宋体" w:hAnsi="Times New Roman" w:cs="Times New Roman" w:hint="eastAsia"/>
              </w:rPr>
              <w:t>抑制剂、</w:t>
            </w:r>
            <w:r w:rsidRPr="00C4088F">
              <w:rPr>
                <w:rFonts w:ascii="Times New Roman" w:eastAsia="宋体" w:hAnsi="Times New Roman" w:cs="Times New Roman" w:hint="eastAsia"/>
              </w:rPr>
              <w:t>B7-H4 ADC</w:t>
            </w:r>
            <w:r w:rsidRPr="00C4088F">
              <w:rPr>
                <w:rFonts w:ascii="Times New Roman" w:eastAsia="宋体" w:hAnsi="Times New Roman" w:cs="Times New Roman" w:hint="eastAsia"/>
              </w:rPr>
              <w:t>、</w:t>
            </w:r>
            <w:r w:rsidRPr="00C4088F">
              <w:rPr>
                <w:rFonts w:ascii="Times New Roman" w:eastAsia="宋体" w:hAnsi="Times New Roman" w:cs="Times New Roman" w:hint="eastAsia"/>
              </w:rPr>
              <w:t>PRMT5</w:t>
            </w:r>
            <w:r w:rsidRPr="00C4088F">
              <w:rPr>
                <w:rFonts w:ascii="Times New Roman" w:eastAsia="宋体" w:hAnsi="Times New Roman" w:cs="Times New Roman" w:hint="eastAsia"/>
              </w:rPr>
              <w:t>抑制剂和</w:t>
            </w:r>
            <w:r w:rsidRPr="00C4088F">
              <w:rPr>
                <w:rFonts w:ascii="Times New Roman" w:eastAsia="宋体" w:hAnsi="Times New Roman" w:cs="Times New Roman" w:hint="eastAsia"/>
              </w:rPr>
              <w:t>GPC3-41BB</w:t>
            </w:r>
            <w:r w:rsidRPr="00C4088F">
              <w:rPr>
                <w:rFonts w:ascii="Times New Roman" w:eastAsia="宋体" w:hAnsi="Times New Roman" w:cs="Times New Roman" w:hint="eastAsia"/>
              </w:rPr>
              <w:t>双特异性抗体。对于</w:t>
            </w:r>
            <w:r w:rsidRPr="00C4088F">
              <w:rPr>
                <w:rFonts w:ascii="Times New Roman" w:eastAsia="宋体" w:hAnsi="Times New Roman" w:cs="Times New Roman" w:hint="eastAsia"/>
              </w:rPr>
              <w:t>CDK4</w:t>
            </w:r>
            <w:r w:rsidRPr="00C4088F">
              <w:rPr>
                <w:rFonts w:ascii="Times New Roman" w:eastAsia="宋体" w:hAnsi="Times New Roman" w:cs="Times New Roman" w:hint="eastAsia"/>
              </w:rPr>
              <w:t>，我们的目标是在</w:t>
            </w:r>
            <w:r w:rsidRPr="00C4088F">
              <w:rPr>
                <w:rFonts w:ascii="Times New Roman" w:eastAsia="宋体" w:hAnsi="Times New Roman" w:cs="Times New Roman" w:hint="eastAsia"/>
              </w:rPr>
              <w:t>2026</w:t>
            </w:r>
            <w:r w:rsidRPr="00C4088F">
              <w:rPr>
                <w:rFonts w:ascii="Times New Roman" w:eastAsia="宋体" w:hAnsi="Times New Roman" w:cs="Times New Roman" w:hint="eastAsia"/>
              </w:rPr>
              <w:t>年上半年启动一项</w:t>
            </w:r>
            <w:r w:rsidRPr="00C4088F">
              <w:rPr>
                <w:rFonts w:ascii="Times New Roman" w:eastAsia="宋体" w:hAnsi="Times New Roman" w:cs="Times New Roman" w:hint="eastAsia"/>
              </w:rPr>
              <w:t>1L BC</w:t>
            </w:r>
            <w:r w:rsidRPr="00C4088F">
              <w:rPr>
                <w:rFonts w:ascii="Times New Roman" w:eastAsia="宋体" w:hAnsi="Times New Roman" w:cs="Times New Roman" w:hint="eastAsia"/>
              </w:rPr>
              <w:t>的</w:t>
            </w:r>
            <w:r w:rsidRPr="00C4088F">
              <w:rPr>
                <w:rFonts w:ascii="Times New Roman" w:eastAsia="宋体" w:hAnsi="Times New Roman" w:cs="Times New Roman" w:hint="eastAsia"/>
              </w:rPr>
              <w:t>3</w:t>
            </w:r>
            <w:r w:rsidRPr="00C4088F">
              <w:rPr>
                <w:rFonts w:ascii="Times New Roman" w:eastAsia="宋体" w:hAnsi="Times New Roman" w:cs="Times New Roman" w:hint="eastAsia"/>
              </w:rPr>
              <w:t>期试验。鉴于竞争格局的演变，我们已降低二线针对</w:t>
            </w:r>
            <w:r w:rsidRPr="00C4088F">
              <w:rPr>
                <w:rFonts w:ascii="Times New Roman" w:eastAsia="宋体" w:hAnsi="Times New Roman" w:cs="Times New Roman" w:hint="eastAsia"/>
              </w:rPr>
              <w:t>CDK4/6</w:t>
            </w:r>
            <w:r w:rsidRPr="00C4088F">
              <w:rPr>
                <w:rFonts w:ascii="Times New Roman" w:eastAsia="宋体" w:hAnsi="Times New Roman" w:cs="Times New Roman" w:hint="eastAsia"/>
              </w:rPr>
              <w:t>抑制剂治疗后阶段的</w:t>
            </w:r>
            <w:r w:rsidRPr="00C4088F">
              <w:rPr>
                <w:rFonts w:ascii="Times New Roman" w:eastAsia="宋体" w:hAnsi="Times New Roman" w:cs="Times New Roman" w:hint="eastAsia"/>
              </w:rPr>
              <w:t>3</w:t>
            </w:r>
            <w:r w:rsidRPr="00C4088F">
              <w:rPr>
                <w:rFonts w:ascii="Times New Roman" w:eastAsia="宋体" w:hAnsi="Times New Roman" w:cs="Times New Roman" w:hint="eastAsia"/>
              </w:rPr>
              <w:t>期开发的优先级。在此背景下，出于竞争格局考量，我们决定推迟披露后线治疗数据，因该数据同样涉及一线治疗的剂量选择。我们的</w:t>
            </w:r>
            <w:r w:rsidRPr="00C4088F">
              <w:rPr>
                <w:rFonts w:ascii="Times New Roman" w:eastAsia="宋体" w:hAnsi="Times New Roman" w:cs="Times New Roman" w:hint="eastAsia"/>
              </w:rPr>
              <w:t>B7H4-ADC</w:t>
            </w:r>
            <w:r w:rsidRPr="00C4088F">
              <w:rPr>
                <w:rFonts w:ascii="Times New Roman" w:eastAsia="宋体" w:hAnsi="Times New Roman" w:cs="Times New Roman" w:hint="eastAsia"/>
              </w:rPr>
              <w:t>项目已完成剂量递增阶段，目前正开展剂量优化研究——在妇科和三阴性乳腺癌中观察到了特别令人鼓舞的疗效。我们的</w:t>
            </w:r>
            <w:r w:rsidRPr="00C4088F">
              <w:rPr>
                <w:rFonts w:ascii="Times New Roman" w:eastAsia="宋体" w:hAnsi="Times New Roman" w:cs="Times New Roman" w:hint="eastAsia"/>
              </w:rPr>
              <w:t>PRMT5</w:t>
            </w:r>
            <w:r w:rsidRPr="00C4088F">
              <w:rPr>
                <w:rFonts w:ascii="Times New Roman" w:eastAsia="宋体" w:hAnsi="Times New Roman" w:cs="Times New Roman" w:hint="eastAsia"/>
              </w:rPr>
              <w:t>抑制剂具有潜在同类最佳特征，包括疗效、选择性和脑渗透性。基于新的</w:t>
            </w:r>
            <w:r w:rsidRPr="00C4088F">
              <w:rPr>
                <w:rFonts w:ascii="Times New Roman" w:eastAsia="宋体" w:hAnsi="Times New Roman" w:cs="Times New Roman" w:hint="eastAsia"/>
              </w:rPr>
              <w:t>1</w:t>
            </w:r>
            <w:r w:rsidRPr="00C4088F">
              <w:rPr>
                <w:rFonts w:ascii="Times New Roman" w:eastAsia="宋体" w:hAnsi="Times New Roman" w:cs="Times New Roman" w:hint="eastAsia"/>
              </w:rPr>
              <w:t>期数据，我们现在正在加速推进该项目进入一线肺癌和一线胰腺癌的试验。我们的</w:t>
            </w:r>
            <w:r w:rsidRPr="00C4088F">
              <w:rPr>
                <w:rFonts w:ascii="Times New Roman" w:eastAsia="宋体" w:hAnsi="Times New Roman" w:cs="Times New Roman" w:hint="eastAsia"/>
              </w:rPr>
              <w:t>GPC3-4-1BB</w:t>
            </w:r>
            <w:r w:rsidRPr="00C4088F">
              <w:rPr>
                <w:rFonts w:ascii="Times New Roman" w:eastAsia="宋体" w:hAnsi="Times New Roman" w:cs="Times New Roman" w:hint="eastAsia"/>
              </w:rPr>
              <w:t>双特异性抗体带来了意外之喜——在单药治疗既往接受过多线治疗的</w:t>
            </w:r>
            <w:r w:rsidRPr="00C4088F">
              <w:rPr>
                <w:rFonts w:ascii="Times New Roman" w:eastAsia="宋体" w:hAnsi="Times New Roman" w:cs="Times New Roman" w:hint="eastAsia"/>
              </w:rPr>
              <w:t>HCC</w:t>
            </w:r>
            <w:r w:rsidRPr="00C4088F">
              <w:rPr>
                <w:rFonts w:ascii="Times New Roman" w:eastAsia="宋体" w:hAnsi="Times New Roman" w:cs="Times New Roman" w:hint="eastAsia"/>
              </w:rPr>
              <w:t>肿瘤患者的首次人体试验中看到了非常令人兴奋的信号。对于其他实体瘤产品，我们将继续执行并优先推进最具潜力的项目。我们的</w:t>
            </w:r>
            <w:r w:rsidRPr="00C4088F">
              <w:rPr>
                <w:rFonts w:ascii="Times New Roman" w:eastAsia="宋体" w:hAnsi="Times New Roman" w:cs="Times New Roman" w:hint="eastAsia"/>
              </w:rPr>
              <w:t>CEA-ADC</w:t>
            </w:r>
            <w:r w:rsidRPr="00C4088F">
              <w:rPr>
                <w:rFonts w:ascii="Times New Roman" w:eastAsia="宋体" w:hAnsi="Times New Roman" w:cs="Times New Roman" w:hint="eastAsia"/>
              </w:rPr>
              <w:t>、</w:t>
            </w:r>
            <w:r w:rsidRPr="00C4088F">
              <w:rPr>
                <w:rFonts w:ascii="Times New Roman" w:eastAsia="宋体" w:hAnsi="Times New Roman" w:cs="Times New Roman" w:hint="eastAsia"/>
              </w:rPr>
              <w:t>EGFR-cMET-cMET</w:t>
            </w:r>
            <w:r w:rsidRPr="00C4088F">
              <w:rPr>
                <w:rFonts w:ascii="Times New Roman" w:eastAsia="宋体" w:hAnsi="Times New Roman" w:cs="Times New Roman" w:hint="eastAsia"/>
              </w:rPr>
              <w:t>三特异性抗体以及</w:t>
            </w:r>
            <w:r w:rsidRPr="00C4088F">
              <w:rPr>
                <w:rFonts w:ascii="Times New Roman" w:eastAsia="宋体" w:hAnsi="Times New Roman" w:cs="Times New Roman" w:hint="eastAsia"/>
              </w:rPr>
              <w:t>FGFR2b ADC</w:t>
            </w:r>
            <w:r w:rsidRPr="00C4088F">
              <w:rPr>
                <w:rFonts w:ascii="Times New Roman" w:eastAsia="宋体" w:hAnsi="Times New Roman" w:cs="Times New Roman" w:hint="eastAsia"/>
              </w:rPr>
              <w:t>项目均展现出令人鼓舞的早期信</w:t>
            </w:r>
            <w:r w:rsidRPr="00C4088F">
              <w:rPr>
                <w:rFonts w:ascii="Times New Roman" w:eastAsia="宋体" w:hAnsi="Times New Roman" w:cs="Times New Roman" w:hint="eastAsia"/>
              </w:rPr>
              <w:lastRenderedPageBreak/>
              <w:t>号。通过</w:t>
            </w:r>
            <w:r w:rsidRPr="00C4088F">
              <w:rPr>
                <w:rFonts w:ascii="Times New Roman" w:eastAsia="宋体" w:hAnsi="Times New Roman" w:cs="Times New Roman" w:hint="eastAsia"/>
              </w:rPr>
              <w:t>1</w:t>
            </w:r>
            <w:r w:rsidRPr="00C4088F">
              <w:rPr>
                <w:rFonts w:ascii="Times New Roman" w:eastAsia="宋体" w:hAnsi="Times New Roman" w:cs="Times New Roman" w:hint="eastAsia"/>
              </w:rPr>
              <w:t>期剂量递增研究，我们持续推进</w:t>
            </w:r>
            <w:r w:rsidRPr="00C4088F">
              <w:rPr>
                <w:rFonts w:ascii="Times New Roman" w:eastAsia="宋体" w:hAnsi="Times New Roman" w:cs="Times New Roman" w:hint="eastAsia"/>
              </w:rPr>
              <w:t>CDK2</w:t>
            </w:r>
            <w:r w:rsidRPr="00C4088F">
              <w:rPr>
                <w:rFonts w:ascii="Times New Roman" w:eastAsia="宋体" w:hAnsi="Times New Roman" w:cs="Times New Roman" w:hint="eastAsia"/>
              </w:rPr>
              <w:t>抑制剂、</w:t>
            </w:r>
            <w:r w:rsidRPr="00C4088F">
              <w:rPr>
                <w:rFonts w:ascii="Times New Roman" w:eastAsia="宋体" w:hAnsi="Times New Roman" w:cs="Times New Roman" w:hint="eastAsia"/>
              </w:rPr>
              <w:t>EGFR-CDAC</w:t>
            </w:r>
            <w:r w:rsidRPr="00C4088F">
              <w:rPr>
                <w:rFonts w:ascii="Times New Roman" w:eastAsia="宋体" w:hAnsi="Times New Roman" w:cs="Times New Roman" w:hint="eastAsia"/>
              </w:rPr>
              <w:t>和泛</w:t>
            </w:r>
            <w:r w:rsidRPr="00C4088F">
              <w:rPr>
                <w:rFonts w:ascii="Times New Roman" w:eastAsia="宋体" w:hAnsi="Times New Roman" w:cs="Times New Roman" w:hint="eastAsia"/>
              </w:rPr>
              <w:t>KRAS</w:t>
            </w:r>
            <w:r w:rsidRPr="00C4088F">
              <w:rPr>
                <w:rFonts w:ascii="Times New Roman" w:eastAsia="宋体" w:hAnsi="Times New Roman" w:cs="Times New Roman" w:hint="eastAsia"/>
              </w:rPr>
              <w:t>抑制剂项目。与此同时，基于现有数据及更广泛的竞争格局，我们已作出战略决策，在产品组合中将</w:t>
            </w:r>
            <w:r w:rsidRPr="00C4088F">
              <w:rPr>
                <w:rFonts w:ascii="Times New Roman" w:eastAsia="宋体" w:hAnsi="Times New Roman" w:cs="Times New Roman" w:hint="eastAsia"/>
              </w:rPr>
              <w:t>B7H3-ADC</w:t>
            </w:r>
            <w:r w:rsidRPr="00C4088F">
              <w:rPr>
                <w:rFonts w:ascii="Times New Roman" w:eastAsia="宋体" w:hAnsi="Times New Roman" w:cs="Times New Roman" w:hint="eastAsia"/>
              </w:rPr>
              <w:t>和</w:t>
            </w:r>
            <w:r w:rsidRPr="00C4088F">
              <w:rPr>
                <w:rFonts w:ascii="Times New Roman" w:eastAsia="宋体" w:hAnsi="Times New Roman" w:cs="Times New Roman" w:hint="eastAsia"/>
              </w:rPr>
              <w:t>IL-15</w:t>
            </w:r>
            <w:r w:rsidRPr="00C4088F">
              <w:rPr>
                <w:rFonts w:ascii="Times New Roman" w:eastAsia="宋体" w:hAnsi="Times New Roman" w:cs="Times New Roman" w:hint="eastAsia"/>
              </w:rPr>
              <w:t>前体药物项目进行重新调整。这充分体现了百济神州严谨的研发策略：将资源聚焦于具有明确差异化优势的项目，并迅速将它们推进到最重要的价值拐点，即临床概念验证阶段，在此阶段可基于数据做出决策。正是通过这种方式，我们持续构建高质量、快速度的实体瘤产品组合。（</w:t>
            </w:r>
            <w:r w:rsidR="00666FB7">
              <w:rPr>
                <w:rFonts w:ascii="Times New Roman" w:eastAsia="宋体" w:hAnsi="Times New Roman" w:cs="Times New Roman" w:hint="eastAsia"/>
              </w:rPr>
              <w:t>3</w:t>
            </w:r>
            <w:r w:rsidRPr="00C4088F">
              <w:rPr>
                <w:rFonts w:ascii="Times New Roman" w:eastAsia="宋体" w:hAnsi="Times New Roman" w:cs="Times New Roman" w:hint="eastAsia"/>
              </w:rPr>
              <w:t>）在非肿瘤方面，我们的</w:t>
            </w:r>
            <w:r w:rsidRPr="00C4088F">
              <w:rPr>
                <w:rFonts w:ascii="Times New Roman" w:eastAsia="宋体" w:hAnsi="Times New Roman" w:cs="Times New Roman" w:hint="eastAsia"/>
              </w:rPr>
              <w:t>IRAK4 CDAC</w:t>
            </w:r>
            <w:r w:rsidRPr="00C4088F">
              <w:rPr>
                <w:rFonts w:ascii="Times New Roman" w:eastAsia="宋体" w:hAnsi="Times New Roman" w:cs="Times New Roman" w:hint="eastAsia"/>
              </w:rPr>
              <w:t>项目在健康志愿者皮肤组织中实现了</w:t>
            </w:r>
            <w:r w:rsidRPr="00C4088F">
              <w:rPr>
                <w:rFonts w:ascii="Times New Roman" w:eastAsia="宋体" w:hAnsi="Times New Roman" w:cs="Times New Roman" w:hint="eastAsia"/>
              </w:rPr>
              <w:t>95%</w:t>
            </w:r>
            <w:r w:rsidRPr="00C4088F">
              <w:rPr>
                <w:rFonts w:ascii="Times New Roman" w:eastAsia="宋体" w:hAnsi="Times New Roman" w:cs="Times New Roman" w:hint="eastAsia"/>
              </w:rPr>
              <w:t>以上的</w:t>
            </w:r>
            <w:r w:rsidRPr="00C4088F">
              <w:rPr>
                <w:rFonts w:ascii="Times New Roman" w:eastAsia="宋体" w:hAnsi="Times New Roman" w:cs="Times New Roman" w:hint="eastAsia"/>
              </w:rPr>
              <w:t>IRAK4</w:t>
            </w:r>
            <w:r w:rsidRPr="00C4088F">
              <w:rPr>
                <w:rFonts w:ascii="Times New Roman" w:eastAsia="宋体" w:hAnsi="Times New Roman" w:cs="Times New Roman" w:hint="eastAsia"/>
              </w:rPr>
              <w:t>蛋白降解，表明</w:t>
            </w:r>
            <w:r w:rsidRPr="00C4088F">
              <w:rPr>
                <w:rFonts w:ascii="Times New Roman" w:eastAsia="宋体" w:hAnsi="Times New Roman" w:cs="Times New Roman" w:hint="eastAsia"/>
              </w:rPr>
              <w:t>PD</w:t>
            </w:r>
            <w:r w:rsidRPr="00C4088F">
              <w:rPr>
                <w:rFonts w:ascii="Times New Roman" w:eastAsia="宋体" w:hAnsi="Times New Roman" w:cs="Times New Roman" w:hint="eastAsia"/>
              </w:rPr>
              <w:t>概念验证明确；我们已经启动了一项类风湿关节炎的</w:t>
            </w:r>
            <w:r w:rsidRPr="00C4088F">
              <w:rPr>
                <w:rFonts w:ascii="Times New Roman" w:eastAsia="宋体" w:hAnsi="Times New Roman" w:cs="Times New Roman" w:hint="eastAsia"/>
              </w:rPr>
              <w:t>2</w:t>
            </w:r>
            <w:r w:rsidRPr="00C4088F">
              <w:rPr>
                <w:rFonts w:ascii="Times New Roman" w:eastAsia="宋体" w:hAnsi="Times New Roman" w:cs="Times New Roman" w:hint="eastAsia"/>
              </w:rPr>
              <w:t>期试验。</w:t>
            </w:r>
            <w:r w:rsidR="00B24DB4">
              <w:rPr>
                <w:rFonts w:ascii="Times New Roman" w:eastAsia="宋体" w:hAnsi="Times New Roman" w:cs="Times New Roman" w:hint="eastAsia"/>
              </w:rPr>
              <w:t>（</w:t>
            </w:r>
            <w:r w:rsidR="00B24DB4">
              <w:rPr>
                <w:rFonts w:ascii="Times New Roman" w:eastAsia="宋体" w:hAnsi="Times New Roman" w:cs="Times New Roman" w:hint="eastAsia"/>
              </w:rPr>
              <w:t>4</w:t>
            </w:r>
            <w:r w:rsidR="00B24DB4">
              <w:rPr>
                <w:rFonts w:ascii="Times New Roman" w:eastAsia="宋体" w:hAnsi="Times New Roman" w:cs="Times New Roman" w:hint="eastAsia"/>
              </w:rPr>
              <w:t>）</w:t>
            </w:r>
            <w:r w:rsidRPr="00C4088F">
              <w:rPr>
                <w:rFonts w:ascii="Times New Roman" w:eastAsia="宋体" w:hAnsi="Times New Roman" w:cs="Times New Roman" w:hint="eastAsia"/>
              </w:rPr>
              <w:t>关于早期研发管线，我们预计</w:t>
            </w:r>
            <w:r w:rsidRPr="00C4088F">
              <w:rPr>
                <w:rFonts w:ascii="Times New Roman" w:eastAsia="宋体" w:hAnsi="Times New Roman" w:cs="Times New Roman" w:hint="eastAsia"/>
              </w:rPr>
              <w:t>CEAADC</w:t>
            </w:r>
            <w:r w:rsidRPr="00C4088F">
              <w:rPr>
                <w:rFonts w:ascii="Times New Roman" w:eastAsia="宋体" w:hAnsi="Times New Roman" w:cs="Times New Roman" w:hint="eastAsia"/>
              </w:rPr>
              <w:t>将在年底前完成概念验证，其他产品则计划于</w:t>
            </w:r>
            <w:r w:rsidRPr="00C4088F">
              <w:rPr>
                <w:rFonts w:ascii="Times New Roman" w:eastAsia="宋体" w:hAnsi="Times New Roman" w:cs="Times New Roman" w:hint="eastAsia"/>
              </w:rPr>
              <w:t>2026</w:t>
            </w:r>
            <w:r w:rsidRPr="00C4088F">
              <w:rPr>
                <w:rFonts w:ascii="Times New Roman" w:eastAsia="宋体" w:hAnsi="Times New Roman" w:cs="Times New Roman" w:hint="eastAsia"/>
              </w:rPr>
              <w:t>年完成。</w:t>
            </w:r>
          </w:p>
          <w:p w14:paraId="5B2BCD25" w14:textId="77777777" w:rsidR="00A13ACC" w:rsidRPr="00DD4FB8" w:rsidRDefault="00A13ACC" w:rsidP="00A13ACC">
            <w:pPr>
              <w:spacing w:line="360" w:lineRule="auto"/>
              <w:rPr>
                <w:rFonts w:ascii="Times New Roman" w:eastAsia="宋体" w:hAnsi="Times New Roman" w:cs="Times New Roman"/>
                <w:szCs w:val="21"/>
              </w:rPr>
            </w:pPr>
          </w:p>
          <w:p w14:paraId="67987ABB" w14:textId="73A039A8" w:rsidR="00646907" w:rsidRPr="008F2EE2" w:rsidRDefault="00646907" w:rsidP="00A13ACC">
            <w:pPr>
              <w:spacing w:line="360" w:lineRule="auto"/>
              <w:rPr>
                <w:rFonts w:ascii="Times New Roman" w:eastAsia="宋体" w:hAnsi="Times New Roman" w:cs="Times New Roman"/>
                <w:b/>
                <w:szCs w:val="21"/>
              </w:rPr>
            </w:pPr>
            <w:r w:rsidRPr="008F2EE2">
              <w:rPr>
                <w:rFonts w:ascii="Times New Roman" w:eastAsia="宋体" w:hAnsi="Times New Roman" w:cs="Times New Roman" w:hint="eastAsia"/>
                <w:b/>
                <w:szCs w:val="21"/>
              </w:rPr>
              <w:t>公司亚太区投资者关系负责人周密介绍公司</w:t>
            </w:r>
            <w:r w:rsidRPr="008F2EE2">
              <w:rPr>
                <w:rFonts w:ascii="Times New Roman" w:eastAsia="宋体" w:hAnsi="Times New Roman" w:cs="Times New Roman"/>
                <w:b/>
                <w:szCs w:val="21"/>
              </w:rPr>
              <w:t>20</w:t>
            </w:r>
            <w:r w:rsidRPr="008F2EE2">
              <w:rPr>
                <w:rFonts w:ascii="Times New Roman" w:eastAsia="宋体" w:hAnsi="Times New Roman" w:cs="Times New Roman" w:hint="eastAsia"/>
                <w:b/>
                <w:szCs w:val="21"/>
              </w:rPr>
              <w:t>25</w:t>
            </w:r>
            <w:r w:rsidRPr="008F2EE2">
              <w:rPr>
                <w:rFonts w:ascii="Times New Roman" w:eastAsia="宋体" w:hAnsi="Times New Roman" w:cs="Times New Roman" w:hint="eastAsia"/>
                <w:b/>
                <w:szCs w:val="21"/>
              </w:rPr>
              <w:t>年</w:t>
            </w:r>
            <w:r w:rsidR="00694761" w:rsidRPr="008F2EE2">
              <w:rPr>
                <w:rFonts w:ascii="Times New Roman" w:eastAsia="宋体" w:hAnsi="Times New Roman" w:cs="Times New Roman" w:hint="eastAsia"/>
                <w:b/>
                <w:szCs w:val="21"/>
              </w:rPr>
              <w:t>第</w:t>
            </w:r>
            <w:r w:rsidR="00A34BA2">
              <w:rPr>
                <w:rFonts w:ascii="Times New Roman" w:eastAsia="宋体" w:hAnsi="Times New Roman" w:cs="Times New Roman" w:hint="eastAsia"/>
                <w:b/>
                <w:szCs w:val="21"/>
              </w:rPr>
              <w:t>三</w:t>
            </w:r>
            <w:r w:rsidR="00694761" w:rsidRPr="008F2EE2">
              <w:rPr>
                <w:rFonts w:ascii="Times New Roman" w:eastAsia="宋体" w:hAnsi="Times New Roman" w:cs="Times New Roman" w:hint="eastAsia"/>
                <w:b/>
                <w:szCs w:val="21"/>
              </w:rPr>
              <w:t>季度</w:t>
            </w:r>
            <w:r w:rsidRPr="008F2EE2">
              <w:rPr>
                <w:rFonts w:ascii="Times New Roman" w:eastAsia="宋体" w:hAnsi="Times New Roman" w:cs="Times New Roman" w:hint="eastAsia"/>
                <w:b/>
                <w:szCs w:val="21"/>
              </w:rPr>
              <w:t>财务业绩及</w:t>
            </w:r>
            <w:r w:rsidR="0047312A" w:rsidRPr="008F2EE2">
              <w:rPr>
                <w:rFonts w:ascii="Times New Roman" w:eastAsia="宋体" w:hAnsi="Times New Roman" w:cs="Times New Roman" w:hint="eastAsia"/>
                <w:b/>
                <w:szCs w:val="21"/>
              </w:rPr>
              <w:t>2025</w:t>
            </w:r>
            <w:r w:rsidR="0047312A" w:rsidRPr="008F2EE2">
              <w:rPr>
                <w:rFonts w:ascii="Times New Roman" w:eastAsia="宋体" w:hAnsi="Times New Roman" w:cs="Times New Roman" w:hint="eastAsia"/>
                <w:b/>
                <w:szCs w:val="21"/>
              </w:rPr>
              <w:t>年</w:t>
            </w:r>
            <w:r w:rsidR="00694761" w:rsidRPr="008F2EE2">
              <w:rPr>
                <w:rFonts w:ascii="Times New Roman" w:eastAsia="宋体" w:hAnsi="Times New Roman" w:cs="Times New Roman" w:hint="eastAsia"/>
                <w:b/>
                <w:szCs w:val="21"/>
              </w:rPr>
              <w:t>业绩指引：</w:t>
            </w:r>
          </w:p>
          <w:p w14:paraId="5B282237" w14:textId="1E520970" w:rsidR="00263CAC" w:rsidRDefault="00263CAC" w:rsidP="00A13ACC">
            <w:pPr>
              <w:spacing w:line="360" w:lineRule="auto"/>
              <w:rPr>
                <w:rFonts w:ascii="Times New Roman" w:eastAsia="宋体" w:hAnsi="Times New Roman" w:cs="Times New Roman"/>
                <w:szCs w:val="21"/>
              </w:rPr>
            </w:pPr>
            <w:r w:rsidRPr="00263CAC">
              <w:rPr>
                <w:rFonts w:ascii="Times New Roman" w:eastAsia="宋体" w:hAnsi="Times New Roman" w:cs="Times New Roman" w:hint="eastAsia"/>
                <w:szCs w:val="21"/>
              </w:rPr>
              <w:t>（</w:t>
            </w:r>
            <w:r w:rsidRPr="00263CAC">
              <w:rPr>
                <w:rFonts w:ascii="Times New Roman" w:eastAsia="宋体" w:hAnsi="Times New Roman" w:cs="Times New Roman" w:hint="eastAsia"/>
                <w:szCs w:val="21"/>
              </w:rPr>
              <w:t>1</w:t>
            </w:r>
            <w:r w:rsidRPr="00263CAC">
              <w:rPr>
                <w:rFonts w:ascii="Times New Roman" w:eastAsia="宋体" w:hAnsi="Times New Roman" w:cs="Times New Roman" w:hint="eastAsia"/>
                <w:szCs w:val="21"/>
              </w:rPr>
              <w:t>）第三季度，凭借全球商业化团队的高效执行，我们的产品组合延续了业务增长势头。第三季度产品收入达到</w:t>
            </w:r>
            <w:r w:rsidRPr="00263CAC">
              <w:rPr>
                <w:rFonts w:ascii="Times New Roman" w:eastAsia="宋体" w:hAnsi="Times New Roman" w:cs="Times New Roman" w:hint="eastAsia"/>
                <w:szCs w:val="21"/>
              </w:rPr>
              <w:t>14</w:t>
            </w:r>
            <w:r w:rsidRPr="00263CAC">
              <w:rPr>
                <w:rFonts w:ascii="Times New Roman" w:eastAsia="宋体" w:hAnsi="Times New Roman" w:cs="Times New Roman" w:hint="eastAsia"/>
                <w:szCs w:val="21"/>
              </w:rPr>
              <w:t>亿美元，同比增长</w:t>
            </w:r>
            <w:r w:rsidRPr="00263CAC">
              <w:rPr>
                <w:rFonts w:ascii="Times New Roman" w:eastAsia="宋体" w:hAnsi="Times New Roman" w:cs="Times New Roman" w:hint="eastAsia"/>
                <w:szCs w:val="21"/>
              </w:rPr>
              <w:t>40%</w:t>
            </w:r>
            <w:r w:rsidRPr="00263CAC">
              <w:rPr>
                <w:rFonts w:ascii="Times New Roman" w:eastAsia="宋体" w:hAnsi="Times New Roman" w:cs="Times New Roman" w:hint="eastAsia"/>
                <w:szCs w:val="21"/>
              </w:rPr>
              <w:t>。（</w:t>
            </w:r>
            <w:r w:rsidRPr="00263CAC">
              <w:rPr>
                <w:rFonts w:ascii="Times New Roman" w:eastAsia="宋体" w:hAnsi="Times New Roman" w:cs="Times New Roman" w:hint="eastAsia"/>
                <w:szCs w:val="21"/>
              </w:rPr>
              <w:t>2</w:t>
            </w:r>
            <w:r w:rsidRPr="00263CAC">
              <w:rPr>
                <w:rFonts w:ascii="Times New Roman" w:eastAsia="宋体" w:hAnsi="Times New Roman" w:cs="Times New Roman" w:hint="eastAsia"/>
                <w:szCs w:val="21"/>
              </w:rPr>
              <w:t>）按</w:t>
            </w:r>
            <w:r w:rsidRPr="00263CAC">
              <w:rPr>
                <w:rFonts w:ascii="Times New Roman" w:eastAsia="宋体" w:hAnsi="Times New Roman" w:cs="Times New Roman" w:hint="eastAsia"/>
                <w:szCs w:val="21"/>
              </w:rPr>
              <w:t>GAAP</w:t>
            </w:r>
            <w:r w:rsidRPr="00263CAC">
              <w:rPr>
                <w:rFonts w:ascii="Times New Roman" w:eastAsia="宋体" w:hAnsi="Times New Roman" w:cs="Times New Roman" w:hint="eastAsia"/>
                <w:szCs w:val="21"/>
              </w:rPr>
              <w:t>编制的损益表：毛利率从去年约</w:t>
            </w:r>
            <w:r w:rsidRPr="00263CAC">
              <w:rPr>
                <w:rFonts w:ascii="Times New Roman" w:eastAsia="宋体" w:hAnsi="Times New Roman" w:cs="Times New Roman" w:hint="eastAsia"/>
                <w:szCs w:val="21"/>
              </w:rPr>
              <w:t>83%</w:t>
            </w:r>
            <w:r w:rsidRPr="00263CAC">
              <w:rPr>
                <w:rFonts w:ascii="Times New Roman" w:eastAsia="宋体" w:hAnsi="Times New Roman" w:cs="Times New Roman" w:hint="eastAsia"/>
                <w:szCs w:val="21"/>
              </w:rPr>
              <w:t>提升至</w:t>
            </w:r>
            <w:r w:rsidRPr="00263CAC">
              <w:rPr>
                <w:rFonts w:ascii="Times New Roman" w:eastAsia="宋体" w:hAnsi="Times New Roman" w:cs="Times New Roman" w:hint="eastAsia"/>
                <w:szCs w:val="21"/>
              </w:rPr>
              <w:t>86%</w:t>
            </w:r>
            <w:r w:rsidRPr="00263CAC">
              <w:rPr>
                <w:rFonts w:ascii="Times New Roman" w:eastAsia="宋体" w:hAnsi="Times New Roman" w:cs="Times New Roman" w:hint="eastAsia"/>
                <w:szCs w:val="21"/>
              </w:rPr>
              <w:t>。这一改善反映了产品组合优化、定价策略及产品成本效率带来的效益，但部分被与生产能力调整相关的期间成本所抵销。经营费用增长</w:t>
            </w:r>
            <w:r w:rsidRPr="00263CAC">
              <w:rPr>
                <w:rFonts w:ascii="Times New Roman" w:eastAsia="宋体" w:hAnsi="Times New Roman" w:cs="Times New Roman" w:hint="eastAsia"/>
                <w:szCs w:val="21"/>
              </w:rPr>
              <w:t>11%</w:t>
            </w:r>
            <w:r w:rsidRPr="00263CAC">
              <w:rPr>
                <w:rFonts w:ascii="Times New Roman" w:eastAsia="宋体" w:hAnsi="Times New Roman" w:cs="Times New Roman" w:hint="eastAsia"/>
                <w:szCs w:val="21"/>
              </w:rPr>
              <w:t>，达</w:t>
            </w:r>
            <w:r w:rsidRPr="00263CAC">
              <w:rPr>
                <w:rFonts w:ascii="Times New Roman" w:eastAsia="宋体" w:hAnsi="Times New Roman" w:cs="Times New Roman" w:hint="eastAsia"/>
                <w:szCs w:val="21"/>
              </w:rPr>
              <w:t>11</w:t>
            </w:r>
            <w:r w:rsidRPr="00263CAC">
              <w:rPr>
                <w:rFonts w:ascii="Times New Roman" w:eastAsia="宋体" w:hAnsi="Times New Roman" w:cs="Times New Roman" w:hint="eastAsia"/>
                <w:szCs w:val="21"/>
              </w:rPr>
              <w:t>亿美元。净利润达</w:t>
            </w:r>
            <w:r w:rsidRPr="00263CAC">
              <w:rPr>
                <w:rFonts w:ascii="Times New Roman" w:eastAsia="宋体" w:hAnsi="Times New Roman" w:cs="Times New Roman" w:hint="eastAsia"/>
                <w:szCs w:val="21"/>
              </w:rPr>
              <w:t>1.25</w:t>
            </w:r>
            <w:r w:rsidRPr="00263CAC">
              <w:rPr>
                <w:rFonts w:ascii="Times New Roman" w:eastAsia="宋体" w:hAnsi="Times New Roman" w:cs="Times New Roman" w:hint="eastAsia"/>
                <w:szCs w:val="21"/>
              </w:rPr>
              <w:t>亿美元，对应每股</w:t>
            </w:r>
            <w:r w:rsidRPr="00263CAC">
              <w:rPr>
                <w:rFonts w:ascii="Times New Roman" w:eastAsia="宋体" w:hAnsi="Times New Roman" w:cs="Times New Roman" w:hint="eastAsia"/>
                <w:szCs w:val="21"/>
              </w:rPr>
              <w:t>ADS</w:t>
            </w:r>
            <w:r w:rsidRPr="00263CAC">
              <w:rPr>
                <w:rFonts w:ascii="Times New Roman" w:eastAsia="宋体" w:hAnsi="Times New Roman" w:cs="Times New Roman" w:hint="eastAsia"/>
                <w:szCs w:val="21"/>
              </w:rPr>
              <w:t>稀释收益为</w:t>
            </w:r>
            <w:r w:rsidRPr="00263CAC">
              <w:rPr>
                <w:rFonts w:ascii="Times New Roman" w:eastAsia="宋体" w:hAnsi="Times New Roman" w:cs="Times New Roman" w:hint="eastAsia"/>
                <w:szCs w:val="21"/>
              </w:rPr>
              <w:t>1.09</w:t>
            </w:r>
            <w:r w:rsidRPr="00263CAC">
              <w:rPr>
                <w:rFonts w:ascii="Times New Roman" w:eastAsia="宋体" w:hAnsi="Times New Roman" w:cs="Times New Roman" w:hint="eastAsia"/>
                <w:szCs w:val="21"/>
              </w:rPr>
              <w:t>美元。（</w:t>
            </w:r>
            <w:r w:rsidRPr="00263CAC">
              <w:rPr>
                <w:rFonts w:ascii="Times New Roman" w:eastAsia="宋体" w:hAnsi="Times New Roman" w:cs="Times New Roman" w:hint="eastAsia"/>
                <w:szCs w:val="21"/>
              </w:rPr>
              <w:t>3</w:t>
            </w:r>
            <w:r w:rsidRPr="00263CAC">
              <w:rPr>
                <w:rFonts w:ascii="Times New Roman" w:eastAsia="宋体" w:hAnsi="Times New Roman" w:cs="Times New Roman" w:hint="eastAsia"/>
                <w:szCs w:val="21"/>
              </w:rPr>
              <w:t>）截至第三季度末，现金及现金等价物总额达</w:t>
            </w:r>
            <w:r w:rsidRPr="00263CAC">
              <w:rPr>
                <w:rFonts w:ascii="Times New Roman" w:eastAsia="宋体" w:hAnsi="Times New Roman" w:cs="Times New Roman" w:hint="eastAsia"/>
                <w:szCs w:val="21"/>
              </w:rPr>
              <w:t>41</w:t>
            </w:r>
            <w:r w:rsidRPr="00263CAC">
              <w:rPr>
                <w:rFonts w:ascii="Times New Roman" w:eastAsia="宋体" w:hAnsi="Times New Roman" w:cs="Times New Roman" w:hint="eastAsia"/>
                <w:szCs w:val="21"/>
              </w:rPr>
              <w:t>亿美元，较第二季度增加</w:t>
            </w:r>
            <w:r w:rsidRPr="00263CAC">
              <w:rPr>
                <w:rFonts w:ascii="Times New Roman" w:eastAsia="宋体" w:hAnsi="Times New Roman" w:cs="Times New Roman" w:hint="eastAsia"/>
                <w:szCs w:val="21"/>
              </w:rPr>
              <w:t>13</w:t>
            </w:r>
            <w:r w:rsidRPr="00263CAC">
              <w:rPr>
                <w:rFonts w:ascii="Times New Roman" w:eastAsia="宋体" w:hAnsi="Times New Roman" w:cs="Times New Roman" w:hint="eastAsia"/>
                <w:szCs w:val="21"/>
              </w:rPr>
              <w:t>亿美元。（</w:t>
            </w:r>
            <w:r w:rsidR="00D95786">
              <w:rPr>
                <w:rFonts w:ascii="Times New Roman" w:eastAsia="宋体" w:hAnsi="Times New Roman" w:cs="Times New Roman" w:hint="eastAsia"/>
                <w:szCs w:val="21"/>
              </w:rPr>
              <w:t>4</w:t>
            </w:r>
            <w:r w:rsidRPr="00263CAC">
              <w:rPr>
                <w:rFonts w:ascii="Times New Roman" w:eastAsia="宋体" w:hAnsi="Times New Roman" w:cs="Times New Roman" w:hint="eastAsia"/>
                <w:szCs w:val="21"/>
              </w:rPr>
              <w:t>）鉴于我们持续推进业务执行，现将全年总收入指引更新为</w:t>
            </w:r>
            <w:r w:rsidRPr="00263CAC">
              <w:rPr>
                <w:rFonts w:ascii="Times New Roman" w:eastAsia="宋体" w:hAnsi="Times New Roman" w:cs="Times New Roman" w:hint="eastAsia"/>
                <w:szCs w:val="21"/>
              </w:rPr>
              <w:t>51</w:t>
            </w:r>
            <w:r w:rsidRPr="00263CAC">
              <w:rPr>
                <w:rFonts w:ascii="Times New Roman" w:eastAsia="宋体" w:hAnsi="Times New Roman" w:cs="Times New Roman" w:hint="eastAsia"/>
                <w:szCs w:val="21"/>
              </w:rPr>
              <w:t>亿至</w:t>
            </w:r>
            <w:r w:rsidRPr="00263CAC">
              <w:rPr>
                <w:rFonts w:ascii="Times New Roman" w:eastAsia="宋体" w:hAnsi="Times New Roman" w:cs="Times New Roman" w:hint="eastAsia"/>
                <w:szCs w:val="21"/>
              </w:rPr>
              <w:t>53</w:t>
            </w:r>
            <w:r w:rsidRPr="00263CAC">
              <w:rPr>
                <w:rFonts w:ascii="Times New Roman" w:eastAsia="宋体" w:hAnsi="Times New Roman" w:cs="Times New Roman" w:hint="eastAsia"/>
                <w:szCs w:val="21"/>
              </w:rPr>
              <w:t>亿美元区间。毛利率指引维持不变，仍处于</w:t>
            </w:r>
            <w:r w:rsidRPr="00263CAC">
              <w:rPr>
                <w:rFonts w:ascii="Times New Roman" w:eastAsia="宋体" w:hAnsi="Times New Roman" w:cs="Times New Roman" w:hint="eastAsia"/>
                <w:szCs w:val="21"/>
              </w:rPr>
              <w:t>80%</w:t>
            </w:r>
            <w:r w:rsidRPr="00263CAC">
              <w:rPr>
                <w:rFonts w:ascii="Times New Roman" w:eastAsia="宋体" w:hAnsi="Times New Roman" w:cs="Times New Roman" w:hint="eastAsia"/>
                <w:szCs w:val="21"/>
              </w:rPr>
              <w:t>至</w:t>
            </w:r>
            <w:r w:rsidRPr="00263CAC">
              <w:rPr>
                <w:rFonts w:ascii="Times New Roman" w:eastAsia="宋体" w:hAnsi="Times New Roman" w:cs="Times New Roman" w:hint="eastAsia"/>
                <w:szCs w:val="21"/>
              </w:rPr>
              <w:t>90%</w:t>
            </w:r>
            <w:r w:rsidRPr="00263CAC">
              <w:rPr>
                <w:rFonts w:ascii="Times New Roman" w:eastAsia="宋体" w:hAnsi="Times New Roman" w:cs="Times New Roman" w:hint="eastAsia"/>
                <w:szCs w:val="21"/>
              </w:rPr>
              <w:t>的中高位区间，同时将经营费用指引更新为</w:t>
            </w:r>
            <w:r w:rsidRPr="00263CAC">
              <w:rPr>
                <w:rFonts w:ascii="Times New Roman" w:eastAsia="宋体" w:hAnsi="Times New Roman" w:cs="Times New Roman" w:hint="eastAsia"/>
                <w:szCs w:val="21"/>
              </w:rPr>
              <w:t>41</w:t>
            </w:r>
            <w:r w:rsidRPr="00263CAC">
              <w:rPr>
                <w:rFonts w:ascii="Times New Roman" w:eastAsia="宋体" w:hAnsi="Times New Roman" w:cs="Times New Roman" w:hint="eastAsia"/>
                <w:szCs w:val="21"/>
              </w:rPr>
              <w:t>亿至</w:t>
            </w:r>
            <w:r w:rsidRPr="00263CAC">
              <w:rPr>
                <w:rFonts w:ascii="Times New Roman" w:eastAsia="宋体" w:hAnsi="Times New Roman" w:cs="Times New Roman" w:hint="eastAsia"/>
                <w:szCs w:val="21"/>
              </w:rPr>
              <w:t>43</w:t>
            </w:r>
            <w:r w:rsidRPr="00263CAC">
              <w:rPr>
                <w:rFonts w:ascii="Times New Roman" w:eastAsia="宋体" w:hAnsi="Times New Roman" w:cs="Times New Roman" w:hint="eastAsia"/>
                <w:szCs w:val="21"/>
              </w:rPr>
              <w:t>亿美元区间。我们仍致力于实现正</w:t>
            </w:r>
            <w:r w:rsidRPr="00263CAC">
              <w:rPr>
                <w:rFonts w:ascii="Times New Roman" w:eastAsia="宋体" w:hAnsi="Times New Roman" w:cs="Times New Roman" w:hint="eastAsia"/>
                <w:szCs w:val="21"/>
              </w:rPr>
              <w:t>GAAP</w:t>
            </w:r>
            <w:r w:rsidRPr="00263CAC">
              <w:rPr>
                <w:rFonts w:ascii="Times New Roman" w:eastAsia="宋体" w:hAnsi="Times New Roman" w:cs="Times New Roman" w:hint="eastAsia"/>
                <w:szCs w:val="21"/>
              </w:rPr>
              <w:t>经营利润，并预计全年自由现金流为正。</w:t>
            </w:r>
          </w:p>
          <w:p w14:paraId="37E0F04E" w14:textId="77777777" w:rsidR="008B3752" w:rsidRPr="00263CAC" w:rsidRDefault="008B3752" w:rsidP="00C258C8">
            <w:pPr>
              <w:spacing w:line="360" w:lineRule="auto"/>
              <w:ind w:firstLine="440"/>
              <w:rPr>
                <w:rFonts w:ascii="Times New Roman" w:eastAsia="宋体" w:hAnsi="Times New Roman" w:cs="Times New Roman"/>
                <w:szCs w:val="21"/>
              </w:rPr>
            </w:pPr>
          </w:p>
          <w:p w14:paraId="1E4F7164" w14:textId="77777777" w:rsidR="002F3BC5" w:rsidRPr="005265AB" w:rsidRDefault="002F3BC5" w:rsidP="002F3BC5">
            <w:pPr>
              <w:spacing w:line="360" w:lineRule="auto"/>
              <w:ind w:firstLine="440"/>
              <w:rPr>
                <w:rFonts w:ascii="Times New Roman" w:eastAsia="宋体" w:hAnsi="Times New Roman" w:cs="Times New Roman" w:hint="eastAsia"/>
                <w:szCs w:val="21"/>
              </w:rPr>
            </w:pPr>
            <w:r w:rsidRPr="005265AB">
              <w:rPr>
                <w:rFonts w:ascii="Times New Roman" w:eastAsia="宋体" w:hAnsi="Times New Roman" w:cs="Times New Roman" w:hint="eastAsia"/>
                <w:szCs w:val="21"/>
              </w:rPr>
              <w:t>Q</w:t>
            </w:r>
            <w:r w:rsidRPr="005265AB">
              <w:rPr>
                <w:rFonts w:ascii="Times New Roman" w:eastAsia="宋体" w:hAnsi="Times New Roman" w:cs="Times New Roman" w:hint="eastAsia"/>
                <w:szCs w:val="21"/>
              </w:rPr>
              <w:t>：公司</w:t>
            </w:r>
            <w:r w:rsidRPr="005265AB">
              <w:rPr>
                <w:rFonts w:ascii="Times New Roman" w:eastAsia="宋体" w:hAnsi="Times New Roman" w:cs="Times New Roman" w:hint="eastAsia"/>
                <w:szCs w:val="21"/>
              </w:rPr>
              <w:t>BCL2</w:t>
            </w:r>
            <w:r w:rsidRPr="005265AB">
              <w:rPr>
                <w:rFonts w:ascii="Times New Roman" w:eastAsia="宋体" w:hAnsi="Times New Roman" w:cs="Times New Roman" w:hint="eastAsia"/>
                <w:szCs w:val="21"/>
              </w:rPr>
              <w:t>会在明年下半年启动多发性骨髓瘤（</w:t>
            </w:r>
            <w:r w:rsidRPr="005265AB">
              <w:rPr>
                <w:rFonts w:ascii="Times New Roman" w:eastAsia="宋体" w:hAnsi="Times New Roman" w:cs="Times New Roman" w:hint="eastAsia"/>
                <w:szCs w:val="21"/>
              </w:rPr>
              <w:t>MM</w:t>
            </w:r>
            <w:r w:rsidRPr="005265AB">
              <w:rPr>
                <w:rFonts w:ascii="Times New Roman" w:eastAsia="宋体" w:hAnsi="Times New Roman" w:cs="Times New Roman" w:hint="eastAsia"/>
                <w:szCs w:val="21"/>
              </w:rPr>
              <w:t>）临床，维奈克拉在</w:t>
            </w:r>
            <w:r w:rsidRPr="005265AB">
              <w:rPr>
                <w:rFonts w:ascii="Times New Roman" w:eastAsia="宋体" w:hAnsi="Times New Roman" w:cs="Times New Roman" w:hint="eastAsia"/>
                <w:szCs w:val="21"/>
              </w:rPr>
              <w:t>MM</w:t>
            </w:r>
            <w:r w:rsidRPr="005265AB">
              <w:rPr>
                <w:rFonts w:ascii="Times New Roman" w:eastAsia="宋体" w:hAnsi="Times New Roman" w:cs="Times New Roman" w:hint="eastAsia"/>
                <w:szCs w:val="21"/>
              </w:rPr>
              <w:t>失败了，咱们怎么看待他们失败的原因，公司未来具体的开发计划？</w:t>
            </w:r>
          </w:p>
          <w:p w14:paraId="68BDC771" w14:textId="0ABB78C3" w:rsidR="002F3BC5" w:rsidRPr="005265AB" w:rsidRDefault="002F3BC5" w:rsidP="002F3BC5">
            <w:pPr>
              <w:spacing w:line="360" w:lineRule="auto"/>
              <w:ind w:firstLine="440"/>
              <w:rPr>
                <w:rFonts w:ascii="Times New Roman" w:eastAsia="宋体" w:hAnsi="Times New Roman" w:cs="Times New Roman" w:hint="eastAsia"/>
                <w:szCs w:val="21"/>
              </w:rPr>
            </w:pPr>
            <w:r w:rsidRPr="005265AB">
              <w:rPr>
                <w:rFonts w:ascii="Times New Roman" w:eastAsia="宋体" w:hAnsi="Times New Roman" w:cs="Times New Roman" w:hint="eastAsia"/>
                <w:szCs w:val="21"/>
              </w:rPr>
              <w:t>A</w:t>
            </w:r>
            <w:r w:rsidRPr="005265AB">
              <w:rPr>
                <w:rFonts w:ascii="Times New Roman" w:eastAsia="宋体" w:hAnsi="Times New Roman" w:cs="Times New Roman" w:hint="eastAsia"/>
                <w:szCs w:val="21"/>
              </w:rPr>
              <w:t>：维奈克拉</w:t>
            </w:r>
            <w:r w:rsidR="005046C7" w:rsidRPr="005265AB">
              <w:rPr>
                <w:rFonts w:ascii="Times New Roman" w:eastAsia="宋体" w:hAnsi="Times New Roman" w:cs="Times New Roman" w:hint="eastAsia"/>
                <w:szCs w:val="21"/>
              </w:rPr>
              <w:t>在临床试验中显示</w:t>
            </w:r>
            <w:r w:rsidRPr="005265AB">
              <w:rPr>
                <w:rFonts w:ascii="Times New Roman" w:eastAsia="宋体" w:hAnsi="Times New Roman" w:cs="Times New Roman" w:hint="eastAsia"/>
                <w:szCs w:val="21"/>
              </w:rPr>
              <w:t>初步疗效，但</w:t>
            </w:r>
            <w:r w:rsidR="005046C7" w:rsidRPr="005265AB">
              <w:rPr>
                <w:rFonts w:ascii="Times New Roman" w:eastAsia="宋体" w:hAnsi="Times New Roman" w:cs="Times New Roman" w:hint="eastAsia"/>
                <w:szCs w:val="21"/>
              </w:rPr>
              <w:t>其</w:t>
            </w:r>
            <w:r w:rsidRPr="005265AB">
              <w:rPr>
                <w:rFonts w:ascii="Times New Roman" w:eastAsia="宋体" w:hAnsi="Times New Roman" w:cs="Times New Roman" w:hint="eastAsia"/>
                <w:szCs w:val="21"/>
              </w:rPr>
              <w:t>安全性</w:t>
            </w:r>
            <w:r w:rsidR="00B50CA2" w:rsidRPr="005265AB">
              <w:rPr>
                <w:rFonts w:ascii="Times New Roman" w:eastAsia="宋体" w:hAnsi="Times New Roman" w:cs="Times New Roman" w:hint="eastAsia"/>
                <w:szCs w:val="21"/>
              </w:rPr>
              <w:t>特征</w:t>
            </w:r>
            <w:r w:rsidR="005046C7" w:rsidRPr="005265AB">
              <w:rPr>
                <w:rFonts w:ascii="Times New Roman" w:eastAsia="宋体" w:hAnsi="Times New Roman" w:cs="Times New Roman" w:hint="eastAsia"/>
                <w:szCs w:val="21"/>
              </w:rPr>
              <w:t>对总生存期（</w:t>
            </w:r>
            <w:r w:rsidRPr="005265AB">
              <w:rPr>
                <w:rFonts w:ascii="Times New Roman" w:eastAsia="宋体" w:hAnsi="Times New Roman" w:cs="Times New Roman" w:hint="eastAsia"/>
                <w:szCs w:val="21"/>
              </w:rPr>
              <w:t>OS</w:t>
            </w:r>
            <w:r w:rsidR="005046C7" w:rsidRPr="005265AB">
              <w:rPr>
                <w:rFonts w:ascii="Times New Roman" w:eastAsia="宋体" w:hAnsi="Times New Roman" w:cs="Times New Roman" w:hint="eastAsia"/>
                <w:szCs w:val="21"/>
              </w:rPr>
              <w:t>）产生了一定影响。相比之下</w:t>
            </w:r>
            <w:r w:rsidRPr="005265AB">
              <w:rPr>
                <w:rFonts w:ascii="Times New Roman" w:eastAsia="宋体" w:hAnsi="Times New Roman" w:cs="Times New Roman" w:hint="eastAsia"/>
                <w:szCs w:val="21"/>
              </w:rPr>
              <w:t>，百济</w:t>
            </w:r>
            <w:r w:rsidR="00B50CA2" w:rsidRPr="005265AB">
              <w:rPr>
                <w:rFonts w:ascii="Times New Roman" w:eastAsia="宋体" w:hAnsi="Times New Roman" w:cs="Times New Roman" w:hint="eastAsia"/>
                <w:szCs w:val="21"/>
              </w:rPr>
              <w:t>神州</w:t>
            </w:r>
            <w:r w:rsidRPr="005265AB">
              <w:rPr>
                <w:rFonts w:ascii="Times New Roman" w:eastAsia="宋体" w:hAnsi="Times New Roman" w:cs="Times New Roman" w:hint="eastAsia"/>
                <w:szCs w:val="21"/>
              </w:rPr>
              <w:t>的</w:t>
            </w:r>
            <w:r w:rsidRPr="005265AB">
              <w:rPr>
                <w:rFonts w:ascii="Times New Roman" w:eastAsia="宋体" w:hAnsi="Times New Roman" w:cs="Times New Roman" w:hint="eastAsia"/>
                <w:szCs w:val="21"/>
              </w:rPr>
              <w:t>BCL2</w:t>
            </w:r>
            <w:r w:rsidR="005046C7" w:rsidRPr="005265AB">
              <w:rPr>
                <w:rFonts w:ascii="Times New Roman" w:eastAsia="宋体" w:hAnsi="Times New Roman" w:cs="Times New Roman" w:hint="eastAsia"/>
                <w:szCs w:val="21"/>
              </w:rPr>
              <w:t>抑制剂</w:t>
            </w:r>
            <w:r w:rsidRPr="005265AB">
              <w:rPr>
                <w:rFonts w:ascii="Times New Roman" w:eastAsia="宋体" w:hAnsi="Times New Roman" w:cs="Times New Roman" w:hint="eastAsia"/>
                <w:szCs w:val="21"/>
              </w:rPr>
              <w:t>在临床</w:t>
            </w:r>
            <w:r w:rsidR="005046C7" w:rsidRPr="005265AB">
              <w:rPr>
                <w:rFonts w:ascii="Times New Roman" w:eastAsia="宋体" w:hAnsi="Times New Roman" w:cs="Times New Roman" w:hint="eastAsia"/>
                <w:szCs w:val="21"/>
              </w:rPr>
              <w:t>中展现</w:t>
            </w:r>
            <w:r w:rsidRPr="005265AB">
              <w:rPr>
                <w:rFonts w:ascii="Times New Roman" w:eastAsia="宋体" w:hAnsi="Times New Roman" w:cs="Times New Roman" w:hint="eastAsia"/>
                <w:szCs w:val="21"/>
              </w:rPr>
              <w:t>了更好的有效性和安全性，公司在</w:t>
            </w:r>
            <w:r w:rsidRPr="005265AB">
              <w:rPr>
                <w:rFonts w:ascii="Times New Roman" w:eastAsia="宋体" w:hAnsi="Times New Roman" w:cs="Times New Roman" w:hint="eastAsia"/>
                <w:szCs w:val="21"/>
              </w:rPr>
              <w:t>MM</w:t>
            </w:r>
            <w:r w:rsidR="00132C54" w:rsidRPr="005265AB">
              <w:rPr>
                <w:rFonts w:ascii="Times New Roman" w:eastAsia="宋体" w:hAnsi="Times New Roman" w:cs="Times New Roman" w:hint="eastAsia"/>
                <w:szCs w:val="21"/>
              </w:rPr>
              <w:t>中的用药剂量</w:t>
            </w:r>
            <w:r w:rsidRPr="005265AB">
              <w:rPr>
                <w:rFonts w:ascii="Times New Roman" w:eastAsia="宋体" w:hAnsi="Times New Roman" w:cs="Times New Roman" w:hint="eastAsia"/>
                <w:szCs w:val="21"/>
              </w:rPr>
              <w:t>是</w:t>
            </w:r>
            <w:r w:rsidRPr="005265AB">
              <w:rPr>
                <w:rFonts w:ascii="Times New Roman" w:eastAsia="宋体" w:hAnsi="Times New Roman" w:cs="Times New Roman" w:hint="eastAsia"/>
                <w:szCs w:val="21"/>
              </w:rPr>
              <w:t>CLL</w:t>
            </w:r>
            <w:r w:rsidRPr="005265AB">
              <w:rPr>
                <w:rFonts w:ascii="Times New Roman" w:eastAsia="宋体" w:hAnsi="Times New Roman" w:cs="Times New Roman" w:hint="eastAsia"/>
                <w:szCs w:val="21"/>
              </w:rPr>
              <w:t>的两倍，目前看到的数据</w:t>
            </w:r>
            <w:r w:rsidR="00110B3C" w:rsidRPr="005265AB">
              <w:rPr>
                <w:rFonts w:ascii="Times New Roman" w:eastAsia="宋体" w:hAnsi="Times New Roman" w:cs="Times New Roman" w:hint="eastAsia"/>
                <w:szCs w:val="21"/>
              </w:rPr>
              <w:t>令人</w:t>
            </w:r>
            <w:r w:rsidRPr="005265AB">
              <w:rPr>
                <w:rFonts w:ascii="Times New Roman" w:eastAsia="宋体" w:hAnsi="Times New Roman" w:cs="Times New Roman" w:hint="eastAsia"/>
                <w:szCs w:val="21"/>
              </w:rPr>
              <w:t>鼓舞，公司有信心推动</w:t>
            </w:r>
            <w:r w:rsidR="00B50CA2" w:rsidRPr="005265AB">
              <w:rPr>
                <w:rFonts w:ascii="Times New Roman" w:eastAsia="宋体" w:hAnsi="Times New Roman" w:cs="Times New Roman" w:hint="eastAsia"/>
                <w:szCs w:val="21"/>
              </w:rPr>
              <w:t>3</w:t>
            </w:r>
            <w:r w:rsidRPr="005265AB">
              <w:rPr>
                <w:rFonts w:ascii="Times New Roman" w:eastAsia="宋体" w:hAnsi="Times New Roman" w:cs="Times New Roman" w:hint="eastAsia"/>
                <w:szCs w:val="21"/>
              </w:rPr>
              <w:t>期</w:t>
            </w:r>
            <w:r w:rsidR="00B50CA2" w:rsidRPr="005265AB">
              <w:rPr>
                <w:rFonts w:ascii="Times New Roman" w:eastAsia="宋体" w:hAnsi="Times New Roman" w:cs="Times New Roman" w:hint="eastAsia"/>
                <w:szCs w:val="21"/>
              </w:rPr>
              <w:t>临床试验</w:t>
            </w:r>
            <w:r w:rsidRPr="005265AB">
              <w:rPr>
                <w:rFonts w:ascii="Times New Roman" w:eastAsia="宋体" w:hAnsi="Times New Roman" w:cs="Times New Roman" w:hint="eastAsia"/>
                <w:szCs w:val="21"/>
              </w:rPr>
              <w:t>。</w:t>
            </w:r>
          </w:p>
          <w:p w14:paraId="53992A25" w14:textId="77777777" w:rsidR="002F3BC5" w:rsidRPr="005265AB" w:rsidRDefault="002F3BC5" w:rsidP="002F3BC5">
            <w:pPr>
              <w:spacing w:line="360" w:lineRule="auto"/>
              <w:ind w:firstLine="440"/>
              <w:rPr>
                <w:rFonts w:ascii="Times New Roman" w:eastAsia="宋体" w:hAnsi="Times New Roman" w:cs="Times New Roman" w:hint="eastAsia"/>
                <w:szCs w:val="21"/>
              </w:rPr>
            </w:pPr>
          </w:p>
          <w:p w14:paraId="35F29D17" w14:textId="10F3B448" w:rsidR="002F3BC5" w:rsidRPr="005265AB" w:rsidRDefault="002F3BC5" w:rsidP="002F3BC5">
            <w:pPr>
              <w:spacing w:line="360" w:lineRule="auto"/>
              <w:ind w:firstLine="440"/>
              <w:rPr>
                <w:rFonts w:ascii="Times New Roman" w:eastAsia="宋体" w:hAnsi="Times New Roman" w:cs="Times New Roman" w:hint="eastAsia"/>
                <w:szCs w:val="21"/>
              </w:rPr>
            </w:pPr>
            <w:r w:rsidRPr="005265AB">
              <w:rPr>
                <w:rFonts w:ascii="Times New Roman" w:eastAsia="宋体" w:hAnsi="Times New Roman" w:cs="Times New Roman" w:hint="eastAsia"/>
                <w:szCs w:val="21"/>
              </w:rPr>
              <w:lastRenderedPageBreak/>
              <w:t>Q</w:t>
            </w:r>
            <w:r w:rsidRPr="005265AB">
              <w:rPr>
                <w:rFonts w:ascii="Times New Roman" w:eastAsia="宋体" w:hAnsi="Times New Roman" w:cs="Times New Roman" w:hint="eastAsia"/>
                <w:szCs w:val="21"/>
              </w:rPr>
              <w:t>：公司把</w:t>
            </w:r>
            <w:r w:rsidRPr="005265AB">
              <w:rPr>
                <w:rFonts w:ascii="Times New Roman" w:eastAsia="宋体" w:hAnsi="Times New Roman" w:cs="Times New Roman" w:hint="eastAsia"/>
                <w:szCs w:val="21"/>
              </w:rPr>
              <w:t>FGFR2b ADC</w:t>
            </w:r>
            <w:r w:rsidRPr="005265AB">
              <w:rPr>
                <w:rFonts w:ascii="Times New Roman" w:eastAsia="宋体" w:hAnsi="Times New Roman" w:cs="Times New Roman" w:hint="eastAsia"/>
                <w:szCs w:val="21"/>
              </w:rPr>
              <w:t>列为</w:t>
            </w:r>
            <w:r w:rsidR="00105B40" w:rsidRPr="005265AB">
              <w:rPr>
                <w:rFonts w:ascii="Times New Roman" w:eastAsia="宋体" w:hAnsi="Times New Roman" w:cs="Times New Roman" w:hint="eastAsia"/>
                <w:szCs w:val="21"/>
              </w:rPr>
              <w:t>具有前景</w:t>
            </w:r>
            <w:r w:rsidR="009E4BA2">
              <w:rPr>
                <w:rFonts w:ascii="Times New Roman" w:eastAsia="宋体" w:hAnsi="Times New Roman" w:cs="Times New Roman" w:hint="eastAsia"/>
                <w:szCs w:val="21"/>
              </w:rPr>
              <w:t>的产品</w:t>
            </w:r>
            <w:r w:rsidRPr="005265AB">
              <w:rPr>
                <w:rFonts w:ascii="Times New Roman" w:eastAsia="宋体" w:hAnsi="Times New Roman" w:cs="Times New Roman" w:hint="eastAsia"/>
                <w:szCs w:val="21"/>
              </w:rPr>
              <w:t>，</w:t>
            </w:r>
            <w:r w:rsidR="009E4BA2">
              <w:rPr>
                <w:rFonts w:ascii="Times New Roman" w:eastAsia="宋体" w:hAnsi="Times New Roman" w:cs="Times New Roman" w:hint="eastAsia"/>
                <w:szCs w:val="21"/>
              </w:rPr>
              <w:t>而</w:t>
            </w:r>
            <w:r w:rsidR="00376DD0" w:rsidRPr="005265AB">
              <w:rPr>
                <w:rFonts w:ascii="Times New Roman" w:eastAsia="宋体" w:hAnsi="Times New Roman" w:cs="Times New Roman" w:hint="eastAsia"/>
                <w:szCs w:val="21"/>
              </w:rPr>
              <w:t>安进</w:t>
            </w:r>
            <w:r w:rsidRPr="005265AB">
              <w:rPr>
                <w:rFonts w:ascii="Times New Roman" w:eastAsia="宋体" w:hAnsi="Times New Roman" w:cs="Times New Roman" w:hint="eastAsia"/>
                <w:szCs w:val="21"/>
              </w:rPr>
              <w:t>的</w:t>
            </w:r>
            <w:r w:rsidR="005E1B3D" w:rsidRPr="005265AB">
              <w:rPr>
                <w:rFonts w:ascii="Times New Roman" w:eastAsia="宋体" w:hAnsi="Times New Roman" w:cs="Times New Roman" w:hint="eastAsia"/>
                <w:szCs w:val="21"/>
              </w:rPr>
              <w:t>FGFR2b</w:t>
            </w:r>
            <w:r w:rsidRPr="005265AB">
              <w:rPr>
                <w:rFonts w:ascii="Times New Roman" w:eastAsia="宋体" w:hAnsi="Times New Roman" w:cs="Times New Roman" w:hint="eastAsia"/>
                <w:szCs w:val="21"/>
              </w:rPr>
              <w:t>单抗刚刚宣布失败了，想问问我们这个产品会有哪些改进？</w:t>
            </w:r>
          </w:p>
          <w:p w14:paraId="3781586B" w14:textId="1724ACBE" w:rsidR="002F3BC5" w:rsidRPr="005265AB" w:rsidRDefault="002F3BC5" w:rsidP="002F3BC5">
            <w:pPr>
              <w:spacing w:line="360" w:lineRule="auto"/>
              <w:ind w:firstLine="440"/>
              <w:rPr>
                <w:rFonts w:ascii="Times New Roman" w:eastAsia="宋体" w:hAnsi="Times New Roman" w:cs="Times New Roman" w:hint="eastAsia"/>
                <w:szCs w:val="21"/>
              </w:rPr>
            </w:pPr>
            <w:r w:rsidRPr="005265AB">
              <w:rPr>
                <w:rFonts w:ascii="Times New Roman" w:eastAsia="宋体" w:hAnsi="Times New Roman" w:cs="Times New Roman" w:hint="eastAsia"/>
                <w:szCs w:val="21"/>
              </w:rPr>
              <w:t>A</w:t>
            </w:r>
            <w:r w:rsidRPr="005265AB">
              <w:rPr>
                <w:rFonts w:ascii="Times New Roman" w:eastAsia="宋体" w:hAnsi="Times New Roman" w:cs="Times New Roman" w:hint="eastAsia"/>
                <w:szCs w:val="21"/>
              </w:rPr>
              <w:t>：</w:t>
            </w:r>
            <w:r w:rsidR="00F65723" w:rsidRPr="005265AB">
              <w:rPr>
                <w:rFonts w:ascii="Times New Roman" w:eastAsia="宋体" w:hAnsi="Times New Roman" w:cs="Times New Roman" w:hint="eastAsia"/>
                <w:szCs w:val="21"/>
              </w:rPr>
              <w:t>公司</w:t>
            </w:r>
            <w:r w:rsidRPr="005265AB">
              <w:rPr>
                <w:rFonts w:ascii="Times New Roman" w:eastAsia="宋体" w:hAnsi="Times New Roman" w:cs="Times New Roman" w:hint="eastAsia"/>
                <w:szCs w:val="21"/>
              </w:rPr>
              <w:t>FGFR2b ADC</w:t>
            </w:r>
            <w:r w:rsidR="00F65723" w:rsidRPr="005265AB">
              <w:rPr>
                <w:rFonts w:ascii="Times New Roman" w:eastAsia="宋体" w:hAnsi="Times New Roman" w:cs="Times New Roman" w:hint="eastAsia"/>
                <w:szCs w:val="21"/>
              </w:rPr>
              <w:t>自</w:t>
            </w:r>
            <w:r w:rsidRPr="005265AB">
              <w:rPr>
                <w:rFonts w:ascii="Times New Roman" w:eastAsia="宋体" w:hAnsi="Times New Roman" w:cs="Times New Roman" w:hint="eastAsia"/>
                <w:szCs w:val="21"/>
              </w:rPr>
              <w:t>去年</w:t>
            </w:r>
            <w:r w:rsidRPr="005265AB">
              <w:rPr>
                <w:rFonts w:ascii="Times New Roman" w:eastAsia="宋体" w:hAnsi="Times New Roman" w:cs="Times New Roman" w:hint="eastAsia"/>
                <w:szCs w:val="21"/>
              </w:rPr>
              <w:t>12</w:t>
            </w:r>
            <w:r w:rsidRPr="005265AB">
              <w:rPr>
                <w:rFonts w:ascii="Times New Roman" w:eastAsia="宋体" w:hAnsi="Times New Roman" w:cs="Times New Roman" w:hint="eastAsia"/>
                <w:szCs w:val="21"/>
              </w:rPr>
              <w:t>月进入临床</w:t>
            </w:r>
            <w:r w:rsidR="00F65723" w:rsidRPr="005265AB">
              <w:rPr>
                <w:rFonts w:ascii="Times New Roman" w:eastAsia="宋体" w:hAnsi="Times New Roman" w:cs="Times New Roman" w:hint="eastAsia"/>
                <w:szCs w:val="21"/>
              </w:rPr>
              <w:t>以来</w:t>
            </w:r>
            <w:r w:rsidRPr="005265AB">
              <w:rPr>
                <w:rFonts w:ascii="Times New Roman" w:eastAsia="宋体" w:hAnsi="Times New Roman" w:cs="Times New Roman" w:hint="eastAsia"/>
                <w:szCs w:val="21"/>
              </w:rPr>
              <w:t>，</w:t>
            </w:r>
            <w:r w:rsidR="00F65723" w:rsidRPr="005265AB">
              <w:rPr>
                <w:rFonts w:ascii="Times New Roman" w:eastAsia="宋体" w:hAnsi="Times New Roman" w:cs="Times New Roman" w:hint="eastAsia"/>
                <w:szCs w:val="21"/>
              </w:rPr>
              <w:t>至今</w:t>
            </w:r>
            <w:r w:rsidRPr="005265AB">
              <w:rPr>
                <w:rFonts w:ascii="Times New Roman" w:eastAsia="宋体" w:hAnsi="Times New Roman" w:cs="Times New Roman" w:hint="eastAsia"/>
                <w:szCs w:val="21"/>
              </w:rPr>
              <w:t>没有一例眼毒性</w:t>
            </w:r>
            <w:r w:rsidR="00A53B5F" w:rsidRPr="005265AB">
              <w:rPr>
                <w:rFonts w:ascii="Times New Roman" w:eastAsia="宋体" w:hAnsi="Times New Roman" w:cs="Times New Roman" w:hint="eastAsia"/>
                <w:szCs w:val="21"/>
              </w:rPr>
              <w:t>事件。</w:t>
            </w:r>
            <w:r w:rsidR="00F65723" w:rsidRPr="005265AB">
              <w:rPr>
                <w:rFonts w:ascii="Times New Roman" w:eastAsia="宋体" w:hAnsi="Times New Roman" w:cs="Times New Roman" w:hint="eastAsia"/>
                <w:szCs w:val="21"/>
              </w:rPr>
              <w:t>安进</w:t>
            </w:r>
            <w:r w:rsidR="00B430AA" w:rsidRPr="005265AB">
              <w:rPr>
                <w:rFonts w:ascii="Times New Roman" w:eastAsia="宋体" w:hAnsi="Times New Roman" w:cs="Times New Roman" w:hint="eastAsia"/>
                <w:szCs w:val="21"/>
              </w:rPr>
              <w:t>于近期</w:t>
            </w:r>
            <w:r w:rsidR="00E1593C" w:rsidRPr="005265AB">
              <w:rPr>
                <w:rFonts w:ascii="Times New Roman" w:eastAsia="宋体" w:hAnsi="Times New Roman" w:cs="Times New Roman" w:hint="eastAsia"/>
                <w:szCs w:val="21"/>
              </w:rPr>
              <w:t>宣布</w:t>
            </w:r>
            <w:r w:rsidR="00B430AA" w:rsidRPr="005265AB">
              <w:rPr>
                <w:rFonts w:ascii="Times New Roman" w:eastAsia="宋体" w:hAnsi="Times New Roman" w:cs="Times New Roman" w:hint="eastAsia"/>
                <w:szCs w:val="21"/>
              </w:rPr>
              <w:t>其</w:t>
            </w:r>
            <w:r w:rsidR="00A84F62" w:rsidRPr="005265AB">
              <w:rPr>
                <w:rFonts w:ascii="Times New Roman" w:eastAsia="宋体" w:hAnsi="Times New Roman" w:cs="Times New Roman" w:hint="eastAsia"/>
                <w:szCs w:val="21"/>
              </w:rPr>
              <w:t>FGFR2b</w:t>
            </w:r>
            <w:r w:rsidR="00A84F62" w:rsidRPr="005265AB">
              <w:rPr>
                <w:rFonts w:ascii="Times New Roman" w:eastAsia="宋体" w:hAnsi="Times New Roman" w:cs="Times New Roman" w:hint="eastAsia"/>
                <w:szCs w:val="21"/>
              </w:rPr>
              <w:t>单抗的</w:t>
            </w:r>
            <w:r w:rsidRPr="005265AB">
              <w:rPr>
                <w:rFonts w:ascii="Times New Roman" w:eastAsia="宋体" w:hAnsi="Times New Roman" w:cs="Times New Roman" w:hint="eastAsia"/>
                <w:szCs w:val="21"/>
              </w:rPr>
              <w:t>第二</w:t>
            </w:r>
            <w:r w:rsidR="00B430AA" w:rsidRPr="005265AB">
              <w:rPr>
                <w:rFonts w:ascii="Times New Roman" w:eastAsia="宋体" w:hAnsi="Times New Roman" w:cs="Times New Roman" w:hint="eastAsia"/>
                <w:szCs w:val="21"/>
              </w:rPr>
              <w:t>项</w:t>
            </w:r>
            <w:r w:rsidR="00B430AA" w:rsidRPr="005265AB">
              <w:rPr>
                <w:rFonts w:ascii="Times New Roman" w:eastAsia="宋体" w:hAnsi="Times New Roman" w:cs="Times New Roman" w:hint="eastAsia"/>
                <w:szCs w:val="21"/>
              </w:rPr>
              <w:t>3</w:t>
            </w:r>
            <w:r w:rsidRPr="005265AB">
              <w:rPr>
                <w:rFonts w:ascii="Times New Roman" w:eastAsia="宋体" w:hAnsi="Times New Roman" w:cs="Times New Roman" w:hint="eastAsia"/>
                <w:szCs w:val="21"/>
              </w:rPr>
              <w:t>期临床被</w:t>
            </w:r>
            <w:r w:rsidR="00206DF1" w:rsidRPr="005265AB">
              <w:rPr>
                <w:rFonts w:ascii="Times New Roman" w:eastAsia="宋体" w:hAnsi="Times New Roman" w:cs="Times New Roman" w:hint="eastAsia"/>
                <w:szCs w:val="21"/>
              </w:rPr>
              <w:t>停止</w:t>
            </w:r>
            <w:r w:rsidRPr="005265AB">
              <w:rPr>
                <w:rFonts w:ascii="Times New Roman" w:eastAsia="宋体" w:hAnsi="Times New Roman" w:cs="Times New Roman" w:hint="eastAsia"/>
                <w:szCs w:val="21"/>
              </w:rPr>
              <w:t>了，意味着</w:t>
            </w:r>
            <w:r w:rsidR="00855AA1" w:rsidRPr="005265AB">
              <w:rPr>
                <w:rFonts w:ascii="Times New Roman" w:eastAsia="宋体" w:hAnsi="Times New Roman" w:cs="Times New Roman" w:hint="eastAsia"/>
                <w:szCs w:val="21"/>
              </w:rPr>
              <w:t>该</w:t>
            </w:r>
            <w:r w:rsidRPr="005265AB">
              <w:rPr>
                <w:rFonts w:ascii="Times New Roman" w:eastAsia="宋体" w:hAnsi="Times New Roman" w:cs="Times New Roman" w:hint="eastAsia"/>
                <w:szCs w:val="21"/>
              </w:rPr>
              <w:t>产品</w:t>
            </w:r>
            <w:r w:rsidR="008D48FC" w:rsidRPr="005265AB">
              <w:rPr>
                <w:rFonts w:ascii="Times New Roman" w:eastAsia="宋体" w:hAnsi="Times New Roman" w:cs="Times New Roman" w:hint="eastAsia"/>
                <w:szCs w:val="21"/>
              </w:rPr>
              <w:t>正式终止</w:t>
            </w:r>
            <w:r w:rsidRPr="005265AB">
              <w:rPr>
                <w:rFonts w:ascii="Times New Roman" w:eastAsia="宋体" w:hAnsi="Times New Roman" w:cs="Times New Roman" w:hint="eastAsia"/>
                <w:szCs w:val="21"/>
              </w:rPr>
              <w:t>，</w:t>
            </w:r>
            <w:r w:rsidRPr="005265AB">
              <w:rPr>
                <w:rFonts w:ascii="Times New Roman" w:eastAsia="宋体" w:hAnsi="Times New Roman" w:cs="Times New Roman" w:hint="eastAsia"/>
                <w:szCs w:val="21"/>
              </w:rPr>
              <w:t>FGFR2b</w:t>
            </w:r>
            <w:r w:rsidR="00DD6717" w:rsidRPr="005265AB">
              <w:rPr>
                <w:rFonts w:ascii="Times New Roman" w:eastAsia="宋体" w:hAnsi="Times New Roman" w:cs="Times New Roman" w:hint="eastAsia"/>
                <w:szCs w:val="21"/>
              </w:rPr>
              <w:t>靶点将无</w:t>
            </w:r>
            <w:r w:rsidRPr="005265AB">
              <w:rPr>
                <w:rFonts w:ascii="Times New Roman" w:eastAsia="宋体" w:hAnsi="Times New Roman" w:cs="Times New Roman" w:hint="eastAsia"/>
                <w:szCs w:val="21"/>
              </w:rPr>
              <w:t>单抗</w:t>
            </w:r>
            <w:r w:rsidR="00DD6717" w:rsidRPr="005265AB">
              <w:rPr>
                <w:rFonts w:ascii="Times New Roman" w:eastAsia="宋体" w:hAnsi="Times New Roman" w:cs="Times New Roman" w:hint="eastAsia"/>
                <w:szCs w:val="21"/>
              </w:rPr>
              <w:t>类竞品</w:t>
            </w:r>
            <w:r w:rsidRPr="005265AB">
              <w:rPr>
                <w:rFonts w:ascii="Times New Roman" w:eastAsia="宋体" w:hAnsi="Times New Roman" w:cs="Times New Roman" w:hint="eastAsia"/>
                <w:szCs w:val="21"/>
              </w:rPr>
              <w:t>，竞争格局</w:t>
            </w:r>
            <w:r w:rsidR="00D27C08" w:rsidRPr="005265AB">
              <w:rPr>
                <w:rFonts w:ascii="Times New Roman" w:eastAsia="宋体" w:hAnsi="Times New Roman" w:cs="Times New Roman" w:hint="eastAsia"/>
                <w:szCs w:val="21"/>
              </w:rPr>
              <w:t>进一步改善。</w:t>
            </w:r>
            <w:r w:rsidRPr="005265AB">
              <w:rPr>
                <w:rFonts w:ascii="Times New Roman" w:eastAsia="宋体" w:hAnsi="Times New Roman" w:cs="Times New Roman" w:hint="eastAsia"/>
                <w:szCs w:val="21"/>
              </w:rPr>
              <w:t>公司</w:t>
            </w:r>
            <w:r w:rsidR="009E4BA2">
              <w:rPr>
                <w:rFonts w:ascii="Times New Roman" w:eastAsia="宋体" w:hAnsi="Times New Roman" w:cs="Times New Roman" w:hint="eastAsia"/>
                <w:szCs w:val="21"/>
              </w:rPr>
              <w:t>的</w:t>
            </w:r>
            <w:r w:rsidR="00FB21C8" w:rsidRPr="005265AB">
              <w:rPr>
                <w:rFonts w:ascii="Times New Roman" w:eastAsia="宋体" w:hAnsi="Times New Roman" w:cs="Times New Roman" w:hint="eastAsia"/>
                <w:szCs w:val="21"/>
              </w:rPr>
              <w:t>FGFR2b</w:t>
            </w:r>
            <w:r w:rsidR="009E4BA2">
              <w:rPr>
                <w:rFonts w:ascii="Times New Roman" w:eastAsia="宋体" w:hAnsi="Times New Roman" w:cs="Times New Roman" w:hint="eastAsia"/>
                <w:szCs w:val="21"/>
              </w:rPr>
              <w:t xml:space="preserve"> ADC</w:t>
            </w:r>
            <w:r w:rsidRPr="005265AB">
              <w:rPr>
                <w:rFonts w:ascii="Times New Roman" w:eastAsia="宋体" w:hAnsi="Times New Roman" w:cs="Times New Roman" w:hint="eastAsia"/>
                <w:szCs w:val="21"/>
              </w:rPr>
              <w:t>有可能成为</w:t>
            </w:r>
            <w:r w:rsidRPr="005265AB">
              <w:rPr>
                <w:rFonts w:ascii="Times New Roman" w:eastAsia="宋体" w:hAnsi="Times New Roman" w:cs="Times New Roman" w:hint="eastAsia"/>
                <w:szCs w:val="21"/>
              </w:rPr>
              <w:t>FGFR2b</w:t>
            </w:r>
            <w:r w:rsidR="009E4E5E" w:rsidRPr="005265AB">
              <w:rPr>
                <w:rFonts w:ascii="Times New Roman" w:eastAsia="宋体" w:hAnsi="Times New Roman" w:cs="Times New Roman" w:hint="eastAsia"/>
                <w:szCs w:val="21"/>
              </w:rPr>
              <w:t>类别</w:t>
            </w:r>
            <w:r w:rsidRPr="005265AB">
              <w:rPr>
                <w:rFonts w:ascii="Times New Roman" w:eastAsia="宋体" w:hAnsi="Times New Roman" w:cs="Times New Roman" w:hint="eastAsia"/>
                <w:szCs w:val="21"/>
              </w:rPr>
              <w:t>的</w:t>
            </w:r>
            <w:r w:rsidR="00F4737C" w:rsidRPr="005265AB">
              <w:rPr>
                <w:rFonts w:ascii="Times New Roman" w:eastAsia="宋体" w:hAnsi="Times New Roman" w:cs="Times New Roman" w:hint="eastAsia"/>
                <w:szCs w:val="21"/>
              </w:rPr>
              <w:t>同类首创</w:t>
            </w:r>
            <w:r w:rsidRPr="005265AB">
              <w:rPr>
                <w:rFonts w:ascii="Times New Roman" w:eastAsia="宋体" w:hAnsi="Times New Roman" w:cs="Times New Roman" w:hint="eastAsia"/>
                <w:szCs w:val="21"/>
              </w:rPr>
              <w:t>。</w:t>
            </w:r>
          </w:p>
          <w:p w14:paraId="7829CB46" w14:textId="77777777" w:rsidR="002F3BC5" w:rsidRPr="005265AB" w:rsidRDefault="002F3BC5" w:rsidP="002F3BC5">
            <w:pPr>
              <w:spacing w:line="360" w:lineRule="auto"/>
              <w:ind w:firstLine="440"/>
              <w:rPr>
                <w:rFonts w:ascii="Times New Roman" w:eastAsia="宋体" w:hAnsi="Times New Roman" w:cs="Times New Roman" w:hint="eastAsia"/>
                <w:szCs w:val="21"/>
              </w:rPr>
            </w:pPr>
          </w:p>
          <w:p w14:paraId="7668246D" w14:textId="2BDC4036" w:rsidR="002F3BC5" w:rsidRPr="005265AB" w:rsidRDefault="002F3BC5" w:rsidP="002F3BC5">
            <w:pPr>
              <w:spacing w:line="360" w:lineRule="auto"/>
              <w:ind w:firstLine="440"/>
              <w:rPr>
                <w:rFonts w:ascii="Times New Roman" w:eastAsia="宋体" w:hAnsi="Times New Roman" w:cs="Times New Roman" w:hint="eastAsia"/>
                <w:szCs w:val="21"/>
              </w:rPr>
            </w:pPr>
            <w:r w:rsidRPr="005265AB">
              <w:rPr>
                <w:rFonts w:ascii="Times New Roman" w:eastAsia="宋体" w:hAnsi="Times New Roman" w:cs="Times New Roman" w:hint="eastAsia"/>
                <w:szCs w:val="21"/>
              </w:rPr>
              <w:t>Q</w:t>
            </w:r>
            <w:r w:rsidRPr="005265AB">
              <w:rPr>
                <w:rFonts w:ascii="Times New Roman" w:eastAsia="宋体" w:hAnsi="Times New Roman" w:cs="Times New Roman" w:hint="eastAsia"/>
                <w:szCs w:val="21"/>
              </w:rPr>
              <w:t>：公司把</w:t>
            </w:r>
            <w:r w:rsidRPr="005265AB">
              <w:rPr>
                <w:rFonts w:ascii="Times New Roman" w:eastAsia="宋体" w:hAnsi="Times New Roman" w:cs="Times New Roman" w:hint="eastAsia"/>
                <w:szCs w:val="21"/>
              </w:rPr>
              <w:t>EGFR-cMET-cMET</w:t>
            </w:r>
            <w:r w:rsidRPr="005265AB">
              <w:rPr>
                <w:rFonts w:ascii="Times New Roman" w:eastAsia="宋体" w:hAnsi="Times New Roman" w:cs="Times New Roman" w:hint="eastAsia"/>
                <w:szCs w:val="21"/>
              </w:rPr>
              <w:t>三抗列为具有</w:t>
            </w:r>
            <w:r w:rsidR="0047579F" w:rsidRPr="005265AB">
              <w:rPr>
                <w:rFonts w:ascii="Times New Roman" w:eastAsia="宋体" w:hAnsi="Times New Roman" w:cs="Times New Roman" w:hint="eastAsia"/>
                <w:szCs w:val="21"/>
              </w:rPr>
              <w:t>前景</w:t>
            </w:r>
            <w:r w:rsidRPr="005265AB">
              <w:rPr>
                <w:rFonts w:ascii="Times New Roman" w:eastAsia="宋体" w:hAnsi="Times New Roman" w:cs="Times New Roman" w:hint="eastAsia"/>
                <w:szCs w:val="21"/>
              </w:rPr>
              <w:t>的产品，想问一下目前这个产品的</w:t>
            </w:r>
            <w:r w:rsidR="00237C81" w:rsidRPr="005265AB">
              <w:rPr>
                <w:rFonts w:ascii="Times New Roman" w:eastAsia="宋体" w:hAnsi="Times New Roman" w:cs="Times New Roman" w:hint="eastAsia"/>
                <w:szCs w:val="21"/>
              </w:rPr>
              <w:t>开发进展？</w:t>
            </w:r>
          </w:p>
          <w:p w14:paraId="144A6E4C" w14:textId="5F86BE1B" w:rsidR="002F3BC5" w:rsidRPr="005265AB" w:rsidRDefault="002F3BC5" w:rsidP="002F3BC5">
            <w:pPr>
              <w:spacing w:line="360" w:lineRule="auto"/>
              <w:ind w:firstLine="440"/>
              <w:rPr>
                <w:rFonts w:ascii="Times New Roman" w:eastAsia="宋体" w:hAnsi="Times New Roman" w:cs="Times New Roman" w:hint="eastAsia"/>
                <w:szCs w:val="21"/>
              </w:rPr>
            </w:pPr>
            <w:r w:rsidRPr="005265AB">
              <w:rPr>
                <w:rFonts w:ascii="Times New Roman" w:eastAsia="宋体" w:hAnsi="Times New Roman" w:cs="Times New Roman" w:hint="eastAsia"/>
                <w:szCs w:val="21"/>
              </w:rPr>
              <w:t>A</w:t>
            </w:r>
            <w:r w:rsidRPr="005265AB">
              <w:rPr>
                <w:rFonts w:ascii="Times New Roman" w:eastAsia="宋体" w:hAnsi="Times New Roman" w:cs="Times New Roman" w:hint="eastAsia"/>
                <w:szCs w:val="21"/>
              </w:rPr>
              <w:t>：</w:t>
            </w:r>
            <w:r w:rsidR="009F14D7" w:rsidRPr="005265AB">
              <w:rPr>
                <w:rFonts w:ascii="Times New Roman" w:eastAsia="宋体" w:hAnsi="Times New Roman" w:cs="Times New Roman" w:hint="eastAsia"/>
                <w:szCs w:val="21"/>
              </w:rPr>
              <w:t>该产品目前进展顺利。初期临床采用静脉给药，现</w:t>
            </w:r>
            <w:r w:rsidR="00315B39">
              <w:rPr>
                <w:rFonts w:ascii="Times New Roman" w:eastAsia="宋体" w:hAnsi="Times New Roman" w:cs="Times New Roman" w:hint="eastAsia"/>
                <w:szCs w:val="21"/>
              </w:rPr>
              <w:t>调整</w:t>
            </w:r>
            <w:r w:rsidR="009F14D7" w:rsidRPr="005265AB">
              <w:rPr>
                <w:rFonts w:ascii="Times New Roman" w:eastAsia="宋体" w:hAnsi="Times New Roman" w:cs="Times New Roman" w:hint="eastAsia"/>
                <w:szCs w:val="21"/>
              </w:rPr>
              <w:t>为皮下注射；参考强生同类分子改用皮下后安全性显著提升的经验，公司预期剂量递增阶段将顺利完成，预计最快于</w:t>
            </w:r>
            <w:r w:rsidR="009F14D7" w:rsidRPr="005265AB">
              <w:rPr>
                <w:rFonts w:ascii="Times New Roman" w:eastAsia="宋体" w:hAnsi="Times New Roman" w:cs="Times New Roman" w:hint="eastAsia"/>
                <w:szCs w:val="21"/>
              </w:rPr>
              <w:t>2026</w:t>
            </w:r>
            <w:r w:rsidR="009F14D7" w:rsidRPr="005265AB">
              <w:rPr>
                <w:rFonts w:ascii="Times New Roman" w:eastAsia="宋体" w:hAnsi="Times New Roman" w:cs="Times New Roman" w:hint="eastAsia"/>
                <w:szCs w:val="21"/>
              </w:rPr>
              <w:t>年下半年首次披露临床数据。</w:t>
            </w:r>
          </w:p>
          <w:p w14:paraId="06762777" w14:textId="77777777" w:rsidR="002F3BC5" w:rsidRPr="005265AB" w:rsidRDefault="002F3BC5" w:rsidP="002F3BC5">
            <w:pPr>
              <w:spacing w:line="360" w:lineRule="auto"/>
              <w:ind w:firstLine="440"/>
              <w:rPr>
                <w:rFonts w:ascii="Times New Roman" w:eastAsia="宋体" w:hAnsi="Times New Roman" w:cs="Times New Roman" w:hint="eastAsia"/>
                <w:szCs w:val="21"/>
              </w:rPr>
            </w:pPr>
          </w:p>
          <w:p w14:paraId="7DD4A923" w14:textId="4F3805CC" w:rsidR="002F3BC5" w:rsidRPr="005265AB" w:rsidRDefault="002F3BC5" w:rsidP="002F3BC5">
            <w:pPr>
              <w:spacing w:line="360" w:lineRule="auto"/>
              <w:ind w:firstLine="440"/>
              <w:rPr>
                <w:rFonts w:ascii="Times New Roman" w:eastAsia="宋体" w:hAnsi="Times New Roman" w:cs="Times New Roman" w:hint="eastAsia"/>
                <w:szCs w:val="21"/>
              </w:rPr>
            </w:pPr>
            <w:r w:rsidRPr="005265AB">
              <w:rPr>
                <w:rFonts w:ascii="Times New Roman" w:eastAsia="宋体" w:hAnsi="Times New Roman" w:cs="Times New Roman" w:hint="eastAsia"/>
                <w:szCs w:val="21"/>
              </w:rPr>
              <w:t>Q</w:t>
            </w:r>
            <w:r w:rsidRPr="005265AB">
              <w:rPr>
                <w:rFonts w:ascii="Times New Roman" w:eastAsia="宋体" w:hAnsi="Times New Roman" w:cs="Times New Roman" w:hint="eastAsia"/>
                <w:szCs w:val="21"/>
              </w:rPr>
              <w:t>：</w:t>
            </w:r>
            <w:r w:rsidR="00747146" w:rsidRPr="005265AB">
              <w:rPr>
                <w:rFonts w:ascii="Times New Roman" w:eastAsia="宋体" w:hAnsi="Times New Roman" w:cs="Times New Roman" w:hint="eastAsia"/>
                <w:szCs w:val="21"/>
              </w:rPr>
              <w:t>请公司分享</w:t>
            </w:r>
            <w:r w:rsidRPr="005265AB">
              <w:rPr>
                <w:rFonts w:ascii="Times New Roman" w:eastAsia="宋体" w:hAnsi="Times New Roman" w:cs="Times New Roman" w:hint="eastAsia"/>
                <w:szCs w:val="21"/>
              </w:rPr>
              <w:t>CDK4</w:t>
            </w:r>
            <w:r w:rsidR="00747146" w:rsidRPr="005265AB">
              <w:rPr>
                <w:rFonts w:ascii="Times New Roman" w:eastAsia="宋体" w:hAnsi="Times New Roman" w:cs="Times New Roman" w:hint="eastAsia"/>
                <w:szCs w:val="21"/>
              </w:rPr>
              <w:t>竞争</w:t>
            </w:r>
            <w:r w:rsidRPr="005265AB">
              <w:rPr>
                <w:rFonts w:ascii="Times New Roman" w:eastAsia="宋体" w:hAnsi="Times New Roman" w:cs="Times New Roman" w:hint="eastAsia"/>
                <w:szCs w:val="21"/>
              </w:rPr>
              <w:t>格局？</w:t>
            </w:r>
          </w:p>
          <w:p w14:paraId="6269AAA9" w14:textId="72CA49F9" w:rsidR="002F3BC5" w:rsidRPr="005265AB" w:rsidRDefault="002F3BC5" w:rsidP="002F3BC5">
            <w:pPr>
              <w:spacing w:line="360" w:lineRule="auto"/>
              <w:ind w:firstLine="440"/>
              <w:rPr>
                <w:rFonts w:ascii="Times New Roman" w:eastAsia="宋体" w:hAnsi="Times New Roman" w:cs="Times New Roman" w:hint="eastAsia"/>
                <w:szCs w:val="21"/>
              </w:rPr>
            </w:pPr>
            <w:r w:rsidRPr="005265AB">
              <w:rPr>
                <w:rFonts w:ascii="Times New Roman" w:eastAsia="宋体" w:hAnsi="Times New Roman" w:cs="Times New Roman" w:hint="eastAsia"/>
                <w:szCs w:val="21"/>
              </w:rPr>
              <w:t>A</w:t>
            </w:r>
            <w:r w:rsidRPr="005265AB">
              <w:rPr>
                <w:rFonts w:ascii="Times New Roman" w:eastAsia="宋体" w:hAnsi="Times New Roman" w:cs="Times New Roman" w:hint="eastAsia"/>
                <w:szCs w:val="21"/>
              </w:rPr>
              <w:t>：</w:t>
            </w:r>
            <w:r w:rsidR="00F06923" w:rsidRPr="005265AB">
              <w:rPr>
                <w:rFonts w:ascii="Times New Roman" w:eastAsia="宋体" w:hAnsi="Times New Roman" w:cs="Times New Roman" w:hint="eastAsia"/>
                <w:szCs w:val="21"/>
              </w:rPr>
              <w:t>辉瑞已将其</w:t>
            </w:r>
            <w:r w:rsidR="00F06923" w:rsidRPr="005265AB">
              <w:rPr>
                <w:rFonts w:ascii="Times New Roman" w:eastAsia="宋体" w:hAnsi="Times New Roman" w:cs="Times New Roman" w:hint="eastAsia"/>
                <w:szCs w:val="21"/>
              </w:rPr>
              <w:t>CDK4</w:t>
            </w:r>
            <w:r w:rsidR="00F06923" w:rsidRPr="005265AB">
              <w:rPr>
                <w:rFonts w:ascii="Times New Roman" w:eastAsia="宋体" w:hAnsi="Times New Roman" w:cs="Times New Roman" w:hint="eastAsia"/>
                <w:szCs w:val="21"/>
              </w:rPr>
              <w:t>抑制剂在一线治疗</w:t>
            </w:r>
            <w:r w:rsidR="00315C14">
              <w:rPr>
                <w:rFonts w:ascii="Times New Roman" w:eastAsia="宋体" w:hAnsi="Times New Roman" w:cs="Times New Roman" w:hint="eastAsia"/>
                <w:szCs w:val="21"/>
              </w:rPr>
              <w:t>中进行开发</w:t>
            </w:r>
            <w:r w:rsidR="00F06923" w:rsidRPr="005265AB">
              <w:rPr>
                <w:rFonts w:ascii="Times New Roman" w:eastAsia="宋体" w:hAnsi="Times New Roman" w:cs="Times New Roman" w:hint="eastAsia"/>
                <w:szCs w:val="21"/>
              </w:rPr>
              <w:t>，并放弃二线开发</w:t>
            </w:r>
            <w:r w:rsidR="00363D44" w:rsidRPr="005265AB">
              <w:rPr>
                <w:rFonts w:ascii="Times New Roman" w:eastAsia="宋体" w:hAnsi="Times New Roman" w:cs="Times New Roman" w:hint="eastAsia"/>
                <w:szCs w:val="21"/>
              </w:rPr>
              <w:t>，主要因为</w:t>
            </w:r>
            <w:r w:rsidR="00300ACD" w:rsidRPr="005265AB">
              <w:rPr>
                <w:rFonts w:ascii="Times New Roman" w:eastAsia="宋体" w:hAnsi="Times New Roman" w:cs="Times New Roman" w:hint="eastAsia"/>
                <w:szCs w:val="21"/>
              </w:rPr>
              <w:t>二线</w:t>
            </w:r>
            <w:r w:rsidR="00F06923" w:rsidRPr="005265AB">
              <w:rPr>
                <w:rFonts w:ascii="Times New Roman" w:eastAsia="宋体" w:hAnsi="Times New Roman" w:cs="Times New Roman" w:hint="eastAsia"/>
                <w:szCs w:val="21"/>
              </w:rPr>
              <w:t>赛道已有</w:t>
            </w:r>
            <w:r w:rsidR="00F06923" w:rsidRPr="005265AB">
              <w:rPr>
                <w:rFonts w:ascii="Times New Roman" w:eastAsia="宋体" w:hAnsi="Times New Roman" w:cs="Times New Roman" w:hint="eastAsia"/>
                <w:szCs w:val="21"/>
              </w:rPr>
              <w:t>PI3K</w:t>
            </w:r>
            <w:r w:rsidR="00F06923" w:rsidRPr="005265AB">
              <w:rPr>
                <w:rFonts w:ascii="Times New Roman" w:eastAsia="宋体" w:hAnsi="Times New Roman" w:cs="Times New Roman" w:hint="eastAsia"/>
                <w:szCs w:val="21"/>
              </w:rPr>
              <w:t>、</w:t>
            </w:r>
            <w:r w:rsidR="00F06923" w:rsidRPr="005265AB">
              <w:rPr>
                <w:rFonts w:ascii="Times New Roman" w:eastAsia="宋体" w:hAnsi="Times New Roman" w:cs="Times New Roman" w:hint="eastAsia"/>
                <w:szCs w:val="21"/>
              </w:rPr>
              <w:t>KAT6</w:t>
            </w:r>
            <w:r w:rsidR="00F06923" w:rsidRPr="005265AB">
              <w:rPr>
                <w:rFonts w:ascii="Times New Roman" w:eastAsia="宋体" w:hAnsi="Times New Roman" w:cs="Times New Roman" w:hint="eastAsia"/>
                <w:szCs w:val="21"/>
              </w:rPr>
              <w:t>等颇具潜力的在研药物，商业化空间有限。</w:t>
            </w:r>
            <w:r w:rsidR="002A4D01" w:rsidRPr="005265AB">
              <w:rPr>
                <w:rFonts w:ascii="Times New Roman" w:eastAsia="宋体" w:hAnsi="Times New Roman" w:cs="Times New Roman" w:hint="eastAsia"/>
                <w:szCs w:val="21"/>
              </w:rPr>
              <w:t>公司的</w:t>
            </w:r>
            <w:r w:rsidR="002A4D01" w:rsidRPr="005265AB">
              <w:rPr>
                <w:rFonts w:ascii="Times New Roman" w:eastAsia="宋体" w:hAnsi="Times New Roman" w:cs="Times New Roman" w:hint="eastAsia"/>
                <w:szCs w:val="21"/>
              </w:rPr>
              <w:t>CDK4</w:t>
            </w:r>
            <w:r w:rsidR="002A4D01" w:rsidRPr="005265AB">
              <w:rPr>
                <w:rFonts w:ascii="Times New Roman" w:eastAsia="宋体" w:hAnsi="Times New Roman" w:cs="Times New Roman" w:hint="eastAsia"/>
                <w:szCs w:val="21"/>
              </w:rPr>
              <w:t>抑制剂</w:t>
            </w:r>
            <w:r w:rsidR="00890193" w:rsidRPr="005265AB">
              <w:rPr>
                <w:rFonts w:ascii="Times New Roman" w:eastAsia="宋体" w:hAnsi="Times New Roman" w:cs="Times New Roman" w:hint="eastAsia"/>
                <w:szCs w:val="21"/>
              </w:rPr>
              <w:t>在扩展队列中，我们再次观察到缓解率非常</w:t>
            </w:r>
            <w:r w:rsidR="002860A6">
              <w:rPr>
                <w:rFonts w:ascii="Times New Roman" w:eastAsia="宋体" w:hAnsi="Times New Roman" w:cs="Times New Roman" w:hint="eastAsia"/>
                <w:szCs w:val="21"/>
              </w:rPr>
              <w:t>具有竞争力</w:t>
            </w:r>
            <w:r w:rsidR="00890193" w:rsidRPr="005265AB">
              <w:rPr>
                <w:rFonts w:ascii="Times New Roman" w:eastAsia="宋体" w:hAnsi="Times New Roman" w:cs="Times New Roman" w:hint="eastAsia"/>
                <w:szCs w:val="21"/>
              </w:rPr>
              <w:t>。我们正在等待数据成熟。现在，鉴于这些数据的强度，以及外部新出现的数据，即目前有一些新药导致二线治疗成功的门槛越来越高，我们始终将二线治疗机会视为该分子的过渡性机会，而关键研究是在一线乳腺癌中的研究。因此，鉴于这种外部变动和我们强大的内部数据，我们决定降低二线治疗的优先级别，并加快推进一线治疗。我们对这项研究充满期待。同时，我们决定在今年的圣安东尼奥会议上不分享二线数据，因为这些数据与我们在</w:t>
            </w:r>
            <w:r w:rsidR="00890193" w:rsidRPr="005265AB">
              <w:rPr>
                <w:rFonts w:ascii="Times New Roman" w:eastAsia="宋体" w:hAnsi="Times New Roman" w:cs="Times New Roman" w:hint="eastAsia"/>
                <w:szCs w:val="21"/>
              </w:rPr>
              <w:t>3</w:t>
            </w:r>
            <w:r w:rsidR="00890193" w:rsidRPr="005265AB">
              <w:rPr>
                <w:rFonts w:ascii="Times New Roman" w:eastAsia="宋体" w:hAnsi="Times New Roman" w:cs="Times New Roman" w:hint="eastAsia"/>
                <w:szCs w:val="21"/>
              </w:rPr>
              <w:t>期一线治疗中的剂量水平选择相关。但公司期待在未来的会议上分享数据，这将证实我们在一线进行</w:t>
            </w:r>
            <w:r w:rsidR="00890193" w:rsidRPr="005265AB">
              <w:rPr>
                <w:rFonts w:ascii="Times New Roman" w:eastAsia="宋体" w:hAnsi="Times New Roman" w:cs="Times New Roman" w:hint="eastAsia"/>
                <w:szCs w:val="21"/>
              </w:rPr>
              <w:t>3</w:t>
            </w:r>
            <w:r w:rsidR="00890193" w:rsidRPr="005265AB">
              <w:rPr>
                <w:rFonts w:ascii="Times New Roman" w:eastAsia="宋体" w:hAnsi="Times New Roman" w:cs="Times New Roman" w:hint="eastAsia"/>
                <w:szCs w:val="21"/>
              </w:rPr>
              <w:t>期研究的计划。</w:t>
            </w:r>
          </w:p>
          <w:p w14:paraId="0AC4F47B" w14:textId="77777777" w:rsidR="002F3BC5" w:rsidRPr="005265AB" w:rsidRDefault="002F3BC5" w:rsidP="002F3BC5">
            <w:pPr>
              <w:spacing w:line="360" w:lineRule="auto"/>
              <w:ind w:firstLine="440"/>
              <w:rPr>
                <w:rFonts w:ascii="Times New Roman" w:eastAsia="宋体" w:hAnsi="Times New Roman" w:cs="Times New Roman" w:hint="eastAsia"/>
                <w:szCs w:val="21"/>
              </w:rPr>
            </w:pPr>
          </w:p>
          <w:p w14:paraId="40E3D96B" w14:textId="12CE9BE5" w:rsidR="002F3BC5" w:rsidRPr="005265AB" w:rsidRDefault="002F3BC5" w:rsidP="002F3BC5">
            <w:pPr>
              <w:spacing w:line="360" w:lineRule="auto"/>
              <w:ind w:firstLine="440"/>
              <w:rPr>
                <w:rFonts w:ascii="Times New Roman" w:eastAsia="宋体" w:hAnsi="Times New Roman" w:cs="Times New Roman" w:hint="eastAsia"/>
                <w:szCs w:val="21"/>
              </w:rPr>
            </w:pPr>
            <w:r w:rsidRPr="005265AB">
              <w:rPr>
                <w:rFonts w:ascii="Times New Roman" w:eastAsia="宋体" w:hAnsi="Times New Roman" w:cs="Times New Roman" w:hint="eastAsia"/>
                <w:szCs w:val="21"/>
              </w:rPr>
              <w:t>Q</w:t>
            </w:r>
            <w:r w:rsidRPr="005265AB">
              <w:rPr>
                <w:rFonts w:ascii="Times New Roman" w:eastAsia="宋体" w:hAnsi="Times New Roman" w:cs="Times New Roman" w:hint="eastAsia"/>
                <w:szCs w:val="21"/>
              </w:rPr>
              <w:t>：</w:t>
            </w:r>
            <w:r w:rsidR="00361C34" w:rsidRPr="005265AB">
              <w:rPr>
                <w:rFonts w:ascii="Times New Roman" w:eastAsia="宋体" w:hAnsi="Times New Roman" w:cs="Times New Roman" w:hint="eastAsia"/>
                <w:szCs w:val="21"/>
              </w:rPr>
              <w:t>CDK4</w:t>
            </w:r>
            <w:r w:rsidR="00361C34" w:rsidRPr="005265AB">
              <w:rPr>
                <w:rFonts w:ascii="Times New Roman" w:eastAsia="宋体" w:hAnsi="Times New Roman" w:cs="Times New Roman" w:hint="eastAsia"/>
                <w:szCs w:val="21"/>
              </w:rPr>
              <w:t>抑制剂</w:t>
            </w:r>
            <w:r w:rsidRPr="005265AB">
              <w:rPr>
                <w:rFonts w:ascii="Times New Roman" w:eastAsia="宋体" w:hAnsi="Times New Roman" w:cs="Times New Roman" w:hint="eastAsia"/>
                <w:szCs w:val="21"/>
              </w:rPr>
              <w:t>2L</w:t>
            </w:r>
            <w:r w:rsidRPr="005265AB">
              <w:rPr>
                <w:rFonts w:ascii="Times New Roman" w:eastAsia="宋体" w:hAnsi="Times New Roman" w:cs="Times New Roman" w:hint="eastAsia"/>
                <w:szCs w:val="21"/>
              </w:rPr>
              <w:t>剂量和</w:t>
            </w:r>
            <w:r w:rsidRPr="005265AB">
              <w:rPr>
                <w:rFonts w:ascii="Times New Roman" w:eastAsia="宋体" w:hAnsi="Times New Roman" w:cs="Times New Roman" w:hint="eastAsia"/>
                <w:szCs w:val="21"/>
              </w:rPr>
              <w:t>1L</w:t>
            </w:r>
            <w:r w:rsidRPr="005265AB">
              <w:rPr>
                <w:rFonts w:ascii="Times New Roman" w:eastAsia="宋体" w:hAnsi="Times New Roman" w:cs="Times New Roman" w:hint="eastAsia"/>
                <w:szCs w:val="21"/>
              </w:rPr>
              <w:t>高度相关，怎么理解？</w:t>
            </w:r>
          </w:p>
          <w:p w14:paraId="0018A355" w14:textId="5882318B" w:rsidR="002F3BC5" w:rsidRPr="005265AB" w:rsidRDefault="002F3BC5" w:rsidP="002F3BC5">
            <w:pPr>
              <w:spacing w:line="360" w:lineRule="auto"/>
              <w:ind w:firstLine="440"/>
              <w:rPr>
                <w:rFonts w:ascii="Times New Roman" w:eastAsia="宋体" w:hAnsi="Times New Roman" w:cs="Times New Roman" w:hint="eastAsia"/>
                <w:szCs w:val="21"/>
              </w:rPr>
            </w:pPr>
            <w:r w:rsidRPr="005265AB">
              <w:rPr>
                <w:rFonts w:ascii="Times New Roman" w:eastAsia="宋体" w:hAnsi="Times New Roman" w:cs="Times New Roman" w:hint="eastAsia"/>
                <w:szCs w:val="21"/>
              </w:rPr>
              <w:t>A</w:t>
            </w:r>
            <w:r w:rsidRPr="005265AB">
              <w:rPr>
                <w:rFonts w:ascii="Times New Roman" w:eastAsia="宋体" w:hAnsi="Times New Roman" w:cs="Times New Roman" w:hint="eastAsia"/>
                <w:szCs w:val="21"/>
              </w:rPr>
              <w:t>：</w:t>
            </w:r>
            <w:r w:rsidR="00361C34" w:rsidRPr="005265AB">
              <w:rPr>
                <w:rFonts w:ascii="Times New Roman" w:eastAsia="宋体" w:hAnsi="Times New Roman" w:cs="Times New Roman" w:hint="eastAsia"/>
                <w:szCs w:val="21"/>
              </w:rPr>
              <w:t>对于</w:t>
            </w:r>
            <w:r w:rsidR="00361C34" w:rsidRPr="005265AB">
              <w:rPr>
                <w:rFonts w:ascii="Times New Roman" w:eastAsia="宋体" w:hAnsi="Times New Roman" w:cs="Times New Roman" w:hint="eastAsia"/>
                <w:szCs w:val="21"/>
              </w:rPr>
              <w:t>CDK4</w:t>
            </w:r>
            <w:r w:rsidR="008A6D85" w:rsidRPr="005265AB">
              <w:rPr>
                <w:rFonts w:ascii="Times New Roman" w:eastAsia="宋体" w:hAnsi="Times New Roman" w:cs="Times New Roman" w:hint="eastAsia"/>
                <w:szCs w:val="21"/>
              </w:rPr>
              <w:t>抑制剂</w:t>
            </w:r>
            <w:r w:rsidR="00361C34" w:rsidRPr="005265AB">
              <w:rPr>
                <w:rFonts w:ascii="Times New Roman" w:eastAsia="宋体" w:hAnsi="Times New Roman" w:cs="Times New Roman" w:hint="eastAsia"/>
                <w:szCs w:val="21"/>
              </w:rPr>
              <w:t>，我们的目标是在</w:t>
            </w:r>
            <w:r w:rsidR="00361C34" w:rsidRPr="005265AB">
              <w:rPr>
                <w:rFonts w:ascii="Times New Roman" w:eastAsia="宋体" w:hAnsi="Times New Roman" w:cs="Times New Roman" w:hint="eastAsia"/>
                <w:szCs w:val="21"/>
              </w:rPr>
              <w:t>2026</w:t>
            </w:r>
            <w:r w:rsidR="00361C34" w:rsidRPr="005265AB">
              <w:rPr>
                <w:rFonts w:ascii="Times New Roman" w:eastAsia="宋体" w:hAnsi="Times New Roman" w:cs="Times New Roman" w:hint="eastAsia"/>
                <w:szCs w:val="21"/>
              </w:rPr>
              <w:t>年上半年启动一项</w:t>
            </w:r>
            <w:r w:rsidR="00315B39" w:rsidRPr="000616A4">
              <w:rPr>
                <w:rFonts w:ascii="Times New Roman" w:eastAsia="宋体" w:hAnsi="Times New Roman" w:cs="Times New Roman"/>
                <w:szCs w:val="21"/>
              </w:rPr>
              <w:t>一线乳腺癌</w:t>
            </w:r>
            <w:r w:rsidR="00361C34" w:rsidRPr="005265AB">
              <w:rPr>
                <w:rFonts w:ascii="Times New Roman" w:eastAsia="宋体" w:hAnsi="Times New Roman" w:cs="Times New Roman" w:hint="eastAsia"/>
                <w:szCs w:val="21"/>
              </w:rPr>
              <w:t>的</w:t>
            </w:r>
            <w:r w:rsidR="00361C34" w:rsidRPr="005265AB">
              <w:rPr>
                <w:rFonts w:ascii="Times New Roman" w:eastAsia="宋体" w:hAnsi="Times New Roman" w:cs="Times New Roman" w:hint="eastAsia"/>
                <w:szCs w:val="21"/>
              </w:rPr>
              <w:t>3</w:t>
            </w:r>
            <w:r w:rsidR="00361C34" w:rsidRPr="005265AB">
              <w:rPr>
                <w:rFonts w:ascii="Times New Roman" w:eastAsia="宋体" w:hAnsi="Times New Roman" w:cs="Times New Roman" w:hint="eastAsia"/>
                <w:szCs w:val="21"/>
              </w:rPr>
              <w:t>期试验。鉴于竞争格局的演变，我们已降低二线针对</w:t>
            </w:r>
            <w:r w:rsidR="00361C34" w:rsidRPr="005265AB">
              <w:rPr>
                <w:rFonts w:ascii="Times New Roman" w:eastAsia="宋体" w:hAnsi="Times New Roman" w:cs="Times New Roman" w:hint="eastAsia"/>
                <w:szCs w:val="21"/>
              </w:rPr>
              <w:t>CDK4/6</w:t>
            </w:r>
            <w:r w:rsidR="00361C34" w:rsidRPr="005265AB">
              <w:rPr>
                <w:rFonts w:ascii="Times New Roman" w:eastAsia="宋体" w:hAnsi="Times New Roman" w:cs="Times New Roman" w:hint="eastAsia"/>
                <w:szCs w:val="21"/>
              </w:rPr>
              <w:t>抑制剂治疗后阶段的</w:t>
            </w:r>
            <w:r w:rsidR="00361C34" w:rsidRPr="005265AB">
              <w:rPr>
                <w:rFonts w:ascii="Times New Roman" w:eastAsia="宋体" w:hAnsi="Times New Roman" w:cs="Times New Roman" w:hint="eastAsia"/>
                <w:szCs w:val="21"/>
              </w:rPr>
              <w:t>3</w:t>
            </w:r>
            <w:r w:rsidR="00361C34" w:rsidRPr="005265AB">
              <w:rPr>
                <w:rFonts w:ascii="Times New Roman" w:eastAsia="宋体" w:hAnsi="Times New Roman" w:cs="Times New Roman" w:hint="eastAsia"/>
                <w:szCs w:val="21"/>
              </w:rPr>
              <w:t>期开发的优先级。在此背景下，出于竞争格局考量，我们决定推迟披露后线治疗数据，因该数据同样涉及一线治疗的剂量选择。</w:t>
            </w:r>
          </w:p>
          <w:p w14:paraId="4C3EB5F7" w14:textId="77777777" w:rsidR="002F3BC5" w:rsidRPr="005265AB" w:rsidRDefault="002F3BC5" w:rsidP="002F3BC5">
            <w:pPr>
              <w:spacing w:line="360" w:lineRule="auto"/>
              <w:ind w:firstLine="440"/>
              <w:rPr>
                <w:rFonts w:ascii="Times New Roman" w:eastAsia="宋体" w:hAnsi="Times New Roman" w:cs="Times New Roman" w:hint="eastAsia"/>
                <w:szCs w:val="21"/>
              </w:rPr>
            </w:pPr>
          </w:p>
          <w:p w14:paraId="1CD7A684" w14:textId="24C8D65E" w:rsidR="002F3BC5" w:rsidRPr="005265AB" w:rsidRDefault="002F3BC5" w:rsidP="002F3BC5">
            <w:pPr>
              <w:spacing w:line="360" w:lineRule="auto"/>
              <w:ind w:firstLine="440"/>
              <w:rPr>
                <w:rFonts w:ascii="Times New Roman" w:eastAsia="宋体" w:hAnsi="Times New Roman" w:cs="Times New Roman" w:hint="eastAsia"/>
                <w:szCs w:val="21"/>
              </w:rPr>
            </w:pPr>
            <w:r w:rsidRPr="005265AB">
              <w:rPr>
                <w:rFonts w:ascii="Times New Roman" w:eastAsia="宋体" w:hAnsi="Times New Roman" w:cs="Times New Roman" w:hint="eastAsia"/>
                <w:szCs w:val="21"/>
              </w:rPr>
              <w:lastRenderedPageBreak/>
              <w:t>Q</w:t>
            </w:r>
            <w:r w:rsidRPr="005265AB">
              <w:rPr>
                <w:rFonts w:ascii="Times New Roman" w:eastAsia="宋体" w:hAnsi="Times New Roman" w:cs="Times New Roman" w:hint="eastAsia"/>
                <w:szCs w:val="21"/>
              </w:rPr>
              <w:t>：乳腺癌领域，</w:t>
            </w:r>
            <w:r w:rsidR="000B5AAD" w:rsidRPr="005265AB">
              <w:rPr>
                <w:rFonts w:ascii="Times New Roman" w:eastAsia="宋体" w:hAnsi="Times New Roman" w:cs="Times New Roman" w:hint="eastAsia"/>
                <w:szCs w:val="21"/>
              </w:rPr>
              <w:t>CDK4/6</w:t>
            </w:r>
            <w:r w:rsidR="000B5AAD" w:rsidRPr="005265AB">
              <w:rPr>
                <w:rFonts w:ascii="Times New Roman" w:eastAsia="宋体" w:hAnsi="Times New Roman" w:cs="Times New Roman" w:hint="eastAsia"/>
                <w:szCs w:val="21"/>
              </w:rPr>
              <w:t>抑制剂</w:t>
            </w:r>
            <w:r w:rsidRPr="005265AB">
              <w:rPr>
                <w:rFonts w:ascii="Times New Roman" w:eastAsia="宋体" w:hAnsi="Times New Roman" w:cs="Times New Roman" w:hint="eastAsia"/>
                <w:szCs w:val="21"/>
              </w:rPr>
              <w:t>辅助治疗的占比？</w:t>
            </w:r>
          </w:p>
          <w:p w14:paraId="181BD8A4" w14:textId="22921847" w:rsidR="002F3BC5" w:rsidRPr="005265AB" w:rsidRDefault="002F3BC5" w:rsidP="002F3BC5">
            <w:pPr>
              <w:spacing w:line="360" w:lineRule="auto"/>
              <w:ind w:firstLine="440"/>
              <w:rPr>
                <w:rFonts w:ascii="Times New Roman" w:eastAsia="宋体" w:hAnsi="Times New Roman" w:cs="Times New Roman" w:hint="eastAsia"/>
                <w:szCs w:val="21"/>
              </w:rPr>
            </w:pPr>
            <w:r w:rsidRPr="005265AB">
              <w:rPr>
                <w:rFonts w:ascii="Times New Roman" w:eastAsia="宋体" w:hAnsi="Times New Roman" w:cs="Times New Roman" w:hint="eastAsia"/>
                <w:szCs w:val="21"/>
              </w:rPr>
              <w:t>A</w:t>
            </w:r>
            <w:r w:rsidRPr="005265AB">
              <w:rPr>
                <w:rFonts w:ascii="Times New Roman" w:eastAsia="宋体" w:hAnsi="Times New Roman" w:cs="Times New Roman" w:hint="eastAsia"/>
                <w:szCs w:val="21"/>
              </w:rPr>
              <w:t>：目前</w:t>
            </w:r>
            <w:r w:rsidR="00931730" w:rsidRPr="005265AB">
              <w:rPr>
                <w:rFonts w:ascii="Times New Roman" w:eastAsia="宋体" w:hAnsi="Times New Roman" w:cs="Times New Roman" w:hint="eastAsia"/>
                <w:szCs w:val="21"/>
              </w:rPr>
              <w:t>辅助治疗的应用比例仍然较低</w:t>
            </w:r>
            <w:r w:rsidRPr="005265AB">
              <w:rPr>
                <w:rFonts w:ascii="Times New Roman" w:eastAsia="宋体" w:hAnsi="Times New Roman" w:cs="Times New Roman" w:hint="eastAsia"/>
                <w:szCs w:val="21"/>
              </w:rPr>
              <w:t>，</w:t>
            </w:r>
            <w:r w:rsidR="006F794D" w:rsidRPr="005265AB">
              <w:rPr>
                <w:rFonts w:ascii="Times New Roman" w:eastAsia="宋体" w:hAnsi="Times New Roman" w:cs="Times New Roman" w:hint="eastAsia"/>
                <w:szCs w:val="21"/>
              </w:rPr>
              <w:t>预计未来将呈现持续增长趋势。</w:t>
            </w:r>
          </w:p>
          <w:p w14:paraId="7359CB68" w14:textId="77777777" w:rsidR="002F3BC5" w:rsidRPr="005265AB" w:rsidRDefault="002F3BC5" w:rsidP="005265AB">
            <w:pPr>
              <w:spacing w:line="360" w:lineRule="auto"/>
              <w:rPr>
                <w:rFonts w:ascii="Times New Roman" w:eastAsia="宋体" w:hAnsi="Times New Roman" w:cs="Times New Roman" w:hint="eastAsia"/>
                <w:szCs w:val="21"/>
              </w:rPr>
            </w:pPr>
          </w:p>
          <w:p w14:paraId="56DD45D9" w14:textId="556F1ED3" w:rsidR="002F3BC5" w:rsidRPr="005265AB" w:rsidRDefault="002F3BC5" w:rsidP="002F3BC5">
            <w:pPr>
              <w:spacing w:line="360" w:lineRule="auto"/>
              <w:ind w:firstLine="440"/>
              <w:rPr>
                <w:rFonts w:ascii="Times New Roman" w:eastAsia="宋体" w:hAnsi="Times New Roman" w:cs="Times New Roman" w:hint="eastAsia"/>
                <w:szCs w:val="21"/>
              </w:rPr>
            </w:pPr>
            <w:r w:rsidRPr="005265AB">
              <w:rPr>
                <w:rFonts w:ascii="Times New Roman" w:eastAsia="宋体" w:hAnsi="Times New Roman" w:cs="Times New Roman" w:hint="eastAsia"/>
                <w:szCs w:val="21"/>
              </w:rPr>
              <w:t>Q</w:t>
            </w:r>
            <w:r w:rsidRPr="005265AB">
              <w:rPr>
                <w:rFonts w:ascii="Times New Roman" w:eastAsia="宋体" w:hAnsi="Times New Roman" w:cs="Times New Roman" w:hint="eastAsia"/>
                <w:szCs w:val="21"/>
              </w:rPr>
              <w:t>：</w:t>
            </w:r>
            <w:r w:rsidR="000D51AA" w:rsidRPr="005265AB">
              <w:rPr>
                <w:rFonts w:ascii="Times New Roman" w:eastAsia="宋体" w:hAnsi="Times New Roman" w:cs="Times New Roman" w:hint="eastAsia"/>
                <w:szCs w:val="21"/>
              </w:rPr>
              <w:t>百时美施贵宝（</w:t>
            </w:r>
            <w:r w:rsidR="000D51AA" w:rsidRPr="005265AB">
              <w:rPr>
                <w:rFonts w:ascii="Times New Roman" w:eastAsia="宋体" w:hAnsi="Times New Roman" w:cs="Times New Roman" w:hint="eastAsia"/>
                <w:szCs w:val="21"/>
              </w:rPr>
              <w:t>BMS</w:t>
            </w:r>
            <w:r w:rsidR="000D51AA" w:rsidRPr="005265AB">
              <w:rPr>
                <w:rFonts w:ascii="Times New Roman" w:eastAsia="宋体" w:hAnsi="Times New Roman" w:cs="Times New Roman" w:hint="eastAsia"/>
                <w:szCs w:val="21"/>
              </w:rPr>
              <w:t>）</w:t>
            </w:r>
            <w:r w:rsidRPr="005265AB">
              <w:rPr>
                <w:rFonts w:ascii="Times New Roman" w:eastAsia="宋体" w:hAnsi="Times New Roman" w:cs="Times New Roman" w:hint="eastAsia"/>
                <w:szCs w:val="21"/>
              </w:rPr>
              <w:t>在</w:t>
            </w:r>
            <w:r w:rsidRPr="005265AB">
              <w:rPr>
                <w:rFonts w:ascii="Times New Roman" w:eastAsia="宋体" w:hAnsi="Times New Roman" w:cs="Times New Roman" w:hint="eastAsia"/>
                <w:szCs w:val="21"/>
              </w:rPr>
              <w:t>WCLC</w:t>
            </w:r>
            <w:r w:rsidRPr="005265AB">
              <w:rPr>
                <w:rFonts w:ascii="Times New Roman" w:eastAsia="宋体" w:hAnsi="Times New Roman" w:cs="Times New Roman" w:hint="eastAsia"/>
                <w:szCs w:val="21"/>
              </w:rPr>
              <w:t>公布了</w:t>
            </w:r>
            <w:r w:rsidRPr="005265AB">
              <w:rPr>
                <w:rFonts w:ascii="Times New Roman" w:eastAsia="宋体" w:hAnsi="Times New Roman" w:cs="Times New Roman" w:hint="eastAsia"/>
                <w:szCs w:val="21"/>
              </w:rPr>
              <w:t>PRMT5</w:t>
            </w:r>
            <w:r w:rsidRPr="005265AB">
              <w:rPr>
                <w:rFonts w:ascii="Times New Roman" w:eastAsia="宋体" w:hAnsi="Times New Roman" w:cs="Times New Roman" w:hint="eastAsia"/>
                <w:szCs w:val="21"/>
              </w:rPr>
              <w:t>在</w:t>
            </w:r>
            <w:r w:rsidR="002F3751" w:rsidRPr="005265AB">
              <w:rPr>
                <w:rFonts w:ascii="Times New Roman" w:eastAsia="宋体" w:hAnsi="Times New Roman" w:cs="Times New Roman" w:hint="eastAsia"/>
                <w:szCs w:val="21"/>
              </w:rPr>
              <w:t>非小细胞肺癌（</w:t>
            </w:r>
            <w:r w:rsidRPr="005265AB">
              <w:rPr>
                <w:rFonts w:ascii="Times New Roman" w:eastAsia="宋体" w:hAnsi="Times New Roman" w:cs="Times New Roman" w:hint="eastAsia"/>
                <w:szCs w:val="21"/>
              </w:rPr>
              <w:t>NSCLC</w:t>
            </w:r>
            <w:r w:rsidR="002F3751" w:rsidRPr="005265AB">
              <w:rPr>
                <w:rFonts w:ascii="Times New Roman" w:eastAsia="宋体" w:hAnsi="Times New Roman" w:cs="Times New Roman" w:hint="eastAsia"/>
                <w:szCs w:val="21"/>
              </w:rPr>
              <w:t>）</w:t>
            </w:r>
            <w:r w:rsidRPr="005265AB">
              <w:rPr>
                <w:rFonts w:ascii="Times New Roman" w:eastAsia="宋体" w:hAnsi="Times New Roman" w:cs="Times New Roman" w:hint="eastAsia"/>
                <w:szCs w:val="21"/>
              </w:rPr>
              <w:t>的数据，</w:t>
            </w:r>
            <w:r w:rsidR="00AC0C08" w:rsidRPr="005265AB">
              <w:rPr>
                <w:rFonts w:ascii="Times New Roman" w:eastAsia="宋体" w:hAnsi="Times New Roman" w:cs="Times New Roman" w:hint="eastAsia"/>
                <w:szCs w:val="21"/>
              </w:rPr>
              <w:t>与</w:t>
            </w:r>
            <w:r w:rsidRPr="005265AB">
              <w:rPr>
                <w:rFonts w:ascii="Times New Roman" w:eastAsia="宋体" w:hAnsi="Times New Roman" w:cs="Times New Roman" w:hint="eastAsia"/>
                <w:szCs w:val="21"/>
              </w:rPr>
              <w:t>公司</w:t>
            </w:r>
            <w:r w:rsidR="00AC0C08" w:rsidRPr="005265AB">
              <w:rPr>
                <w:rFonts w:ascii="Times New Roman" w:eastAsia="宋体" w:hAnsi="Times New Roman" w:cs="Times New Roman" w:hint="eastAsia"/>
                <w:szCs w:val="21"/>
              </w:rPr>
              <w:t>的</w:t>
            </w:r>
            <w:r w:rsidR="00AC0C08" w:rsidRPr="005265AB">
              <w:rPr>
                <w:rFonts w:ascii="Times New Roman" w:eastAsia="宋体" w:hAnsi="Times New Roman" w:cs="Times New Roman" w:hint="eastAsia"/>
                <w:szCs w:val="21"/>
              </w:rPr>
              <w:t>PRMT5</w:t>
            </w:r>
            <w:r w:rsidRPr="005265AB">
              <w:rPr>
                <w:rFonts w:ascii="Times New Roman" w:eastAsia="宋体" w:hAnsi="Times New Roman" w:cs="Times New Roman" w:hint="eastAsia"/>
                <w:szCs w:val="21"/>
              </w:rPr>
              <w:t>产品</w:t>
            </w:r>
            <w:r w:rsidR="00AC0C08" w:rsidRPr="005265AB">
              <w:rPr>
                <w:rFonts w:ascii="Times New Roman" w:eastAsia="宋体" w:hAnsi="Times New Roman" w:cs="Times New Roman" w:hint="eastAsia"/>
                <w:szCs w:val="21"/>
              </w:rPr>
              <w:t>如何</w:t>
            </w:r>
            <w:r w:rsidRPr="005265AB">
              <w:rPr>
                <w:rFonts w:ascii="Times New Roman" w:eastAsia="宋体" w:hAnsi="Times New Roman" w:cs="Times New Roman" w:hint="eastAsia"/>
                <w:szCs w:val="21"/>
              </w:rPr>
              <w:t>比较？</w:t>
            </w:r>
          </w:p>
          <w:p w14:paraId="01CD736C" w14:textId="6570E57C" w:rsidR="002F3BC5" w:rsidRPr="005265AB" w:rsidRDefault="002F3BC5" w:rsidP="002F3BC5">
            <w:pPr>
              <w:spacing w:line="360" w:lineRule="auto"/>
              <w:ind w:firstLine="440"/>
              <w:rPr>
                <w:rFonts w:ascii="Times New Roman" w:eastAsia="宋体" w:hAnsi="Times New Roman" w:cs="Times New Roman" w:hint="eastAsia"/>
                <w:szCs w:val="21"/>
              </w:rPr>
            </w:pPr>
            <w:r w:rsidRPr="005265AB">
              <w:rPr>
                <w:rFonts w:ascii="Times New Roman" w:eastAsia="宋体" w:hAnsi="Times New Roman" w:cs="Times New Roman" w:hint="eastAsia"/>
                <w:szCs w:val="21"/>
              </w:rPr>
              <w:t>A</w:t>
            </w:r>
            <w:r w:rsidRPr="005265AB">
              <w:rPr>
                <w:rFonts w:ascii="Times New Roman" w:eastAsia="宋体" w:hAnsi="Times New Roman" w:cs="Times New Roman" w:hint="eastAsia"/>
                <w:szCs w:val="21"/>
              </w:rPr>
              <w:t>：</w:t>
            </w:r>
            <w:r w:rsidR="00277432" w:rsidRPr="005265AB">
              <w:rPr>
                <w:rFonts w:ascii="Times New Roman" w:eastAsia="宋体" w:hAnsi="Times New Roman" w:cs="Times New Roman" w:hint="eastAsia"/>
                <w:szCs w:val="21"/>
              </w:rPr>
              <w:t>公司</w:t>
            </w:r>
            <w:r w:rsidR="00277432" w:rsidRPr="005265AB">
              <w:rPr>
                <w:rFonts w:ascii="Times New Roman" w:eastAsia="宋体" w:hAnsi="Times New Roman" w:cs="Times New Roman" w:hint="eastAsia"/>
                <w:szCs w:val="21"/>
              </w:rPr>
              <w:t>PRMT5</w:t>
            </w:r>
            <w:r w:rsidR="00277432" w:rsidRPr="005265AB">
              <w:rPr>
                <w:rFonts w:ascii="Times New Roman" w:eastAsia="宋体" w:hAnsi="Times New Roman" w:cs="Times New Roman" w:hint="eastAsia"/>
                <w:szCs w:val="21"/>
              </w:rPr>
              <w:t>抑制剂今年</w:t>
            </w:r>
            <w:r w:rsidR="00277432" w:rsidRPr="005265AB">
              <w:rPr>
                <w:rFonts w:ascii="Times New Roman" w:eastAsia="宋体" w:hAnsi="Times New Roman" w:cs="Times New Roman" w:hint="eastAsia"/>
                <w:szCs w:val="21"/>
              </w:rPr>
              <w:t>1</w:t>
            </w:r>
            <w:r w:rsidR="00277432" w:rsidRPr="005265AB">
              <w:rPr>
                <w:rFonts w:ascii="Times New Roman" w:eastAsia="宋体" w:hAnsi="Times New Roman" w:cs="Times New Roman" w:hint="eastAsia"/>
                <w:szCs w:val="21"/>
              </w:rPr>
              <w:t>月才启动临床，目前尚处早期。该靶点起效</w:t>
            </w:r>
            <w:r w:rsidR="009411E5" w:rsidRPr="005265AB">
              <w:rPr>
                <w:rFonts w:ascii="Times New Roman" w:eastAsia="宋体" w:hAnsi="Times New Roman" w:cs="Times New Roman" w:hint="eastAsia"/>
                <w:szCs w:val="21"/>
              </w:rPr>
              <w:t>所需时间较长</w:t>
            </w:r>
            <w:r w:rsidR="00277432" w:rsidRPr="005265AB">
              <w:rPr>
                <w:rFonts w:ascii="Times New Roman" w:eastAsia="宋体" w:hAnsi="Times New Roman" w:cs="Times New Roman" w:hint="eastAsia"/>
                <w:szCs w:val="21"/>
              </w:rPr>
              <w:t>、</w:t>
            </w:r>
            <w:r w:rsidR="002D394F" w:rsidRPr="005265AB">
              <w:rPr>
                <w:rFonts w:ascii="Times New Roman" w:eastAsia="宋体" w:hAnsi="Times New Roman" w:cs="Times New Roman" w:hint="eastAsia"/>
                <w:szCs w:val="21"/>
              </w:rPr>
              <w:t>稳定疾病（</w:t>
            </w:r>
            <w:r w:rsidR="00277432" w:rsidRPr="005265AB">
              <w:rPr>
                <w:rFonts w:ascii="Times New Roman" w:eastAsia="宋体" w:hAnsi="Times New Roman" w:cs="Times New Roman" w:hint="eastAsia"/>
                <w:szCs w:val="21"/>
              </w:rPr>
              <w:t>SD</w:t>
            </w:r>
            <w:r w:rsidR="002D394F" w:rsidRPr="005265AB">
              <w:rPr>
                <w:rFonts w:ascii="Times New Roman" w:eastAsia="宋体" w:hAnsi="Times New Roman" w:cs="Times New Roman" w:hint="eastAsia"/>
                <w:szCs w:val="21"/>
              </w:rPr>
              <w:t>）</w:t>
            </w:r>
            <w:r w:rsidR="00277432" w:rsidRPr="005265AB">
              <w:rPr>
                <w:rFonts w:ascii="Times New Roman" w:eastAsia="宋体" w:hAnsi="Times New Roman" w:cs="Times New Roman" w:hint="eastAsia"/>
                <w:szCs w:val="21"/>
              </w:rPr>
              <w:t>期长，需更长时间观察疗效。公司</w:t>
            </w:r>
            <w:r w:rsidR="002C4F42" w:rsidRPr="005265AB">
              <w:rPr>
                <w:rFonts w:ascii="Times New Roman" w:eastAsia="宋体" w:hAnsi="Times New Roman" w:cs="Times New Roman" w:hint="eastAsia"/>
                <w:szCs w:val="21"/>
              </w:rPr>
              <w:t>的</w:t>
            </w:r>
            <w:r w:rsidR="002C4F42" w:rsidRPr="005265AB">
              <w:rPr>
                <w:rFonts w:ascii="Times New Roman" w:eastAsia="宋体" w:hAnsi="Times New Roman" w:cs="Times New Roman" w:hint="eastAsia"/>
                <w:szCs w:val="21"/>
              </w:rPr>
              <w:t>PRMT5</w:t>
            </w:r>
            <w:r w:rsidR="002C4F42" w:rsidRPr="005265AB">
              <w:rPr>
                <w:rFonts w:ascii="Times New Roman" w:eastAsia="宋体" w:hAnsi="Times New Roman" w:cs="Times New Roman" w:hint="eastAsia"/>
                <w:szCs w:val="21"/>
              </w:rPr>
              <w:t>产品的</w:t>
            </w:r>
            <w:r w:rsidR="00277432" w:rsidRPr="005265AB">
              <w:rPr>
                <w:rFonts w:ascii="Times New Roman" w:eastAsia="宋体" w:hAnsi="Times New Roman" w:cs="Times New Roman" w:hint="eastAsia"/>
                <w:szCs w:val="21"/>
              </w:rPr>
              <w:t>核心差异化在于透脑能力</w:t>
            </w:r>
            <w:r w:rsidR="00F22327">
              <w:rPr>
                <w:rFonts w:ascii="Times New Roman" w:eastAsia="宋体" w:hAnsi="Times New Roman" w:cs="Times New Roman" w:hint="eastAsia"/>
                <w:szCs w:val="21"/>
              </w:rPr>
              <w:t>，</w:t>
            </w:r>
            <w:r w:rsidR="00277432" w:rsidRPr="005265AB">
              <w:rPr>
                <w:rFonts w:ascii="Times New Roman" w:eastAsia="宋体" w:hAnsi="Times New Roman" w:cs="Times New Roman" w:hint="eastAsia"/>
                <w:szCs w:val="21"/>
              </w:rPr>
              <w:t>NSCLC</w:t>
            </w:r>
            <w:r w:rsidR="00277432" w:rsidRPr="005265AB">
              <w:rPr>
                <w:rFonts w:ascii="Times New Roman" w:eastAsia="宋体" w:hAnsi="Times New Roman" w:cs="Times New Roman" w:hint="eastAsia"/>
                <w:szCs w:val="21"/>
              </w:rPr>
              <w:t>脑转移发生率高，而</w:t>
            </w:r>
            <w:r w:rsidR="002C4F42" w:rsidRPr="005265AB">
              <w:rPr>
                <w:rFonts w:ascii="Times New Roman" w:eastAsia="宋体" w:hAnsi="Times New Roman" w:cs="Times New Roman" w:hint="eastAsia"/>
                <w:szCs w:val="21"/>
              </w:rPr>
              <w:t>我们的</w:t>
            </w:r>
            <w:r w:rsidR="00277432" w:rsidRPr="005265AB">
              <w:rPr>
                <w:rFonts w:ascii="Times New Roman" w:eastAsia="宋体" w:hAnsi="Times New Roman" w:cs="Times New Roman" w:hint="eastAsia"/>
                <w:szCs w:val="21"/>
              </w:rPr>
              <w:t>候选物有望在这一未满足需求人群中建立显著优势。</w:t>
            </w:r>
          </w:p>
          <w:p w14:paraId="41D1A4B1" w14:textId="77777777" w:rsidR="002F3BC5" w:rsidRPr="005265AB" w:rsidRDefault="002F3BC5" w:rsidP="002F3BC5">
            <w:pPr>
              <w:spacing w:line="360" w:lineRule="auto"/>
              <w:ind w:firstLine="440"/>
              <w:rPr>
                <w:rFonts w:ascii="Times New Roman" w:eastAsia="宋体" w:hAnsi="Times New Roman" w:cs="Times New Roman" w:hint="eastAsia"/>
                <w:szCs w:val="21"/>
              </w:rPr>
            </w:pPr>
          </w:p>
          <w:p w14:paraId="22A7E575" w14:textId="5C753E9E" w:rsidR="002F3BC5" w:rsidRPr="005265AB" w:rsidRDefault="002F3BC5" w:rsidP="002F3BC5">
            <w:pPr>
              <w:spacing w:line="360" w:lineRule="auto"/>
              <w:ind w:firstLine="440"/>
              <w:rPr>
                <w:rFonts w:ascii="Times New Roman" w:eastAsia="宋体" w:hAnsi="Times New Roman" w:cs="Times New Roman" w:hint="eastAsia"/>
                <w:szCs w:val="21"/>
              </w:rPr>
            </w:pPr>
            <w:r w:rsidRPr="005265AB">
              <w:rPr>
                <w:rFonts w:ascii="Times New Roman" w:eastAsia="宋体" w:hAnsi="Times New Roman" w:cs="Times New Roman" w:hint="eastAsia"/>
                <w:szCs w:val="21"/>
              </w:rPr>
              <w:t>Q</w:t>
            </w:r>
            <w:r w:rsidRPr="005265AB">
              <w:rPr>
                <w:rFonts w:ascii="Times New Roman" w:eastAsia="宋体" w:hAnsi="Times New Roman" w:cs="Times New Roman" w:hint="eastAsia"/>
                <w:szCs w:val="21"/>
              </w:rPr>
              <w:t>：</w:t>
            </w:r>
            <w:r w:rsidRPr="005265AB">
              <w:rPr>
                <w:rFonts w:ascii="Times New Roman" w:eastAsia="宋体" w:hAnsi="Times New Roman" w:cs="Times New Roman" w:hint="eastAsia"/>
                <w:szCs w:val="21"/>
              </w:rPr>
              <w:t>PRMT5</w:t>
            </w:r>
            <w:r w:rsidR="00AE1AF6" w:rsidRPr="005265AB">
              <w:rPr>
                <w:rFonts w:ascii="Times New Roman" w:eastAsia="宋体" w:hAnsi="Times New Roman" w:cs="Times New Roman" w:hint="eastAsia"/>
                <w:szCs w:val="21"/>
              </w:rPr>
              <w:t>抑制剂</w:t>
            </w:r>
            <w:r w:rsidRPr="005265AB">
              <w:rPr>
                <w:rFonts w:ascii="Times New Roman" w:eastAsia="宋体" w:hAnsi="Times New Roman" w:cs="Times New Roman" w:hint="eastAsia"/>
                <w:szCs w:val="21"/>
              </w:rPr>
              <w:t>会和</w:t>
            </w:r>
            <w:r w:rsidR="004812AC" w:rsidRPr="005265AB">
              <w:rPr>
                <w:rFonts w:ascii="Times New Roman" w:eastAsia="宋体" w:hAnsi="Times New Roman" w:cs="Times New Roman" w:hint="eastAsia"/>
                <w:szCs w:val="21"/>
              </w:rPr>
              <w:t>标准治疗</w:t>
            </w:r>
            <w:r w:rsidR="00690E7D" w:rsidRPr="005265AB">
              <w:rPr>
                <w:rFonts w:ascii="Times New Roman" w:eastAsia="宋体" w:hAnsi="Times New Roman" w:cs="Times New Roman" w:hint="eastAsia"/>
                <w:szCs w:val="21"/>
              </w:rPr>
              <w:t>（</w:t>
            </w:r>
            <w:r w:rsidRPr="005265AB">
              <w:rPr>
                <w:rFonts w:ascii="Times New Roman" w:eastAsia="宋体" w:hAnsi="Times New Roman" w:cs="Times New Roman" w:hint="eastAsia"/>
                <w:szCs w:val="21"/>
              </w:rPr>
              <w:t>SoC</w:t>
            </w:r>
            <w:r w:rsidR="00690E7D" w:rsidRPr="005265AB">
              <w:rPr>
                <w:rFonts w:ascii="Times New Roman" w:eastAsia="宋体" w:hAnsi="Times New Roman" w:cs="Times New Roman" w:hint="eastAsia"/>
                <w:szCs w:val="21"/>
              </w:rPr>
              <w:t>）</w:t>
            </w:r>
            <w:r w:rsidRPr="005265AB">
              <w:rPr>
                <w:rFonts w:ascii="Times New Roman" w:eastAsia="宋体" w:hAnsi="Times New Roman" w:cs="Times New Roman" w:hint="eastAsia"/>
                <w:szCs w:val="21"/>
              </w:rPr>
              <w:t>联用吗？</w:t>
            </w:r>
          </w:p>
          <w:p w14:paraId="1E1A8B1A" w14:textId="404941B5" w:rsidR="002F3BC5" w:rsidRPr="005265AB" w:rsidRDefault="002F3BC5" w:rsidP="002F3BC5">
            <w:pPr>
              <w:spacing w:line="360" w:lineRule="auto"/>
              <w:ind w:firstLine="440"/>
              <w:rPr>
                <w:rFonts w:ascii="Times New Roman" w:eastAsia="宋体" w:hAnsi="Times New Roman" w:cs="Times New Roman" w:hint="eastAsia"/>
                <w:szCs w:val="21"/>
              </w:rPr>
            </w:pPr>
            <w:r w:rsidRPr="005265AB">
              <w:rPr>
                <w:rFonts w:ascii="Times New Roman" w:eastAsia="宋体" w:hAnsi="Times New Roman" w:cs="Times New Roman" w:hint="eastAsia"/>
                <w:szCs w:val="21"/>
              </w:rPr>
              <w:t>A</w:t>
            </w:r>
            <w:r w:rsidRPr="005265AB">
              <w:rPr>
                <w:rFonts w:ascii="Times New Roman" w:eastAsia="宋体" w:hAnsi="Times New Roman" w:cs="Times New Roman" w:hint="eastAsia"/>
                <w:szCs w:val="21"/>
              </w:rPr>
              <w:t>：</w:t>
            </w:r>
            <w:r w:rsidR="00690E7D" w:rsidRPr="005265AB">
              <w:rPr>
                <w:rFonts w:ascii="Times New Roman" w:eastAsia="宋体" w:hAnsi="Times New Roman" w:cs="Times New Roman" w:hint="eastAsia"/>
                <w:szCs w:val="21"/>
              </w:rPr>
              <w:t>一线</w:t>
            </w:r>
            <w:r w:rsidR="00D413A9" w:rsidRPr="005265AB">
              <w:rPr>
                <w:rFonts w:ascii="Times New Roman" w:eastAsia="宋体" w:hAnsi="Times New Roman" w:cs="Times New Roman" w:hint="eastAsia"/>
                <w:szCs w:val="21"/>
              </w:rPr>
              <w:t>将</w:t>
            </w:r>
            <w:r w:rsidR="00070203">
              <w:rPr>
                <w:rFonts w:ascii="Times New Roman" w:eastAsia="宋体" w:hAnsi="Times New Roman" w:cs="Times New Roman" w:hint="eastAsia"/>
                <w:szCs w:val="21"/>
              </w:rPr>
              <w:t>优</w:t>
            </w:r>
            <w:r w:rsidRPr="005265AB">
              <w:rPr>
                <w:rFonts w:ascii="Times New Roman" w:eastAsia="宋体" w:hAnsi="Times New Roman" w:cs="Times New Roman" w:hint="eastAsia"/>
                <w:szCs w:val="21"/>
              </w:rPr>
              <w:t>先推</w:t>
            </w:r>
            <w:r w:rsidR="00D413A9" w:rsidRPr="005265AB">
              <w:rPr>
                <w:rFonts w:ascii="Times New Roman" w:eastAsia="宋体" w:hAnsi="Times New Roman" w:cs="Times New Roman" w:hint="eastAsia"/>
                <w:szCs w:val="21"/>
              </w:rPr>
              <w:t>进</w:t>
            </w:r>
            <w:r w:rsidRPr="005265AB">
              <w:rPr>
                <w:rFonts w:ascii="Times New Roman" w:eastAsia="宋体" w:hAnsi="Times New Roman" w:cs="Times New Roman" w:hint="eastAsia"/>
                <w:szCs w:val="21"/>
              </w:rPr>
              <w:t>PRMT5</w:t>
            </w:r>
            <w:r w:rsidR="00AE1AF6" w:rsidRPr="005265AB">
              <w:rPr>
                <w:rFonts w:ascii="Times New Roman" w:eastAsia="宋体" w:hAnsi="Times New Roman" w:cs="Times New Roman" w:hint="eastAsia"/>
                <w:szCs w:val="21"/>
              </w:rPr>
              <w:t>抑制剂联合化疗的方案</w:t>
            </w:r>
            <w:r w:rsidRPr="005265AB">
              <w:rPr>
                <w:rFonts w:ascii="Times New Roman" w:eastAsia="宋体" w:hAnsi="Times New Roman" w:cs="Times New Roman" w:hint="eastAsia"/>
                <w:szCs w:val="21"/>
              </w:rPr>
              <w:t>，末线</w:t>
            </w:r>
            <w:r w:rsidR="00AE1AF6" w:rsidRPr="005265AB">
              <w:rPr>
                <w:rFonts w:ascii="Times New Roman" w:eastAsia="宋体" w:hAnsi="Times New Roman" w:cs="Times New Roman" w:hint="eastAsia"/>
                <w:szCs w:val="21"/>
              </w:rPr>
              <w:t>则计划</w:t>
            </w:r>
            <w:r w:rsidRPr="005265AB">
              <w:rPr>
                <w:rFonts w:ascii="Times New Roman" w:eastAsia="宋体" w:hAnsi="Times New Roman" w:cs="Times New Roman" w:hint="eastAsia"/>
                <w:szCs w:val="21"/>
              </w:rPr>
              <w:t>探索</w:t>
            </w:r>
            <w:r w:rsidRPr="005265AB">
              <w:rPr>
                <w:rFonts w:ascii="Times New Roman" w:eastAsia="宋体" w:hAnsi="Times New Roman" w:cs="Times New Roman" w:hint="eastAsia"/>
                <w:szCs w:val="21"/>
              </w:rPr>
              <w:t>PRMT5</w:t>
            </w:r>
            <w:r w:rsidR="00AE1AF6" w:rsidRPr="005265AB">
              <w:rPr>
                <w:rFonts w:ascii="Times New Roman" w:eastAsia="宋体" w:hAnsi="Times New Roman" w:cs="Times New Roman" w:hint="eastAsia"/>
                <w:szCs w:val="21"/>
              </w:rPr>
              <w:t>抑制剂</w:t>
            </w:r>
            <w:r w:rsidRPr="005265AB">
              <w:rPr>
                <w:rFonts w:ascii="Times New Roman" w:eastAsia="宋体" w:hAnsi="Times New Roman" w:cs="Times New Roman" w:hint="eastAsia"/>
                <w:szCs w:val="21"/>
              </w:rPr>
              <w:t>和</w:t>
            </w:r>
            <w:r w:rsidRPr="005265AB">
              <w:rPr>
                <w:rFonts w:ascii="Times New Roman" w:eastAsia="宋体" w:hAnsi="Times New Roman" w:cs="Times New Roman" w:hint="eastAsia"/>
                <w:szCs w:val="21"/>
              </w:rPr>
              <w:t>MAT2A</w:t>
            </w:r>
            <w:r w:rsidR="00AE1AF6" w:rsidRPr="005265AB">
              <w:rPr>
                <w:rFonts w:ascii="Times New Roman" w:eastAsia="宋体" w:hAnsi="Times New Roman" w:cs="Times New Roman" w:hint="eastAsia"/>
                <w:szCs w:val="21"/>
              </w:rPr>
              <w:t>抑制剂的</w:t>
            </w:r>
            <w:r w:rsidRPr="005265AB">
              <w:rPr>
                <w:rFonts w:ascii="Times New Roman" w:eastAsia="宋体" w:hAnsi="Times New Roman" w:cs="Times New Roman" w:hint="eastAsia"/>
                <w:szCs w:val="21"/>
              </w:rPr>
              <w:t>联用。</w:t>
            </w:r>
          </w:p>
          <w:p w14:paraId="633556D2" w14:textId="77777777" w:rsidR="002F3BC5" w:rsidRPr="005265AB" w:rsidRDefault="002F3BC5" w:rsidP="002F3BC5">
            <w:pPr>
              <w:spacing w:line="360" w:lineRule="auto"/>
              <w:ind w:firstLine="440"/>
              <w:rPr>
                <w:rFonts w:ascii="Times New Roman" w:eastAsia="宋体" w:hAnsi="Times New Roman" w:cs="Times New Roman" w:hint="eastAsia"/>
                <w:szCs w:val="21"/>
              </w:rPr>
            </w:pPr>
          </w:p>
          <w:p w14:paraId="1050A7A9" w14:textId="7F08BC10" w:rsidR="002F3BC5" w:rsidRPr="005265AB" w:rsidRDefault="002F3BC5" w:rsidP="002F3BC5">
            <w:pPr>
              <w:spacing w:line="360" w:lineRule="auto"/>
              <w:ind w:firstLine="440"/>
              <w:rPr>
                <w:rFonts w:ascii="Times New Roman" w:eastAsia="宋体" w:hAnsi="Times New Roman" w:cs="Times New Roman" w:hint="eastAsia"/>
                <w:szCs w:val="21"/>
              </w:rPr>
            </w:pPr>
            <w:r w:rsidRPr="005265AB">
              <w:rPr>
                <w:rFonts w:ascii="Times New Roman" w:eastAsia="宋体" w:hAnsi="Times New Roman" w:cs="Times New Roman" w:hint="eastAsia"/>
                <w:szCs w:val="21"/>
              </w:rPr>
              <w:t>Q</w:t>
            </w:r>
            <w:r w:rsidRPr="005265AB">
              <w:rPr>
                <w:rFonts w:ascii="Times New Roman" w:eastAsia="宋体" w:hAnsi="Times New Roman" w:cs="Times New Roman" w:hint="eastAsia"/>
                <w:szCs w:val="21"/>
              </w:rPr>
              <w:t>：三个血液瘤产品都在</w:t>
            </w:r>
            <w:r w:rsidRPr="005265AB">
              <w:rPr>
                <w:rFonts w:ascii="Times New Roman" w:eastAsia="宋体" w:hAnsi="Times New Roman" w:cs="Times New Roman" w:hint="eastAsia"/>
                <w:szCs w:val="21"/>
              </w:rPr>
              <w:t>120</w:t>
            </w:r>
            <w:r w:rsidRPr="005265AB">
              <w:rPr>
                <w:rFonts w:ascii="Times New Roman" w:eastAsia="宋体" w:hAnsi="Times New Roman" w:cs="Times New Roman" w:hint="eastAsia"/>
                <w:szCs w:val="21"/>
              </w:rPr>
              <w:t>亿美金的市场，三个产品都是</w:t>
            </w:r>
            <w:r w:rsidR="00E5767C" w:rsidRPr="005265AB">
              <w:rPr>
                <w:rFonts w:ascii="Times New Roman" w:eastAsia="宋体" w:hAnsi="Times New Roman" w:cs="Times New Roman" w:hint="eastAsia"/>
                <w:szCs w:val="21"/>
              </w:rPr>
              <w:t>同类最佳（</w:t>
            </w:r>
            <w:r w:rsidRPr="005265AB">
              <w:rPr>
                <w:rFonts w:ascii="Times New Roman" w:eastAsia="宋体" w:hAnsi="Times New Roman" w:cs="Times New Roman" w:hint="eastAsia"/>
                <w:szCs w:val="21"/>
              </w:rPr>
              <w:t>BIC</w:t>
            </w:r>
            <w:r w:rsidR="00E5767C" w:rsidRPr="005265AB">
              <w:rPr>
                <w:rFonts w:ascii="Times New Roman" w:eastAsia="宋体" w:hAnsi="Times New Roman" w:cs="Times New Roman" w:hint="eastAsia"/>
                <w:szCs w:val="21"/>
              </w:rPr>
              <w:t>）</w:t>
            </w:r>
            <w:r w:rsidRPr="005265AB">
              <w:rPr>
                <w:rFonts w:ascii="Times New Roman" w:eastAsia="宋体" w:hAnsi="Times New Roman" w:cs="Times New Roman" w:hint="eastAsia"/>
                <w:szCs w:val="21"/>
              </w:rPr>
              <w:t>的定位，公司对</w:t>
            </w:r>
            <w:r w:rsidRPr="005265AB">
              <w:rPr>
                <w:rFonts w:ascii="Times New Roman" w:eastAsia="宋体" w:hAnsi="Times New Roman" w:cs="Times New Roman" w:hint="eastAsia"/>
                <w:szCs w:val="21"/>
              </w:rPr>
              <w:t>BCL2</w:t>
            </w:r>
            <w:r w:rsidRPr="005265AB">
              <w:rPr>
                <w:rFonts w:ascii="Times New Roman" w:eastAsia="宋体" w:hAnsi="Times New Roman" w:cs="Times New Roman" w:hint="eastAsia"/>
                <w:szCs w:val="21"/>
              </w:rPr>
              <w:t>和</w:t>
            </w:r>
            <w:r w:rsidRPr="005265AB">
              <w:rPr>
                <w:rFonts w:ascii="Times New Roman" w:eastAsia="宋体" w:hAnsi="Times New Roman" w:cs="Times New Roman" w:hint="eastAsia"/>
                <w:szCs w:val="21"/>
              </w:rPr>
              <w:t>BTK CDAC</w:t>
            </w:r>
            <w:r w:rsidRPr="005265AB">
              <w:rPr>
                <w:rFonts w:ascii="Times New Roman" w:eastAsia="宋体" w:hAnsi="Times New Roman" w:cs="Times New Roman" w:hint="eastAsia"/>
                <w:szCs w:val="21"/>
              </w:rPr>
              <w:t>的预期？</w:t>
            </w:r>
          </w:p>
          <w:p w14:paraId="0F7AF575" w14:textId="4DAE81BC" w:rsidR="002F3BC5" w:rsidRPr="005265AB" w:rsidRDefault="002F3BC5" w:rsidP="002F3BC5">
            <w:pPr>
              <w:spacing w:line="360" w:lineRule="auto"/>
              <w:ind w:firstLine="440"/>
              <w:rPr>
                <w:rFonts w:ascii="Times New Roman" w:eastAsia="宋体" w:hAnsi="Times New Roman" w:cs="Times New Roman" w:hint="eastAsia"/>
                <w:szCs w:val="21"/>
              </w:rPr>
            </w:pPr>
            <w:r w:rsidRPr="005265AB">
              <w:rPr>
                <w:rFonts w:ascii="Times New Roman" w:eastAsia="宋体" w:hAnsi="Times New Roman" w:cs="Times New Roman" w:hint="eastAsia"/>
                <w:szCs w:val="21"/>
              </w:rPr>
              <w:t>A</w:t>
            </w:r>
            <w:r w:rsidRPr="005265AB">
              <w:rPr>
                <w:rFonts w:ascii="Times New Roman" w:eastAsia="宋体" w:hAnsi="Times New Roman" w:cs="Times New Roman" w:hint="eastAsia"/>
                <w:szCs w:val="21"/>
              </w:rPr>
              <w:t>：</w:t>
            </w:r>
            <w:r w:rsidR="003234BC" w:rsidRPr="005265AB">
              <w:rPr>
                <w:rFonts w:ascii="Times New Roman" w:eastAsia="宋体" w:hAnsi="Times New Roman" w:cs="Times New Roman" w:hint="eastAsia"/>
                <w:szCs w:val="21"/>
              </w:rPr>
              <w:t>对于</w:t>
            </w:r>
            <w:r w:rsidR="00157640" w:rsidRPr="005265AB">
              <w:rPr>
                <w:rFonts w:ascii="Times New Roman" w:eastAsia="宋体" w:hAnsi="Times New Roman" w:cs="Times New Roman" w:hint="eastAsia"/>
                <w:szCs w:val="21"/>
              </w:rPr>
              <w:t>现有的</w:t>
            </w:r>
            <w:r w:rsidR="003234BC" w:rsidRPr="005265AB">
              <w:rPr>
                <w:rFonts w:ascii="Times New Roman" w:eastAsia="宋体" w:hAnsi="Times New Roman" w:cs="Times New Roman" w:hint="eastAsia"/>
                <w:szCs w:val="21"/>
              </w:rPr>
              <w:t>固定疗程方案：</w:t>
            </w:r>
            <w:r w:rsidR="003234BC" w:rsidRPr="005265AB">
              <w:rPr>
                <w:rFonts w:ascii="Times New Roman" w:eastAsia="宋体" w:hAnsi="Times New Roman" w:cs="Times New Roman" w:hint="eastAsia"/>
                <w:szCs w:val="21"/>
              </w:rPr>
              <w:t>1</w:t>
            </w:r>
            <w:r w:rsidR="003234BC" w:rsidRPr="005265AB">
              <w:rPr>
                <w:rFonts w:ascii="Times New Roman" w:eastAsia="宋体" w:hAnsi="Times New Roman" w:cs="Times New Roman" w:hint="eastAsia"/>
                <w:szCs w:val="21"/>
              </w:rPr>
              <w:t>）</w:t>
            </w:r>
            <w:r w:rsidR="002C1EDC" w:rsidRPr="002C1EDC">
              <w:rPr>
                <w:rFonts w:ascii="Times New Roman" w:eastAsia="宋体" w:hAnsi="Times New Roman" w:cs="Times New Roman"/>
                <w:szCs w:val="21"/>
              </w:rPr>
              <w:t>维奈克拉</w:t>
            </w:r>
            <w:r w:rsidR="002C1EDC" w:rsidRPr="002C1EDC">
              <w:rPr>
                <w:rFonts w:ascii="Times New Roman" w:eastAsia="宋体" w:hAnsi="Times New Roman" w:cs="Times New Roman"/>
                <w:szCs w:val="21"/>
              </w:rPr>
              <w:t>+</w:t>
            </w:r>
            <w:r w:rsidR="002C1EDC" w:rsidRPr="002C1EDC">
              <w:rPr>
                <w:rFonts w:ascii="Times New Roman" w:eastAsia="宋体" w:hAnsi="Times New Roman" w:cs="Times New Roman"/>
                <w:szCs w:val="21"/>
              </w:rPr>
              <w:t>奥妥珠单抗</w:t>
            </w:r>
            <w:r w:rsidR="002C1EDC">
              <w:rPr>
                <w:rFonts w:ascii="Times New Roman" w:eastAsia="宋体" w:hAnsi="Times New Roman" w:cs="Times New Roman" w:hint="eastAsia"/>
                <w:szCs w:val="21"/>
              </w:rPr>
              <w:t>（</w:t>
            </w:r>
            <w:r w:rsidRPr="005265AB">
              <w:rPr>
                <w:rFonts w:ascii="Times New Roman" w:eastAsia="宋体" w:hAnsi="Times New Roman" w:cs="Times New Roman" w:hint="eastAsia"/>
                <w:szCs w:val="21"/>
              </w:rPr>
              <w:t>VO</w:t>
            </w:r>
            <w:r w:rsidR="002C1EDC">
              <w:rPr>
                <w:rFonts w:ascii="Times New Roman" w:eastAsia="宋体" w:hAnsi="Times New Roman" w:cs="Times New Roman" w:hint="eastAsia"/>
                <w:szCs w:val="21"/>
              </w:rPr>
              <w:t>）</w:t>
            </w:r>
            <w:r w:rsidRPr="005265AB">
              <w:rPr>
                <w:rFonts w:ascii="Times New Roman" w:eastAsia="宋体" w:hAnsi="Times New Roman" w:cs="Times New Roman" w:hint="eastAsia"/>
                <w:szCs w:val="21"/>
              </w:rPr>
              <w:t>疗法使用不方便，需要</w:t>
            </w:r>
            <w:r w:rsidR="003234BC" w:rsidRPr="005265AB">
              <w:rPr>
                <w:rFonts w:ascii="Times New Roman" w:eastAsia="宋体" w:hAnsi="Times New Roman" w:cs="Times New Roman" w:hint="eastAsia"/>
                <w:szCs w:val="21"/>
              </w:rPr>
              <w:t>频繁</w:t>
            </w:r>
            <w:r w:rsidRPr="005265AB">
              <w:rPr>
                <w:rFonts w:ascii="Times New Roman" w:eastAsia="宋体" w:hAnsi="Times New Roman" w:cs="Times New Roman" w:hint="eastAsia"/>
                <w:szCs w:val="21"/>
              </w:rPr>
              <w:t>住院，使用</w:t>
            </w:r>
            <w:r w:rsidR="00645E93" w:rsidRPr="005265AB">
              <w:rPr>
                <w:rFonts w:ascii="Times New Roman" w:eastAsia="宋体" w:hAnsi="Times New Roman" w:cs="Times New Roman" w:hint="eastAsia"/>
                <w:szCs w:val="21"/>
              </w:rPr>
              <w:t>主要</w:t>
            </w:r>
            <w:r w:rsidRPr="005265AB">
              <w:rPr>
                <w:rFonts w:ascii="Times New Roman" w:eastAsia="宋体" w:hAnsi="Times New Roman" w:cs="Times New Roman" w:hint="eastAsia"/>
                <w:szCs w:val="21"/>
              </w:rPr>
              <w:t>集中在大的血液中心，专科中心使用很麻烦；</w:t>
            </w:r>
            <w:r w:rsidR="00645E93" w:rsidRPr="005265AB">
              <w:rPr>
                <w:rFonts w:ascii="Times New Roman" w:eastAsia="宋体" w:hAnsi="Times New Roman" w:cs="Times New Roman" w:hint="eastAsia"/>
                <w:szCs w:val="21"/>
              </w:rPr>
              <w:t>2</w:t>
            </w:r>
            <w:r w:rsidR="00645E93" w:rsidRPr="005265AB">
              <w:rPr>
                <w:rFonts w:ascii="Times New Roman" w:eastAsia="宋体" w:hAnsi="Times New Roman" w:cs="Times New Roman" w:hint="eastAsia"/>
                <w:szCs w:val="21"/>
              </w:rPr>
              <w:t>）</w:t>
            </w:r>
            <w:r w:rsidR="00A76032">
              <w:rPr>
                <w:rFonts w:ascii="Times New Roman" w:eastAsia="宋体" w:hAnsi="Times New Roman" w:cs="Times New Roman" w:hint="eastAsia"/>
                <w:szCs w:val="21"/>
              </w:rPr>
              <w:t>伊布替尼</w:t>
            </w:r>
            <w:r w:rsidR="00A76032">
              <w:rPr>
                <w:rFonts w:ascii="Times New Roman" w:eastAsia="宋体" w:hAnsi="Times New Roman" w:cs="Times New Roman" w:hint="eastAsia"/>
                <w:szCs w:val="21"/>
              </w:rPr>
              <w:t>+</w:t>
            </w:r>
            <w:r w:rsidR="00926551">
              <w:rPr>
                <w:rFonts w:ascii="Times New Roman" w:eastAsia="宋体" w:hAnsi="Times New Roman" w:cs="Times New Roman" w:hint="eastAsia"/>
                <w:szCs w:val="21"/>
              </w:rPr>
              <w:t>维奈克拉（</w:t>
            </w:r>
            <w:r w:rsidRPr="005265AB">
              <w:rPr>
                <w:rFonts w:ascii="Times New Roman" w:eastAsia="宋体" w:hAnsi="Times New Roman" w:cs="Times New Roman" w:hint="eastAsia"/>
                <w:szCs w:val="21"/>
              </w:rPr>
              <w:t>IV</w:t>
            </w:r>
            <w:r w:rsidR="00926551">
              <w:rPr>
                <w:rFonts w:ascii="Times New Roman" w:eastAsia="宋体" w:hAnsi="Times New Roman" w:cs="Times New Roman" w:hint="eastAsia"/>
                <w:szCs w:val="21"/>
              </w:rPr>
              <w:t>）</w:t>
            </w:r>
            <w:r w:rsidR="00A95AA6" w:rsidRPr="005265AB">
              <w:rPr>
                <w:rFonts w:ascii="Times New Roman" w:eastAsia="宋体" w:hAnsi="Times New Roman" w:cs="Times New Roman" w:hint="eastAsia"/>
                <w:szCs w:val="21"/>
              </w:rPr>
              <w:t>方案在</w:t>
            </w:r>
            <w:r w:rsidRPr="005265AB">
              <w:rPr>
                <w:rFonts w:ascii="Times New Roman" w:eastAsia="宋体" w:hAnsi="Times New Roman" w:cs="Times New Roman" w:hint="eastAsia"/>
                <w:szCs w:val="21"/>
              </w:rPr>
              <w:t>美国</w:t>
            </w:r>
            <w:r w:rsidR="00A95AA6" w:rsidRPr="005265AB">
              <w:rPr>
                <w:rFonts w:ascii="Times New Roman" w:eastAsia="宋体" w:hAnsi="Times New Roman" w:cs="Times New Roman" w:hint="eastAsia"/>
                <w:szCs w:val="21"/>
              </w:rPr>
              <w:t>未获得</w:t>
            </w:r>
            <w:r w:rsidRPr="005265AB">
              <w:rPr>
                <w:rFonts w:ascii="Times New Roman" w:eastAsia="宋体" w:hAnsi="Times New Roman" w:cs="Times New Roman" w:hint="eastAsia"/>
                <w:szCs w:val="21"/>
              </w:rPr>
              <w:t>批准，</w:t>
            </w:r>
            <w:r w:rsidR="00A95AA6" w:rsidRPr="005265AB">
              <w:rPr>
                <w:rFonts w:ascii="Times New Roman" w:eastAsia="宋体" w:hAnsi="Times New Roman" w:cs="Times New Roman" w:hint="eastAsia"/>
                <w:szCs w:val="21"/>
              </w:rPr>
              <w:t>虽然</w:t>
            </w:r>
            <w:r w:rsidRPr="005265AB">
              <w:rPr>
                <w:rFonts w:ascii="Times New Roman" w:eastAsia="宋体" w:hAnsi="Times New Roman" w:cs="Times New Roman" w:hint="eastAsia"/>
                <w:szCs w:val="21"/>
              </w:rPr>
              <w:t>欧洲</w:t>
            </w:r>
            <w:r w:rsidR="00A95AA6" w:rsidRPr="005265AB">
              <w:rPr>
                <w:rFonts w:ascii="Times New Roman" w:eastAsia="宋体" w:hAnsi="Times New Roman" w:cs="Times New Roman" w:hint="eastAsia"/>
                <w:szCs w:val="21"/>
              </w:rPr>
              <w:t>获</w:t>
            </w:r>
            <w:r w:rsidRPr="005265AB">
              <w:rPr>
                <w:rFonts w:ascii="Times New Roman" w:eastAsia="宋体" w:hAnsi="Times New Roman" w:cs="Times New Roman" w:hint="eastAsia"/>
                <w:szCs w:val="21"/>
              </w:rPr>
              <w:t>批了但是市占率很低，并且不再增长；</w:t>
            </w:r>
            <w:r w:rsidR="006805AE" w:rsidRPr="005265AB">
              <w:rPr>
                <w:rFonts w:ascii="Times New Roman" w:eastAsia="宋体" w:hAnsi="Times New Roman" w:cs="Times New Roman" w:hint="eastAsia"/>
                <w:szCs w:val="21"/>
              </w:rPr>
              <w:t>3</w:t>
            </w:r>
            <w:r w:rsidR="006805AE" w:rsidRPr="005265AB">
              <w:rPr>
                <w:rFonts w:ascii="Times New Roman" w:eastAsia="宋体" w:hAnsi="Times New Roman" w:cs="Times New Roman" w:hint="eastAsia"/>
                <w:szCs w:val="21"/>
              </w:rPr>
              <w:t>）</w:t>
            </w:r>
            <w:r w:rsidR="00732025" w:rsidRPr="00732025">
              <w:rPr>
                <w:rFonts w:ascii="Times New Roman" w:eastAsia="宋体" w:hAnsi="Times New Roman" w:cs="Times New Roman"/>
                <w:szCs w:val="21"/>
              </w:rPr>
              <w:t>阿可替尼</w:t>
            </w:r>
            <w:r w:rsidR="00732025" w:rsidRPr="00732025">
              <w:rPr>
                <w:rFonts w:ascii="Times New Roman" w:eastAsia="宋体" w:hAnsi="Times New Roman" w:cs="Times New Roman"/>
                <w:szCs w:val="21"/>
              </w:rPr>
              <w:t>+</w:t>
            </w:r>
            <w:r w:rsidR="00732025" w:rsidRPr="00732025">
              <w:rPr>
                <w:rFonts w:ascii="Times New Roman" w:eastAsia="宋体" w:hAnsi="Times New Roman" w:cs="Times New Roman"/>
                <w:szCs w:val="21"/>
              </w:rPr>
              <w:t>维奈克拉</w:t>
            </w:r>
            <w:r w:rsidR="00732025">
              <w:rPr>
                <w:rFonts w:ascii="Times New Roman" w:eastAsia="宋体" w:hAnsi="Times New Roman" w:cs="Times New Roman" w:hint="eastAsia"/>
                <w:szCs w:val="21"/>
              </w:rPr>
              <w:t>（</w:t>
            </w:r>
            <w:r w:rsidR="00732025">
              <w:rPr>
                <w:rFonts w:ascii="Times New Roman" w:eastAsia="宋体" w:hAnsi="Times New Roman" w:cs="Times New Roman" w:hint="eastAsia"/>
                <w:szCs w:val="21"/>
              </w:rPr>
              <w:t>AV</w:t>
            </w:r>
            <w:r w:rsidR="00732025">
              <w:rPr>
                <w:rFonts w:ascii="Times New Roman" w:eastAsia="宋体" w:hAnsi="Times New Roman" w:cs="Times New Roman" w:hint="eastAsia"/>
                <w:szCs w:val="21"/>
              </w:rPr>
              <w:t>）</w:t>
            </w:r>
            <w:r w:rsidR="006805AE" w:rsidRPr="005265AB">
              <w:rPr>
                <w:rFonts w:ascii="Times New Roman" w:eastAsia="宋体" w:hAnsi="Times New Roman" w:cs="Times New Roman" w:hint="eastAsia"/>
                <w:szCs w:val="21"/>
              </w:rPr>
              <w:t>方案</w:t>
            </w:r>
            <w:r w:rsidRPr="005265AB">
              <w:rPr>
                <w:rFonts w:ascii="Times New Roman" w:eastAsia="宋体" w:hAnsi="Times New Roman" w:cs="Times New Roman" w:hint="eastAsia"/>
                <w:szCs w:val="21"/>
              </w:rPr>
              <w:t>疗效差强人意。综合来看，</w:t>
            </w:r>
            <w:r w:rsidRPr="005265AB">
              <w:rPr>
                <w:rFonts w:ascii="Times New Roman" w:eastAsia="宋体" w:hAnsi="Times New Roman" w:cs="Times New Roman" w:hint="eastAsia"/>
                <w:szCs w:val="21"/>
              </w:rPr>
              <w:t>1L CLL</w:t>
            </w:r>
            <w:r w:rsidR="0029351D">
              <w:rPr>
                <w:rFonts w:ascii="Times New Roman" w:eastAsia="宋体" w:hAnsi="Times New Roman" w:cs="Times New Roman" w:hint="eastAsia"/>
                <w:szCs w:val="21"/>
              </w:rPr>
              <w:t>患者</w:t>
            </w:r>
            <w:r w:rsidR="007C6622" w:rsidRPr="005265AB">
              <w:rPr>
                <w:rFonts w:ascii="Times New Roman" w:eastAsia="宋体" w:hAnsi="Times New Roman" w:cs="Times New Roman" w:hint="eastAsia"/>
                <w:szCs w:val="21"/>
              </w:rPr>
              <w:t>将</w:t>
            </w:r>
            <w:r w:rsidR="003F062F" w:rsidRPr="005265AB">
              <w:rPr>
                <w:rFonts w:ascii="Times New Roman" w:eastAsia="宋体" w:hAnsi="Times New Roman" w:cs="Times New Roman" w:hint="eastAsia"/>
                <w:szCs w:val="21"/>
              </w:rPr>
              <w:t>仍以持续</w:t>
            </w:r>
            <w:r w:rsidR="00124B9A">
              <w:rPr>
                <w:rFonts w:ascii="Times New Roman" w:eastAsia="宋体" w:hAnsi="Times New Roman" w:cs="Times New Roman" w:hint="eastAsia"/>
                <w:szCs w:val="21"/>
              </w:rPr>
              <w:t>接受</w:t>
            </w:r>
            <w:r w:rsidR="003F062F" w:rsidRPr="005265AB">
              <w:rPr>
                <w:rFonts w:ascii="Times New Roman" w:eastAsia="宋体" w:hAnsi="Times New Roman" w:cs="Times New Roman" w:hint="eastAsia"/>
                <w:szCs w:val="21"/>
              </w:rPr>
              <w:t>BTK</w:t>
            </w:r>
            <w:r w:rsidR="003F062F" w:rsidRPr="005265AB">
              <w:rPr>
                <w:rFonts w:ascii="Times New Roman" w:eastAsia="宋体" w:hAnsi="Times New Roman" w:cs="Times New Roman" w:hint="eastAsia"/>
                <w:szCs w:val="21"/>
              </w:rPr>
              <w:t>单药</w:t>
            </w:r>
            <w:r w:rsidR="00124B9A">
              <w:rPr>
                <w:rFonts w:ascii="Times New Roman" w:eastAsia="宋体" w:hAnsi="Times New Roman" w:cs="Times New Roman" w:hint="eastAsia"/>
                <w:szCs w:val="21"/>
              </w:rPr>
              <w:t>治疗</w:t>
            </w:r>
            <w:r w:rsidR="003F062F" w:rsidRPr="005265AB">
              <w:rPr>
                <w:rFonts w:ascii="Times New Roman" w:eastAsia="宋体" w:hAnsi="Times New Roman" w:cs="Times New Roman" w:hint="eastAsia"/>
                <w:szCs w:val="21"/>
              </w:rPr>
              <w:t>为最优选择，高危患者仍将</w:t>
            </w:r>
            <w:r w:rsidR="007C6622" w:rsidRPr="005265AB">
              <w:rPr>
                <w:rFonts w:ascii="Times New Roman" w:eastAsia="宋体" w:hAnsi="Times New Roman" w:cs="Times New Roman" w:hint="eastAsia"/>
                <w:szCs w:val="21"/>
              </w:rPr>
              <w:t>继续</w:t>
            </w:r>
            <w:r w:rsidR="003F062F" w:rsidRPr="005265AB">
              <w:rPr>
                <w:rFonts w:ascii="Times New Roman" w:eastAsia="宋体" w:hAnsi="Times New Roman" w:cs="Times New Roman" w:hint="eastAsia"/>
                <w:szCs w:val="21"/>
              </w:rPr>
              <w:t>依赖</w:t>
            </w:r>
            <w:r w:rsidR="003F062F" w:rsidRPr="005265AB">
              <w:rPr>
                <w:rFonts w:ascii="Times New Roman" w:eastAsia="宋体" w:hAnsi="Times New Roman" w:cs="Times New Roman" w:hint="eastAsia"/>
                <w:szCs w:val="21"/>
              </w:rPr>
              <w:t>BTK</w:t>
            </w:r>
            <w:r w:rsidR="003F062F" w:rsidRPr="005265AB">
              <w:rPr>
                <w:rFonts w:ascii="Times New Roman" w:eastAsia="宋体" w:hAnsi="Times New Roman" w:cs="Times New Roman" w:hint="eastAsia"/>
                <w:szCs w:val="21"/>
              </w:rPr>
              <w:t>单药，</w:t>
            </w:r>
            <w:r w:rsidR="00D46B19" w:rsidRPr="005265AB">
              <w:rPr>
                <w:rFonts w:ascii="Times New Roman" w:eastAsia="宋体" w:hAnsi="Times New Roman" w:cs="Times New Roman" w:hint="eastAsia"/>
                <w:szCs w:val="21"/>
              </w:rPr>
              <w:t>而</w:t>
            </w:r>
            <w:r w:rsidR="00863E29" w:rsidRPr="005265AB">
              <w:rPr>
                <w:rFonts w:ascii="Times New Roman" w:eastAsia="宋体" w:hAnsi="Times New Roman" w:cs="Times New Roman" w:hint="eastAsia"/>
                <w:szCs w:val="21"/>
              </w:rPr>
              <w:t>固定疗法</w:t>
            </w:r>
            <w:r w:rsidR="004C48D2" w:rsidRPr="005265AB">
              <w:rPr>
                <w:rFonts w:ascii="Times New Roman" w:eastAsia="宋体" w:hAnsi="Times New Roman" w:cs="Times New Roman" w:hint="eastAsia"/>
                <w:szCs w:val="21"/>
              </w:rPr>
              <w:t>效果仍需要更长的随访时间且</w:t>
            </w:r>
            <w:r w:rsidR="007C6622" w:rsidRPr="005265AB">
              <w:rPr>
                <w:rFonts w:ascii="Times New Roman" w:eastAsia="宋体" w:hAnsi="Times New Roman" w:cs="Times New Roman" w:hint="eastAsia"/>
                <w:szCs w:val="21"/>
              </w:rPr>
              <w:t>主要</w:t>
            </w:r>
            <w:r w:rsidRPr="005265AB">
              <w:rPr>
                <w:rFonts w:ascii="Times New Roman" w:eastAsia="宋体" w:hAnsi="Times New Roman" w:cs="Times New Roman" w:hint="eastAsia"/>
                <w:szCs w:val="21"/>
              </w:rPr>
              <w:t>用在年轻、</w:t>
            </w:r>
            <w:r w:rsidR="005A09B3" w:rsidRPr="005265AB">
              <w:rPr>
                <w:rFonts w:ascii="Times New Roman" w:eastAsia="宋体" w:hAnsi="Times New Roman" w:cs="Times New Roman" w:hint="eastAsia"/>
                <w:szCs w:val="21"/>
              </w:rPr>
              <w:t>低</w:t>
            </w:r>
            <w:r w:rsidRPr="005265AB">
              <w:rPr>
                <w:rFonts w:ascii="Times New Roman" w:eastAsia="宋体" w:hAnsi="Times New Roman" w:cs="Times New Roman" w:hint="eastAsia"/>
                <w:szCs w:val="21"/>
              </w:rPr>
              <w:t>风险的患者。</w:t>
            </w:r>
          </w:p>
          <w:p w14:paraId="4CA23E1A" w14:textId="3FF5A583" w:rsidR="00471044" w:rsidRPr="005265AB" w:rsidRDefault="00920682" w:rsidP="002F3BC5">
            <w:pPr>
              <w:spacing w:line="360" w:lineRule="auto"/>
              <w:ind w:firstLine="440"/>
              <w:rPr>
                <w:rFonts w:ascii="Times New Roman" w:eastAsia="宋体" w:hAnsi="Times New Roman" w:cs="Times New Roman" w:hint="eastAsia"/>
                <w:szCs w:val="21"/>
              </w:rPr>
            </w:pPr>
            <w:r w:rsidRPr="005265AB">
              <w:rPr>
                <w:rFonts w:ascii="Times New Roman" w:eastAsia="宋体" w:hAnsi="Times New Roman" w:cs="Times New Roman" w:hint="eastAsia"/>
                <w:szCs w:val="21"/>
              </w:rPr>
              <w:t>对于</w:t>
            </w:r>
            <w:r w:rsidRPr="005265AB">
              <w:rPr>
                <w:rFonts w:ascii="Times New Roman" w:eastAsia="宋体" w:hAnsi="Times New Roman" w:cs="Times New Roman" w:hint="eastAsia"/>
                <w:szCs w:val="21"/>
              </w:rPr>
              <w:t>BCL2</w:t>
            </w:r>
            <w:r w:rsidRPr="005265AB">
              <w:rPr>
                <w:rFonts w:ascii="Times New Roman" w:eastAsia="宋体" w:hAnsi="Times New Roman" w:cs="Times New Roman" w:hint="eastAsia"/>
                <w:szCs w:val="21"/>
              </w:rPr>
              <w:t>抑制剂，</w:t>
            </w:r>
            <w:r w:rsidR="0097019D" w:rsidRPr="005265AB">
              <w:rPr>
                <w:rFonts w:ascii="Times New Roman" w:eastAsia="宋体" w:hAnsi="Times New Roman" w:cs="Times New Roman" w:hint="eastAsia"/>
                <w:szCs w:val="21"/>
              </w:rPr>
              <w:t>维奈克拉</w:t>
            </w:r>
            <w:r w:rsidR="002F3BC5" w:rsidRPr="005265AB">
              <w:rPr>
                <w:rFonts w:ascii="Times New Roman" w:eastAsia="宋体" w:hAnsi="Times New Roman" w:cs="Times New Roman" w:hint="eastAsia"/>
                <w:szCs w:val="21"/>
              </w:rPr>
              <w:t>当年</w:t>
            </w:r>
            <w:r w:rsidR="007E60B0" w:rsidRPr="005265AB">
              <w:rPr>
                <w:rFonts w:ascii="Times New Roman" w:eastAsia="宋体" w:hAnsi="Times New Roman" w:cs="Times New Roman" w:hint="eastAsia"/>
                <w:szCs w:val="21"/>
              </w:rPr>
              <w:t>因</w:t>
            </w:r>
            <w:r w:rsidR="002F3BC5" w:rsidRPr="005265AB">
              <w:rPr>
                <w:rFonts w:ascii="Times New Roman" w:eastAsia="宋体" w:hAnsi="Times New Roman" w:cs="Times New Roman" w:hint="eastAsia"/>
                <w:szCs w:val="21"/>
              </w:rPr>
              <w:t>和</w:t>
            </w:r>
            <w:r w:rsidR="002F3BC5" w:rsidRPr="005265AB">
              <w:rPr>
                <w:rFonts w:ascii="Times New Roman" w:eastAsia="宋体" w:hAnsi="Times New Roman" w:cs="Times New Roman" w:hint="eastAsia"/>
                <w:szCs w:val="21"/>
              </w:rPr>
              <w:t>BTK</w:t>
            </w:r>
            <w:r w:rsidR="0097019D" w:rsidRPr="005265AB">
              <w:rPr>
                <w:rFonts w:ascii="Times New Roman" w:eastAsia="宋体" w:hAnsi="Times New Roman" w:cs="Times New Roman" w:hint="eastAsia"/>
                <w:szCs w:val="21"/>
              </w:rPr>
              <w:t>抑制剂</w:t>
            </w:r>
            <w:r w:rsidR="00DD3BC8">
              <w:rPr>
                <w:rFonts w:ascii="Times New Roman" w:eastAsia="宋体" w:hAnsi="Times New Roman" w:cs="Times New Roman" w:hint="eastAsia"/>
                <w:szCs w:val="21"/>
              </w:rPr>
              <w:t>的研发</w:t>
            </w:r>
            <w:r w:rsidR="002F3BC5" w:rsidRPr="005265AB">
              <w:rPr>
                <w:rFonts w:ascii="Times New Roman" w:eastAsia="宋体" w:hAnsi="Times New Roman" w:cs="Times New Roman" w:hint="eastAsia"/>
                <w:szCs w:val="21"/>
              </w:rPr>
              <w:t>处于同一时间，</w:t>
            </w:r>
            <w:r w:rsidR="0097019D" w:rsidRPr="005265AB">
              <w:rPr>
                <w:rFonts w:ascii="Times New Roman" w:eastAsia="宋体" w:hAnsi="Times New Roman" w:cs="Times New Roman" w:hint="eastAsia"/>
                <w:szCs w:val="21"/>
              </w:rPr>
              <w:t>而</w:t>
            </w:r>
            <w:r w:rsidR="002F3BC5" w:rsidRPr="005265AB">
              <w:rPr>
                <w:rFonts w:ascii="Times New Roman" w:eastAsia="宋体" w:hAnsi="Times New Roman" w:cs="Times New Roman" w:hint="eastAsia"/>
                <w:szCs w:val="21"/>
              </w:rPr>
              <w:t>维奈克拉本身有安全性风险，</w:t>
            </w:r>
            <w:r w:rsidR="0097019D" w:rsidRPr="005265AB">
              <w:rPr>
                <w:rFonts w:ascii="Times New Roman" w:eastAsia="宋体" w:hAnsi="Times New Roman" w:cs="Times New Roman" w:hint="eastAsia"/>
                <w:szCs w:val="21"/>
              </w:rPr>
              <w:t>因死亡事件</w:t>
            </w:r>
            <w:r w:rsidR="000C47F0" w:rsidRPr="005265AB">
              <w:rPr>
                <w:rFonts w:ascii="Times New Roman" w:eastAsia="宋体" w:hAnsi="Times New Roman" w:cs="Times New Roman" w:hint="eastAsia"/>
                <w:szCs w:val="21"/>
              </w:rPr>
              <w:t>而</w:t>
            </w:r>
            <w:r w:rsidR="000A2CFF" w:rsidRPr="005265AB">
              <w:rPr>
                <w:rFonts w:ascii="Times New Roman" w:eastAsia="宋体" w:hAnsi="Times New Roman" w:cs="Times New Roman" w:hint="eastAsia"/>
                <w:szCs w:val="21"/>
              </w:rPr>
              <w:t>导致</w:t>
            </w:r>
            <w:r w:rsidR="002F3BC5" w:rsidRPr="005265AB">
              <w:rPr>
                <w:rFonts w:ascii="Times New Roman" w:eastAsia="宋体" w:hAnsi="Times New Roman" w:cs="Times New Roman" w:hint="eastAsia"/>
                <w:szCs w:val="21"/>
              </w:rPr>
              <w:t>研发策略缩窄</w:t>
            </w:r>
            <w:r w:rsidR="000A2CFF" w:rsidRPr="005265AB">
              <w:rPr>
                <w:rFonts w:ascii="Times New Roman" w:eastAsia="宋体" w:hAnsi="Times New Roman" w:cs="Times New Roman" w:hint="eastAsia"/>
                <w:szCs w:val="21"/>
              </w:rPr>
              <w:t>。但</w:t>
            </w:r>
            <w:r w:rsidR="002F3BC5" w:rsidRPr="005265AB">
              <w:rPr>
                <w:rFonts w:ascii="Times New Roman" w:eastAsia="宋体" w:hAnsi="Times New Roman" w:cs="Times New Roman" w:hint="eastAsia"/>
                <w:szCs w:val="21"/>
              </w:rPr>
              <w:t>百济</w:t>
            </w:r>
            <w:r w:rsidR="000A2CFF" w:rsidRPr="005265AB">
              <w:rPr>
                <w:rFonts w:ascii="Times New Roman" w:eastAsia="宋体" w:hAnsi="Times New Roman" w:cs="Times New Roman" w:hint="eastAsia"/>
                <w:szCs w:val="21"/>
              </w:rPr>
              <w:t>神州的</w:t>
            </w:r>
            <w:r w:rsidR="002F3BC5" w:rsidRPr="005265AB">
              <w:rPr>
                <w:rFonts w:ascii="Times New Roman" w:eastAsia="宋体" w:hAnsi="Times New Roman" w:cs="Times New Roman" w:hint="eastAsia"/>
                <w:szCs w:val="21"/>
              </w:rPr>
              <w:t>BCL2</w:t>
            </w:r>
            <w:r w:rsidR="000A2CFF" w:rsidRPr="005265AB">
              <w:rPr>
                <w:rFonts w:ascii="Times New Roman" w:eastAsia="宋体" w:hAnsi="Times New Roman" w:cs="Times New Roman" w:hint="eastAsia"/>
                <w:szCs w:val="21"/>
              </w:rPr>
              <w:t>抑制剂</w:t>
            </w:r>
            <w:r w:rsidR="002F3BC5" w:rsidRPr="005265AB">
              <w:rPr>
                <w:rFonts w:ascii="Times New Roman" w:eastAsia="宋体" w:hAnsi="Times New Roman" w:cs="Times New Roman" w:hint="eastAsia"/>
                <w:szCs w:val="21"/>
              </w:rPr>
              <w:t>比维奈克拉</w:t>
            </w:r>
            <w:r w:rsidR="00ED3EE5" w:rsidRPr="005265AB">
              <w:rPr>
                <w:rFonts w:ascii="Times New Roman" w:eastAsia="宋体" w:hAnsi="Times New Roman" w:cs="Times New Roman" w:hint="eastAsia"/>
                <w:szCs w:val="21"/>
              </w:rPr>
              <w:t>效力更强</w:t>
            </w:r>
            <w:r w:rsidR="002F3BC5" w:rsidRPr="005265AB">
              <w:rPr>
                <w:rFonts w:ascii="Times New Roman" w:eastAsia="宋体" w:hAnsi="Times New Roman" w:cs="Times New Roman" w:hint="eastAsia"/>
                <w:szCs w:val="21"/>
              </w:rPr>
              <w:t>、安全性更好、使用更</w:t>
            </w:r>
            <w:r w:rsidR="00ED3EE5" w:rsidRPr="005265AB">
              <w:rPr>
                <w:rFonts w:ascii="Times New Roman" w:eastAsia="宋体" w:hAnsi="Times New Roman" w:cs="Times New Roman" w:hint="eastAsia"/>
                <w:szCs w:val="21"/>
              </w:rPr>
              <w:t>加便捷</w:t>
            </w:r>
            <w:r w:rsidR="002F3BC5" w:rsidRPr="005265AB">
              <w:rPr>
                <w:rFonts w:ascii="Times New Roman" w:eastAsia="宋体" w:hAnsi="Times New Roman" w:cs="Times New Roman" w:hint="eastAsia"/>
                <w:szCs w:val="21"/>
              </w:rPr>
              <w:t>。</w:t>
            </w:r>
            <w:r w:rsidR="000A2CFF" w:rsidRPr="005265AB">
              <w:rPr>
                <w:rFonts w:ascii="Times New Roman" w:eastAsia="宋体" w:hAnsi="Times New Roman" w:cs="Times New Roman" w:hint="eastAsia"/>
                <w:szCs w:val="21"/>
              </w:rPr>
              <w:t>公司预期其不仅</w:t>
            </w:r>
            <w:r w:rsidR="00852603" w:rsidRPr="005265AB">
              <w:rPr>
                <w:rFonts w:ascii="Times New Roman" w:eastAsia="宋体" w:hAnsi="Times New Roman" w:cs="Times New Roman" w:hint="eastAsia"/>
                <w:szCs w:val="21"/>
              </w:rPr>
              <w:t>可</w:t>
            </w:r>
            <w:r w:rsidR="000A2CFF" w:rsidRPr="005265AB">
              <w:rPr>
                <w:rFonts w:ascii="Times New Roman" w:eastAsia="宋体" w:hAnsi="Times New Roman" w:cs="Times New Roman" w:hint="eastAsia"/>
                <w:szCs w:val="21"/>
              </w:rPr>
              <w:t>快速替代维奈克拉的现有份额，</w:t>
            </w:r>
            <w:r w:rsidR="00852603" w:rsidRPr="005265AB">
              <w:rPr>
                <w:rFonts w:ascii="Times New Roman" w:eastAsia="宋体" w:hAnsi="Times New Roman" w:cs="Times New Roman" w:hint="eastAsia"/>
                <w:szCs w:val="21"/>
              </w:rPr>
              <w:t>还将</w:t>
            </w:r>
            <w:r w:rsidR="00E227FC">
              <w:rPr>
                <w:rFonts w:ascii="Times New Roman" w:eastAsia="宋体" w:hAnsi="Times New Roman" w:cs="Times New Roman" w:hint="eastAsia"/>
                <w:szCs w:val="21"/>
              </w:rPr>
              <w:t>潜在</w:t>
            </w:r>
            <w:r w:rsidR="002F3BC5" w:rsidRPr="005265AB">
              <w:rPr>
                <w:rFonts w:ascii="Times New Roman" w:eastAsia="宋体" w:hAnsi="Times New Roman" w:cs="Times New Roman" w:hint="eastAsia"/>
                <w:szCs w:val="21"/>
              </w:rPr>
              <w:t>拓展整</w:t>
            </w:r>
            <w:r w:rsidR="00852603" w:rsidRPr="005265AB">
              <w:rPr>
                <w:rFonts w:ascii="Times New Roman" w:eastAsia="宋体" w:hAnsi="Times New Roman" w:cs="Times New Roman" w:hint="eastAsia"/>
                <w:szCs w:val="21"/>
              </w:rPr>
              <w:t>体</w:t>
            </w:r>
            <w:r w:rsidR="002F3BC5" w:rsidRPr="005265AB">
              <w:rPr>
                <w:rFonts w:ascii="Times New Roman" w:eastAsia="宋体" w:hAnsi="Times New Roman" w:cs="Times New Roman" w:hint="eastAsia"/>
                <w:szCs w:val="21"/>
              </w:rPr>
              <w:t>市场</w:t>
            </w:r>
            <w:r w:rsidR="0097019D" w:rsidRPr="005265AB">
              <w:rPr>
                <w:rFonts w:ascii="Times New Roman" w:eastAsia="宋体" w:hAnsi="Times New Roman" w:cs="Times New Roman" w:hint="eastAsia"/>
                <w:szCs w:val="21"/>
              </w:rPr>
              <w:t>空间。</w:t>
            </w:r>
          </w:p>
          <w:p w14:paraId="7B2733E9" w14:textId="647455EE" w:rsidR="002F3BC5" w:rsidRPr="005265AB" w:rsidRDefault="000A2CFF" w:rsidP="002F3BC5">
            <w:pPr>
              <w:spacing w:line="360" w:lineRule="auto"/>
              <w:ind w:firstLine="440"/>
              <w:rPr>
                <w:rFonts w:ascii="Times New Roman" w:eastAsia="宋体" w:hAnsi="Times New Roman" w:cs="Times New Roman" w:hint="eastAsia"/>
                <w:szCs w:val="21"/>
              </w:rPr>
            </w:pPr>
            <w:r w:rsidRPr="005265AB">
              <w:rPr>
                <w:rFonts w:ascii="Times New Roman" w:eastAsia="宋体" w:hAnsi="Times New Roman" w:cs="Times New Roman" w:hint="eastAsia"/>
                <w:szCs w:val="21"/>
              </w:rPr>
              <w:t xml:space="preserve">BTK </w:t>
            </w:r>
            <w:r w:rsidR="00471044" w:rsidRPr="005265AB">
              <w:rPr>
                <w:rFonts w:ascii="Times New Roman" w:eastAsia="宋体" w:hAnsi="Times New Roman" w:cs="Times New Roman" w:hint="eastAsia"/>
                <w:szCs w:val="21"/>
              </w:rPr>
              <w:t>CDAC</w:t>
            </w:r>
            <w:r w:rsidRPr="005265AB">
              <w:rPr>
                <w:rFonts w:ascii="Times New Roman" w:eastAsia="宋体" w:hAnsi="Times New Roman" w:cs="Times New Roman" w:hint="eastAsia"/>
                <w:szCs w:val="21"/>
              </w:rPr>
              <w:t>目标治疗人群为</w:t>
            </w:r>
            <w:r w:rsidR="00471044" w:rsidRPr="005265AB">
              <w:rPr>
                <w:rFonts w:ascii="Times New Roman" w:eastAsia="宋体" w:hAnsi="Times New Roman" w:cs="Times New Roman" w:hint="eastAsia"/>
                <w:szCs w:val="21"/>
              </w:rPr>
              <w:t>BTK</w:t>
            </w:r>
            <w:r w:rsidR="00471044" w:rsidRPr="005265AB">
              <w:rPr>
                <w:rFonts w:ascii="Times New Roman" w:eastAsia="宋体" w:hAnsi="Times New Roman" w:cs="Times New Roman" w:hint="eastAsia"/>
                <w:szCs w:val="21"/>
              </w:rPr>
              <w:t>耐药患者</w:t>
            </w:r>
            <w:r w:rsidR="008B5BB2" w:rsidRPr="005265AB">
              <w:rPr>
                <w:rFonts w:ascii="Times New Roman" w:eastAsia="宋体" w:hAnsi="Times New Roman" w:cs="Times New Roman" w:hint="eastAsia"/>
                <w:szCs w:val="21"/>
              </w:rPr>
              <w:t>，</w:t>
            </w:r>
            <w:r w:rsidR="007C011D" w:rsidRPr="005265AB">
              <w:rPr>
                <w:rFonts w:ascii="Times New Roman" w:eastAsia="宋体" w:hAnsi="Times New Roman" w:cs="Times New Roman" w:hint="eastAsia"/>
                <w:szCs w:val="21"/>
              </w:rPr>
              <w:t>公司的</w:t>
            </w:r>
            <w:r w:rsidR="007C011D" w:rsidRPr="005265AB">
              <w:rPr>
                <w:rFonts w:ascii="Times New Roman" w:eastAsia="宋体" w:hAnsi="Times New Roman" w:cs="Times New Roman" w:hint="eastAsia"/>
                <w:szCs w:val="21"/>
              </w:rPr>
              <w:t>B</w:t>
            </w:r>
            <w:r w:rsidR="00432B83" w:rsidRPr="005265AB">
              <w:rPr>
                <w:rFonts w:ascii="Times New Roman" w:eastAsia="宋体" w:hAnsi="Times New Roman" w:cs="Times New Roman" w:hint="eastAsia"/>
                <w:szCs w:val="21"/>
              </w:rPr>
              <w:t>GB-16673</w:t>
            </w:r>
            <w:r w:rsidR="008B5BB2" w:rsidRPr="005265AB">
              <w:rPr>
                <w:rFonts w:ascii="Times New Roman" w:eastAsia="宋体" w:hAnsi="Times New Roman" w:cs="Times New Roman" w:hint="eastAsia"/>
                <w:szCs w:val="21"/>
              </w:rPr>
              <w:t>是</w:t>
            </w:r>
            <w:r w:rsidR="004A37F5" w:rsidRPr="005265AB">
              <w:rPr>
                <w:rFonts w:ascii="Times New Roman" w:eastAsia="宋体" w:hAnsi="Times New Roman" w:cs="Times New Roman" w:hint="eastAsia"/>
                <w:szCs w:val="21"/>
              </w:rPr>
              <w:t>临床进展最快的</w:t>
            </w:r>
            <w:r w:rsidR="00330E0B">
              <w:rPr>
                <w:rFonts w:ascii="Times New Roman" w:eastAsia="宋体" w:hAnsi="Times New Roman" w:cs="Times New Roman" w:hint="eastAsia"/>
                <w:szCs w:val="21"/>
              </w:rPr>
              <w:t xml:space="preserve">BTK </w:t>
            </w:r>
            <w:r w:rsidR="00330E0B">
              <w:rPr>
                <w:rFonts w:ascii="Times New Roman" w:eastAsia="宋体" w:hAnsi="Times New Roman" w:cs="Times New Roman" w:hint="eastAsia"/>
                <w:szCs w:val="21"/>
              </w:rPr>
              <w:t>降解剂</w:t>
            </w:r>
            <w:r w:rsidR="007C011D" w:rsidRPr="005265AB">
              <w:rPr>
                <w:rFonts w:ascii="Times New Roman" w:eastAsia="宋体" w:hAnsi="Times New Roman" w:cs="Times New Roman" w:hint="eastAsia"/>
                <w:szCs w:val="21"/>
              </w:rPr>
              <w:t>。</w:t>
            </w:r>
            <w:r w:rsidR="002F3BC5" w:rsidRPr="005265AB">
              <w:rPr>
                <w:rFonts w:ascii="Times New Roman" w:eastAsia="宋体" w:hAnsi="Times New Roman" w:cs="Times New Roman" w:hint="eastAsia"/>
                <w:szCs w:val="21"/>
              </w:rPr>
              <w:t>公司</w:t>
            </w:r>
            <w:r w:rsidR="00F71073" w:rsidRPr="005265AB">
              <w:rPr>
                <w:rFonts w:ascii="Times New Roman" w:eastAsia="宋体" w:hAnsi="Times New Roman" w:cs="Times New Roman" w:hint="eastAsia"/>
                <w:szCs w:val="21"/>
              </w:rPr>
              <w:t>已启动</w:t>
            </w:r>
            <w:r w:rsidR="00F71073" w:rsidRPr="005265AB">
              <w:rPr>
                <w:rFonts w:ascii="Times New Roman" w:eastAsia="宋体" w:hAnsi="Times New Roman" w:cs="Times New Roman" w:hint="eastAsia"/>
                <w:szCs w:val="21"/>
              </w:rPr>
              <w:t>BTK CDAC</w:t>
            </w:r>
            <w:r w:rsidR="00F71073" w:rsidRPr="005265AB">
              <w:rPr>
                <w:rFonts w:ascii="Times New Roman" w:eastAsia="宋体" w:hAnsi="Times New Roman" w:cs="Times New Roman" w:hint="eastAsia"/>
                <w:szCs w:val="21"/>
              </w:rPr>
              <w:t>与匹妥布替尼的头对头</w:t>
            </w:r>
            <w:r w:rsidR="00F71073" w:rsidRPr="005265AB">
              <w:rPr>
                <w:rFonts w:ascii="Times New Roman" w:eastAsia="宋体" w:hAnsi="Times New Roman" w:cs="Times New Roman" w:hint="eastAsia"/>
                <w:szCs w:val="21"/>
              </w:rPr>
              <w:t>3</w:t>
            </w:r>
            <w:r w:rsidR="00F71073" w:rsidRPr="005265AB">
              <w:rPr>
                <w:rFonts w:ascii="Times New Roman" w:eastAsia="宋体" w:hAnsi="Times New Roman" w:cs="Times New Roman" w:hint="eastAsia"/>
                <w:szCs w:val="21"/>
              </w:rPr>
              <w:t>期试验，并对试验结果充满信心</w:t>
            </w:r>
            <w:r w:rsidR="002F3BC5" w:rsidRPr="005265AB">
              <w:rPr>
                <w:rFonts w:ascii="Times New Roman" w:eastAsia="宋体" w:hAnsi="Times New Roman" w:cs="Times New Roman" w:hint="eastAsia"/>
                <w:szCs w:val="21"/>
              </w:rPr>
              <w:t>。</w:t>
            </w:r>
          </w:p>
          <w:p w14:paraId="29FF7602" w14:textId="77777777" w:rsidR="002F3BC5" w:rsidRPr="005265AB" w:rsidRDefault="002F3BC5" w:rsidP="002F3BC5">
            <w:pPr>
              <w:spacing w:line="360" w:lineRule="auto"/>
              <w:ind w:firstLine="440"/>
              <w:rPr>
                <w:rFonts w:ascii="Times New Roman" w:eastAsia="宋体" w:hAnsi="Times New Roman" w:cs="Times New Roman" w:hint="eastAsia"/>
                <w:szCs w:val="21"/>
              </w:rPr>
            </w:pPr>
          </w:p>
          <w:p w14:paraId="2C002CE6" w14:textId="54AAE963" w:rsidR="003F3D7A" w:rsidRDefault="002F3BC5" w:rsidP="002F3BC5">
            <w:pPr>
              <w:spacing w:line="360" w:lineRule="auto"/>
              <w:ind w:firstLine="440"/>
              <w:rPr>
                <w:rFonts w:ascii="Times New Roman" w:eastAsia="宋体" w:hAnsi="Times New Roman" w:cs="Times New Roman"/>
                <w:szCs w:val="21"/>
              </w:rPr>
            </w:pPr>
            <w:r w:rsidRPr="005265AB">
              <w:rPr>
                <w:rFonts w:ascii="Times New Roman" w:eastAsia="宋体" w:hAnsi="Times New Roman" w:cs="Times New Roman" w:hint="eastAsia"/>
                <w:szCs w:val="21"/>
              </w:rPr>
              <w:t>Q</w:t>
            </w:r>
            <w:r w:rsidRPr="005265AB">
              <w:rPr>
                <w:rFonts w:ascii="Times New Roman" w:eastAsia="宋体" w:hAnsi="Times New Roman" w:cs="Times New Roman" w:hint="eastAsia"/>
                <w:szCs w:val="21"/>
              </w:rPr>
              <w:t>：</w:t>
            </w:r>
            <w:r w:rsidR="003F3D7A">
              <w:rPr>
                <w:rFonts w:ascii="Times New Roman" w:eastAsia="宋体" w:hAnsi="Times New Roman" w:cs="Times New Roman" w:hint="eastAsia"/>
                <w:szCs w:val="21"/>
              </w:rPr>
              <w:t>公司如何评估</w:t>
            </w:r>
            <w:r w:rsidR="00507F50" w:rsidRPr="00507F50">
              <w:rPr>
                <w:rFonts w:ascii="Times New Roman" w:eastAsia="宋体" w:hAnsi="Times New Roman" w:cs="Times New Roman" w:hint="eastAsia"/>
                <w:szCs w:val="21"/>
              </w:rPr>
              <w:t>匹妥布替尼</w:t>
            </w:r>
            <w:r w:rsidR="000B05E2">
              <w:rPr>
                <w:rFonts w:ascii="Times New Roman" w:eastAsia="宋体" w:hAnsi="Times New Roman" w:cs="Times New Roman" w:hint="eastAsia"/>
                <w:szCs w:val="21"/>
              </w:rPr>
              <w:t>近期</w:t>
            </w:r>
            <w:r w:rsidR="00574B9B">
              <w:rPr>
                <w:rFonts w:ascii="Times New Roman" w:eastAsia="宋体" w:hAnsi="Times New Roman" w:cs="Times New Roman" w:hint="eastAsia"/>
                <w:szCs w:val="21"/>
              </w:rPr>
              <w:t>在</w:t>
            </w:r>
            <w:r w:rsidR="00574B9B">
              <w:rPr>
                <w:rFonts w:ascii="Times New Roman" w:eastAsia="宋体" w:hAnsi="Times New Roman" w:cs="Times New Roman" w:hint="eastAsia"/>
                <w:szCs w:val="21"/>
              </w:rPr>
              <w:t>1L</w:t>
            </w:r>
            <w:r w:rsidR="0059648C">
              <w:rPr>
                <w:rFonts w:ascii="Times New Roman" w:eastAsia="宋体" w:hAnsi="Times New Roman" w:cs="Times New Roman" w:hint="eastAsia"/>
                <w:szCs w:val="21"/>
              </w:rPr>
              <w:t xml:space="preserve"> CLL</w:t>
            </w:r>
            <w:r w:rsidR="0059648C">
              <w:rPr>
                <w:rFonts w:ascii="Times New Roman" w:eastAsia="宋体" w:hAnsi="Times New Roman" w:cs="Times New Roman" w:hint="eastAsia"/>
                <w:szCs w:val="21"/>
              </w:rPr>
              <w:t>中读出的数据？</w:t>
            </w:r>
          </w:p>
          <w:p w14:paraId="3CB27BD2" w14:textId="31585771" w:rsidR="005F0FFA" w:rsidRPr="005265AB" w:rsidRDefault="002F3BC5" w:rsidP="002F3BC5">
            <w:pPr>
              <w:spacing w:line="360" w:lineRule="auto"/>
              <w:ind w:firstLine="440"/>
              <w:rPr>
                <w:rFonts w:ascii="Times New Roman" w:eastAsia="宋体" w:hAnsi="Times New Roman" w:cs="Times New Roman" w:hint="eastAsia"/>
                <w:szCs w:val="21"/>
              </w:rPr>
            </w:pPr>
            <w:r w:rsidRPr="005265AB">
              <w:rPr>
                <w:rFonts w:ascii="Times New Roman" w:eastAsia="宋体" w:hAnsi="Times New Roman" w:cs="Times New Roman" w:hint="eastAsia"/>
                <w:szCs w:val="21"/>
              </w:rPr>
              <w:lastRenderedPageBreak/>
              <w:t>A</w:t>
            </w:r>
            <w:r w:rsidRPr="005265AB">
              <w:rPr>
                <w:rFonts w:ascii="Times New Roman" w:eastAsia="宋体" w:hAnsi="Times New Roman" w:cs="Times New Roman" w:hint="eastAsia"/>
                <w:szCs w:val="21"/>
              </w:rPr>
              <w:t>：</w:t>
            </w:r>
            <w:r w:rsidR="0059648C">
              <w:rPr>
                <w:rFonts w:ascii="Times New Roman" w:eastAsia="宋体" w:hAnsi="Times New Roman" w:cs="Times New Roman" w:hint="eastAsia"/>
                <w:szCs w:val="21"/>
              </w:rPr>
              <w:t>该试验的</w:t>
            </w:r>
            <w:r w:rsidRPr="005265AB">
              <w:rPr>
                <w:rFonts w:ascii="Times New Roman" w:eastAsia="宋体" w:hAnsi="Times New Roman" w:cs="Times New Roman" w:hint="eastAsia"/>
                <w:szCs w:val="21"/>
              </w:rPr>
              <w:t>PFS</w:t>
            </w:r>
            <w:r w:rsidRPr="005265AB">
              <w:rPr>
                <w:rFonts w:ascii="Times New Roman" w:eastAsia="宋体" w:hAnsi="Times New Roman" w:cs="Times New Roman" w:hint="eastAsia"/>
                <w:szCs w:val="21"/>
              </w:rPr>
              <w:t>数据</w:t>
            </w:r>
            <w:r w:rsidR="00BA4F70">
              <w:rPr>
                <w:rFonts w:ascii="Times New Roman" w:eastAsia="宋体" w:hAnsi="Times New Roman" w:cs="Times New Roman" w:hint="eastAsia"/>
                <w:szCs w:val="21"/>
              </w:rPr>
              <w:t>尚</w:t>
            </w:r>
            <w:r w:rsidRPr="005265AB">
              <w:rPr>
                <w:rFonts w:ascii="Times New Roman" w:eastAsia="宋体" w:hAnsi="Times New Roman" w:cs="Times New Roman" w:hint="eastAsia"/>
                <w:szCs w:val="21"/>
              </w:rPr>
              <w:t>不成熟，</w:t>
            </w:r>
            <w:r w:rsidR="00822189">
              <w:rPr>
                <w:rFonts w:ascii="Times New Roman" w:eastAsia="宋体" w:hAnsi="Times New Roman" w:cs="Times New Roman" w:hint="eastAsia"/>
                <w:szCs w:val="21"/>
              </w:rPr>
              <w:t>且</w:t>
            </w:r>
            <w:r w:rsidR="00822189" w:rsidRPr="004B381F">
              <w:rPr>
                <w:rFonts w:ascii="Times New Roman" w:eastAsia="宋体" w:hAnsi="Times New Roman" w:cs="Times New Roman" w:hint="eastAsia"/>
                <w:szCs w:val="21"/>
              </w:rPr>
              <w:t>百悦泽</w:t>
            </w:r>
            <w:r w:rsidR="00822189" w:rsidRPr="00FD5E73">
              <w:rPr>
                <w:rFonts w:ascii="Times New Roman" w:eastAsia="宋体" w:hAnsi="Times New Roman" w:cs="Times New Roman" w:hint="eastAsia"/>
                <w:szCs w:val="21"/>
                <w:vertAlign w:val="superscript"/>
              </w:rPr>
              <w:t>®</w:t>
            </w:r>
            <w:r w:rsidRPr="005265AB">
              <w:rPr>
                <w:rFonts w:ascii="Times New Roman" w:eastAsia="宋体" w:hAnsi="Times New Roman" w:cs="Times New Roman" w:hint="eastAsia"/>
                <w:szCs w:val="21"/>
              </w:rPr>
              <w:t>在</w:t>
            </w:r>
            <w:r w:rsidRPr="005265AB">
              <w:rPr>
                <w:rFonts w:ascii="Times New Roman" w:eastAsia="宋体" w:hAnsi="Times New Roman" w:cs="Times New Roman" w:hint="eastAsia"/>
                <w:szCs w:val="21"/>
              </w:rPr>
              <w:t>del</w:t>
            </w:r>
            <w:r w:rsidRPr="005265AB">
              <w:rPr>
                <w:rFonts w:ascii="Times New Roman" w:eastAsia="宋体" w:hAnsi="Times New Roman" w:cs="Times New Roman" w:hint="eastAsia"/>
                <w:szCs w:val="21"/>
              </w:rPr>
              <w:t>（</w:t>
            </w:r>
            <w:r w:rsidRPr="005265AB">
              <w:rPr>
                <w:rFonts w:ascii="Times New Roman" w:eastAsia="宋体" w:hAnsi="Times New Roman" w:cs="Times New Roman" w:hint="eastAsia"/>
                <w:szCs w:val="21"/>
              </w:rPr>
              <w:t>17p</w:t>
            </w:r>
            <w:r w:rsidRPr="005265AB">
              <w:rPr>
                <w:rFonts w:ascii="Times New Roman" w:eastAsia="宋体" w:hAnsi="Times New Roman" w:cs="Times New Roman" w:hint="eastAsia"/>
                <w:szCs w:val="21"/>
              </w:rPr>
              <w:t>）</w:t>
            </w:r>
            <w:r w:rsidR="00790046">
              <w:rPr>
                <w:rFonts w:ascii="Times New Roman" w:eastAsia="宋体" w:hAnsi="Times New Roman" w:cs="Times New Roman" w:hint="eastAsia"/>
                <w:szCs w:val="21"/>
              </w:rPr>
              <w:t>患者</w:t>
            </w:r>
            <w:r w:rsidRPr="005265AB">
              <w:rPr>
                <w:rFonts w:ascii="Times New Roman" w:eastAsia="宋体" w:hAnsi="Times New Roman" w:cs="Times New Roman" w:hint="eastAsia"/>
                <w:szCs w:val="21"/>
              </w:rPr>
              <w:t>中</w:t>
            </w:r>
            <w:r w:rsidR="00790046">
              <w:rPr>
                <w:rFonts w:ascii="Times New Roman" w:eastAsia="宋体" w:hAnsi="Times New Roman" w:cs="Times New Roman" w:hint="eastAsia"/>
                <w:szCs w:val="21"/>
              </w:rPr>
              <w:t>的数据具有优势</w:t>
            </w:r>
            <w:r w:rsidRPr="005265AB">
              <w:rPr>
                <w:rFonts w:ascii="Times New Roman" w:eastAsia="宋体" w:hAnsi="Times New Roman" w:cs="Times New Roman" w:hint="eastAsia"/>
                <w:szCs w:val="21"/>
              </w:rPr>
              <w:t>，</w:t>
            </w:r>
            <w:r w:rsidR="0005042E">
              <w:rPr>
                <w:rFonts w:ascii="Times New Roman" w:eastAsia="宋体" w:hAnsi="Times New Roman" w:cs="Times New Roman" w:hint="eastAsia"/>
                <w:szCs w:val="21"/>
              </w:rPr>
              <w:t>此类患者</w:t>
            </w:r>
            <w:r w:rsidRPr="005265AB">
              <w:rPr>
                <w:rFonts w:ascii="Times New Roman" w:eastAsia="宋体" w:hAnsi="Times New Roman" w:cs="Times New Roman" w:hint="eastAsia"/>
                <w:szCs w:val="21"/>
              </w:rPr>
              <w:t>是最难治的，需要对</w:t>
            </w:r>
            <w:r w:rsidRPr="005265AB">
              <w:rPr>
                <w:rFonts w:ascii="Times New Roman" w:eastAsia="宋体" w:hAnsi="Times New Roman" w:cs="Times New Roman" w:hint="eastAsia"/>
                <w:szCs w:val="21"/>
              </w:rPr>
              <w:t>BTK</w:t>
            </w:r>
            <w:r w:rsidRPr="005265AB">
              <w:rPr>
                <w:rFonts w:ascii="Times New Roman" w:eastAsia="宋体" w:hAnsi="Times New Roman" w:cs="Times New Roman" w:hint="eastAsia"/>
                <w:szCs w:val="21"/>
              </w:rPr>
              <w:t>彻底抑制，</w:t>
            </w:r>
            <w:r w:rsidR="0005042E" w:rsidRPr="00507F50">
              <w:rPr>
                <w:rFonts w:ascii="Times New Roman" w:eastAsia="宋体" w:hAnsi="Times New Roman" w:cs="Times New Roman" w:hint="eastAsia"/>
                <w:szCs w:val="21"/>
              </w:rPr>
              <w:t>匹妥布替尼</w:t>
            </w:r>
            <w:r w:rsidR="0005042E">
              <w:rPr>
                <w:rFonts w:ascii="Times New Roman" w:eastAsia="宋体" w:hAnsi="Times New Roman" w:cs="Times New Roman" w:hint="eastAsia"/>
                <w:szCs w:val="21"/>
              </w:rPr>
              <w:t>为非共价抑制剂，与靶点结合不稳定</w:t>
            </w:r>
            <w:r w:rsidR="001C6467">
              <w:rPr>
                <w:rFonts w:ascii="Times New Roman" w:eastAsia="宋体" w:hAnsi="Times New Roman" w:cs="Times New Roman" w:hint="eastAsia"/>
                <w:szCs w:val="21"/>
              </w:rPr>
              <w:t>，而</w:t>
            </w:r>
            <w:r w:rsidR="001C6467" w:rsidRPr="004B381F">
              <w:rPr>
                <w:rFonts w:ascii="Times New Roman" w:eastAsia="宋体" w:hAnsi="Times New Roman" w:cs="Times New Roman" w:hint="eastAsia"/>
                <w:szCs w:val="21"/>
              </w:rPr>
              <w:t>百悦泽</w:t>
            </w:r>
            <w:r w:rsidR="001C6467" w:rsidRPr="00FD5E73">
              <w:rPr>
                <w:rFonts w:ascii="Times New Roman" w:eastAsia="宋体" w:hAnsi="Times New Roman" w:cs="Times New Roman" w:hint="eastAsia"/>
                <w:szCs w:val="21"/>
                <w:vertAlign w:val="superscript"/>
              </w:rPr>
              <w:t>®</w:t>
            </w:r>
            <w:r w:rsidR="001C6467">
              <w:rPr>
                <w:rFonts w:ascii="Times New Roman" w:eastAsia="宋体" w:hAnsi="Times New Roman" w:cs="Times New Roman" w:hint="eastAsia"/>
                <w:szCs w:val="21"/>
              </w:rPr>
              <w:t>是</w:t>
            </w:r>
            <w:r w:rsidRPr="005265AB">
              <w:rPr>
                <w:rFonts w:ascii="Times New Roman" w:eastAsia="宋体" w:hAnsi="Times New Roman" w:cs="Times New Roman" w:hint="eastAsia"/>
                <w:szCs w:val="21"/>
              </w:rPr>
              <w:t>共价</w:t>
            </w:r>
            <w:r w:rsidR="00A04215">
              <w:rPr>
                <w:rFonts w:ascii="Times New Roman" w:eastAsia="宋体" w:hAnsi="Times New Roman" w:cs="Times New Roman" w:hint="eastAsia"/>
                <w:szCs w:val="21"/>
              </w:rPr>
              <w:t>抑制剂</w:t>
            </w:r>
            <w:r w:rsidRPr="005265AB">
              <w:rPr>
                <w:rFonts w:ascii="Times New Roman" w:eastAsia="宋体" w:hAnsi="Times New Roman" w:cs="Times New Roman" w:hint="eastAsia"/>
                <w:szCs w:val="21"/>
              </w:rPr>
              <w:t>，</w:t>
            </w:r>
            <w:r w:rsidR="00A04215">
              <w:rPr>
                <w:rFonts w:ascii="Times New Roman" w:eastAsia="宋体" w:hAnsi="Times New Roman" w:cs="Times New Roman" w:hint="eastAsia"/>
                <w:szCs w:val="21"/>
              </w:rPr>
              <w:t>与靶点稳定结合，</w:t>
            </w:r>
            <w:r w:rsidR="00A80668">
              <w:rPr>
                <w:rFonts w:ascii="Times New Roman" w:eastAsia="宋体" w:hAnsi="Times New Roman" w:cs="Times New Roman" w:hint="eastAsia"/>
                <w:szCs w:val="21"/>
              </w:rPr>
              <w:t>这可能为</w:t>
            </w:r>
            <w:r w:rsidR="00A80668" w:rsidRPr="004B381F">
              <w:rPr>
                <w:rFonts w:ascii="Times New Roman" w:eastAsia="宋体" w:hAnsi="Times New Roman" w:cs="Times New Roman" w:hint="eastAsia"/>
                <w:szCs w:val="21"/>
              </w:rPr>
              <w:t>百悦泽</w:t>
            </w:r>
            <w:r w:rsidR="00A80668" w:rsidRPr="00FD5E73">
              <w:rPr>
                <w:rFonts w:ascii="Times New Roman" w:eastAsia="宋体" w:hAnsi="Times New Roman" w:cs="Times New Roman" w:hint="eastAsia"/>
                <w:szCs w:val="21"/>
                <w:vertAlign w:val="superscript"/>
              </w:rPr>
              <w:t>®</w:t>
            </w:r>
            <w:r w:rsidR="00A80668">
              <w:rPr>
                <w:rFonts w:ascii="Times New Roman" w:eastAsia="宋体" w:hAnsi="Times New Roman" w:cs="Times New Roman" w:hint="eastAsia"/>
                <w:szCs w:val="21"/>
              </w:rPr>
              <w:t>带来更好的疗效。</w:t>
            </w:r>
            <w:r w:rsidR="00AF31EF">
              <w:rPr>
                <w:rFonts w:ascii="Times New Roman" w:eastAsia="宋体" w:hAnsi="Times New Roman" w:cs="Times New Roman" w:hint="eastAsia"/>
                <w:szCs w:val="21"/>
              </w:rPr>
              <w:t>此外，</w:t>
            </w:r>
            <w:r w:rsidR="00326B43" w:rsidRPr="008F6747">
              <w:rPr>
                <w:rFonts w:ascii="Times New Roman" w:eastAsia="宋体" w:hAnsi="Times New Roman" w:cs="Times New Roman" w:hint="eastAsia"/>
                <w:szCs w:val="21"/>
              </w:rPr>
              <w:t>随着随访时间增加</w:t>
            </w:r>
            <w:r w:rsidR="00326B43">
              <w:rPr>
                <w:rFonts w:ascii="Times New Roman" w:eastAsia="宋体" w:hAnsi="Times New Roman" w:cs="Times New Roman" w:hint="eastAsia"/>
                <w:szCs w:val="21"/>
              </w:rPr>
              <w:t>，该试验的</w:t>
            </w:r>
            <w:r w:rsidR="00326B43">
              <w:rPr>
                <w:rFonts w:ascii="Times New Roman" w:eastAsia="宋体" w:hAnsi="Times New Roman" w:cs="Times New Roman" w:hint="eastAsia"/>
                <w:szCs w:val="21"/>
              </w:rPr>
              <w:t>HR</w:t>
            </w:r>
            <w:r w:rsidR="00326B43">
              <w:rPr>
                <w:rFonts w:ascii="Times New Roman" w:eastAsia="宋体" w:hAnsi="Times New Roman" w:cs="Times New Roman" w:hint="eastAsia"/>
                <w:szCs w:val="21"/>
              </w:rPr>
              <w:t>很可能会下滑，基于目前的数据</w:t>
            </w:r>
            <w:r w:rsidR="00602D6B">
              <w:rPr>
                <w:rFonts w:ascii="Times New Roman" w:eastAsia="宋体" w:hAnsi="Times New Roman" w:cs="Times New Roman" w:hint="eastAsia"/>
                <w:szCs w:val="21"/>
              </w:rPr>
              <w:t>及医生反馈</w:t>
            </w:r>
            <w:r w:rsidR="00326B43">
              <w:rPr>
                <w:rFonts w:ascii="Times New Roman" w:eastAsia="宋体" w:hAnsi="Times New Roman" w:cs="Times New Roman" w:hint="eastAsia"/>
                <w:szCs w:val="21"/>
              </w:rPr>
              <w:t>，</w:t>
            </w:r>
            <w:r w:rsidR="008944F6" w:rsidRPr="00507F50">
              <w:rPr>
                <w:rFonts w:ascii="Times New Roman" w:eastAsia="宋体" w:hAnsi="Times New Roman" w:cs="Times New Roman" w:hint="eastAsia"/>
                <w:szCs w:val="21"/>
              </w:rPr>
              <w:t>匹妥布替尼</w:t>
            </w:r>
            <w:r w:rsidR="008944F6">
              <w:rPr>
                <w:rFonts w:ascii="Times New Roman" w:eastAsia="宋体" w:hAnsi="Times New Roman" w:cs="Times New Roman" w:hint="eastAsia"/>
                <w:szCs w:val="21"/>
              </w:rPr>
              <w:t>的应用</w:t>
            </w:r>
            <w:r w:rsidR="005F0FFA">
              <w:rPr>
                <w:rFonts w:ascii="Times New Roman" w:eastAsia="宋体" w:hAnsi="Times New Roman" w:cs="Times New Roman" w:hint="eastAsia"/>
                <w:szCs w:val="21"/>
              </w:rPr>
              <w:t>潜力可能更多在后线治疗。</w:t>
            </w:r>
          </w:p>
          <w:p w14:paraId="651FB937" w14:textId="77777777" w:rsidR="002F3BC5" w:rsidRPr="005265AB" w:rsidRDefault="002F3BC5" w:rsidP="002F3BC5">
            <w:pPr>
              <w:spacing w:line="360" w:lineRule="auto"/>
              <w:ind w:firstLine="440"/>
              <w:rPr>
                <w:rFonts w:ascii="Times New Roman" w:eastAsia="宋体" w:hAnsi="Times New Roman" w:cs="Times New Roman" w:hint="eastAsia"/>
                <w:szCs w:val="21"/>
              </w:rPr>
            </w:pPr>
          </w:p>
          <w:p w14:paraId="0D115B22" w14:textId="17DB4B6A" w:rsidR="002F3BC5" w:rsidRPr="005265AB" w:rsidRDefault="002F3BC5" w:rsidP="002F3BC5">
            <w:pPr>
              <w:spacing w:line="360" w:lineRule="auto"/>
              <w:ind w:firstLine="440"/>
              <w:rPr>
                <w:rFonts w:ascii="Times New Roman" w:eastAsia="宋体" w:hAnsi="Times New Roman" w:cs="Times New Roman" w:hint="eastAsia"/>
                <w:szCs w:val="21"/>
              </w:rPr>
            </w:pPr>
            <w:r w:rsidRPr="005265AB">
              <w:rPr>
                <w:rFonts w:ascii="Times New Roman" w:eastAsia="宋体" w:hAnsi="Times New Roman" w:cs="Times New Roman" w:hint="eastAsia"/>
                <w:szCs w:val="21"/>
              </w:rPr>
              <w:t>Q</w:t>
            </w:r>
            <w:r w:rsidRPr="005265AB">
              <w:rPr>
                <w:rFonts w:ascii="Times New Roman" w:eastAsia="宋体" w:hAnsi="Times New Roman" w:cs="Times New Roman" w:hint="eastAsia"/>
                <w:szCs w:val="21"/>
              </w:rPr>
              <w:t>：</w:t>
            </w:r>
            <w:r w:rsidR="008E2B74" w:rsidRPr="005265AB">
              <w:rPr>
                <w:rFonts w:ascii="Times New Roman" w:eastAsia="宋体" w:hAnsi="Times New Roman" w:cs="Times New Roman" w:hint="eastAsia"/>
                <w:szCs w:val="21"/>
              </w:rPr>
              <w:t>公司预计何时分享</w:t>
            </w:r>
            <w:r w:rsidRPr="005265AB">
              <w:rPr>
                <w:rFonts w:ascii="Times New Roman" w:eastAsia="宋体" w:hAnsi="Times New Roman" w:cs="Times New Roman" w:hint="eastAsia"/>
                <w:szCs w:val="21"/>
              </w:rPr>
              <w:t>GPC3x4-1BB</w:t>
            </w:r>
            <w:r w:rsidR="008E2B74" w:rsidRPr="005265AB">
              <w:rPr>
                <w:rFonts w:ascii="Times New Roman" w:eastAsia="宋体" w:hAnsi="Times New Roman" w:cs="Times New Roman" w:hint="eastAsia"/>
                <w:szCs w:val="21"/>
              </w:rPr>
              <w:t>的</w:t>
            </w:r>
            <w:r w:rsidRPr="005265AB">
              <w:rPr>
                <w:rFonts w:ascii="Times New Roman" w:eastAsia="宋体" w:hAnsi="Times New Roman" w:cs="Times New Roman" w:hint="eastAsia"/>
                <w:szCs w:val="21"/>
              </w:rPr>
              <w:t>数据</w:t>
            </w:r>
            <w:r w:rsidR="008E2B74" w:rsidRPr="005265AB">
              <w:rPr>
                <w:rFonts w:ascii="Times New Roman" w:eastAsia="宋体" w:hAnsi="Times New Roman" w:cs="Times New Roman" w:hint="eastAsia"/>
                <w:szCs w:val="21"/>
              </w:rPr>
              <w:t>？</w:t>
            </w:r>
            <w:r w:rsidR="003023A3" w:rsidRPr="005265AB">
              <w:rPr>
                <w:rFonts w:ascii="Times New Roman" w:eastAsia="宋体" w:hAnsi="Times New Roman" w:cs="Times New Roman" w:hint="eastAsia"/>
                <w:szCs w:val="21"/>
              </w:rPr>
              <w:t>临床开发</w:t>
            </w:r>
            <w:r w:rsidR="00423408" w:rsidRPr="005265AB">
              <w:rPr>
                <w:rFonts w:ascii="Times New Roman" w:eastAsia="宋体" w:hAnsi="Times New Roman" w:cs="Times New Roman" w:hint="eastAsia"/>
                <w:szCs w:val="21"/>
              </w:rPr>
              <w:t>计划</w:t>
            </w:r>
            <w:r w:rsidR="003023A3" w:rsidRPr="005265AB">
              <w:rPr>
                <w:rFonts w:ascii="Times New Roman" w:eastAsia="宋体" w:hAnsi="Times New Roman" w:cs="Times New Roman" w:hint="eastAsia"/>
                <w:szCs w:val="21"/>
              </w:rPr>
              <w:t>？</w:t>
            </w:r>
          </w:p>
          <w:p w14:paraId="6DE1ED42" w14:textId="6AB4CDB5" w:rsidR="002F3BC5" w:rsidRPr="005265AB" w:rsidRDefault="002F3BC5" w:rsidP="006F3048">
            <w:pPr>
              <w:spacing w:line="360" w:lineRule="auto"/>
              <w:ind w:firstLine="440"/>
              <w:rPr>
                <w:rFonts w:ascii="Times New Roman" w:eastAsia="宋体" w:hAnsi="Times New Roman" w:cs="Times New Roman" w:hint="eastAsia"/>
                <w:szCs w:val="21"/>
              </w:rPr>
            </w:pPr>
            <w:r w:rsidRPr="005265AB">
              <w:rPr>
                <w:rFonts w:ascii="Times New Roman" w:eastAsia="宋体" w:hAnsi="Times New Roman" w:cs="Times New Roman" w:hint="eastAsia"/>
                <w:szCs w:val="21"/>
              </w:rPr>
              <w:t>A</w:t>
            </w:r>
            <w:r w:rsidRPr="005265AB">
              <w:rPr>
                <w:rFonts w:ascii="Times New Roman" w:eastAsia="宋体" w:hAnsi="Times New Roman" w:cs="Times New Roman" w:hint="eastAsia"/>
                <w:szCs w:val="21"/>
              </w:rPr>
              <w:t>：</w:t>
            </w:r>
            <w:r w:rsidR="00D96E97" w:rsidRPr="005265AB">
              <w:rPr>
                <w:rFonts w:ascii="Times New Roman" w:eastAsia="宋体" w:hAnsi="Times New Roman" w:cs="Times New Roman" w:hint="eastAsia"/>
                <w:szCs w:val="21"/>
              </w:rPr>
              <w:t>我们的</w:t>
            </w:r>
            <w:r w:rsidR="00D96E97" w:rsidRPr="005265AB">
              <w:rPr>
                <w:rFonts w:ascii="Times New Roman" w:eastAsia="宋体" w:hAnsi="Times New Roman" w:cs="Times New Roman" w:hint="eastAsia"/>
                <w:szCs w:val="21"/>
              </w:rPr>
              <w:t>GPC3-4-1BB</w:t>
            </w:r>
            <w:r w:rsidR="00D96E97" w:rsidRPr="005265AB">
              <w:rPr>
                <w:rFonts w:ascii="Times New Roman" w:eastAsia="宋体" w:hAnsi="Times New Roman" w:cs="Times New Roman" w:hint="eastAsia"/>
                <w:szCs w:val="21"/>
              </w:rPr>
              <w:t>双特异性抗体在单药治疗既往接受过多线治疗的</w:t>
            </w:r>
            <w:r w:rsidR="00D96E97" w:rsidRPr="005265AB">
              <w:rPr>
                <w:rFonts w:ascii="Times New Roman" w:eastAsia="宋体" w:hAnsi="Times New Roman" w:cs="Times New Roman" w:hint="eastAsia"/>
                <w:szCs w:val="21"/>
              </w:rPr>
              <w:t>HCC</w:t>
            </w:r>
            <w:r w:rsidR="00D96E97" w:rsidRPr="005265AB">
              <w:rPr>
                <w:rFonts w:ascii="Times New Roman" w:eastAsia="宋体" w:hAnsi="Times New Roman" w:cs="Times New Roman" w:hint="eastAsia"/>
                <w:szCs w:val="21"/>
              </w:rPr>
              <w:t>肿瘤患者的首次人体试验中看到了非常令人兴奋的信号</w:t>
            </w:r>
            <w:r w:rsidR="00115934" w:rsidRPr="005265AB">
              <w:rPr>
                <w:rFonts w:ascii="Times New Roman" w:eastAsia="宋体" w:hAnsi="Times New Roman" w:cs="Times New Roman" w:hint="eastAsia"/>
                <w:szCs w:val="21"/>
              </w:rPr>
              <w:t>，公司预计在</w:t>
            </w:r>
            <w:r w:rsidR="00115934" w:rsidRPr="005265AB">
              <w:rPr>
                <w:rFonts w:ascii="Times New Roman" w:eastAsia="宋体" w:hAnsi="Times New Roman" w:cs="Times New Roman" w:hint="eastAsia"/>
                <w:szCs w:val="21"/>
              </w:rPr>
              <w:t>2026</w:t>
            </w:r>
            <w:r w:rsidR="00115934" w:rsidRPr="005265AB">
              <w:rPr>
                <w:rFonts w:ascii="Times New Roman" w:eastAsia="宋体" w:hAnsi="Times New Roman" w:cs="Times New Roman" w:hint="eastAsia"/>
                <w:szCs w:val="21"/>
              </w:rPr>
              <w:t>年分享相关数据。</w:t>
            </w:r>
            <w:r w:rsidRPr="005265AB">
              <w:rPr>
                <w:rFonts w:ascii="Times New Roman" w:eastAsia="宋体" w:hAnsi="Times New Roman" w:cs="Times New Roman" w:hint="eastAsia"/>
                <w:szCs w:val="21"/>
              </w:rPr>
              <w:t>公司已经展开了</w:t>
            </w:r>
            <w:r w:rsidR="00BD04C4" w:rsidRPr="005265AB">
              <w:rPr>
                <w:rFonts w:ascii="Times New Roman" w:eastAsia="宋体" w:hAnsi="Times New Roman" w:cs="Times New Roman" w:hint="eastAsia"/>
                <w:szCs w:val="21"/>
              </w:rPr>
              <w:t>双药</w:t>
            </w:r>
            <w:r w:rsidRPr="005265AB">
              <w:rPr>
                <w:rFonts w:ascii="Times New Roman" w:eastAsia="宋体" w:hAnsi="Times New Roman" w:cs="Times New Roman" w:hint="eastAsia"/>
                <w:szCs w:val="21"/>
              </w:rPr>
              <w:t>（</w:t>
            </w:r>
            <w:r w:rsidR="00BD04C4" w:rsidRPr="005265AB">
              <w:rPr>
                <w:rFonts w:ascii="Times New Roman" w:eastAsia="宋体" w:hAnsi="Times New Roman" w:cs="Times New Roman" w:hint="eastAsia"/>
                <w:szCs w:val="21"/>
              </w:rPr>
              <w:t>联合</w:t>
            </w:r>
            <w:r w:rsidRPr="005265AB">
              <w:rPr>
                <w:rFonts w:ascii="Times New Roman" w:eastAsia="宋体" w:hAnsi="Times New Roman" w:cs="Times New Roman" w:hint="eastAsia"/>
                <w:szCs w:val="21"/>
              </w:rPr>
              <w:t>PD-1</w:t>
            </w:r>
            <w:r w:rsidRPr="005265AB">
              <w:rPr>
                <w:rFonts w:ascii="Times New Roman" w:eastAsia="宋体" w:hAnsi="Times New Roman" w:cs="Times New Roman" w:hint="eastAsia"/>
                <w:szCs w:val="21"/>
              </w:rPr>
              <w:t>）和三药（</w:t>
            </w:r>
            <w:r w:rsidR="00BD04C4" w:rsidRPr="005265AB">
              <w:rPr>
                <w:rFonts w:ascii="Times New Roman" w:eastAsia="宋体" w:hAnsi="Times New Roman" w:cs="Times New Roman" w:hint="eastAsia"/>
                <w:szCs w:val="21"/>
              </w:rPr>
              <w:t>联合</w:t>
            </w:r>
            <w:r w:rsidRPr="005265AB">
              <w:rPr>
                <w:rFonts w:ascii="Times New Roman" w:eastAsia="宋体" w:hAnsi="Times New Roman" w:cs="Times New Roman" w:hint="eastAsia"/>
                <w:szCs w:val="21"/>
              </w:rPr>
              <w:t>PD-1</w:t>
            </w:r>
            <w:r w:rsidR="00BD04C4" w:rsidRPr="005265AB">
              <w:rPr>
                <w:rFonts w:ascii="Times New Roman" w:eastAsia="宋体" w:hAnsi="Times New Roman" w:cs="Times New Roman" w:hint="eastAsia"/>
                <w:szCs w:val="21"/>
              </w:rPr>
              <w:t>及</w:t>
            </w:r>
            <w:r w:rsidRPr="005265AB">
              <w:rPr>
                <w:rFonts w:ascii="Times New Roman" w:eastAsia="宋体" w:hAnsi="Times New Roman" w:cs="Times New Roman" w:hint="eastAsia"/>
                <w:szCs w:val="21"/>
              </w:rPr>
              <w:t>VEGF</w:t>
            </w:r>
            <w:r w:rsidRPr="005265AB">
              <w:rPr>
                <w:rFonts w:ascii="Times New Roman" w:eastAsia="宋体" w:hAnsi="Times New Roman" w:cs="Times New Roman" w:hint="eastAsia"/>
                <w:szCs w:val="21"/>
              </w:rPr>
              <w:t>）的</w:t>
            </w:r>
            <w:r w:rsidR="004D567D" w:rsidRPr="005265AB">
              <w:rPr>
                <w:rFonts w:ascii="Times New Roman" w:eastAsia="宋体" w:hAnsi="Times New Roman" w:cs="Times New Roman" w:hint="eastAsia"/>
                <w:szCs w:val="21"/>
              </w:rPr>
              <w:t>联合治疗试验</w:t>
            </w:r>
            <w:r w:rsidRPr="005265AB">
              <w:rPr>
                <w:rFonts w:ascii="Times New Roman" w:eastAsia="宋体" w:hAnsi="Times New Roman" w:cs="Times New Roman" w:hint="eastAsia"/>
                <w:szCs w:val="21"/>
              </w:rPr>
              <w:t>。</w:t>
            </w:r>
          </w:p>
          <w:p w14:paraId="0F57E8E0" w14:textId="77777777" w:rsidR="002F3BC5" w:rsidRPr="005265AB" w:rsidRDefault="002F3BC5" w:rsidP="002F3BC5">
            <w:pPr>
              <w:spacing w:line="360" w:lineRule="auto"/>
              <w:ind w:firstLine="440"/>
              <w:rPr>
                <w:rFonts w:ascii="Times New Roman" w:eastAsia="宋体" w:hAnsi="Times New Roman" w:cs="Times New Roman" w:hint="eastAsia"/>
                <w:szCs w:val="21"/>
              </w:rPr>
            </w:pPr>
          </w:p>
          <w:p w14:paraId="1ED99B76" w14:textId="35449151" w:rsidR="006F229B" w:rsidRPr="005265AB" w:rsidRDefault="002F3BC5" w:rsidP="002F3BC5">
            <w:pPr>
              <w:spacing w:line="360" w:lineRule="auto"/>
              <w:ind w:firstLine="440"/>
              <w:rPr>
                <w:rFonts w:ascii="Times New Roman" w:eastAsia="宋体" w:hAnsi="Times New Roman" w:cs="Times New Roman" w:hint="eastAsia"/>
                <w:szCs w:val="21"/>
              </w:rPr>
            </w:pPr>
            <w:r w:rsidRPr="005265AB">
              <w:rPr>
                <w:rFonts w:ascii="Times New Roman" w:eastAsia="宋体" w:hAnsi="Times New Roman" w:cs="Times New Roman" w:hint="eastAsia"/>
                <w:szCs w:val="21"/>
              </w:rPr>
              <w:t>Q</w:t>
            </w:r>
            <w:r w:rsidRPr="005265AB">
              <w:rPr>
                <w:rFonts w:ascii="Times New Roman" w:eastAsia="宋体" w:hAnsi="Times New Roman" w:cs="Times New Roman" w:hint="eastAsia"/>
                <w:szCs w:val="21"/>
              </w:rPr>
              <w:t>：</w:t>
            </w:r>
            <w:r w:rsidR="003556B2" w:rsidRPr="005265AB">
              <w:rPr>
                <w:rFonts w:ascii="Times New Roman" w:eastAsia="宋体" w:hAnsi="Times New Roman" w:cs="Times New Roman" w:hint="eastAsia"/>
                <w:szCs w:val="21"/>
              </w:rPr>
              <w:t>请公司更新</w:t>
            </w:r>
            <w:r w:rsidR="003556B2" w:rsidRPr="003F3D7A">
              <w:rPr>
                <w:rFonts w:ascii="Times New Roman" w:eastAsia="宋体" w:hAnsi="Times New Roman" w:cs="Times New Roman" w:hint="eastAsia"/>
                <w:szCs w:val="21"/>
              </w:rPr>
              <w:t>百悦泽</w:t>
            </w:r>
            <w:r w:rsidR="003556B2" w:rsidRPr="003F3D7A">
              <w:rPr>
                <w:rFonts w:ascii="Times New Roman" w:eastAsia="宋体" w:hAnsi="Times New Roman" w:cs="Times New Roman" w:hint="eastAsia"/>
                <w:szCs w:val="21"/>
                <w:vertAlign w:val="superscript"/>
              </w:rPr>
              <w:t>®</w:t>
            </w:r>
            <w:r w:rsidR="003556B2" w:rsidRPr="005265AB">
              <w:rPr>
                <w:rFonts w:ascii="Times New Roman" w:eastAsia="宋体" w:hAnsi="Times New Roman" w:cs="Times New Roman" w:hint="eastAsia"/>
                <w:szCs w:val="21"/>
              </w:rPr>
              <w:t>在</w:t>
            </w:r>
            <w:r w:rsidRPr="005265AB">
              <w:rPr>
                <w:rFonts w:ascii="Times New Roman" w:eastAsia="宋体" w:hAnsi="Times New Roman" w:cs="Times New Roman" w:hint="eastAsia"/>
                <w:szCs w:val="21"/>
              </w:rPr>
              <w:t>膜性肾病</w:t>
            </w:r>
            <w:r w:rsidR="006F229B" w:rsidRPr="005265AB">
              <w:rPr>
                <w:rFonts w:ascii="Times New Roman" w:eastAsia="宋体" w:hAnsi="Times New Roman" w:cs="Times New Roman" w:hint="eastAsia"/>
                <w:szCs w:val="21"/>
              </w:rPr>
              <w:t>适应症进展？</w:t>
            </w:r>
          </w:p>
          <w:p w14:paraId="06EBCAEA" w14:textId="33056E59" w:rsidR="00111F61" w:rsidRPr="005265AB" w:rsidRDefault="00760DA8" w:rsidP="00111F61">
            <w:pPr>
              <w:spacing w:line="360" w:lineRule="auto"/>
              <w:ind w:firstLine="440"/>
              <w:rPr>
                <w:rFonts w:ascii="Times New Roman" w:eastAsia="宋体" w:hAnsi="Times New Roman" w:cs="Times New Roman" w:hint="eastAsia"/>
                <w:szCs w:val="21"/>
              </w:rPr>
            </w:pPr>
            <w:r w:rsidRPr="005F3544">
              <w:rPr>
                <w:rFonts w:ascii="Times New Roman" w:eastAsia="宋体" w:hAnsi="Times New Roman" w:cs="Times New Roman"/>
                <w:szCs w:val="21"/>
              </w:rPr>
              <w:t>A</w:t>
            </w:r>
            <w:r w:rsidRPr="005F3544">
              <w:rPr>
                <w:rFonts w:ascii="Times New Roman" w:eastAsia="宋体" w:hAnsi="Times New Roman" w:cs="Times New Roman" w:hint="eastAsia"/>
                <w:szCs w:val="21"/>
              </w:rPr>
              <w:t>：</w:t>
            </w:r>
            <w:r w:rsidR="00111F61" w:rsidRPr="005265AB">
              <w:rPr>
                <w:rFonts w:ascii="Times New Roman" w:eastAsia="宋体" w:hAnsi="Times New Roman" w:cs="Times New Roman" w:hint="eastAsia"/>
                <w:szCs w:val="21"/>
              </w:rPr>
              <w:t>公司已开展</w:t>
            </w:r>
            <w:r w:rsidR="00111F61" w:rsidRPr="003F3D7A">
              <w:rPr>
                <w:rFonts w:ascii="Times New Roman" w:eastAsia="宋体" w:hAnsi="Times New Roman" w:cs="Times New Roman" w:hint="eastAsia"/>
                <w:szCs w:val="21"/>
              </w:rPr>
              <w:t>百悦泽</w:t>
            </w:r>
            <w:r w:rsidR="00111F61" w:rsidRPr="003F3D7A">
              <w:rPr>
                <w:rFonts w:ascii="Times New Roman" w:eastAsia="宋体" w:hAnsi="Times New Roman" w:cs="Times New Roman" w:hint="eastAsia"/>
                <w:szCs w:val="21"/>
                <w:vertAlign w:val="superscript"/>
              </w:rPr>
              <w:t>®</w:t>
            </w:r>
            <w:r w:rsidR="00111F61" w:rsidRPr="005265AB">
              <w:rPr>
                <w:rFonts w:ascii="Times New Roman" w:eastAsia="宋体" w:hAnsi="Times New Roman" w:cs="Times New Roman" w:hint="eastAsia"/>
                <w:szCs w:val="21"/>
              </w:rPr>
              <w:t>在膜性肾病的三期临床试验</w:t>
            </w:r>
            <w:r w:rsidR="00554F54" w:rsidRPr="005265AB">
              <w:rPr>
                <w:rFonts w:ascii="Times New Roman" w:eastAsia="宋体" w:hAnsi="Times New Roman" w:cs="Times New Roman" w:hint="eastAsia"/>
                <w:szCs w:val="21"/>
              </w:rPr>
              <w:t>，</w:t>
            </w:r>
            <w:r w:rsidR="00803C13" w:rsidRPr="005265AB">
              <w:rPr>
                <w:rFonts w:ascii="Times New Roman" w:eastAsia="宋体" w:hAnsi="Times New Roman" w:cs="Times New Roman" w:hint="eastAsia"/>
                <w:szCs w:val="21"/>
              </w:rPr>
              <w:t>公司正在进一步评估</w:t>
            </w:r>
            <w:r w:rsidR="004B7B75" w:rsidRPr="005265AB">
              <w:rPr>
                <w:rFonts w:ascii="Times New Roman" w:eastAsia="宋体" w:hAnsi="Times New Roman" w:cs="Times New Roman" w:hint="eastAsia"/>
                <w:szCs w:val="21"/>
              </w:rPr>
              <w:t>该适应症的注册可能性。</w:t>
            </w:r>
          </w:p>
          <w:p w14:paraId="1EA68B25" w14:textId="77777777" w:rsidR="002F3BC5" w:rsidRPr="005265AB" w:rsidRDefault="002F3BC5" w:rsidP="002F3BC5">
            <w:pPr>
              <w:spacing w:line="360" w:lineRule="auto"/>
              <w:ind w:firstLine="440"/>
              <w:rPr>
                <w:rFonts w:ascii="Times New Roman" w:eastAsia="宋体" w:hAnsi="Times New Roman" w:cs="Times New Roman" w:hint="eastAsia"/>
                <w:szCs w:val="21"/>
              </w:rPr>
            </w:pPr>
          </w:p>
          <w:p w14:paraId="7634CF4C" w14:textId="68FB503E" w:rsidR="002F3BC5" w:rsidRPr="005265AB" w:rsidRDefault="002F3BC5" w:rsidP="002F3BC5">
            <w:pPr>
              <w:spacing w:line="360" w:lineRule="auto"/>
              <w:ind w:firstLine="440"/>
              <w:rPr>
                <w:rFonts w:ascii="Times New Roman" w:eastAsia="宋体" w:hAnsi="Times New Roman" w:cs="Times New Roman" w:hint="eastAsia"/>
                <w:szCs w:val="21"/>
              </w:rPr>
            </w:pPr>
            <w:r w:rsidRPr="005265AB">
              <w:rPr>
                <w:rFonts w:ascii="Times New Roman" w:eastAsia="宋体" w:hAnsi="Times New Roman" w:cs="Times New Roman" w:hint="eastAsia"/>
                <w:szCs w:val="21"/>
              </w:rPr>
              <w:t>Q</w:t>
            </w:r>
            <w:r w:rsidRPr="005265AB">
              <w:rPr>
                <w:rFonts w:ascii="Times New Roman" w:eastAsia="宋体" w:hAnsi="Times New Roman" w:cs="Times New Roman" w:hint="eastAsia"/>
                <w:szCs w:val="21"/>
              </w:rPr>
              <w:t>：</w:t>
            </w:r>
            <w:r w:rsidR="004C65E3" w:rsidRPr="005265AB">
              <w:rPr>
                <w:rFonts w:ascii="Times New Roman" w:eastAsia="宋体" w:hAnsi="Times New Roman" w:cs="Times New Roman" w:hint="eastAsia"/>
                <w:szCs w:val="21"/>
              </w:rPr>
              <w:t>公司</w:t>
            </w:r>
            <w:r w:rsidR="00250427" w:rsidRPr="005265AB">
              <w:rPr>
                <w:rFonts w:ascii="Times New Roman" w:eastAsia="宋体" w:hAnsi="Times New Roman" w:cs="Times New Roman" w:hint="eastAsia"/>
                <w:szCs w:val="21"/>
              </w:rPr>
              <w:t>对国内资产的</w:t>
            </w:r>
            <w:r w:rsidR="00250427" w:rsidRPr="005265AB">
              <w:rPr>
                <w:rFonts w:ascii="Times New Roman" w:eastAsia="宋体" w:hAnsi="Times New Roman" w:cs="Times New Roman" w:hint="eastAsia"/>
                <w:szCs w:val="21"/>
              </w:rPr>
              <w:t>BD</w:t>
            </w:r>
            <w:r w:rsidR="00250427" w:rsidRPr="005265AB">
              <w:rPr>
                <w:rFonts w:ascii="Times New Roman" w:eastAsia="宋体" w:hAnsi="Times New Roman" w:cs="Times New Roman" w:hint="eastAsia"/>
                <w:szCs w:val="21"/>
              </w:rPr>
              <w:t>计划</w:t>
            </w:r>
            <w:r w:rsidR="001565B2" w:rsidRPr="005265AB">
              <w:rPr>
                <w:rFonts w:ascii="Times New Roman" w:eastAsia="宋体" w:hAnsi="Times New Roman" w:cs="Times New Roman" w:hint="eastAsia"/>
                <w:szCs w:val="21"/>
              </w:rPr>
              <w:t>？</w:t>
            </w:r>
          </w:p>
          <w:p w14:paraId="7C2D5E48" w14:textId="0C4241DA" w:rsidR="00FD65B4" w:rsidRPr="008F2EE2" w:rsidRDefault="002F3BC5" w:rsidP="00C23841">
            <w:pPr>
              <w:spacing w:line="360" w:lineRule="auto"/>
              <w:ind w:firstLine="440"/>
              <w:rPr>
                <w:rFonts w:ascii="宋体" w:eastAsia="宋体" w:hAnsi="宋体" w:cs="Times New Roman" w:hint="eastAsia"/>
                <w:szCs w:val="21"/>
              </w:rPr>
            </w:pPr>
            <w:r w:rsidRPr="005265AB">
              <w:rPr>
                <w:rFonts w:ascii="Times New Roman" w:eastAsia="宋体" w:hAnsi="Times New Roman" w:cs="Times New Roman" w:hint="eastAsia"/>
                <w:szCs w:val="21"/>
              </w:rPr>
              <w:t>A</w:t>
            </w:r>
            <w:r w:rsidRPr="005265AB">
              <w:rPr>
                <w:rFonts w:ascii="Times New Roman" w:eastAsia="宋体" w:hAnsi="Times New Roman" w:cs="Times New Roman" w:hint="eastAsia"/>
                <w:szCs w:val="21"/>
              </w:rPr>
              <w:t>：</w:t>
            </w:r>
            <w:r w:rsidR="002065B0" w:rsidRPr="005265AB">
              <w:rPr>
                <w:rFonts w:ascii="Times New Roman" w:eastAsia="宋体" w:hAnsi="Times New Roman" w:cs="Times New Roman" w:hint="eastAsia"/>
                <w:szCs w:val="21"/>
              </w:rPr>
              <w:t>公司夯实了资产负债表，季度末现金储备为</w:t>
            </w:r>
            <w:r w:rsidR="002065B0" w:rsidRPr="005265AB">
              <w:rPr>
                <w:rFonts w:ascii="Times New Roman" w:eastAsia="宋体" w:hAnsi="Times New Roman" w:cs="Times New Roman" w:hint="eastAsia"/>
                <w:szCs w:val="21"/>
              </w:rPr>
              <w:t>41</w:t>
            </w:r>
            <w:r w:rsidR="002065B0" w:rsidRPr="005265AB">
              <w:rPr>
                <w:rFonts w:ascii="Times New Roman" w:eastAsia="宋体" w:hAnsi="Times New Roman" w:cs="Times New Roman" w:hint="eastAsia"/>
                <w:szCs w:val="21"/>
              </w:rPr>
              <w:t>亿美元。</w:t>
            </w:r>
            <w:r w:rsidR="00382926" w:rsidRPr="005265AB">
              <w:rPr>
                <w:rFonts w:ascii="Times New Roman" w:eastAsia="宋体" w:hAnsi="Times New Roman" w:cs="Times New Roman" w:hint="eastAsia"/>
                <w:szCs w:val="21"/>
              </w:rPr>
              <w:t>公司对国内优质资产</w:t>
            </w:r>
            <w:r w:rsidR="00C23841" w:rsidRPr="005265AB">
              <w:rPr>
                <w:rFonts w:ascii="Times New Roman" w:eastAsia="宋体" w:hAnsi="Times New Roman" w:cs="Times New Roman" w:hint="eastAsia"/>
                <w:szCs w:val="21"/>
              </w:rPr>
              <w:t>持开放态度，持续</w:t>
            </w:r>
            <w:r w:rsidR="00382926" w:rsidRPr="005265AB">
              <w:rPr>
                <w:rFonts w:ascii="Times New Roman" w:eastAsia="宋体" w:hAnsi="Times New Roman" w:cs="Times New Roman" w:hint="eastAsia"/>
                <w:szCs w:val="21"/>
              </w:rPr>
              <w:t>保持关注。</w:t>
            </w:r>
          </w:p>
        </w:tc>
      </w:tr>
      <w:tr w:rsidR="005100C9" w:rsidRPr="005100C9" w14:paraId="15516B5D" w14:textId="77777777" w:rsidTr="3676609B">
        <w:trPr>
          <w:jc w:val="center"/>
        </w:trPr>
        <w:tc>
          <w:tcPr>
            <w:tcW w:w="1526" w:type="dxa"/>
          </w:tcPr>
          <w:p w14:paraId="1852E71B" w14:textId="77777777" w:rsidR="005100C9" w:rsidRPr="008F2EE2" w:rsidRDefault="005100C9" w:rsidP="005100C9">
            <w:pPr>
              <w:adjustRightInd w:val="0"/>
              <w:spacing w:line="276" w:lineRule="auto"/>
              <w:contextualSpacing/>
              <w:rPr>
                <w:rFonts w:ascii="Times New Roman" w:eastAsia="宋体" w:hAnsi="Times New Roman" w:cs="Times New Roman"/>
                <w:szCs w:val="21"/>
                <w14:ligatures w14:val="none"/>
              </w:rPr>
            </w:pPr>
            <w:r w:rsidRPr="008F2EE2">
              <w:rPr>
                <w:rFonts w:ascii="Times New Roman" w:eastAsia="宋体" w:hAnsi="Times New Roman" w:cs="Times New Roman"/>
                <w:szCs w:val="21"/>
                <w14:ligatures w14:val="none"/>
              </w:rPr>
              <w:lastRenderedPageBreak/>
              <w:t>附件清单（如有）</w:t>
            </w:r>
          </w:p>
        </w:tc>
        <w:tc>
          <w:tcPr>
            <w:tcW w:w="7238" w:type="dxa"/>
          </w:tcPr>
          <w:p w14:paraId="3F78B8AC" w14:textId="77777777" w:rsidR="005100C9" w:rsidRPr="008F2EE2" w:rsidRDefault="005100C9" w:rsidP="005100C9">
            <w:pPr>
              <w:adjustRightInd w:val="0"/>
              <w:spacing w:line="360" w:lineRule="auto"/>
              <w:contextualSpacing/>
              <w:rPr>
                <w:rFonts w:ascii="Times New Roman" w:eastAsia="宋体" w:hAnsi="Times New Roman" w:cs="Times New Roman"/>
                <w:szCs w:val="21"/>
                <w14:ligatures w14:val="none"/>
              </w:rPr>
            </w:pPr>
            <w:r w:rsidRPr="008F2EE2">
              <w:rPr>
                <w:rFonts w:ascii="Times New Roman" w:eastAsia="宋体" w:hAnsi="Times New Roman" w:cs="Times New Roman"/>
                <w:szCs w:val="21"/>
                <w14:ligatures w14:val="none"/>
              </w:rPr>
              <w:t>无</w:t>
            </w:r>
          </w:p>
        </w:tc>
      </w:tr>
      <w:tr w:rsidR="005100C9" w:rsidRPr="005100C9" w14:paraId="3C9C3A25" w14:textId="77777777" w:rsidTr="3676609B">
        <w:trPr>
          <w:jc w:val="center"/>
        </w:trPr>
        <w:tc>
          <w:tcPr>
            <w:tcW w:w="1526" w:type="dxa"/>
          </w:tcPr>
          <w:p w14:paraId="6F909032" w14:textId="77777777" w:rsidR="005100C9" w:rsidRPr="008F2EE2" w:rsidRDefault="005100C9" w:rsidP="005100C9">
            <w:pPr>
              <w:adjustRightInd w:val="0"/>
              <w:spacing w:line="360" w:lineRule="auto"/>
              <w:contextualSpacing/>
              <w:rPr>
                <w:rFonts w:ascii="Times New Roman" w:eastAsia="宋体" w:hAnsi="Times New Roman" w:cs="Times New Roman"/>
                <w:szCs w:val="21"/>
                <w14:ligatures w14:val="none"/>
              </w:rPr>
            </w:pPr>
            <w:r w:rsidRPr="008F2EE2">
              <w:rPr>
                <w:rFonts w:ascii="Times New Roman" w:eastAsia="宋体" w:hAnsi="Times New Roman" w:cs="Times New Roman"/>
                <w:szCs w:val="21"/>
                <w14:ligatures w14:val="none"/>
              </w:rPr>
              <w:t>日期</w:t>
            </w:r>
          </w:p>
        </w:tc>
        <w:tc>
          <w:tcPr>
            <w:tcW w:w="7238" w:type="dxa"/>
          </w:tcPr>
          <w:p w14:paraId="17F8BDF6" w14:textId="662C74EA" w:rsidR="005100C9" w:rsidRPr="008F2EE2" w:rsidRDefault="005100C9" w:rsidP="005100C9">
            <w:pPr>
              <w:adjustRightInd w:val="0"/>
              <w:spacing w:line="360" w:lineRule="auto"/>
              <w:contextualSpacing/>
              <w:rPr>
                <w:rFonts w:ascii="Times New Roman" w:eastAsia="宋体" w:hAnsi="Times New Roman" w:cs="Times New Roman"/>
                <w:szCs w:val="21"/>
                <w14:ligatures w14:val="none"/>
              </w:rPr>
            </w:pPr>
            <w:r w:rsidRPr="008F2EE2">
              <w:rPr>
                <w:rFonts w:ascii="Times New Roman" w:eastAsia="宋体" w:hAnsi="Times New Roman" w:cs="Times New Roman"/>
                <w:szCs w:val="21"/>
                <w14:ligatures w14:val="none"/>
              </w:rPr>
              <w:t>202</w:t>
            </w:r>
            <w:r w:rsidRPr="008F2EE2">
              <w:rPr>
                <w:rFonts w:ascii="Times New Roman" w:eastAsia="宋体" w:hAnsi="Times New Roman" w:cs="Times New Roman" w:hint="eastAsia"/>
                <w:szCs w:val="21"/>
                <w14:ligatures w14:val="none"/>
              </w:rPr>
              <w:t>5</w:t>
            </w:r>
            <w:r w:rsidRPr="008F2EE2">
              <w:rPr>
                <w:rFonts w:ascii="Times New Roman" w:eastAsia="宋体" w:hAnsi="Times New Roman" w:cs="Times New Roman"/>
                <w:szCs w:val="21"/>
                <w14:ligatures w14:val="none"/>
              </w:rPr>
              <w:t>年</w:t>
            </w:r>
            <w:r w:rsidR="003207D3">
              <w:rPr>
                <w:rFonts w:ascii="Times New Roman" w:eastAsia="宋体" w:hAnsi="Times New Roman" w:cs="Times New Roman" w:hint="eastAsia"/>
                <w:szCs w:val="21"/>
                <w14:ligatures w14:val="none"/>
              </w:rPr>
              <w:t>11</w:t>
            </w:r>
            <w:r w:rsidRPr="008F2EE2">
              <w:rPr>
                <w:rFonts w:ascii="Times New Roman" w:eastAsia="宋体" w:hAnsi="Times New Roman" w:cs="Times New Roman"/>
                <w:szCs w:val="21"/>
                <w14:ligatures w14:val="none"/>
              </w:rPr>
              <w:t>月</w:t>
            </w:r>
            <w:r w:rsidR="00C97D92" w:rsidRPr="008F2EE2">
              <w:rPr>
                <w:rFonts w:ascii="Times New Roman" w:eastAsia="宋体" w:hAnsi="Times New Roman" w:cs="Times New Roman" w:hint="eastAsia"/>
                <w:szCs w:val="21"/>
                <w14:ligatures w14:val="none"/>
              </w:rPr>
              <w:t>7</w:t>
            </w:r>
            <w:r w:rsidRPr="008F2EE2">
              <w:rPr>
                <w:rFonts w:ascii="Times New Roman" w:eastAsia="宋体" w:hAnsi="Times New Roman" w:cs="Times New Roman"/>
                <w:szCs w:val="21"/>
                <w14:ligatures w14:val="none"/>
              </w:rPr>
              <w:t>日</w:t>
            </w:r>
          </w:p>
        </w:tc>
      </w:tr>
    </w:tbl>
    <w:p w14:paraId="506F649F" w14:textId="77777777" w:rsidR="005100C9" w:rsidRPr="008F2EE2" w:rsidRDefault="005100C9" w:rsidP="005100C9">
      <w:pPr>
        <w:adjustRightInd w:val="0"/>
        <w:spacing w:line="360" w:lineRule="auto"/>
        <w:contextualSpacing/>
        <w:jc w:val="left"/>
        <w:rPr>
          <w:rFonts w:ascii="Times New Roman" w:eastAsia="宋体" w:hAnsi="Times New Roman" w:cs="Times New Roman"/>
          <w:szCs w:val="21"/>
          <w14:ligatures w14:val="none"/>
        </w:rPr>
      </w:pPr>
    </w:p>
    <w:sectPr w:rsidR="005100C9" w:rsidRPr="008F2EE2" w:rsidSect="000A313C">
      <w:pgSz w:w="11906" w:h="16838"/>
      <w:pgMar w:top="1440" w:right="1559"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6915E" w14:textId="77777777" w:rsidR="00425703" w:rsidRDefault="00425703" w:rsidP="00045FAD">
      <w:pPr>
        <w:rPr>
          <w:rFonts w:hint="eastAsia"/>
        </w:rPr>
      </w:pPr>
      <w:r>
        <w:separator/>
      </w:r>
    </w:p>
  </w:endnote>
  <w:endnote w:type="continuationSeparator" w:id="0">
    <w:p w14:paraId="53E34182" w14:textId="77777777" w:rsidR="00425703" w:rsidRDefault="00425703" w:rsidP="00045FAD">
      <w:pPr>
        <w:rPr>
          <w:rFonts w:hint="eastAsia"/>
        </w:rPr>
      </w:pPr>
      <w:r>
        <w:continuationSeparator/>
      </w:r>
    </w:p>
  </w:endnote>
  <w:endnote w:type="continuationNotice" w:id="1">
    <w:p w14:paraId="65F6E66C" w14:textId="77777777" w:rsidR="00425703" w:rsidRDefault="00425703">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15D29" w14:textId="77777777" w:rsidR="00425703" w:rsidRDefault="00425703" w:rsidP="00045FAD">
      <w:pPr>
        <w:rPr>
          <w:rFonts w:hint="eastAsia"/>
        </w:rPr>
      </w:pPr>
      <w:r>
        <w:separator/>
      </w:r>
    </w:p>
  </w:footnote>
  <w:footnote w:type="continuationSeparator" w:id="0">
    <w:p w14:paraId="6F9EA43D" w14:textId="77777777" w:rsidR="00425703" w:rsidRDefault="00425703" w:rsidP="00045FAD">
      <w:pPr>
        <w:rPr>
          <w:rFonts w:hint="eastAsia"/>
        </w:rPr>
      </w:pPr>
      <w:r>
        <w:continuationSeparator/>
      </w:r>
    </w:p>
  </w:footnote>
  <w:footnote w:type="continuationNotice" w:id="1">
    <w:p w14:paraId="5723FBEE" w14:textId="77777777" w:rsidR="00425703" w:rsidRDefault="00425703">
      <w:pPr>
        <w:rPr>
          <w:rFonts w:hint="eastAsi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E486E"/>
    <w:multiLevelType w:val="hybridMultilevel"/>
    <w:tmpl w:val="0CEE4B4C"/>
    <w:lvl w:ilvl="0" w:tplc="DCD43EEA">
      <w:start w:val="1"/>
      <w:numFmt w:val="decimal"/>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EB2216"/>
    <w:multiLevelType w:val="hybridMultilevel"/>
    <w:tmpl w:val="BEFA2D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5011326">
    <w:abstractNumId w:val="0"/>
  </w:num>
  <w:num w:numId="2" w16cid:durableId="1571889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efaultTabStop w:val="4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B20825"/>
    <w:rsid w:val="00000A60"/>
    <w:rsid w:val="0000112E"/>
    <w:rsid w:val="0000129D"/>
    <w:rsid w:val="00001ABC"/>
    <w:rsid w:val="00002CF9"/>
    <w:rsid w:val="000105BD"/>
    <w:rsid w:val="00010A37"/>
    <w:rsid w:val="00010E4D"/>
    <w:rsid w:val="00010FF9"/>
    <w:rsid w:val="00011D93"/>
    <w:rsid w:val="00012F24"/>
    <w:rsid w:val="0001368F"/>
    <w:rsid w:val="000141B0"/>
    <w:rsid w:val="00014292"/>
    <w:rsid w:val="00014818"/>
    <w:rsid w:val="00014C56"/>
    <w:rsid w:val="00015CA8"/>
    <w:rsid w:val="00015DE3"/>
    <w:rsid w:val="000166E3"/>
    <w:rsid w:val="00017201"/>
    <w:rsid w:val="0002060D"/>
    <w:rsid w:val="00020AE1"/>
    <w:rsid w:val="00021608"/>
    <w:rsid w:val="00021725"/>
    <w:rsid w:val="00022218"/>
    <w:rsid w:val="00022440"/>
    <w:rsid w:val="00022792"/>
    <w:rsid w:val="00023337"/>
    <w:rsid w:val="000234DB"/>
    <w:rsid w:val="000238B2"/>
    <w:rsid w:val="00024D92"/>
    <w:rsid w:val="00025FD1"/>
    <w:rsid w:val="0002614F"/>
    <w:rsid w:val="00027809"/>
    <w:rsid w:val="00031AE7"/>
    <w:rsid w:val="000338E7"/>
    <w:rsid w:val="00033976"/>
    <w:rsid w:val="00033B93"/>
    <w:rsid w:val="000346F0"/>
    <w:rsid w:val="00034701"/>
    <w:rsid w:val="0003723E"/>
    <w:rsid w:val="00037433"/>
    <w:rsid w:val="0004051C"/>
    <w:rsid w:val="00040D63"/>
    <w:rsid w:val="000410D6"/>
    <w:rsid w:val="000411AA"/>
    <w:rsid w:val="0004417D"/>
    <w:rsid w:val="0004468A"/>
    <w:rsid w:val="000447E8"/>
    <w:rsid w:val="000448CC"/>
    <w:rsid w:val="00045FAD"/>
    <w:rsid w:val="0004645B"/>
    <w:rsid w:val="00047149"/>
    <w:rsid w:val="00047691"/>
    <w:rsid w:val="00047975"/>
    <w:rsid w:val="000500A7"/>
    <w:rsid w:val="0005042E"/>
    <w:rsid w:val="000510A4"/>
    <w:rsid w:val="00052E92"/>
    <w:rsid w:val="00053A1A"/>
    <w:rsid w:val="0005453F"/>
    <w:rsid w:val="00054587"/>
    <w:rsid w:val="00054766"/>
    <w:rsid w:val="0005500A"/>
    <w:rsid w:val="000567C1"/>
    <w:rsid w:val="00056CFE"/>
    <w:rsid w:val="00057956"/>
    <w:rsid w:val="00057E5E"/>
    <w:rsid w:val="00060093"/>
    <w:rsid w:val="00060AF7"/>
    <w:rsid w:val="00060BA5"/>
    <w:rsid w:val="00062608"/>
    <w:rsid w:val="00063FAD"/>
    <w:rsid w:val="00065840"/>
    <w:rsid w:val="00065D09"/>
    <w:rsid w:val="00066B83"/>
    <w:rsid w:val="000677AF"/>
    <w:rsid w:val="00067E6F"/>
    <w:rsid w:val="00070203"/>
    <w:rsid w:val="000703A6"/>
    <w:rsid w:val="0007148D"/>
    <w:rsid w:val="0007168F"/>
    <w:rsid w:val="00072231"/>
    <w:rsid w:val="000730F8"/>
    <w:rsid w:val="0007342E"/>
    <w:rsid w:val="00073561"/>
    <w:rsid w:val="00074038"/>
    <w:rsid w:val="000741AE"/>
    <w:rsid w:val="00074B16"/>
    <w:rsid w:val="0007562B"/>
    <w:rsid w:val="00075853"/>
    <w:rsid w:val="0007596B"/>
    <w:rsid w:val="000764F8"/>
    <w:rsid w:val="0008028B"/>
    <w:rsid w:val="00080691"/>
    <w:rsid w:val="000806D2"/>
    <w:rsid w:val="00080858"/>
    <w:rsid w:val="00081638"/>
    <w:rsid w:val="000826A7"/>
    <w:rsid w:val="00082C54"/>
    <w:rsid w:val="00082E64"/>
    <w:rsid w:val="00084382"/>
    <w:rsid w:val="00086206"/>
    <w:rsid w:val="000868DF"/>
    <w:rsid w:val="00086DDF"/>
    <w:rsid w:val="000874A4"/>
    <w:rsid w:val="000878A8"/>
    <w:rsid w:val="00087DB1"/>
    <w:rsid w:val="000901E5"/>
    <w:rsid w:val="00090398"/>
    <w:rsid w:val="00091733"/>
    <w:rsid w:val="00091EA3"/>
    <w:rsid w:val="0009358F"/>
    <w:rsid w:val="0009380C"/>
    <w:rsid w:val="000938CB"/>
    <w:rsid w:val="0009471E"/>
    <w:rsid w:val="000971E1"/>
    <w:rsid w:val="000A22E4"/>
    <w:rsid w:val="000A2CFF"/>
    <w:rsid w:val="000A2FE4"/>
    <w:rsid w:val="000A313C"/>
    <w:rsid w:val="000A3677"/>
    <w:rsid w:val="000A3B16"/>
    <w:rsid w:val="000A4EA5"/>
    <w:rsid w:val="000A577D"/>
    <w:rsid w:val="000A6007"/>
    <w:rsid w:val="000A6FA1"/>
    <w:rsid w:val="000A6FD1"/>
    <w:rsid w:val="000B05E2"/>
    <w:rsid w:val="000B182B"/>
    <w:rsid w:val="000B2F72"/>
    <w:rsid w:val="000B3A54"/>
    <w:rsid w:val="000B4F1F"/>
    <w:rsid w:val="000B5776"/>
    <w:rsid w:val="000B5A12"/>
    <w:rsid w:val="000B5AAD"/>
    <w:rsid w:val="000B5E64"/>
    <w:rsid w:val="000B7D9F"/>
    <w:rsid w:val="000C0EEF"/>
    <w:rsid w:val="000C34FD"/>
    <w:rsid w:val="000C3C0E"/>
    <w:rsid w:val="000C47F0"/>
    <w:rsid w:val="000C4A20"/>
    <w:rsid w:val="000C4BA2"/>
    <w:rsid w:val="000C5299"/>
    <w:rsid w:val="000C5A84"/>
    <w:rsid w:val="000C617C"/>
    <w:rsid w:val="000C7822"/>
    <w:rsid w:val="000C7C4B"/>
    <w:rsid w:val="000C7FCA"/>
    <w:rsid w:val="000D03E7"/>
    <w:rsid w:val="000D0A8E"/>
    <w:rsid w:val="000D12D8"/>
    <w:rsid w:val="000D1844"/>
    <w:rsid w:val="000D1C89"/>
    <w:rsid w:val="000D34A8"/>
    <w:rsid w:val="000D3BCC"/>
    <w:rsid w:val="000D4522"/>
    <w:rsid w:val="000D51AA"/>
    <w:rsid w:val="000D55F9"/>
    <w:rsid w:val="000D65A7"/>
    <w:rsid w:val="000E02A2"/>
    <w:rsid w:val="000E28D5"/>
    <w:rsid w:val="000E297B"/>
    <w:rsid w:val="000E315E"/>
    <w:rsid w:val="000E34B6"/>
    <w:rsid w:val="000E3686"/>
    <w:rsid w:val="000E3E53"/>
    <w:rsid w:val="000E562A"/>
    <w:rsid w:val="000E611F"/>
    <w:rsid w:val="000E7310"/>
    <w:rsid w:val="000E747A"/>
    <w:rsid w:val="000F0A2C"/>
    <w:rsid w:val="000F0C50"/>
    <w:rsid w:val="000F133B"/>
    <w:rsid w:val="000F1672"/>
    <w:rsid w:val="000F1714"/>
    <w:rsid w:val="000F1725"/>
    <w:rsid w:val="000F2B59"/>
    <w:rsid w:val="000F3F32"/>
    <w:rsid w:val="000F4540"/>
    <w:rsid w:val="000F4E37"/>
    <w:rsid w:val="000F596B"/>
    <w:rsid w:val="000F621C"/>
    <w:rsid w:val="000F69A0"/>
    <w:rsid w:val="000F7A01"/>
    <w:rsid w:val="000F7D63"/>
    <w:rsid w:val="0010026E"/>
    <w:rsid w:val="001006CB"/>
    <w:rsid w:val="0010153A"/>
    <w:rsid w:val="0010278B"/>
    <w:rsid w:val="001030A0"/>
    <w:rsid w:val="0010355B"/>
    <w:rsid w:val="00103AC7"/>
    <w:rsid w:val="0010412E"/>
    <w:rsid w:val="00105B21"/>
    <w:rsid w:val="00105B40"/>
    <w:rsid w:val="0010633A"/>
    <w:rsid w:val="00107A3A"/>
    <w:rsid w:val="00110B3C"/>
    <w:rsid w:val="0011126C"/>
    <w:rsid w:val="001112E1"/>
    <w:rsid w:val="00111422"/>
    <w:rsid w:val="00111F61"/>
    <w:rsid w:val="00112A47"/>
    <w:rsid w:val="00112AD7"/>
    <w:rsid w:val="001130D7"/>
    <w:rsid w:val="0011380A"/>
    <w:rsid w:val="0011425E"/>
    <w:rsid w:val="0011472E"/>
    <w:rsid w:val="001154A7"/>
    <w:rsid w:val="00115617"/>
    <w:rsid w:val="00115934"/>
    <w:rsid w:val="001163A1"/>
    <w:rsid w:val="00116A5F"/>
    <w:rsid w:val="00116FDB"/>
    <w:rsid w:val="00116FE9"/>
    <w:rsid w:val="001201EB"/>
    <w:rsid w:val="00120764"/>
    <w:rsid w:val="00120D1E"/>
    <w:rsid w:val="00121A1C"/>
    <w:rsid w:val="001220CC"/>
    <w:rsid w:val="00123C63"/>
    <w:rsid w:val="001245AA"/>
    <w:rsid w:val="00124B9A"/>
    <w:rsid w:val="00124BCB"/>
    <w:rsid w:val="00124D81"/>
    <w:rsid w:val="00126DB9"/>
    <w:rsid w:val="0013088E"/>
    <w:rsid w:val="001309C4"/>
    <w:rsid w:val="00131770"/>
    <w:rsid w:val="001327FB"/>
    <w:rsid w:val="00132C54"/>
    <w:rsid w:val="00133D16"/>
    <w:rsid w:val="00136DF6"/>
    <w:rsid w:val="001375A4"/>
    <w:rsid w:val="00140512"/>
    <w:rsid w:val="00140959"/>
    <w:rsid w:val="00140DE8"/>
    <w:rsid w:val="00140EB3"/>
    <w:rsid w:val="00140F99"/>
    <w:rsid w:val="00141F83"/>
    <w:rsid w:val="001421AB"/>
    <w:rsid w:val="001421E1"/>
    <w:rsid w:val="0014238B"/>
    <w:rsid w:val="001424E1"/>
    <w:rsid w:val="001428D8"/>
    <w:rsid w:val="00142E6C"/>
    <w:rsid w:val="001450BC"/>
    <w:rsid w:val="0014577C"/>
    <w:rsid w:val="001468AF"/>
    <w:rsid w:val="001472CE"/>
    <w:rsid w:val="00150187"/>
    <w:rsid w:val="00151063"/>
    <w:rsid w:val="0015126B"/>
    <w:rsid w:val="00153685"/>
    <w:rsid w:val="00153899"/>
    <w:rsid w:val="001540AC"/>
    <w:rsid w:val="00154B66"/>
    <w:rsid w:val="00155D09"/>
    <w:rsid w:val="001565B2"/>
    <w:rsid w:val="001571E2"/>
    <w:rsid w:val="00157640"/>
    <w:rsid w:val="001604EA"/>
    <w:rsid w:val="0016407C"/>
    <w:rsid w:val="00165FB9"/>
    <w:rsid w:val="00166658"/>
    <w:rsid w:val="00167287"/>
    <w:rsid w:val="0016734A"/>
    <w:rsid w:val="00167B6B"/>
    <w:rsid w:val="00167CE7"/>
    <w:rsid w:val="0017072B"/>
    <w:rsid w:val="001728C5"/>
    <w:rsid w:val="001731FE"/>
    <w:rsid w:val="00173852"/>
    <w:rsid w:val="001744E2"/>
    <w:rsid w:val="00175444"/>
    <w:rsid w:val="0017569B"/>
    <w:rsid w:val="001807A2"/>
    <w:rsid w:val="00181363"/>
    <w:rsid w:val="00182357"/>
    <w:rsid w:val="001854FD"/>
    <w:rsid w:val="0018555A"/>
    <w:rsid w:val="001859CF"/>
    <w:rsid w:val="00186C67"/>
    <w:rsid w:val="00186E93"/>
    <w:rsid w:val="001875AE"/>
    <w:rsid w:val="001876E5"/>
    <w:rsid w:val="0018797E"/>
    <w:rsid w:val="00187CF4"/>
    <w:rsid w:val="00190B72"/>
    <w:rsid w:val="00190CAF"/>
    <w:rsid w:val="00190DC9"/>
    <w:rsid w:val="00190E9E"/>
    <w:rsid w:val="001932E6"/>
    <w:rsid w:val="0019431C"/>
    <w:rsid w:val="001945D9"/>
    <w:rsid w:val="001953E7"/>
    <w:rsid w:val="0019611D"/>
    <w:rsid w:val="00197C4A"/>
    <w:rsid w:val="001A1298"/>
    <w:rsid w:val="001A35ED"/>
    <w:rsid w:val="001A38E7"/>
    <w:rsid w:val="001A3AFB"/>
    <w:rsid w:val="001A4391"/>
    <w:rsid w:val="001A446C"/>
    <w:rsid w:val="001A612D"/>
    <w:rsid w:val="001A6A36"/>
    <w:rsid w:val="001A7ADC"/>
    <w:rsid w:val="001A7BC7"/>
    <w:rsid w:val="001B0457"/>
    <w:rsid w:val="001B076B"/>
    <w:rsid w:val="001B286A"/>
    <w:rsid w:val="001B2CC6"/>
    <w:rsid w:val="001B3938"/>
    <w:rsid w:val="001B6724"/>
    <w:rsid w:val="001B697A"/>
    <w:rsid w:val="001B782E"/>
    <w:rsid w:val="001C0416"/>
    <w:rsid w:val="001C1812"/>
    <w:rsid w:val="001C1E75"/>
    <w:rsid w:val="001C3F3F"/>
    <w:rsid w:val="001C4693"/>
    <w:rsid w:val="001C6467"/>
    <w:rsid w:val="001C6B64"/>
    <w:rsid w:val="001C6FBE"/>
    <w:rsid w:val="001C73A1"/>
    <w:rsid w:val="001C7A77"/>
    <w:rsid w:val="001D0C1C"/>
    <w:rsid w:val="001D0C9C"/>
    <w:rsid w:val="001D0FF5"/>
    <w:rsid w:val="001D2174"/>
    <w:rsid w:val="001D4A31"/>
    <w:rsid w:val="001D4D90"/>
    <w:rsid w:val="001D4DB1"/>
    <w:rsid w:val="001D5D03"/>
    <w:rsid w:val="001D5F5D"/>
    <w:rsid w:val="001D643B"/>
    <w:rsid w:val="001D69C9"/>
    <w:rsid w:val="001D6BDD"/>
    <w:rsid w:val="001D6DD6"/>
    <w:rsid w:val="001D6EC2"/>
    <w:rsid w:val="001D7D74"/>
    <w:rsid w:val="001E0041"/>
    <w:rsid w:val="001E0665"/>
    <w:rsid w:val="001E0739"/>
    <w:rsid w:val="001E0C67"/>
    <w:rsid w:val="001E2747"/>
    <w:rsid w:val="001E2E76"/>
    <w:rsid w:val="001E341B"/>
    <w:rsid w:val="001E36C2"/>
    <w:rsid w:val="001E38F8"/>
    <w:rsid w:val="001E3F9D"/>
    <w:rsid w:val="001E49B8"/>
    <w:rsid w:val="001E5476"/>
    <w:rsid w:val="001E64E0"/>
    <w:rsid w:val="001E6BF6"/>
    <w:rsid w:val="001E79FB"/>
    <w:rsid w:val="001F1F8E"/>
    <w:rsid w:val="001F252C"/>
    <w:rsid w:val="001F2E97"/>
    <w:rsid w:val="001F3688"/>
    <w:rsid w:val="001F3F3B"/>
    <w:rsid w:val="001F405A"/>
    <w:rsid w:val="001F4809"/>
    <w:rsid w:val="001F57C7"/>
    <w:rsid w:val="001F5C68"/>
    <w:rsid w:val="001F5CDE"/>
    <w:rsid w:val="001F61C9"/>
    <w:rsid w:val="001F64D2"/>
    <w:rsid w:val="001F7268"/>
    <w:rsid w:val="00200A17"/>
    <w:rsid w:val="00201454"/>
    <w:rsid w:val="0020186A"/>
    <w:rsid w:val="0020235C"/>
    <w:rsid w:val="002032BA"/>
    <w:rsid w:val="0020330C"/>
    <w:rsid w:val="0020429F"/>
    <w:rsid w:val="0020507C"/>
    <w:rsid w:val="00205521"/>
    <w:rsid w:val="00205FD9"/>
    <w:rsid w:val="0020618D"/>
    <w:rsid w:val="002065B0"/>
    <w:rsid w:val="00206B01"/>
    <w:rsid w:val="00206DF1"/>
    <w:rsid w:val="002070A8"/>
    <w:rsid w:val="00210496"/>
    <w:rsid w:val="002104FB"/>
    <w:rsid w:val="0021151C"/>
    <w:rsid w:val="00211834"/>
    <w:rsid w:val="002118B3"/>
    <w:rsid w:val="00212631"/>
    <w:rsid w:val="00215A0E"/>
    <w:rsid w:val="00215C6A"/>
    <w:rsid w:val="002164F6"/>
    <w:rsid w:val="00216E67"/>
    <w:rsid w:val="0021742D"/>
    <w:rsid w:val="00217B9D"/>
    <w:rsid w:val="00221AE9"/>
    <w:rsid w:val="002221DF"/>
    <w:rsid w:val="002227AB"/>
    <w:rsid w:val="00222D88"/>
    <w:rsid w:val="002236D4"/>
    <w:rsid w:val="0022375C"/>
    <w:rsid w:val="00223BB0"/>
    <w:rsid w:val="00223C43"/>
    <w:rsid w:val="002240A6"/>
    <w:rsid w:val="0022475F"/>
    <w:rsid w:val="002249A2"/>
    <w:rsid w:val="00224EB5"/>
    <w:rsid w:val="00225E6F"/>
    <w:rsid w:val="00226469"/>
    <w:rsid w:val="00227180"/>
    <w:rsid w:val="002276C6"/>
    <w:rsid w:val="00230458"/>
    <w:rsid w:val="00230BC1"/>
    <w:rsid w:val="00230E7D"/>
    <w:rsid w:val="00230F87"/>
    <w:rsid w:val="00231345"/>
    <w:rsid w:val="00231559"/>
    <w:rsid w:val="002325D0"/>
    <w:rsid w:val="00235FC7"/>
    <w:rsid w:val="00237C81"/>
    <w:rsid w:val="00240932"/>
    <w:rsid w:val="002418FD"/>
    <w:rsid w:val="00241DA2"/>
    <w:rsid w:val="00241F11"/>
    <w:rsid w:val="00242A49"/>
    <w:rsid w:val="00243AF7"/>
    <w:rsid w:val="00243F47"/>
    <w:rsid w:val="002441C0"/>
    <w:rsid w:val="0024432F"/>
    <w:rsid w:val="002454E0"/>
    <w:rsid w:val="0024718C"/>
    <w:rsid w:val="002472C2"/>
    <w:rsid w:val="002479EC"/>
    <w:rsid w:val="00247C06"/>
    <w:rsid w:val="00247D11"/>
    <w:rsid w:val="00250427"/>
    <w:rsid w:val="00250617"/>
    <w:rsid w:val="002528FE"/>
    <w:rsid w:val="00252C8D"/>
    <w:rsid w:val="0025306E"/>
    <w:rsid w:val="00253915"/>
    <w:rsid w:val="00253BA3"/>
    <w:rsid w:val="00253E79"/>
    <w:rsid w:val="00255113"/>
    <w:rsid w:val="0025571A"/>
    <w:rsid w:val="00255F12"/>
    <w:rsid w:val="00255F23"/>
    <w:rsid w:val="00257F92"/>
    <w:rsid w:val="002609FF"/>
    <w:rsid w:val="00260C68"/>
    <w:rsid w:val="00261F89"/>
    <w:rsid w:val="00263CAC"/>
    <w:rsid w:val="0026400E"/>
    <w:rsid w:val="00264F97"/>
    <w:rsid w:val="002650B6"/>
    <w:rsid w:val="00265554"/>
    <w:rsid w:val="002658C1"/>
    <w:rsid w:val="00267BB9"/>
    <w:rsid w:val="00270838"/>
    <w:rsid w:val="002719B9"/>
    <w:rsid w:val="002730F6"/>
    <w:rsid w:val="00273180"/>
    <w:rsid w:val="00274DAD"/>
    <w:rsid w:val="00274FA8"/>
    <w:rsid w:val="00276821"/>
    <w:rsid w:val="00277037"/>
    <w:rsid w:val="00277432"/>
    <w:rsid w:val="002776CD"/>
    <w:rsid w:val="002777E2"/>
    <w:rsid w:val="00280626"/>
    <w:rsid w:val="00281526"/>
    <w:rsid w:val="002815D9"/>
    <w:rsid w:val="00281675"/>
    <w:rsid w:val="0028186E"/>
    <w:rsid w:val="00281AAF"/>
    <w:rsid w:val="002824E5"/>
    <w:rsid w:val="002840A7"/>
    <w:rsid w:val="002843B9"/>
    <w:rsid w:val="00284522"/>
    <w:rsid w:val="00285E8C"/>
    <w:rsid w:val="002860A6"/>
    <w:rsid w:val="002861F9"/>
    <w:rsid w:val="002879CF"/>
    <w:rsid w:val="00290785"/>
    <w:rsid w:val="00290C2A"/>
    <w:rsid w:val="00291D55"/>
    <w:rsid w:val="0029351D"/>
    <w:rsid w:val="00293818"/>
    <w:rsid w:val="00293D66"/>
    <w:rsid w:val="00294B84"/>
    <w:rsid w:val="00296305"/>
    <w:rsid w:val="00297B7F"/>
    <w:rsid w:val="002A0FE1"/>
    <w:rsid w:val="002A2B4C"/>
    <w:rsid w:val="002A43DA"/>
    <w:rsid w:val="002A4D01"/>
    <w:rsid w:val="002A558E"/>
    <w:rsid w:val="002A5659"/>
    <w:rsid w:val="002A5DCE"/>
    <w:rsid w:val="002A6D21"/>
    <w:rsid w:val="002B0175"/>
    <w:rsid w:val="002B0EE0"/>
    <w:rsid w:val="002B1116"/>
    <w:rsid w:val="002B2664"/>
    <w:rsid w:val="002B266F"/>
    <w:rsid w:val="002B2E34"/>
    <w:rsid w:val="002B3AFA"/>
    <w:rsid w:val="002B53CF"/>
    <w:rsid w:val="002B5639"/>
    <w:rsid w:val="002B58B0"/>
    <w:rsid w:val="002C01E1"/>
    <w:rsid w:val="002C0C76"/>
    <w:rsid w:val="002C0E34"/>
    <w:rsid w:val="002C16FD"/>
    <w:rsid w:val="002C1CA9"/>
    <w:rsid w:val="002C1EDC"/>
    <w:rsid w:val="002C2082"/>
    <w:rsid w:val="002C268D"/>
    <w:rsid w:val="002C2BB3"/>
    <w:rsid w:val="002C2C03"/>
    <w:rsid w:val="002C2EA0"/>
    <w:rsid w:val="002C4D22"/>
    <w:rsid w:val="002C4F42"/>
    <w:rsid w:val="002C524D"/>
    <w:rsid w:val="002C5719"/>
    <w:rsid w:val="002C5771"/>
    <w:rsid w:val="002C6296"/>
    <w:rsid w:val="002C6693"/>
    <w:rsid w:val="002C67F5"/>
    <w:rsid w:val="002D1480"/>
    <w:rsid w:val="002D1908"/>
    <w:rsid w:val="002D1B2A"/>
    <w:rsid w:val="002D1BB5"/>
    <w:rsid w:val="002D26A0"/>
    <w:rsid w:val="002D3422"/>
    <w:rsid w:val="002D394F"/>
    <w:rsid w:val="002D3BF1"/>
    <w:rsid w:val="002D4170"/>
    <w:rsid w:val="002D43B0"/>
    <w:rsid w:val="002D43FC"/>
    <w:rsid w:val="002D4FDC"/>
    <w:rsid w:val="002D5259"/>
    <w:rsid w:val="002D57D3"/>
    <w:rsid w:val="002D59A9"/>
    <w:rsid w:val="002D6724"/>
    <w:rsid w:val="002D79BD"/>
    <w:rsid w:val="002D7C54"/>
    <w:rsid w:val="002E03C0"/>
    <w:rsid w:val="002E05D1"/>
    <w:rsid w:val="002E07D6"/>
    <w:rsid w:val="002E0F39"/>
    <w:rsid w:val="002E10C0"/>
    <w:rsid w:val="002E1473"/>
    <w:rsid w:val="002E1B8B"/>
    <w:rsid w:val="002E3445"/>
    <w:rsid w:val="002E49AA"/>
    <w:rsid w:val="002E49D9"/>
    <w:rsid w:val="002E4BF2"/>
    <w:rsid w:val="002E55D2"/>
    <w:rsid w:val="002E662F"/>
    <w:rsid w:val="002E74DA"/>
    <w:rsid w:val="002F00E5"/>
    <w:rsid w:val="002F029C"/>
    <w:rsid w:val="002F09D0"/>
    <w:rsid w:val="002F0B97"/>
    <w:rsid w:val="002F1618"/>
    <w:rsid w:val="002F1F36"/>
    <w:rsid w:val="002F2F65"/>
    <w:rsid w:val="002F3103"/>
    <w:rsid w:val="002F3198"/>
    <w:rsid w:val="002F3693"/>
    <w:rsid w:val="002F3751"/>
    <w:rsid w:val="002F3BC5"/>
    <w:rsid w:val="002F47A2"/>
    <w:rsid w:val="002F4D6F"/>
    <w:rsid w:val="002F503D"/>
    <w:rsid w:val="002F643B"/>
    <w:rsid w:val="002F6459"/>
    <w:rsid w:val="002F6A39"/>
    <w:rsid w:val="002F7142"/>
    <w:rsid w:val="002F7760"/>
    <w:rsid w:val="00300ACD"/>
    <w:rsid w:val="003023A3"/>
    <w:rsid w:val="00302533"/>
    <w:rsid w:val="00302D55"/>
    <w:rsid w:val="00302DB1"/>
    <w:rsid w:val="00304C84"/>
    <w:rsid w:val="003062FC"/>
    <w:rsid w:val="00306D38"/>
    <w:rsid w:val="003072A0"/>
    <w:rsid w:val="00307C4C"/>
    <w:rsid w:val="00310439"/>
    <w:rsid w:val="00310547"/>
    <w:rsid w:val="0031218E"/>
    <w:rsid w:val="00312483"/>
    <w:rsid w:val="003125BD"/>
    <w:rsid w:val="00312735"/>
    <w:rsid w:val="003137A5"/>
    <w:rsid w:val="00314DB2"/>
    <w:rsid w:val="00315B39"/>
    <w:rsid w:val="00315C14"/>
    <w:rsid w:val="0031677F"/>
    <w:rsid w:val="00316D08"/>
    <w:rsid w:val="00317C3D"/>
    <w:rsid w:val="00317D31"/>
    <w:rsid w:val="00320210"/>
    <w:rsid w:val="003207D3"/>
    <w:rsid w:val="00320FD5"/>
    <w:rsid w:val="00321996"/>
    <w:rsid w:val="00322202"/>
    <w:rsid w:val="003234BC"/>
    <w:rsid w:val="003236A6"/>
    <w:rsid w:val="00323AF1"/>
    <w:rsid w:val="00324469"/>
    <w:rsid w:val="00326B43"/>
    <w:rsid w:val="00327456"/>
    <w:rsid w:val="003275C4"/>
    <w:rsid w:val="0032784C"/>
    <w:rsid w:val="00330E0B"/>
    <w:rsid w:val="003327B0"/>
    <w:rsid w:val="00332E0A"/>
    <w:rsid w:val="003345BA"/>
    <w:rsid w:val="00337556"/>
    <w:rsid w:val="00337EAA"/>
    <w:rsid w:val="00340617"/>
    <w:rsid w:val="00340F61"/>
    <w:rsid w:val="00343CA3"/>
    <w:rsid w:val="00344B6A"/>
    <w:rsid w:val="00345402"/>
    <w:rsid w:val="00345536"/>
    <w:rsid w:val="00345C33"/>
    <w:rsid w:val="00346916"/>
    <w:rsid w:val="00346B5E"/>
    <w:rsid w:val="00347A73"/>
    <w:rsid w:val="00347C37"/>
    <w:rsid w:val="00350B24"/>
    <w:rsid w:val="00350BD4"/>
    <w:rsid w:val="00350EAB"/>
    <w:rsid w:val="003513EA"/>
    <w:rsid w:val="003521D4"/>
    <w:rsid w:val="003527E5"/>
    <w:rsid w:val="00352A24"/>
    <w:rsid w:val="003532D5"/>
    <w:rsid w:val="003536ED"/>
    <w:rsid w:val="00353CB8"/>
    <w:rsid w:val="00354E1D"/>
    <w:rsid w:val="003556B2"/>
    <w:rsid w:val="0035596B"/>
    <w:rsid w:val="003567FD"/>
    <w:rsid w:val="003571D2"/>
    <w:rsid w:val="0035745C"/>
    <w:rsid w:val="00360119"/>
    <w:rsid w:val="00361C34"/>
    <w:rsid w:val="00361C6B"/>
    <w:rsid w:val="00362716"/>
    <w:rsid w:val="00362904"/>
    <w:rsid w:val="0036373D"/>
    <w:rsid w:val="0036386C"/>
    <w:rsid w:val="00363D44"/>
    <w:rsid w:val="003641D7"/>
    <w:rsid w:val="00364806"/>
    <w:rsid w:val="003648E2"/>
    <w:rsid w:val="00365233"/>
    <w:rsid w:val="00367B73"/>
    <w:rsid w:val="003700F3"/>
    <w:rsid w:val="00370266"/>
    <w:rsid w:val="003706D1"/>
    <w:rsid w:val="0037110C"/>
    <w:rsid w:val="003714A7"/>
    <w:rsid w:val="00371B0D"/>
    <w:rsid w:val="00372AB4"/>
    <w:rsid w:val="00372B4B"/>
    <w:rsid w:val="00373998"/>
    <w:rsid w:val="00373D62"/>
    <w:rsid w:val="00374030"/>
    <w:rsid w:val="003741C7"/>
    <w:rsid w:val="003743E3"/>
    <w:rsid w:val="0037482B"/>
    <w:rsid w:val="00374B87"/>
    <w:rsid w:val="00375610"/>
    <w:rsid w:val="00376A56"/>
    <w:rsid w:val="00376DD0"/>
    <w:rsid w:val="00377126"/>
    <w:rsid w:val="0038066F"/>
    <w:rsid w:val="003826CC"/>
    <w:rsid w:val="00382926"/>
    <w:rsid w:val="00383E14"/>
    <w:rsid w:val="003846A8"/>
    <w:rsid w:val="00385B03"/>
    <w:rsid w:val="00385F64"/>
    <w:rsid w:val="00386548"/>
    <w:rsid w:val="003868D4"/>
    <w:rsid w:val="003868F2"/>
    <w:rsid w:val="00390B21"/>
    <w:rsid w:val="00390E6D"/>
    <w:rsid w:val="00391DAC"/>
    <w:rsid w:val="00393053"/>
    <w:rsid w:val="003942A1"/>
    <w:rsid w:val="00395078"/>
    <w:rsid w:val="00395D3E"/>
    <w:rsid w:val="00397624"/>
    <w:rsid w:val="00397A76"/>
    <w:rsid w:val="00397D8E"/>
    <w:rsid w:val="003A061F"/>
    <w:rsid w:val="003A11CD"/>
    <w:rsid w:val="003A2832"/>
    <w:rsid w:val="003A4B49"/>
    <w:rsid w:val="003A50CF"/>
    <w:rsid w:val="003A558C"/>
    <w:rsid w:val="003A64B7"/>
    <w:rsid w:val="003A7D74"/>
    <w:rsid w:val="003B0850"/>
    <w:rsid w:val="003B0FBF"/>
    <w:rsid w:val="003B2EB9"/>
    <w:rsid w:val="003B4400"/>
    <w:rsid w:val="003B58C3"/>
    <w:rsid w:val="003B58EC"/>
    <w:rsid w:val="003B5FCF"/>
    <w:rsid w:val="003B6F7C"/>
    <w:rsid w:val="003B7049"/>
    <w:rsid w:val="003B7923"/>
    <w:rsid w:val="003C07F9"/>
    <w:rsid w:val="003C1050"/>
    <w:rsid w:val="003C155E"/>
    <w:rsid w:val="003C1965"/>
    <w:rsid w:val="003C1B47"/>
    <w:rsid w:val="003C35D1"/>
    <w:rsid w:val="003C3743"/>
    <w:rsid w:val="003C39F5"/>
    <w:rsid w:val="003C3B2C"/>
    <w:rsid w:val="003C4394"/>
    <w:rsid w:val="003C507F"/>
    <w:rsid w:val="003C5D54"/>
    <w:rsid w:val="003C6FED"/>
    <w:rsid w:val="003D01B5"/>
    <w:rsid w:val="003D0E68"/>
    <w:rsid w:val="003D1C68"/>
    <w:rsid w:val="003D1CB2"/>
    <w:rsid w:val="003D1D43"/>
    <w:rsid w:val="003D23F1"/>
    <w:rsid w:val="003D249B"/>
    <w:rsid w:val="003D2B0E"/>
    <w:rsid w:val="003D33EC"/>
    <w:rsid w:val="003D4AC0"/>
    <w:rsid w:val="003D54E3"/>
    <w:rsid w:val="003D57BB"/>
    <w:rsid w:val="003D5EE9"/>
    <w:rsid w:val="003D5FAD"/>
    <w:rsid w:val="003D6637"/>
    <w:rsid w:val="003D6744"/>
    <w:rsid w:val="003D696F"/>
    <w:rsid w:val="003D7591"/>
    <w:rsid w:val="003D7792"/>
    <w:rsid w:val="003D7D1F"/>
    <w:rsid w:val="003D7E62"/>
    <w:rsid w:val="003E075E"/>
    <w:rsid w:val="003E1516"/>
    <w:rsid w:val="003E27AE"/>
    <w:rsid w:val="003E3FAD"/>
    <w:rsid w:val="003E429E"/>
    <w:rsid w:val="003E46F2"/>
    <w:rsid w:val="003E472D"/>
    <w:rsid w:val="003E5A8F"/>
    <w:rsid w:val="003E6063"/>
    <w:rsid w:val="003E7107"/>
    <w:rsid w:val="003F0549"/>
    <w:rsid w:val="003F062F"/>
    <w:rsid w:val="003F2136"/>
    <w:rsid w:val="003F21A4"/>
    <w:rsid w:val="003F32AF"/>
    <w:rsid w:val="003F3439"/>
    <w:rsid w:val="003F3642"/>
    <w:rsid w:val="003F3680"/>
    <w:rsid w:val="003F36AD"/>
    <w:rsid w:val="003F3D7A"/>
    <w:rsid w:val="003F3EB0"/>
    <w:rsid w:val="003F413F"/>
    <w:rsid w:val="003F44EA"/>
    <w:rsid w:val="003F700A"/>
    <w:rsid w:val="00400F84"/>
    <w:rsid w:val="00400FC2"/>
    <w:rsid w:val="0040121E"/>
    <w:rsid w:val="00401312"/>
    <w:rsid w:val="004016B5"/>
    <w:rsid w:val="004029CF"/>
    <w:rsid w:val="00403428"/>
    <w:rsid w:val="00403C09"/>
    <w:rsid w:val="00403FDF"/>
    <w:rsid w:val="00404342"/>
    <w:rsid w:val="00406A2C"/>
    <w:rsid w:val="00407385"/>
    <w:rsid w:val="00407601"/>
    <w:rsid w:val="00411B6D"/>
    <w:rsid w:val="00412B7E"/>
    <w:rsid w:val="00413FBB"/>
    <w:rsid w:val="00413FCA"/>
    <w:rsid w:val="00415367"/>
    <w:rsid w:val="0041611D"/>
    <w:rsid w:val="004161BC"/>
    <w:rsid w:val="0042029D"/>
    <w:rsid w:val="004203EB"/>
    <w:rsid w:val="0042064C"/>
    <w:rsid w:val="004209D6"/>
    <w:rsid w:val="00421264"/>
    <w:rsid w:val="00423408"/>
    <w:rsid w:val="00424518"/>
    <w:rsid w:val="00425643"/>
    <w:rsid w:val="00425703"/>
    <w:rsid w:val="00426FE7"/>
    <w:rsid w:val="004301DB"/>
    <w:rsid w:val="004308B1"/>
    <w:rsid w:val="004314D5"/>
    <w:rsid w:val="0043174B"/>
    <w:rsid w:val="00432096"/>
    <w:rsid w:val="00432602"/>
    <w:rsid w:val="00432A80"/>
    <w:rsid w:val="00432B83"/>
    <w:rsid w:val="00432BB4"/>
    <w:rsid w:val="00432D14"/>
    <w:rsid w:val="004342B8"/>
    <w:rsid w:val="00434ACC"/>
    <w:rsid w:val="00434BF9"/>
    <w:rsid w:val="004359AB"/>
    <w:rsid w:val="00436D37"/>
    <w:rsid w:val="00436D49"/>
    <w:rsid w:val="004378A2"/>
    <w:rsid w:val="00437E5F"/>
    <w:rsid w:val="00440129"/>
    <w:rsid w:val="004401EE"/>
    <w:rsid w:val="00440A78"/>
    <w:rsid w:val="00440BC3"/>
    <w:rsid w:val="00441200"/>
    <w:rsid w:val="00441BFB"/>
    <w:rsid w:val="00443B00"/>
    <w:rsid w:val="004446D6"/>
    <w:rsid w:val="004451B8"/>
    <w:rsid w:val="00445B2A"/>
    <w:rsid w:val="004467F6"/>
    <w:rsid w:val="00447095"/>
    <w:rsid w:val="00447681"/>
    <w:rsid w:val="0045030D"/>
    <w:rsid w:val="004514ED"/>
    <w:rsid w:val="00451881"/>
    <w:rsid w:val="00451F30"/>
    <w:rsid w:val="004524BE"/>
    <w:rsid w:val="004532E5"/>
    <w:rsid w:val="00453FE8"/>
    <w:rsid w:val="00454793"/>
    <w:rsid w:val="00454F75"/>
    <w:rsid w:val="00455605"/>
    <w:rsid w:val="00455FB6"/>
    <w:rsid w:val="00456A96"/>
    <w:rsid w:val="00457AAE"/>
    <w:rsid w:val="004606DB"/>
    <w:rsid w:val="00461AB8"/>
    <w:rsid w:val="00462203"/>
    <w:rsid w:val="0046234C"/>
    <w:rsid w:val="004629B9"/>
    <w:rsid w:val="00463367"/>
    <w:rsid w:val="00464EAD"/>
    <w:rsid w:val="00465176"/>
    <w:rsid w:val="00467A9D"/>
    <w:rsid w:val="00470BA9"/>
    <w:rsid w:val="00471044"/>
    <w:rsid w:val="00471051"/>
    <w:rsid w:val="004721C1"/>
    <w:rsid w:val="004721EC"/>
    <w:rsid w:val="0047312A"/>
    <w:rsid w:val="0047579F"/>
    <w:rsid w:val="0047676A"/>
    <w:rsid w:val="00476B86"/>
    <w:rsid w:val="00476E5B"/>
    <w:rsid w:val="00477641"/>
    <w:rsid w:val="004807D2"/>
    <w:rsid w:val="004808B9"/>
    <w:rsid w:val="004812AC"/>
    <w:rsid w:val="00481D1C"/>
    <w:rsid w:val="00482640"/>
    <w:rsid w:val="00483363"/>
    <w:rsid w:val="004847FA"/>
    <w:rsid w:val="00484D2B"/>
    <w:rsid w:val="00485027"/>
    <w:rsid w:val="004858D9"/>
    <w:rsid w:val="0048677E"/>
    <w:rsid w:val="004867C3"/>
    <w:rsid w:val="00486884"/>
    <w:rsid w:val="00486B7F"/>
    <w:rsid w:val="00487523"/>
    <w:rsid w:val="004902C8"/>
    <w:rsid w:val="00490CB7"/>
    <w:rsid w:val="00491C3A"/>
    <w:rsid w:val="00492EDE"/>
    <w:rsid w:val="00492FE4"/>
    <w:rsid w:val="004939F4"/>
    <w:rsid w:val="0049482C"/>
    <w:rsid w:val="00494F19"/>
    <w:rsid w:val="00495D5A"/>
    <w:rsid w:val="00495F47"/>
    <w:rsid w:val="00496D97"/>
    <w:rsid w:val="004973C2"/>
    <w:rsid w:val="00497882"/>
    <w:rsid w:val="004A03ED"/>
    <w:rsid w:val="004A09C4"/>
    <w:rsid w:val="004A0A20"/>
    <w:rsid w:val="004A0C8A"/>
    <w:rsid w:val="004A12B2"/>
    <w:rsid w:val="004A1589"/>
    <w:rsid w:val="004A203D"/>
    <w:rsid w:val="004A26A2"/>
    <w:rsid w:val="004A3320"/>
    <w:rsid w:val="004A37F5"/>
    <w:rsid w:val="004A385F"/>
    <w:rsid w:val="004A599C"/>
    <w:rsid w:val="004A6258"/>
    <w:rsid w:val="004A6D55"/>
    <w:rsid w:val="004A79E8"/>
    <w:rsid w:val="004B040D"/>
    <w:rsid w:val="004B08D0"/>
    <w:rsid w:val="004B0DF1"/>
    <w:rsid w:val="004B121E"/>
    <w:rsid w:val="004B20EB"/>
    <w:rsid w:val="004B2DE9"/>
    <w:rsid w:val="004B381F"/>
    <w:rsid w:val="004B7B75"/>
    <w:rsid w:val="004C0427"/>
    <w:rsid w:val="004C0BAD"/>
    <w:rsid w:val="004C13C4"/>
    <w:rsid w:val="004C1700"/>
    <w:rsid w:val="004C34C3"/>
    <w:rsid w:val="004C466C"/>
    <w:rsid w:val="004C489B"/>
    <w:rsid w:val="004C48D2"/>
    <w:rsid w:val="004C4B42"/>
    <w:rsid w:val="004C52D2"/>
    <w:rsid w:val="004C5977"/>
    <w:rsid w:val="004C5D8F"/>
    <w:rsid w:val="004C62DE"/>
    <w:rsid w:val="004C65E3"/>
    <w:rsid w:val="004C7936"/>
    <w:rsid w:val="004D0C50"/>
    <w:rsid w:val="004D153F"/>
    <w:rsid w:val="004D30A1"/>
    <w:rsid w:val="004D545C"/>
    <w:rsid w:val="004D555A"/>
    <w:rsid w:val="004D567D"/>
    <w:rsid w:val="004D5FA9"/>
    <w:rsid w:val="004D654C"/>
    <w:rsid w:val="004D72F2"/>
    <w:rsid w:val="004E045D"/>
    <w:rsid w:val="004E3B96"/>
    <w:rsid w:val="004E4452"/>
    <w:rsid w:val="004E4D2C"/>
    <w:rsid w:val="004E5518"/>
    <w:rsid w:val="004E5EDB"/>
    <w:rsid w:val="004E73FD"/>
    <w:rsid w:val="004E799E"/>
    <w:rsid w:val="004F0659"/>
    <w:rsid w:val="004F07B1"/>
    <w:rsid w:val="004F2065"/>
    <w:rsid w:val="004F432D"/>
    <w:rsid w:val="004F4919"/>
    <w:rsid w:val="004F4FF7"/>
    <w:rsid w:val="004F5C49"/>
    <w:rsid w:val="004F6426"/>
    <w:rsid w:val="004F752B"/>
    <w:rsid w:val="004F75BD"/>
    <w:rsid w:val="004F7A2E"/>
    <w:rsid w:val="004F7FB3"/>
    <w:rsid w:val="00500C11"/>
    <w:rsid w:val="0050157F"/>
    <w:rsid w:val="00501D02"/>
    <w:rsid w:val="00501E6F"/>
    <w:rsid w:val="0050320B"/>
    <w:rsid w:val="00503A04"/>
    <w:rsid w:val="005046AF"/>
    <w:rsid w:val="005046C7"/>
    <w:rsid w:val="005048E0"/>
    <w:rsid w:val="005065DE"/>
    <w:rsid w:val="00506975"/>
    <w:rsid w:val="00506E42"/>
    <w:rsid w:val="00507409"/>
    <w:rsid w:val="00507DD5"/>
    <w:rsid w:val="00507F50"/>
    <w:rsid w:val="005100C9"/>
    <w:rsid w:val="0051041E"/>
    <w:rsid w:val="005106D7"/>
    <w:rsid w:val="0051151C"/>
    <w:rsid w:val="00512494"/>
    <w:rsid w:val="005128C2"/>
    <w:rsid w:val="005135F7"/>
    <w:rsid w:val="0051415F"/>
    <w:rsid w:val="00514EFE"/>
    <w:rsid w:val="00515830"/>
    <w:rsid w:val="00515ACD"/>
    <w:rsid w:val="00516ADC"/>
    <w:rsid w:val="0051716E"/>
    <w:rsid w:val="005172CA"/>
    <w:rsid w:val="00517391"/>
    <w:rsid w:val="005179AB"/>
    <w:rsid w:val="00517B8E"/>
    <w:rsid w:val="00517EE8"/>
    <w:rsid w:val="00517F83"/>
    <w:rsid w:val="005200E9"/>
    <w:rsid w:val="00520AD5"/>
    <w:rsid w:val="0052113E"/>
    <w:rsid w:val="00521152"/>
    <w:rsid w:val="005214B6"/>
    <w:rsid w:val="00521D27"/>
    <w:rsid w:val="005245B7"/>
    <w:rsid w:val="0052488A"/>
    <w:rsid w:val="00525EEC"/>
    <w:rsid w:val="005265AB"/>
    <w:rsid w:val="005265E6"/>
    <w:rsid w:val="00527D31"/>
    <w:rsid w:val="005302B9"/>
    <w:rsid w:val="00530429"/>
    <w:rsid w:val="00531415"/>
    <w:rsid w:val="00531800"/>
    <w:rsid w:val="00532018"/>
    <w:rsid w:val="00532BD0"/>
    <w:rsid w:val="00535366"/>
    <w:rsid w:val="00535C0D"/>
    <w:rsid w:val="0053620F"/>
    <w:rsid w:val="005364C1"/>
    <w:rsid w:val="00537D20"/>
    <w:rsid w:val="0054056B"/>
    <w:rsid w:val="005409C5"/>
    <w:rsid w:val="00541491"/>
    <w:rsid w:val="00541703"/>
    <w:rsid w:val="00541F3E"/>
    <w:rsid w:val="005421C9"/>
    <w:rsid w:val="005423BC"/>
    <w:rsid w:val="00543E55"/>
    <w:rsid w:val="005459D2"/>
    <w:rsid w:val="005505ED"/>
    <w:rsid w:val="005517C4"/>
    <w:rsid w:val="00552023"/>
    <w:rsid w:val="00552260"/>
    <w:rsid w:val="00553841"/>
    <w:rsid w:val="00554537"/>
    <w:rsid w:val="00554F54"/>
    <w:rsid w:val="0055530A"/>
    <w:rsid w:val="0055567B"/>
    <w:rsid w:val="0055599E"/>
    <w:rsid w:val="005616B7"/>
    <w:rsid w:val="0056180C"/>
    <w:rsid w:val="00563B2D"/>
    <w:rsid w:val="00563D10"/>
    <w:rsid w:val="00563F56"/>
    <w:rsid w:val="005648B5"/>
    <w:rsid w:val="00565F8B"/>
    <w:rsid w:val="00566B19"/>
    <w:rsid w:val="00567081"/>
    <w:rsid w:val="00572528"/>
    <w:rsid w:val="005745D3"/>
    <w:rsid w:val="00574B9B"/>
    <w:rsid w:val="0057587E"/>
    <w:rsid w:val="005758B2"/>
    <w:rsid w:val="00575B22"/>
    <w:rsid w:val="0057600F"/>
    <w:rsid w:val="005762BC"/>
    <w:rsid w:val="00580C04"/>
    <w:rsid w:val="00580C72"/>
    <w:rsid w:val="005810F3"/>
    <w:rsid w:val="005813C2"/>
    <w:rsid w:val="0058144E"/>
    <w:rsid w:val="00581672"/>
    <w:rsid w:val="005833BE"/>
    <w:rsid w:val="005838E3"/>
    <w:rsid w:val="00585A55"/>
    <w:rsid w:val="00586F60"/>
    <w:rsid w:val="00587B1B"/>
    <w:rsid w:val="00590BA4"/>
    <w:rsid w:val="005911B1"/>
    <w:rsid w:val="0059133F"/>
    <w:rsid w:val="005917D5"/>
    <w:rsid w:val="005919BC"/>
    <w:rsid w:val="005924FC"/>
    <w:rsid w:val="005927C5"/>
    <w:rsid w:val="00592C22"/>
    <w:rsid w:val="00592E49"/>
    <w:rsid w:val="00592ED0"/>
    <w:rsid w:val="00593054"/>
    <w:rsid w:val="00594C30"/>
    <w:rsid w:val="005953BB"/>
    <w:rsid w:val="00595AE9"/>
    <w:rsid w:val="005961D8"/>
    <w:rsid w:val="005963AD"/>
    <w:rsid w:val="0059648C"/>
    <w:rsid w:val="00596921"/>
    <w:rsid w:val="00597ACE"/>
    <w:rsid w:val="005A022A"/>
    <w:rsid w:val="005A09B3"/>
    <w:rsid w:val="005A1EDE"/>
    <w:rsid w:val="005A39D4"/>
    <w:rsid w:val="005A3DAD"/>
    <w:rsid w:val="005A414F"/>
    <w:rsid w:val="005A5043"/>
    <w:rsid w:val="005A60D8"/>
    <w:rsid w:val="005A61FD"/>
    <w:rsid w:val="005A6A51"/>
    <w:rsid w:val="005A7015"/>
    <w:rsid w:val="005A7BE2"/>
    <w:rsid w:val="005A7F20"/>
    <w:rsid w:val="005B0847"/>
    <w:rsid w:val="005B4388"/>
    <w:rsid w:val="005B46FB"/>
    <w:rsid w:val="005B5ED4"/>
    <w:rsid w:val="005B671A"/>
    <w:rsid w:val="005B7429"/>
    <w:rsid w:val="005C027D"/>
    <w:rsid w:val="005C155D"/>
    <w:rsid w:val="005C17D4"/>
    <w:rsid w:val="005C1AE2"/>
    <w:rsid w:val="005C30B0"/>
    <w:rsid w:val="005C3D50"/>
    <w:rsid w:val="005C598D"/>
    <w:rsid w:val="005C5E9D"/>
    <w:rsid w:val="005C6567"/>
    <w:rsid w:val="005D0579"/>
    <w:rsid w:val="005D08CB"/>
    <w:rsid w:val="005D124E"/>
    <w:rsid w:val="005D12BF"/>
    <w:rsid w:val="005D1962"/>
    <w:rsid w:val="005D1AF5"/>
    <w:rsid w:val="005D245A"/>
    <w:rsid w:val="005D432F"/>
    <w:rsid w:val="005D6077"/>
    <w:rsid w:val="005D7797"/>
    <w:rsid w:val="005E002C"/>
    <w:rsid w:val="005E183D"/>
    <w:rsid w:val="005E1B3D"/>
    <w:rsid w:val="005E25C7"/>
    <w:rsid w:val="005E4610"/>
    <w:rsid w:val="005E4C63"/>
    <w:rsid w:val="005E5D67"/>
    <w:rsid w:val="005E6340"/>
    <w:rsid w:val="005E63C9"/>
    <w:rsid w:val="005E63F5"/>
    <w:rsid w:val="005E758E"/>
    <w:rsid w:val="005E76D9"/>
    <w:rsid w:val="005F0466"/>
    <w:rsid w:val="005F0678"/>
    <w:rsid w:val="005F0FFA"/>
    <w:rsid w:val="005F1A5F"/>
    <w:rsid w:val="005F3488"/>
    <w:rsid w:val="005F42F3"/>
    <w:rsid w:val="005F5691"/>
    <w:rsid w:val="005F5F28"/>
    <w:rsid w:val="005F76EA"/>
    <w:rsid w:val="005F7C2A"/>
    <w:rsid w:val="005F7DC3"/>
    <w:rsid w:val="005F7F59"/>
    <w:rsid w:val="00601129"/>
    <w:rsid w:val="006026FA"/>
    <w:rsid w:val="00602D6B"/>
    <w:rsid w:val="0060360C"/>
    <w:rsid w:val="006036F6"/>
    <w:rsid w:val="0060375A"/>
    <w:rsid w:val="0060425B"/>
    <w:rsid w:val="006042EE"/>
    <w:rsid w:val="006046DD"/>
    <w:rsid w:val="00605EE9"/>
    <w:rsid w:val="006065A0"/>
    <w:rsid w:val="00606B39"/>
    <w:rsid w:val="00606CC3"/>
    <w:rsid w:val="00606FE7"/>
    <w:rsid w:val="0060729B"/>
    <w:rsid w:val="00610FD1"/>
    <w:rsid w:val="00611558"/>
    <w:rsid w:val="00611838"/>
    <w:rsid w:val="00611935"/>
    <w:rsid w:val="0061206C"/>
    <w:rsid w:val="00612C8F"/>
    <w:rsid w:val="00613878"/>
    <w:rsid w:val="006170D4"/>
    <w:rsid w:val="0062084F"/>
    <w:rsid w:val="00620BC8"/>
    <w:rsid w:val="00620E95"/>
    <w:rsid w:val="00621B56"/>
    <w:rsid w:val="00622B0D"/>
    <w:rsid w:val="00622CDA"/>
    <w:rsid w:val="00623587"/>
    <w:rsid w:val="00624B0E"/>
    <w:rsid w:val="0062645F"/>
    <w:rsid w:val="00626AAB"/>
    <w:rsid w:val="00626DD1"/>
    <w:rsid w:val="00627667"/>
    <w:rsid w:val="00631EAB"/>
    <w:rsid w:val="0063268A"/>
    <w:rsid w:val="00632F4C"/>
    <w:rsid w:val="00633592"/>
    <w:rsid w:val="00633968"/>
    <w:rsid w:val="006352F9"/>
    <w:rsid w:val="00635DE4"/>
    <w:rsid w:val="00635F03"/>
    <w:rsid w:val="00636711"/>
    <w:rsid w:val="00636C22"/>
    <w:rsid w:val="006375CB"/>
    <w:rsid w:val="006379C6"/>
    <w:rsid w:val="00637A9C"/>
    <w:rsid w:val="0064025A"/>
    <w:rsid w:val="006405C8"/>
    <w:rsid w:val="00641E40"/>
    <w:rsid w:val="006434B5"/>
    <w:rsid w:val="00643D56"/>
    <w:rsid w:val="00643D9E"/>
    <w:rsid w:val="006452E5"/>
    <w:rsid w:val="00645398"/>
    <w:rsid w:val="00645C23"/>
    <w:rsid w:val="00645E93"/>
    <w:rsid w:val="006460C0"/>
    <w:rsid w:val="00646445"/>
    <w:rsid w:val="00646907"/>
    <w:rsid w:val="0065089C"/>
    <w:rsid w:val="0065210F"/>
    <w:rsid w:val="00652D51"/>
    <w:rsid w:val="00652FE8"/>
    <w:rsid w:val="00653BAC"/>
    <w:rsid w:val="00654109"/>
    <w:rsid w:val="006544BC"/>
    <w:rsid w:val="0065456C"/>
    <w:rsid w:val="006549BB"/>
    <w:rsid w:val="006558A8"/>
    <w:rsid w:val="006559AC"/>
    <w:rsid w:val="00656E8F"/>
    <w:rsid w:val="0065745E"/>
    <w:rsid w:val="00657C0E"/>
    <w:rsid w:val="00657D70"/>
    <w:rsid w:val="00657FEB"/>
    <w:rsid w:val="00660E4C"/>
    <w:rsid w:val="00661012"/>
    <w:rsid w:val="00661795"/>
    <w:rsid w:val="00661C9F"/>
    <w:rsid w:val="006624FE"/>
    <w:rsid w:val="00662FA8"/>
    <w:rsid w:val="00662FC3"/>
    <w:rsid w:val="006635B7"/>
    <w:rsid w:val="006635FD"/>
    <w:rsid w:val="006636DF"/>
    <w:rsid w:val="0066402C"/>
    <w:rsid w:val="00664B72"/>
    <w:rsid w:val="006659F5"/>
    <w:rsid w:val="00665FDB"/>
    <w:rsid w:val="00666A92"/>
    <w:rsid w:val="00666FB7"/>
    <w:rsid w:val="00667258"/>
    <w:rsid w:val="0066790C"/>
    <w:rsid w:val="0067010E"/>
    <w:rsid w:val="00670516"/>
    <w:rsid w:val="0067059C"/>
    <w:rsid w:val="00671AAF"/>
    <w:rsid w:val="00671FCA"/>
    <w:rsid w:val="006727A0"/>
    <w:rsid w:val="00672CFC"/>
    <w:rsid w:val="00673B24"/>
    <w:rsid w:val="0067437D"/>
    <w:rsid w:val="0067565C"/>
    <w:rsid w:val="00675EE6"/>
    <w:rsid w:val="00676800"/>
    <w:rsid w:val="00677D53"/>
    <w:rsid w:val="006805AE"/>
    <w:rsid w:val="0068153E"/>
    <w:rsid w:val="00681D50"/>
    <w:rsid w:val="00684504"/>
    <w:rsid w:val="00685114"/>
    <w:rsid w:val="0068565A"/>
    <w:rsid w:val="00685EA6"/>
    <w:rsid w:val="00690475"/>
    <w:rsid w:val="00690E7D"/>
    <w:rsid w:val="00691B65"/>
    <w:rsid w:val="0069208F"/>
    <w:rsid w:val="006937D8"/>
    <w:rsid w:val="0069398E"/>
    <w:rsid w:val="00694458"/>
    <w:rsid w:val="00694761"/>
    <w:rsid w:val="0069508B"/>
    <w:rsid w:val="00695732"/>
    <w:rsid w:val="00696C9E"/>
    <w:rsid w:val="00697960"/>
    <w:rsid w:val="006979EE"/>
    <w:rsid w:val="006A295C"/>
    <w:rsid w:val="006A3CAC"/>
    <w:rsid w:val="006A3EC2"/>
    <w:rsid w:val="006A650E"/>
    <w:rsid w:val="006A721D"/>
    <w:rsid w:val="006A7630"/>
    <w:rsid w:val="006A79C2"/>
    <w:rsid w:val="006B1CE2"/>
    <w:rsid w:val="006B318F"/>
    <w:rsid w:val="006B352A"/>
    <w:rsid w:val="006B41F8"/>
    <w:rsid w:val="006B429D"/>
    <w:rsid w:val="006B43B7"/>
    <w:rsid w:val="006B4511"/>
    <w:rsid w:val="006B4843"/>
    <w:rsid w:val="006B558B"/>
    <w:rsid w:val="006B6DF7"/>
    <w:rsid w:val="006B7039"/>
    <w:rsid w:val="006B78AD"/>
    <w:rsid w:val="006B7D6D"/>
    <w:rsid w:val="006C09A7"/>
    <w:rsid w:val="006C107E"/>
    <w:rsid w:val="006C1877"/>
    <w:rsid w:val="006C21D3"/>
    <w:rsid w:val="006C491A"/>
    <w:rsid w:val="006C4BCC"/>
    <w:rsid w:val="006C55C0"/>
    <w:rsid w:val="006C5F8E"/>
    <w:rsid w:val="006C6F6A"/>
    <w:rsid w:val="006C731D"/>
    <w:rsid w:val="006C74EA"/>
    <w:rsid w:val="006D00B2"/>
    <w:rsid w:val="006D28A7"/>
    <w:rsid w:val="006D3161"/>
    <w:rsid w:val="006D358E"/>
    <w:rsid w:val="006D3CAC"/>
    <w:rsid w:val="006D4E8F"/>
    <w:rsid w:val="006D6566"/>
    <w:rsid w:val="006D683C"/>
    <w:rsid w:val="006D6BEC"/>
    <w:rsid w:val="006D7ED7"/>
    <w:rsid w:val="006D7EF7"/>
    <w:rsid w:val="006E087B"/>
    <w:rsid w:val="006E08E2"/>
    <w:rsid w:val="006E0B33"/>
    <w:rsid w:val="006E1020"/>
    <w:rsid w:val="006E1AB7"/>
    <w:rsid w:val="006E20FE"/>
    <w:rsid w:val="006E2BA8"/>
    <w:rsid w:val="006E30A0"/>
    <w:rsid w:val="006E4C3E"/>
    <w:rsid w:val="006E5594"/>
    <w:rsid w:val="006E568B"/>
    <w:rsid w:val="006E756D"/>
    <w:rsid w:val="006E7F44"/>
    <w:rsid w:val="006F0040"/>
    <w:rsid w:val="006F01B8"/>
    <w:rsid w:val="006F069D"/>
    <w:rsid w:val="006F2225"/>
    <w:rsid w:val="006F229B"/>
    <w:rsid w:val="006F2939"/>
    <w:rsid w:val="006F3048"/>
    <w:rsid w:val="006F37FB"/>
    <w:rsid w:val="006F3D0E"/>
    <w:rsid w:val="006F46BA"/>
    <w:rsid w:val="006F4C71"/>
    <w:rsid w:val="006F56A7"/>
    <w:rsid w:val="006F64D6"/>
    <w:rsid w:val="006F73B9"/>
    <w:rsid w:val="006F794D"/>
    <w:rsid w:val="00700289"/>
    <w:rsid w:val="0070051F"/>
    <w:rsid w:val="007008FD"/>
    <w:rsid w:val="00700929"/>
    <w:rsid w:val="00701518"/>
    <w:rsid w:val="007018F0"/>
    <w:rsid w:val="00702280"/>
    <w:rsid w:val="00702A69"/>
    <w:rsid w:val="00703294"/>
    <w:rsid w:val="00703541"/>
    <w:rsid w:val="00703A8F"/>
    <w:rsid w:val="00706531"/>
    <w:rsid w:val="00706840"/>
    <w:rsid w:val="0070731B"/>
    <w:rsid w:val="00710C9E"/>
    <w:rsid w:val="00711AFE"/>
    <w:rsid w:val="007125A0"/>
    <w:rsid w:val="00712A5D"/>
    <w:rsid w:val="00712A96"/>
    <w:rsid w:val="00712C72"/>
    <w:rsid w:val="00712EBF"/>
    <w:rsid w:val="00712F37"/>
    <w:rsid w:val="0071335E"/>
    <w:rsid w:val="007134A3"/>
    <w:rsid w:val="00714DB1"/>
    <w:rsid w:val="007152B4"/>
    <w:rsid w:val="0071604E"/>
    <w:rsid w:val="00716D37"/>
    <w:rsid w:val="00717E6F"/>
    <w:rsid w:val="007224B4"/>
    <w:rsid w:val="00722536"/>
    <w:rsid w:val="00722934"/>
    <w:rsid w:val="00722D87"/>
    <w:rsid w:val="0072322C"/>
    <w:rsid w:val="00723A57"/>
    <w:rsid w:val="00723F55"/>
    <w:rsid w:val="007243B4"/>
    <w:rsid w:val="00724743"/>
    <w:rsid w:val="007254B7"/>
    <w:rsid w:val="007255A7"/>
    <w:rsid w:val="00725C9E"/>
    <w:rsid w:val="0072796F"/>
    <w:rsid w:val="00727D07"/>
    <w:rsid w:val="00730225"/>
    <w:rsid w:val="00731DC4"/>
    <w:rsid w:val="00732025"/>
    <w:rsid w:val="00732847"/>
    <w:rsid w:val="00732A2C"/>
    <w:rsid w:val="00733228"/>
    <w:rsid w:val="00734232"/>
    <w:rsid w:val="00734A0D"/>
    <w:rsid w:val="00734C8E"/>
    <w:rsid w:val="00734E1D"/>
    <w:rsid w:val="00735415"/>
    <w:rsid w:val="00735A02"/>
    <w:rsid w:val="00735B7F"/>
    <w:rsid w:val="00736055"/>
    <w:rsid w:val="0073625D"/>
    <w:rsid w:val="00736519"/>
    <w:rsid w:val="00736633"/>
    <w:rsid w:val="00736D4E"/>
    <w:rsid w:val="00736E07"/>
    <w:rsid w:val="00737065"/>
    <w:rsid w:val="00737D64"/>
    <w:rsid w:val="007406BB"/>
    <w:rsid w:val="0074103E"/>
    <w:rsid w:val="0074166C"/>
    <w:rsid w:val="00741AFF"/>
    <w:rsid w:val="00742E7E"/>
    <w:rsid w:val="00743C90"/>
    <w:rsid w:val="007443D2"/>
    <w:rsid w:val="00745524"/>
    <w:rsid w:val="007456D1"/>
    <w:rsid w:val="00745B89"/>
    <w:rsid w:val="0074627E"/>
    <w:rsid w:val="007468A2"/>
    <w:rsid w:val="00747146"/>
    <w:rsid w:val="00750520"/>
    <w:rsid w:val="00752C8A"/>
    <w:rsid w:val="007549E8"/>
    <w:rsid w:val="0075572A"/>
    <w:rsid w:val="007561B3"/>
    <w:rsid w:val="00756F76"/>
    <w:rsid w:val="00757E11"/>
    <w:rsid w:val="0076025C"/>
    <w:rsid w:val="0076076A"/>
    <w:rsid w:val="007607FD"/>
    <w:rsid w:val="00760DA8"/>
    <w:rsid w:val="0076128B"/>
    <w:rsid w:val="00761394"/>
    <w:rsid w:val="00762328"/>
    <w:rsid w:val="007641D2"/>
    <w:rsid w:val="0076470D"/>
    <w:rsid w:val="00773359"/>
    <w:rsid w:val="00774203"/>
    <w:rsid w:val="00775CF3"/>
    <w:rsid w:val="00776C98"/>
    <w:rsid w:val="0077712F"/>
    <w:rsid w:val="007776D4"/>
    <w:rsid w:val="007808F7"/>
    <w:rsid w:val="00781A07"/>
    <w:rsid w:val="00781C74"/>
    <w:rsid w:val="00781E46"/>
    <w:rsid w:val="007824C8"/>
    <w:rsid w:val="00783305"/>
    <w:rsid w:val="007834FB"/>
    <w:rsid w:val="00783CE8"/>
    <w:rsid w:val="00784054"/>
    <w:rsid w:val="00784919"/>
    <w:rsid w:val="0078499A"/>
    <w:rsid w:val="00785013"/>
    <w:rsid w:val="00785D0A"/>
    <w:rsid w:val="0078660C"/>
    <w:rsid w:val="0078685B"/>
    <w:rsid w:val="007872FF"/>
    <w:rsid w:val="00790046"/>
    <w:rsid w:val="00790A83"/>
    <w:rsid w:val="00790C6B"/>
    <w:rsid w:val="00792723"/>
    <w:rsid w:val="0079300E"/>
    <w:rsid w:val="007949B7"/>
    <w:rsid w:val="00796866"/>
    <w:rsid w:val="007A00EA"/>
    <w:rsid w:val="007A105E"/>
    <w:rsid w:val="007A2248"/>
    <w:rsid w:val="007A2B9B"/>
    <w:rsid w:val="007A33F7"/>
    <w:rsid w:val="007A343F"/>
    <w:rsid w:val="007A3BD6"/>
    <w:rsid w:val="007A3C4C"/>
    <w:rsid w:val="007A3C54"/>
    <w:rsid w:val="007A4446"/>
    <w:rsid w:val="007A496C"/>
    <w:rsid w:val="007A578C"/>
    <w:rsid w:val="007A57D0"/>
    <w:rsid w:val="007A5A85"/>
    <w:rsid w:val="007A6329"/>
    <w:rsid w:val="007A6400"/>
    <w:rsid w:val="007A7442"/>
    <w:rsid w:val="007A7453"/>
    <w:rsid w:val="007B0991"/>
    <w:rsid w:val="007B0F47"/>
    <w:rsid w:val="007B1EB3"/>
    <w:rsid w:val="007B2B68"/>
    <w:rsid w:val="007B33B4"/>
    <w:rsid w:val="007B4045"/>
    <w:rsid w:val="007B43E0"/>
    <w:rsid w:val="007B594F"/>
    <w:rsid w:val="007B5A64"/>
    <w:rsid w:val="007B5B1A"/>
    <w:rsid w:val="007B754F"/>
    <w:rsid w:val="007B7B0C"/>
    <w:rsid w:val="007C011D"/>
    <w:rsid w:val="007C091B"/>
    <w:rsid w:val="007C35D4"/>
    <w:rsid w:val="007C429B"/>
    <w:rsid w:val="007C4376"/>
    <w:rsid w:val="007C4D94"/>
    <w:rsid w:val="007C517A"/>
    <w:rsid w:val="007C6396"/>
    <w:rsid w:val="007C6622"/>
    <w:rsid w:val="007C6B7A"/>
    <w:rsid w:val="007C73BF"/>
    <w:rsid w:val="007C77CD"/>
    <w:rsid w:val="007D0820"/>
    <w:rsid w:val="007D1047"/>
    <w:rsid w:val="007D1B32"/>
    <w:rsid w:val="007D2711"/>
    <w:rsid w:val="007D3891"/>
    <w:rsid w:val="007D4616"/>
    <w:rsid w:val="007D46F1"/>
    <w:rsid w:val="007D4A5C"/>
    <w:rsid w:val="007D54C0"/>
    <w:rsid w:val="007D5E0E"/>
    <w:rsid w:val="007D616A"/>
    <w:rsid w:val="007D65F7"/>
    <w:rsid w:val="007D6781"/>
    <w:rsid w:val="007D7136"/>
    <w:rsid w:val="007D76AD"/>
    <w:rsid w:val="007E0B37"/>
    <w:rsid w:val="007E152F"/>
    <w:rsid w:val="007E196A"/>
    <w:rsid w:val="007E2E44"/>
    <w:rsid w:val="007E3F8E"/>
    <w:rsid w:val="007E4EAF"/>
    <w:rsid w:val="007E5140"/>
    <w:rsid w:val="007E53C9"/>
    <w:rsid w:val="007E5DC9"/>
    <w:rsid w:val="007E60B0"/>
    <w:rsid w:val="007F069E"/>
    <w:rsid w:val="007F07E2"/>
    <w:rsid w:val="007F25C1"/>
    <w:rsid w:val="007F2FE7"/>
    <w:rsid w:val="007F3F5E"/>
    <w:rsid w:val="007F7F9D"/>
    <w:rsid w:val="00803377"/>
    <w:rsid w:val="00803468"/>
    <w:rsid w:val="00803C13"/>
    <w:rsid w:val="008069EB"/>
    <w:rsid w:val="00806D3B"/>
    <w:rsid w:val="00807258"/>
    <w:rsid w:val="008073A2"/>
    <w:rsid w:val="008076D3"/>
    <w:rsid w:val="00810AC6"/>
    <w:rsid w:val="00810D81"/>
    <w:rsid w:val="008124E1"/>
    <w:rsid w:val="00812C7A"/>
    <w:rsid w:val="00813FD8"/>
    <w:rsid w:val="00814853"/>
    <w:rsid w:val="0081537D"/>
    <w:rsid w:val="00815DAD"/>
    <w:rsid w:val="00817115"/>
    <w:rsid w:val="0082134A"/>
    <w:rsid w:val="008213F6"/>
    <w:rsid w:val="00822189"/>
    <w:rsid w:val="00822216"/>
    <w:rsid w:val="0082336E"/>
    <w:rsid w:val="00824E47"/>
    <w:rsid w:val="00825CEF"/>
    <w:rsid w:val="0082671E"/>
    <w:rsid w:val="00827A8D"/>
    <w:rsid w:val="00830294"/>
    <w:rsid w:val="0083111A"/>
    <w:rsid w:val="008314CE"/>
    <w:rsid w:val="00831716"/>
    <w:rsid w:val="008320A3"/>
    <w:rsid w:val="008321AB"/>
    <w:rsid w:val="0083229A"/>
    <w:rsid w:val="00832814"/>
    <w:rsid w:val="00833C59"/>
    <w:rsid w:val="00834801"/>
    <w:rsid w:val="00834F2E"/>
    <w:rsid w:val="00834FAE"/>
    <w:rsid w:val="00840901"/>
    <w:rsid w:val="00841A78"/>
    <w:rsid w:val="00843D52"/>
    <w:rsid w:val="0084581D"/>
    <w:rsid w:val="008469D0"/>
    <w:rsid w:val="008473DA"/>
    <w:rsid w:val="0085019E"/>
    <w:rsid w:val="00850AE8"/>
    <w:rsid w:val="00850E38"/>
    <w:rsid w:val="00852603"/>
    <w:rsid w:val="008528AD"/>
    <w:rsid w:val="00853825"/>
    <w:rsid w:val="008539C1"/>
    <w:rsid w:val="00853D74"/>
    <w:rsid w:val="00855AA1"/>
    <w:rsid w:val="008579C1"/>
    <w:rsid w:val="00860E8E"/>
    <w:rsid w:val="008610CF"/>
    <w:rsid w:val="00861204"/>
    <w:rsid w:val="008613E9"/>
    <w:rsid w:val="00861DCC"/>
    <w:rsid w:val="00861E2B"/>
    <w:rsid w:val="00862434"/>
    <w:rsid w:val="00862950"/>
    <w:rsid w:val="00862E17"/>
    <w:rsid w:val="008633DD"/>
    <w:rsid w:val="008637E2"/>
    <w:rsid w:val="00863E29"/>
    <w:rsid w:val="00863F30"/>
    <w:rsid w:val="00864CD9"/>
    <w:rsid w:val="008659E0"/>
    <w:rsid w:val="00866611"/>
    <w:rsid w:val="00866EF7"/>
    <w:rsid w:val="00871E58"/>
    <w:rsid w:val="00872512"/>
    <w:rsid w:val="008727EF"/>
    <w:rsid w:val="008737A9"/>
    <w:rsid w:val="008740BF"/>
    <w:rsid w:val="008741B2"/>
    <w:rsid w:val="0087565D"/>
    <w:rsid w:val="00877145"/>
    <w:rsid w:val="00881AFC"/>
    <w:rsid w:val="00881D29"/>
    <w:rsid w:val="00881DA5"/>
    <w:rsid w:val="008832F8"/>
    <w:rsid w:val="0088333A"/>
    <w:rsid w:val="00883351"/>
    <w:rsid w:val="008833B5"/>
    <w:rsid w:val="00883400"/>
    <w:rsid w:val="00883B55"/>
    <w:rsid w:val="0088458E"/>
    <w:rsid w:val="00885BF8"/>
    <w:rsid w:val="00886211"/>
    <w:rsid w:val="0088657A"/>
    <w:rsid w:val="008869A4"/>
    <w:rsid w:val="008869B7"/>
    <w:rsid w:val="00886CD1"/>
    <w:rsid w:val="00887984"/>
    <w:rsid w:val="00890193"/>
    <w:rsid w:val="0089147D"/>
    <w:rsid w:val="008914CC"/>
    <w:rsid w:val="00891DE1"/>
    <w:rsid w:val="0089284E"/>
    <w:rsid w:val="00892DF1"/>
    <w:rsid w:val="00893C38"/>
    <w:rsid w:val="008944F6"/>
    <w:rsid w:val="008967CD"/>
    <w:rsid w:val="008976D4"/>
    <w:rsid w:val="008979FB"/>
    <w:rsid w:val="008A11A7"/>
    <w:rsid w:val="008A141D"/>
    <w:rsid w:val="008A1D50"/>
    <w:rsid w:val="008A1ED2"/>
    <w:rsid w:val="008A265A"/>
    <w:rsid w:val="008A2988"/>
    <w:rsid w:val="008A3373"/>
    <w:rsid w:val="008A380B"/>
    <w:rsid w:val="008A41D2"/>
    <w:rsid w:val="008A4323"/>
    <w:rsid w:val="008A4B96"/>
    <w:rsid w:val="008A5891"/>
    <w:rsid w:val="008A6970"/>
    <w:rsid w:val="008A6D85"/>
    <w:rsid w:val="008A7D83"/>
    <w:rsid w:val="008A7F06"/>
    <w:rsid w:val="008B158F"/>
    <w:rsid w:val="008B17BB"/>
    <w:rsid w:val="008B19B0"/>
    <w:rsid w:val="008B370E"/>
    <w:rsid w:val="008B3752"/>
    <w:rsid w:val="008B3A85"/>
    <w:rsid w:val="008B3DD4"/>
    <w:rsid w:val="008B49C6"/>
    <w:rsid w:val="008B4F6D"/>
    <w:rsid w:val="008B5BB2"/>
    <w:rsid w:val="008B6170"/>
    <w:rsid w:val="008B751E"/>
    <w:rsid w:val="008C2FA0"/>
    <w:rsid w:val="008C3C2F"/>
    <w:rsid w:val="008C4930"/>
    <w:rsid w:val="008C61C1"/>
    <w:rsid w:val="008C7E03"/>
    <w:rsid w:val="008D008E"/>
    <w:rsid w:val="008D0FCD"/>
    <w:rsid w:val="008D100F"/>
    <w:rsid w:val="008D112C"/>
    <w:rsid w:val="008D18DF"/>
    <w:rsid w:val="008D1D9D"/>
    <w:rsid w:val="008D2DFC"/>
    <w:rsid w:val="008D30F0"/>
    <w:rsid w:val="008D4235"/>
    <w:rsid w:val="008D4272"/>
    <w:rsid w:val="008D48FC"/>
    <w:rsid w:val="008D5084"/>
    <w:rsid w:val="008D564E"/>
    <w:rsid w:val="008D6A7A"/>
    <w:rsid w:val="008D6C55"/>
    <w:rsid w:val="008D7410"/>
    <w:rsid w:val="008D7853"/>
    <w:rsid w:val="008E1041"/>
    <w:rsid w:val="008E1E70"/>
    <w:rsid w:val="008E2B74"/>
    <w:rsid w:val="008E3A41"/>
    <w:rsid w:val="008E3E8B"/>
    <w:rsid w:val="008E57E3"/>
    <w:rsid w:val="008E58A5"/>
    <w:rsid w:val="008E5A25"/>
    <w:rsid w:val="008F1158"/>
    <w:rsid w:val="008F1165"/>
    <w:rsid w:val="008F142E"/>
    <w:rsid w:val="008F1B73"/>
    <w:rsid w:val="008F28A1"/>
    <w:rsid w:val="008F2EE2"/>
    <w:rsid w:val="008F30CB"/>
    <w:rsid w:val="008F54DB"/>
    <w:rsid w:val="008F57FA"/>
    <w:rsid w:val="008F5969"/>
    <w:rsid w:val="008F686C"/>
    <w:rsid w:val="008F6B36"/>
    <w:rsid w:val="0090062F"/>
    <w:rsid w:val="0090097F"/>
    <w:rsid w:val="00901573"/>
    <w:rsid w:val="0090192E"/>
    <w:rsid w:val="00901CE6"/>
    <w:rsid w:val="00901DD5"/>
    <w:rsid w:val="00902488"/>
    <w:rsid w:val="00903A53"/>
    <w:rsid w:val="009041D1"/>
    <w:rsid w:val="00904E7F"/>
    <w:rsid w:val="00905190"/>
    <w:rsid w:val="00905371"/>
    <w:rsid w:val="009055D6"/>
    <w:rsid w:val="00906149"/>
    <w:rsid w:val="0090776D"/>
    <w:rsid w:val="00911260"/>
    <w:rsid w:val="00911ED0"/>
    <w:rsid w:val="00912C9E"/>
    <w:rsid w:val="00912EE7"/>
    <w:rsid w:val="00915A2A"/>
    <w:rsid w:val="00915CB4"/>
    <w:rsid w:val="00915FBD"/>
    <w:rsid w:val="00916585"/>
    <w:rsid w:val="00917106"/>
    <w:rsid w:val="0092018D"/>
    <w:rsid w:val="00920682"/>
    <w:rsid w:val="009214A8"/>
    <w:rsid w:val="00921928"/>
    <w:rsid w:val="009219FA"/>
    <w:rsid w:val="00921C0C"/>
    <w:rsid w:val="00921ECB"/>
    <w:rsid w:val="00922AAC"/>
    <w:rsid w:val="00926551"/>
    <w:rsid w:val="00926E20"/>
    <w:rsid w:val="009274F8"/>
    <w:rsid w:val="00931730"/>
    <w:rsid w:val="00932C0E"/>
    <w:rsid w:val="00933789"/>
    <w:rsid w:val="00934290"/>
    <w:rsid w:val="00934F15"/>
    <w:rsid w:val="00936377"/>
    <w:rsid w:val="00936799"/>
    <w:rsid w:val="00937000"/>
    <w:rsid w:val="00937120"/>
    <w:rsid w:val="009378F6"/>
    <w:rsid w:val="009402C6"/>
    <w:rsid w:val="00940717"/>
    <w:rsid w:val="009409CA"/>
    <w:rsid w:val="00941065"/>
    <w:rsid w:val="009411C9"/>
    <w:rsid w:val="009411E5"/>
    <w:rsid w:val="00942246"/>
    <w:rsid w:val="0094274C"/>
    <w:rsid w:val="00942E51"/>
    <w:rsid w:val="009439C9"/>
    <w:rsid w:val="00947ABC"/>
    <w:rsid w:val="00947CF2"/>
    <w:rsid w:val="0095197F"/>
    <w:rsid w:val="009519A5"/>
    <w:rsid w:val="0095269D"/>
    <w:rsid w:val="00952D56"/>
    <w:rsid w:val="00954680"/>
    <w:rsid w:val="0095498E"/>
    <w:rsid w:val="0095517F"/>
    <w:rsid w:val="00955622"/>
    <w:rsid w:val="00955C04"/>
    <w:rsid w:val="00956297"/>
    <w:rsid w:val="0095655B"/>
    <w:rsid w:val="00956C8B"/>
    <w:rsid w:val="00957A30"/>
    <w:rsid w:val="009612D3"/>
    <w:rsid w:val="00961DA9"/>
    <w:rsid w:val="0096207E"/>
    <w:rsid w:val="00962385"/>
    <w:rsid w:val="009629C1"/>
    <w:rsid w:val="009629D2"/>
    <w:rsid w:val="00962D41"/>
    <w:rsid w:val="00962E03"/>
    <w:rsid w:val="00962EBD"/>
    <w:rsid w:val="00963635"/>
    <w:rsid w:val="00963AA7"/>
    <w:rsid w:val="00965145"/>
    <w:rsid w:val="009662C9"/>
    <w:rsid w:val="0096687E"/>
    <w:rsid w:val="00966C20"/>
    <w:rsid w:val="00967099"/>
    <w:rsid w:val="0097019D"/>
    <w:rsid w:val="009704DF"/>
    <w:rsid w:val="009705DF"/>
    <w:rsid w:val="00971155"/>
    <w:rsid w:val="0097300E"/>
    <w:rsid w:val="009731AC"/>
    <w:rsid w:val="009731E5"/>
    <w:rsid w:val="00973C96"/>
    <w:rsid w:val="00975285"/>
    <w:rsid w:val="00975D27"/>
    <w:rsid w:val="009763D0"/>
    <w:rsid w:val="00976A95"/>
    <w:rsid w:val="00976B0E"/>
    <w:rsid w:val="00977074"/>
    <w:rsid w:val="00977969"/>
    <w:rsid w:val="009806C7"/>
    <w:rsid w:val="00981198"/>
    <w:rsid w:val="009811DC"/>
    <w:rsid w:val="00983AE1"/>
    <w:rsid w:val="0098727E"/>
    <w:rsid w:val="00987364"/>
    <w:rsid w:val="00987C94"/>
    <w:rsid w:val="00987CAC"/>
    <w:rsid w:val="00990345"/>
    <w:rsid w:val="009905AD"/>
    <w:rsid w:val="00990DDC"/>
    <w:rsid w:val="00991028"/>
    <w:rsid w:val="00991410"/>
    <w:rsid w:val="00992560"/>
    <w:rsid w:val="00992829"/>
    <w:rsid w:val="00993396"/>
    <w:rsid w:val="0099408E"/>
    <w:rsid w:val="00995AA3"/>
    <w:rsid w:val="00995F3D"/>
    <w:rsid w:val="00996A57"/>
    <w:rsid w:val="00996D9D"/>
    <w:rsid w:val="00996F99"/>
    <w:rsid w:val="0099756C"/>
    <w:rsid w:val="00997DC3"/>
    <w:rsid w:val="009A1C29"/>
    <w:rsid w:val="009A2061"/>
    <w:rsid w:val="009A3D46"/>
    <w:rsid w:val="009A43AD"/>
    <w:rsid w:val="009A4B5B"/>
    <w:rsid w:val="009A51A1"/>
    <w:rsid w:val="009A5A29"/>
    <w:rsid w:val="009B0E00"/>
    <w:rsid w:val="009B2434"/>
    <w:rsid w:val="009B3213"/>
    <w:rsid w:val="009B3F3B"/>
    <w:rsid w:val="009B4C67"/>
    <w:rsid w:val="009B5260"/>
    <w:rsid w:val="009B70B0"/>
    <w:rsid w:val="009B7588"/>
    <w:rsid w:val="009C0ADA"/>
    <w:rsid w:val="009C10AC"/>
    <w:rsid w:val="009C1C1D"/>
    <w:rsid w:val="009C2EC3"/>
    <w:rsid w:val="009C3438"/>
    <w:rsid w:val="009C49BC"/>
    <w:rsid w:val="009C5621"/>
    <w:rsid w:val="009C641B"/>
    <w:rsid w:val="009C67A6"/>
    <w:rsid w:val="009C6C6B"/>
    <w:rsid w:val="009C719C"/>
    <w:rsid w:val="009C7AAC"/>
    <w:rsid w:val="009C7FE7"/>
    <w:rsid w:val="009D0375"/>
    <w:rsid w:val="009D101C"/>
    <w:rsid w:val="009D111A"/>
    <w:rsid w:val="009D49CE"/>
    <w:rsid w:val="009D4E0B"/>
    <w:rsid w:val="009D5804"/>
    <w:rsid w:val="009E0184"/>
    <w:rsid w:val="009E0C39"/>
    <w:rsid w:val="009E1AAA"/>
    <w:rsid w:val="009E1F73"/>
    <w:rsid w:val="009E281A"/>
    <w:rsid w:val="009E31CC"/>
    <w:rsid w:val="009E34FE"/>
    <w:rsid w:val="009E40D6"/>
    <w:rsid w:val="009E4AB0"/>
    <w:rsid w:val="009E4AB3"/>
    <w:rsid w:val="009E4BA2"/>
    <w:rsid w:val="009E4E5E"/>
    <w:rsid w:val="009E520E"/>
    <w:rsid w:val="009E5AE5"/>
    <w:rsid w:val="009E5C57"/>
    <w:rsid w:val="009E5EC0"/>
    <w:rsid w:val="009E6437"/>
    <w:rsid w:val="009E737A"/>
    <w:rsid w:val="009E7C08"/>
    <w:rsid w:val="009F0152"/>
    <w:rsid w:val="009F0BC3"/>
    <w:rsid w:val="009F0DD7"/>
    <w:rsid w:val="009F14D7"/>
    <w:rsid w:val="009F17E6"/>
    <w:rsid w:val="009F2695"/>
    <w:rsid w:val="009F3F40"/>
    <w:rsid w:val="009F4AC2"/>
    <w:rsid w:val="009F5485"/>
    <w:rsid w:val="009F7B59"/>
    <w:rsid w:val="009F7C4E"/>
    <w:rsid w:val="00A00612"/>
    <w:rsid w:val="00A006D9"/>
    <w:rsid w:val="00A00745"/>
    <w:rsid w:val="00A0155D"/>
    <w:rsid w:val="00A02900"/>
    <w:rsid w:val="00A02FC7"/>
    <w:rsid w:val="00A03DFF"/>
    <w:rsid w:val="00A04215"/>
    <w:rsid w:val="00A0471F"/>
    <w:rsid w:val="00A07915"/>
    <w:rsid w:val="00A10221"/>
    <w:rsid w:val="00A1298D"/>
    <w:rsid w:val="00A12EBD"/>
    <w:rsid w:val="00A13ACC"/>
    <w:rsid w:val="00A14FBC"/>
    <w:rsid w:val="00A1637D"/>
    <w:rsid w:val="00A176E8"/>
    <w:rsid w:val="00A20261"/>
    <w:rsid w:val="00A212C1"/>
    <w:rsid w:val="00A2146E"/>
    <w:rsid w:val="00A214E3"/>
    <w:rsid w:val="00A21886"/>
    <w:rsid w:val="00A221F1"/>
    <w:rsid w:val="00A230D1"/>
    <w:rsid w:val="00A231CE"/>
    <w:rsid w:val="00A24080"/>
    <w:rsid w:val="00A256E3"/>
    <w:rsid w:val="00A264BC"/>
    <w:rsid w:val="00A2656C"/>
    <w:rsid w:val="00A26716"/>
    <w:rsid w:val="00A26C07"/>
    <w:rsid w:val="00A27173"/>
    <w:rsid w:val="00A30704"/>
    <w:rsid w:val="00A30736"/>
    <w:rsid w:val="00A30F95"/>
    <w:rsid w:val="00A323A8"/>
    <w:rsid w:val="00A32F48"/>
    <w:rsid w:val="00A33179"/>
    <w:rsid w:val="00A335CB"/>
    <w:rsid w:val="00A34BA2"/>
    <w:rsid w:val="00A35129"/>
    <w:rsid w:val="00A35194"/>
    <w:rsid w:val="00A3588B"/>
    <w:rsid w:val="00A35990"/>
    <w:rsid w:val="00A40C5C"/>
    <w:rsid w:val="00A41B03"/>
    <w:rsid w:val="00A41FB3"/>
    <w:rsid w:val="00A422E9"/>
    <w:rsid w:val="00A4278D"/>
    <w:rsid w:val="00A440FE"/>
    <w:rsid w:val="00A441C1"/>
    <w:rsid w:val="00A444A9"/>
    <w:rsid w:val="00A44B83"/>
    <w:rsid w:val="00A44FD3"/>
    <w:rsid w:val="00A47E0E"/>
    <w:rsid w:val="00A5119B"/>
    <w:rsid w:val="00A522DD"/>
    <w:rsid w:val="00A522F6"/>
    <w:rsid w:val="00A52584"/>
    <w:rsid w:val="00A52A7F"/>
    <w:rsid w:val="00A52CDC"/>
    <w:rsid w:val="00A53B5F"/>
    <w:rsid w:val="00A547C1"/>
    <w:rsid w:val="00A555B3"/>
    <w:rsid w:val="00A57A9C"/>
    <w:rsid w:val="00A60B30"/>
    <w:rsid w:val="00A60C08"/>
    <w:rsid w:val="00A60C2E"/>
    <w:rsid w:val="00A62429"/>
    <w:rsid w:val="00A62C03"/>
    <w:rsid w:val="00A62D74"/>
    <w:rsid w:val="00A62DB1"/>
    <w:rsid w:val="00A64193"/>
    <w:rsid w:val="00A643FE"/>
    <w:rsid w:val="00A648E3"/>
    <w:rsid w:val="00A65E83"/>
    <w:rsid w:val="00A70B6C"/>
    <w:rsid w:val="00A71D93"/>
    <w:rsid w:val="00A724BA"/>
    <w:rsid w:val="00A72AE7"/>
    <w:rsid w:val="00A72D88"/>
    <w:rsid w:val="00A745FD"/>
    <w:rsid w:val="00A76032"/>
    <w:rsid w:val="00A7642B"/>
    <w:rsid w:val="00A770AB"/>
    <w:rsid w:val="00A7715D"/>
    <w:rsid w:val="00A7739C"/>
    <w:rsid w:val="00A80668"/>
    <w:rsid w:val="00A80D66"/>
    <w:rsid w:val="00A821CE"/>
    <w:rsid w:val="00A8244B"/>
    <w:rsid w:val="00A839BF"/>
    <w:rsid w:val="00A83B1D"/>
    <w:rsid w:val="00A84D01"/>
    <w:rsid w:val="00A84F62"/>
    <w:rsid w:val="00A8602D"/>
    <w:rsid w:val="00A860DC"/>
    <w:rsid w:val="00A87016"/>
    <w:rsid w:val="00A87A0C"/>
    <w:rsid w:val="00A87AB7"/>
    <w:rsid w:val="00A87FA6"/>
    <w:rsid w:val="00A900CC"/>
    <w:rsid w:val="00A90938"/>
    <w:rsid w:val="00A917FC"/>
    <w:rsid w:val="00A9301A"/>
    <w:rsid w:val="00A934F4"/>
    <w:rsid w:val="00A948E2"/>
    <w:rsid w:val="00A94BA9"/>
    <w:rsid w:val="00A95AA6"/>
    <w:rsid w:val="00A9640A"/>
    <w:rsid w:val="00A96455"/>
    <w:rsid w:val="00A971B5"/>
    <w:rsid w:val="00A9797F"/>
    <w:rsid w:val="00A97AAA"/>
    <w:rsid w:val="00AA0376"/>
    <w:rsid w:val="00AA08AD"/>
    <w:rsid w:val="00AA0A35"/>
    <w:rsid w:val="00AA15B3"/>
    <w:rsid w:val="00AA165F"/>
    <w:rsid w:val="00AA1C06"/>
    <w:rsid w:val="00AA212D"/>
    <w:rsid w:val="00AA34A9"/>
    <w:rsid w:val="00AA57D7"/>
    <w:rsid w:val="00AA6138"/>
    <w:rsid w:val="00AA7EF0"/>
    <w:rsid w:val="00AB108F"/>
    <w:rsid w:val="00AB148F"/>
    <w:rsid w:val="00AB174D"/>
    <w:rsid w:val="00AB2E6F"/>
    <w:rsid w:val="00AB36A7"/>
    <w:rsid w:val="00AB429A"/>
    <w:rsid w:val="00AB4390"/>
    <w:rsid w:val="00AB497B"/>
    <w:rsid w:val="00AB5292"/>
    <w:rsid w:val="00AB56AD"/>
    <w:rsid w:val="00AB582D"/>
    <w:rsid w:val="00AB5C4E"/>
    <w:rsid w:val="00AB6092"/>
    <w:rsid w:val="00AC0407"/>
    <w:rsid w:val="00AC0C08"/>
    <w:rsid w:val="00AC1BE7"/>
    <w:rsid w:val="00AC2B37"/>
    <w:rsid w:val="00AC36EB"/>
    <w:rsid w:val="00AC4A9C"/>
    <w:rsid w:val="00AC52FB"/>
    <w:rsid w:val="00AC552B"/>
    <w:rsid w:val="00AC6123"/>
    <w:rsid w:val="00AC6C78"/>
    <w:rsid w:val="00AC786C"/>
    <w:rsid w:val="00AC7AB8"/>
    <w:rsid w:val="00AD0750"/>
    <w:rsid w:val="00AD130D"/>
    <w:rsid w:val="00AD24D6"/>
    <w:rsid w:val="00AD2C84"/>
    <w:rsid w:val="00AD66A8"/>
    <w:rsid w:val="00AD6C9C"/>
    <w:rsid w:val="00AD7981"/>
    <w:rsid w:val="00AE07DA"/>
    <w:rsid w:val="00AE15C7"/>
    <w:rsid w:val="00AE1AF6"/>
    <w:rsid w:val="00AE1C06"/>
    <w:rsid w:val="00AE2585"/>
    <w:rsid w:val="00AE2818"/>
    <w:rsid w:val="00AE3DE2"/>
    <w:rsid w:val="00AE3E54"/>
    <w:rsid w:val="00AE42B9"/>
    <w:rsid w:val="00AE4D37"/>
    <w:rsid w:val="00AE5898"/>
    <w:rsid w:val="00AE59B9"/>
    <w:rsid w:val="00AE5E09"/>
    <w:rsid w:val="00AE5F6C"/>
    <w:rsid w:val="00AE6924"/>
    <w:rsid w:val="00AE7A2C"/>
    <w:rsid w:val="00AE7C72"/>
    <w:rsid w:val="00AF043F"/>
    <w:rsid w:val="00AF07BE"/>
    <w:rsid w:val="00AF2640"/>
    <w:rsid w:val="00AF2743"/>
    <w:rsid w:val="00AF31EF"/>
    <w:rsid w:val="00AF49F0"/>
    <w:rsid w:val="00AF4DC2"/>
    <w:rsid w:val="00AF5332"/>
    <w:rsid w:val="00AF6BBF"/>
    <w:rsid w:val="00AF7ABE"/>
    <w:rsid w:val="00B002F4"/>
    <w:rsid w:val="00B0189C"/>
    <w:rsid w:val="00B025FF"/>
    <w:rsid w:val="00B03F9A"/>
    <w:rsid w:val="00B05632"/>
    <w:rsid w:val="00B0585D"/>
    <w:rsid w:val="00B0641F"/>
    <w:rsid w:val="00B064C1"/>
    <w:rsid w:val="00B0699B"/>
    <w:rsid w:val="00B07684"/>
    <w:rsid w:val="00B1073B"/>
    <w:rsid w:val="00B112A7"/>
    <w:rsid w:val="00B1154D"/>
    <w:rsid w:val="00B11782"/>
    <w:rsid w:val="00B11B34"/>
    <w:rsid w:val="00B12FCD"/>
    <w:rsid w:val="00B12FED"/>
    <w:rsid w:val="00B1306A"/>
    <w:rsid w:val="00B133C5"/>
    <w:rsid w:val="00B13A26"/>
    <w:rsid w:val="00B14DC9"/>
    <w:rsid w:val="00B15617"/>
    <w:rsid w:val="00B15739"/>
    <w:rsid w:val="00B158FA"/>
    <w:rsid w:val="00B170F7"/>
    <w:rsid w:val="00B20665"/>
    <w:rsid w:val="00B20825"/>
    <w:rsid w:val="00B210B8"/>
    <w:rsid w:val="00B245B2"/>
    <w:rsid w:val="00B24ACC"/>
    <w:rsid w:val="00B24DB4"/>
    <w:rsid w:val="00B26FED"/>
    <w:rsid w:val="00B3196E"/>
    <w:rsid w:val="00B33361"/>
    <w:rsid w:val="00B34FD9"/>
    <w:rsid w:val="00B35FC2"/>
    <w:rsid w:val="00B36B14"/>
    <w:rsid w:val="00B373B4"/>
    <w:rsid w:val="00B37673"/>
    <w:rsid w:val="00B40CD3"/>
    <w:rsid w:val="00B41B01"/>
    <w:rsid w:val="00B41EF2"/>
    <w:rsid w:val="00B4233F"/>
    <w:rsid w:val="00B430AA"/>
    <w:rsid w:val="00B43BA6"/>
    <w:rsid w:val="00B44EB6"/>
    <w:rsid w:val="00B45C0D"/>
    <w:rsid w:val="00B45E9C"/>
    <w:rsid w:val="00B467A4"/>
    <w:rsid w:val="00B46A4F"/>
    <w:rsid w:val="00B46F2C"/>
    <w:rsid w:val="00B472B9"/>
    <w:rsid w:val="00B502E7"/>
    <w:rsid w:val="00B50BB9"/>
    <w:rsid w:val="00B50CA2"/>
    <w:rsid w:val="00B51A82"/>
    <w:rsid w:val="00B51E79"/>
    <w:rsid w:val="00B527CF"/>
    <w:rsid w:val="00B52951"/>
    <w:rsid w:val="00B53B96"/>
    <w:rsid w:val="00B5429F"/>
    <w:rsid w:val="00B54693"/>
    <w:rsid w:val="00B5490B"/>
    <w:rsid w:val="00B5493F"/>
    <w:rsid w:val="00B551FE"/>
    <w:rsid w:val="00B55F00"/>
    <w:rsid w:val="00B5603B"/>
    <w:rsid w:val="00B56531"/>
    <w:rsid w:val="00B56BC8"/>
    <w:rsid w:val="00B572A8"/>
    <w:rsid w:val="00B611E0"/>
    <w:rsid w:val="00B61820"/>
    <w:rsid w:val="00B63B9B"/>
    <w:rsid w:val="00B64578"/>
    <w:rsid w:val="00B652B3"/>
    <w:rsid w:val="00B655C5"/>
    <w:rsid w:val="00B65898"/>
    <w:rsid w:val="00B6620C"/>
    <w:rsid w:val="00B73144"/>
    <w:rsid w:val="00B73E0E"/>
    <w:rsid w:val="00B74C7B"/>
    <w:rsid w:val="00B74C8A"/>
    <w:rsid w:val="00B754B2"/>
    <w:rsid w:val="00B7586B"/>
    <w:rsid w:val="00B75989"/>
    <w:rsid w:val="00B75BBC"/>
    <w:rsid w:val="00B76F32"/>
    <w:rsid w:val="00B813EC"/>
    <w:rsid w:val="00B8177E"/>
    <w:rsid w:val="00B81AE2"/>
    <w:rsid w:val="00B81AF0"/>
    <w:rsid w:val="00B82463"/>
    <w:rsid w:val="00B83A74"/>
    <w:rsid w:val="00B84222"/>
    <w:rsid w:val="00B857A6"/>
    <w:rsid w:val="00B85B8D"/>
    <w:rsid w:val="00B8799F"/>
    <w:rsid w:val="00B87C81"/>
    <w:rsid w:val="00B906E5"/>
    <w:rsid w:val="00B90976"/>
    <w:rsid w:val="00B909AE"/>
    <w:rsid w:val="00B90C5D"/>
    <w:rsid w:val="00B91DB6"/>
    <w:rsid w:val="00B94856"/>
    <w:rsid w:val="00B94A24"/>
    <w:rsid w:val="00B95B4E"/>
    <w:rsid w:val="00B96C0C"/>
    <w:rsid w:val="00B96D77"/>
    <w:rsid w:val="00B96F41"/>
    <w:rsid w:val="00B970D8"/>
    <w:rsid w:val="00B97397"/>
    <w:rsid w:val="00BA16A6"/>
    <w:rsid w:val="00BA17BC"/>
    <w:rsid w:val="00BA1C0A"/>
    <w:rsid w:val="00BA2761"/>
    <w:rsid w:val="00BA34D7"/>
    <w:rsid w:val="00BA4F70"/>
    <w:rsid w:val="00BA6E5A"/>
    <w:rsid w:val="00BA74AB"/>
    <w:rsid w:val="00BA7AE0"/>
    <w:rsid w:val="00BB1074"/>
    <w:rsid w:val="00BB15D4"/>
    <w:rsid w:val="00BB245C"/>
    <w:rsid w:val="00BB278C"/>
    <w:rsid w:val="00BB2823"/>
    <w:rsid w:val="00BB28D2"/>
    <w:rsid w:val="00BB32E4"/>
    <w:rsid w:val="00BB3818"/>
    <w:rsid w:val="00BB3A0A"/>
    <w:rsid w:val="00BB41E3"/>
    <w:rsid w:val="00BB58AD"/>
    <w:rsid w:val="00BB6079"/>
    <w:rsid w:val="00BB65DC"/>
    <w:rsid w:val="00BB737E"/>
    <w:rsid w:val="00BC02A4"/>
    <w:rsid w:val="00BC1B2F"/>
    <w:rsid w:val="00BC254F"/>
    <w:rsid w:val="00BC26E4"/>
    <w:rsid w:val="00BC2D61"/>
    <w:rsid w:val="00BC32C9"/>
    <w:rsid w:val="00BC385B"/>
    <w:rsid w:val="00BC3955"/>
    <w:rsid w:val="00BC792E"/>
    <w:rsid w:val="00BC7D0F"/>
    <w:rsid w:val="00BD04C4"/>
    <w:rsid w:val="00BD07BD"/>
    <w:rsid w:val="00BD104F"/>
    <w:rsid w:val="00BD152F"/>
    <w:rsid w:val="00BD1942"/>
    <w:rsid w:val="00BD294E"/>
    <w:rsid w:val="00BD39A5"/>
    <w:rsid w:val="00BD4348"/>
    <w:rsid w:val="00BD49EA"/>
    <w:rsid w:val="00BD5727"/>
    <w:rsid w:val="00BD5CCD"/>
    <w:rsid w:val="00BD66E5"/>
    <w:rsid w:val="00BD67F1"/>
    <w:rsid w:val="00BE0D3B"/>
    <w:rsid w:val="00BE0FA0"/>
    <w:rsid w:val="00BE17AD"/>
    <w:rsid w:val="00BE17CC"/>
    <w:rsid w:val="00BE1DD6"/>
    <w:rsid w:val="00BE2618"/>
    <w:rsid w:val="00BE28BD"/>
    <w:rsid w:val="00BE36D2"/>
    <w:rsid w:val="00BE3A1F"/>
    <w:rsid w:val="00BE7951"/>
    <w:rsid w:val="00BF0137"/>
    <w:rsid w:val="00BF1ACA"/>
    <w:rsid w:val="00BF2734"/>
    <w:rsid w:val="00BF2B4D"/>
    <w:rsid w:val="00BF4184"/>
    <w:rsid w:val="00BF4719"/>
    <w:rsid w:val="00BF4B0D"/>
    <w:rsid w:val="00BF4D91"/>
    <w:rsid w:val="00BF59B0"/>
    <w:rsid w:val="00BF6697"/>
    <w:rsid w:val="00BF753D"/>
    <w:rsid w:val="00BF7601"/>
    <w:rsid w:val="00BF786E"/>
    <w:rsid w:val="00BF79F8"/>
    <w:rsid w:val="00C00A57"/>
    <w:rsid w:val="00C017F0"/>
    <w:rsid w:val="00C018C7"/>
    <w:rsid w:val="00C02D76"/>
    <w:rsid w:val="00C03103"/>
    <w:rsid w:val="00C0362E"/>
    <w:rsid w:val="00C037C1"/>
    <w:rsid w:val="00C03ED6"/>
    <w:rsid w:val="00C048B5"/>
    <w:rsid w:val="00C04E1A"/>
    <w:rsid w:val="00C0510D"/>
    <w:rsid w:val="00C0572D"/>
    <w:rsid w:val="00C05E2F"/>
    <w:rsid w:val="00C0680F"/>
    <w:rsid w:val="00C06AE5"/>
    <w:rsid w:val="00C06C45"/>
    <w:rsid w:val="00C070BE"/>
    <w:rsid w:val="00C0712D"/>
    <w:rsid w:val="00C0755A"/>
    <w:rsid w:val="00C10190"/>
    <w:rsid w:val="00C11616"/>
    <w:rsid w:val="00C124C8"/>
    <w:rsid w:val="00C12638"/>
    <w:rsid w:val="00C12718"/>
    <w:rsid w:val="00C13BE3"/>
    <w:rsid w:val="00C13FAC"/>
    <w:rsid w:val="00C142A7"/>
    <w:rsid w:val="00C1556D"/>
    <w:rsid w:val="00C158FB"/>
    <w:rsid w:val="00C16141"/>
    <w:rsid w:val="00C20150"/>
    <w:rsid w:val="00C205B9"/>
    <w:rsid w:val="00C20B7B"/>
    <w:rsid w:val="00C216CD"/>
    <w:rsid w:val="00C219D1"/>
    <w:rsid w:val="00C219FC"/>
    <w:rsid w:val="00C221C5"/>
    <w:rsid w:val="00C224EF"/>
    <w:rsid w:val="00C2295C"/>
    <w:rsid w:val="00C22BF0"/>
    <w:rsid w:val="00C2368C"/>
    <w:rsid w:val="00C23841"/>
    <w:rsid w:val="00C2447E"/>
    <w:rsid w:val="00C2545B"/>
    <w:rsid w:val="00C258C8"/>
    <w:rsid w:val="00C26FD2"/>
    <w:rsid w:val="00C30757"/>
    <w:rsid w:val="00C30C62"/>
    <w:rsid w:val="00C313FC"/>
    <w:rsid w:val="00C31D5E"/>
    <w:rsid w:val="00C326AE"/>
    <w:rsid w:val="00C32D74"/>
    <w:rsid w:val="00C336E8"/>
    <w:rsid w:val="00C350BC"/>
    <w:rsid w:val="00C352B7"/>
    <w:rsid w:val="00C3581D"/>
    <w:rsid w:val="00C35841"/>
    <w:rsid w:val="00C35E82"/>
    <w:rsid w:val="00C36653"/>
    <w:rsid w:val="00C3689A"/>
    <w:rsid w:val="00C3744B"/>
    <w:rsid w:val="00C37503"/>
    <w:rsid w:val="00C37AD7"/>
    <w:rsid w:val="00C37E9D"/>
    <w:rsid w:val="00C405A1"/>
    <w:rsid w:val="00C4088F"/>
    <w:rsid w:val="00C412B5"/>
    <w:rsid w:val="00C41513"/>
    <w:rsid w:val="00C4218D"/>
    <w:rsid w:val="00C42BC8"/>
    <w:rsid w:val="00C475BE"/>
    <w:rsid w:val="00C50002"/>
    <w:rsid w:val="00C50EEC"/>
    <w:rsid w:val="00C51478"/>
    <w:rsid w:val="00C519CA"/>
    <w:rsid w:val="00C5296C"/>
    <w:rsid w:val="00C531A4"/>
    <w:rsid w:val="00C5365F"/>
    <w:rsid w:val="00C5489C"/>
    <w:rsid w:val="00C56610"/>
    <w:rsid w:val="00C569D4"/>
    <w:rsid w:val="00C56A45"/>
    <w:rsid w:val="00C5713A"/>
    <w:rsid w:val="00C578DE"/>
    <w:rsid w:val="00C604D8"/>
    <w:rsid w:val="00C60C5A"/>
    <w:rsid w:val="00C60E01"/>
    <w:rsid w:val="00C61A5B"/>
    <w:rsid w:val="00C61E6D"/>
    <w:rsid w:val="00C62DF7"/>
    <w:rsid w:val="00C633A7"/>
    <w:rsid w:val="00C652F4"/>
    <w:rsid w:val="00C65530"/>
    <w:rsid w:val="00C66E4E"/>
    <w:rsid w:val="00C675CF"/>
    <w:rsid w:val="00C706B8"/>
    <w:rsid w:val="00C71574"/>
    <w:rsid w:val="00C72636"/>
    <w:rsid w:val="00C7274D"/>
    <w:rsid w:val="00C727EE"/>
    <w:rsid w:val="00C73389"/>
    <w:rsid w:val="00C738B6"/>
    <w:rsid w:val="00C73E9A"/>
    <w:rsid w:val="00C74ADC"/>
    <w:rsid w:val="00C7657C"/>
    <w:rsid w:val="00C776D3"/>
    <w:rsid w:val="00C7772E"/>
    <w:rsid w:val="00C80351"/>
    <w:rsid w:val="00C8051A"/>
    <w:rsid w:val="00C8066A"/>
    <w:rsid w:val="00C80A98"/>
    <w:rsid w:val="00C80DB9"/>
    <w:rsid w:val="00C80DEF"/>
    <w:rsid w:val="00C814A5"/>
    <w:rsid w:val="00C81B9F"/>
    <w:rsid w:val="00C81C17"/>
    <w:rsid w:val="00C8273D"/>
    <w:rsid w:val="00C82CD2"/>
    <w:rsid w:val="00C8326F"/>
    <w:rsid w:val="00C83A54"/>
    <w:rsid w:val="00C83BA6"/>
    <w:rsid w:val="00C8451D"/>
    <w:rsid w:val="00C84690"/>
    <w:rsid w:val="00C852A7"/>
    <w:rsid w:val="00C85687"/>
    <w:rsid w:val="00C86739"/>
    <w:rsid w:val="00C86940"/>
    <w:rsid w:val="00C87943"/>
    <w:rsid w:val="00C902FE"/>
    <w:rsid w:val="00C907E9"/>
    <w:rsid w:val="00C918FD"/>
    <w:rsid w:val="00C91E2F"/>
    <w:rsid w:val="00C92DB8"/>
    <w:rsid w:val="00C9379F"/>
    <w:rsid w:val="00C94208"/>
    <w:rsid w:val="00C9508D"/>
    <w:rsid w:val="00C96AF4"/>
    <w:rsid w:val="00C97164"/>
    <w:rsid w:val="00C97D92"/>
    <w:rsid w:val="00C97E95"/>
    <w:rsid w:val="00CA0065"/>
    <w:rsid w:val="00CA12A3"/>
    <w:rsid w:val="00CA22F2"/>
    <w:rsid w:val="00CA3C62"/>
    <w:rsid w:val="00CA543F"/>
    <w:rsid w:val="00CA64EA"/>
    <w:rsid w:val="00CA6AED"/>
    <w:rsid w:val="00CA75D7"/>
    <w:rsid w:val="00CA7708"/>
    <w:rsid w:val="00CB0404"/>
    <w:rsid w:val="00CB13E3"/>
    <w:rsid w:val="00CB2263"/>
    <w:rsid w:val="00CB2CE9"/>
    <w:rsid w:val="00CB2E65"/>
    <w:rsid w:val="00CB341E"/>
    <w:rsid w:val="00CB3B00"/>
    <w:rsid w:val="00CB3C6A"/>
    <w:rsid w:val="00CB4CF2"/>
    <w:rsid w:val="00CB4EAE"/>
    <w:rsid w:val="00CB519F"/>
    <w:rsid w:val="00CB5616"/>
    <w:rsid w:val="00CB5AA5"/>
    <w:rsid w:val="00CB71DE"/>
    <w:rsid w:val="00CC0441"/>
    <w:rsid w:val="00CC1862"/>
    <w:rsid w:val="00CC1985"/>
    <w:rsid w:val="00CC1BF5"/>
    <w:rsid w:val="00CC2CBA"/>
    <w:rsid w:val="00CC3C5F"/>
    <w:rsid w:val="00CC4C31"/>
    <w:rsid w:val="00CC5343"/>
    <w:rsid w:val="00CC5675"/>
    <w:rsid w:val="00CC669F"/>
    <w:rsid w:val="00CC6752"/>
    <w:rsid w:val="00CC695E"/>
    <w:rsid w:val="00CC75D6"/>
    <w:rsid w:val="00CD0C11"/>
    <w:rsid w:val="00CD0F5D"/>
    <w:rsid w:val="00CD2E84"/>
    <w:rsid w:val="00CD3EDA"/>
    <w:rsid w:val="00CD3F0D"/>
    <w:rsid w:val="00CD4F46"/>
    <w:rsid w:val="00CD5A25"/>
    <w:rsid w:val="00CD5C85"/>
    <w:rsid w:val="00CD7F06"/>
    <w:rsid w:val="00CE06F4"/>
    <w:rsid w:val="00CE17E7"/>
    <w:rsid w:val="00CE1DCA"/>
    <w:rsid w:val="00CE27BE"/>
    <w:rsid w:val="00CE2E96"/>
    <w:rsid w:val="00CE4060"/>
    <w:rsid w:val="00CE4292"/>
    <w:rsid w:val="00CE48C6"/>
    <w:rsid w:val="00CE6829"/>
    <w:rsid w:val="00CE756B"/>
    <w:rsid w:val="00CF2EA8"/>
    <w:rsid w:val="00CF3314"/>
    <w:rsid w:val="00CF33A5"/>
    <w:rsid w:val="00CF3D0C"/>
    <w:rsid w:val="00CF4529"/>
    <w:rsid w:val="00CF505E"/>
    <w:rsid w:val="00CF513A"/>
    <w:rsid w:val="00CF571A"/>
    <w:rsid w:val="00CF5E50"/>
    <w:rsid w:val="00CF6BD7"/>
    <w:rsid w:val="00CF6F99"/>
    <w:rsid w:val="00CF7080"/>
    <w:rsid w:val="00D01653"/>
    <w:rsid w:val="00D02B6F"/>
    <w:rsid w:val="00D02CEE"/>
    <w:rsid w:val="00D02D99"/>
    <w:rsid w:val="00D02EE8"/>
    <w:rsid w:val="00D032C4"/>
    <w:rsid w:val="00D037AB"/>
    <w:rsid w:val="00D03821"/>
    <w:rsid w:val="00D03B3E"/>
    <w:rsid w:val="00D04941"/>
    <w:rsid w:val="00D04BD0"/>
    <w:rsid w:val="00D052EE"/>
    <w:rsid w:val="00D056C1"/>
    <w:rsid w:val="00D062CD"/>
    <w:rsid w:val="00D0691C"/>
    <w:rsid w:val="00D06B20"/>
    <w:rsid w:val="00D07CFD"/>
    <w:rsid w:val="00D07D28"/>
    <w:rsid w:val="00D110EB"/>
    <w:rsid w:val="00D11441"/>
    <w:rsid w:val="00D11985"/>
    <w:rsid w:val="00D14206"/>
    <w:rsid w:val="00D14AD9"/>
    <w:rsid w:val="00D14F01"/>
    <w:rsid w:val="00D16A8D"/>
    <w:rsid w:val="00D172BC"/>
    <w:rsid w:val="00D17370"/>
    <w:rsid w:val="00D20126"/>
    <w:rsid w:val="00D2049F"/>
    <w:rsid w:val="00D21EEE"/>
    <w:rsid w:val="00D24876"/>
    <w:rsid w:val="00D250A4"/>
    <w:rsid w:val="00D2513A"/>
    <w:rsid w:val="00D25907"/>
    <w:rsid w:val="00D2596E"/>
    <w:rsid w:val="00D265F0"/>
    <w:rsid w:val="00D268DD"/>
    <w:rsid w:val="00D27216"/>
    <w:rsid w:val="00D27923"/>
    <w:rsid w:val="00D27C08"/>
    <w:rsid w:val="00D27D0D"/>
    <w:rsid w:val="00D303B2"/>
    <w:rsid w:val="00D30965"/>
    <w:rsid w:val="00D309C1"/>
    <w:rsid w:val="00D31693"/>
    <w:rsid w:val="00D32ED9"/>
    <w:rsid w:val="00D332A0"/>
    <w:rsid w:val="00D33C82"/>
    <w:rsid w:val="00D34BD8"/>
    <w:rsid w:val="00D34CCD"/>
    <w:rsid w:val="00D35051"/>
    <w:rsid w:val="00D35322"/>
    <w:rsid w:val="00D356D2"/>
    <w:rsid w:val="00D359A9"/>
    <w:rsid w:val="00D362E1"/>
    <w:rsid w:val="00D37DC2"/>
    <w:rsid w:val="00D40D63"/>
    <w:rsid w:val="00D411AB"/>
    <w:rsid w:val="00D41342"/>
    <w:rsid w:val="00D413A9"/>
    <w:rsid w:val="00D43B0C"/>
    <w:rsid w:val="00D44A0B"/>
    <w:rsid w:val="00D4503D"/>
    <w:rsid w:val="00D45E93"/>
    <w:rsid w:val="00D46249"/>
    <w:rsid w:val="00D466B4"/>
    <w:rsid w:val="00D46B19"/>
    <w:rsid w:val="00D50084"/>
    <w:rsid w:val="00D506B6"/>
    <w:rsid w:val="00D50B62"/>
    <w:rsid w:val="00D50F85"/>
    <w:rsid w:val="00D51760"/>
    <w:rsid w:val="00D526CB"/>
    <w:rsid w:val="00D53BEF"/>
    <w:rsid w:val="00D53F1B"/>
    <w:rsid w:val="00D54AB7"/>
    <w:rsid w:val="00D54C3F"/>
    <w:rsid w:val="00D56F69"/>
    <w:rsid w:val="00D56F77"/>
    <w:rsid w:val="00D579AE"/>
    <w:rsid w:val="00D600FE"/>
    <w:rsid w:val="00D606A5"/>
    <w:rsid w:val="00D60D27"/>
    <w:rsid w:val="00D60D96"/>
    <w:rsid w:val="00D60E2A"/>
    <w:rsid w:val="00D6205A"/>
    <w:rsid w:val="00D623D1"/>
    <w:rsid w:val="00D623E3"/>
    <w:rsid w:val="00D62529"/>
    <w:rsid w:val="00D62695"/>
    <w:rsid w:val="00D62BB2"/>
    <w:rsid w:val="00D662D8"/>
    <w:rsid w:val="00D66EFD"/>
    <w:rsid w:val="00D674A7"/>
    <w:rsid w:val="00D67ECB"/>
    <w:rsid w:val="00D70258"/>
    <w:rsid w:val="00D7058A"/>
    <w:rsid w:val="00D715CC"/>
    <w:rsid w:val="00D72896"/>
    <w:rsid w:val="00D72DD6"/>
    <w:rsid w:val="00D73411"/>
    <w:rsid w:val="00D748FC"/>
    <w:rsid w:val="00D767F2"/>
    <w:rsid w:val="00D76F6B"/>
    <w:rsid w:val="00D8279A"/>
    <w:rsid w:val="00D83166"/>
    <w:rsid w:val="00D83CAF"/>
    <w:rsid w:val="00D845F3"/>
    <w:rsid w:val="00D8487C"/>
    <w:rsid w:val="00D84E8B"/>
    <w:rsid w:val="00D85887"/>
    <w:rsid w:val="00D85A1A"/>
    <w:rsid w:val="00D86884"/>
    <w:rsid w:val="00D86A51"/>
    <w:rsid w:val="00D86AA6"/>
    <w:rsid w:val="00D87431"/>
    <w:rsid w:val="00D87A74"/>
    <w:rsid w:val="00D87D8E"/>
    <w:rsid w:val="00D915E9"/>
    <w:rsid w:val="00D926E9"/>
    <w:rsid w:val="00D9399F"/>
    <w:rsid w:val="00D95786"/>
    <w:rsid w:val="00D95BA8"/>
    <w:rsid w:val="00D95E67"/>
    <w:rsid w:val="00D96E97"/>
    <w:rsid w:val="00D97064"/>
    <w:rsid w:val="00DA0C27"/>
    <w:rsid w:val="00DA0F0D"/>
    <w:rsid w:val="00DA1CF0"/>
    <w:rsid w:val="00DA20FA"/>
    <w:rsid w:val="00DA210C"/>
    <w:rsid w:val="00DA2289"/>
    <w:rsid w:val="00DA2457"/>
    <w:rsid w:val="00DA288F"/>
    <w:rsid w:val="00DA3E84"/>
    <w:rsid w:val="00DA4C17"/>
    <w:rsid w:val="00DA541F"/>
    <w:rsid w:val="00DA6B03"/>
    <w:rsid w:val="00DA725A"/>
    <w:rsid w:val="00DB17A1"/>
    <w:rsid w:val="00DB35E6"/>
    <w:rsid w:val="00DB4008"/>
    <w:rsid w:val="00DB4044"/>
    <w:rsid w:val="00DB427A"/>
    <w:rsid w:val="00DB54B7"/>
    <w:rsid w:val="00DB65A1"/>
    <w:rsid w:val="00DB7135"/>
    <w:rsid w:val="00DB71A2"/>
    <w:rsid w:val="00DB7479"/>
    <w:rsid w:val="00DB7BC8"/>
    <w:rsid w:val="00DC07C0"/>
    <w:rsid w:val="00DC0C57"/>
    <w:rsid w:val="00DC0DAF"/>
    <w:rsid w:val="00DC110E"/>
    <w:rsid w:val="00DC16C6"/>
    <w:rsid w:val="00DC245E"/>
    <w:rsid w:val="00DC261A"/>
    <w:rsid w:val="00DC26FB"/>
    <w:rsid w:val="00DC3CEA"/>
    <w:rsid w:val="00DC521D"/>
    <w:rsid w:val="00DC612B"/>
    <w:rsid w:val="00DC6C69"/>
    <w:rsid w:val="00DC6FF3"/>
    <w:rsid w:val="00DC78CE"/>
    <w:rsid w:val="00DC7CD0"/>
    <w:rsid w:val="00DD01A8"/>
    <w:rsid w:val="00DD079E"/>
    <w:rsid w:val="00DD1254"/>
    <w:rsid w:val="00DD1613"/>
    <w:rsid w:val="00DD32FA"/>
    <w:rsid w:val="00DD350C"/>
    <w:rsid w:val="00DD3BC8"/>
    <w:rsid w:val="00DD4547"/>
    <w:rsid w:val="00DD4C04"/>
    <w:rsid w:val="00DD4C21"/>
    <w:rsid w:val="00DD4F6B"/>
    <w:rsid w:val="00DD4FB8"/>
    <w:rsid w:val="00DD545F"/>
    <w:rsid w:val="00DD6717"/>
    <w:rsid w:val="00DD69CA"/>
    <w:rsid w:val="00DD7642"/>
    <w:rsid w:val="00DD797B"/>
    <w:rsid w:val="00DE2A52"/>
    <w:rsid w:val="00DE2D4B"/>
    <w:rsid w:val="00DE2D97"/>
    <w:rsid w:val="00DE36D8"/>
    <w:rsid w:val="00DE41A5"/>
    <w:rsid w:val="00DE5FA2"/>
    <w:rsid w:val="00DF0189"/>
    <w:rsid w:val="00DF02BF"/>
    <w:rsid w:val="00DF0CF2"/>
    <w:rsid w:val="00DF16DD"/>
    <w:rsid w:val="00DF191D"/>
    <w:rsid w:val="00DF2A55"/>
    <w:rsid w:val="00DF302D"/>
    <w:rsid w:val="00DF3161"/>
    <w:rsid w:val="00DF3542"/>
    <w:rsid w:val="00DF3986"/>
    <w:rsid w:val="00DF3A1C"/>
    <w:rsid w:val="00DF3E63"/>
    <w:rsid w:val="00DF753B"/>
    <w:rsid w:val="00DF78E5"/>
    <w:rsid w:val="00E01522"/>
    <w:rsid w:val="00E0200D"/>
    <w:rsid w:val="00E02483"/>
    <w:rsid w:val="00E02A64"/>
    <w:rsid w:val="00E035F7"/>
    <w:rsid w:val="00E04354"/>
    <w:rsid w:val="00E0488E"/>
    <w:rsid w:val="00E057B0"/>
    <w:rsid w:val="00E06369"/>
    <w:rsid w:val="00E063C4"/>
    <w:rsid w:val="00E07464"/>
    <w:rsid w:val="00E07849"/>
    <w:rsid w:val="00E07CEE"/>
    <w:rsid w:val="00E1063B"/>
    <w:rsid w:val="00E10A86"/>
    <w:rsid w:val="00E10B98"/>
    <w:rsid w:val="00E130E2"/>
    <w:rsid w:val="00E13E68"/>
    <w:rsid w:val="00E149C0"/>
    <w:rsid w:val="00E14C66"/>
    <w:rsid w:val="00E1539F"/>
    <w:rsid w:val="00E157C8"/>
    <w:rsid w:val="00E1593C"/>
    <w:rsid w:val="00E16FBD"/>
    <w:rsid w:val="00E20219"/>
    <w:rsid w:val="00E226E6"/>
    <w:rsid w:val="00E227FC"/>
    <w:rsid w:val="00E23B51"/>
    <w:rsid w:val="00E23B5A"/>
    <w:rsid w:val="00E23DF0"/>
    <w:rsid w:val="00E24B15"/>
    <w:rsid w:val="00E25B75"/>
    <w:rsid w:val="00E2677A"/>
    <w:rsid w:val="00E30F1A"/>
    <w:rsid w:val="00E31B2F"/>
    <w:rsid w:val="00E3237E"/>
    <w:rsid w:val="00E3259E"/>
    <w:rsid w:val="00E3294A"/>
    <w:rsid w:val="00E33E17"/>
    <w:rsid w:val="00E340A9"/>
    <w:rsid w:val="00E34D7A"/>
    <w:rsid w:val="00E352B0"/>
    <w:rsid w:val="00E35C41"/>
    <w:rsid w:val="00E35FF0"/>
    <w:rsid w:val="00E360A1"/>
    <w:rsid w:val="00E36B11"/>
    <w:rsid w:val="00E37E4E"/>
    <w:rsid w:val="00E40F87"/>
    <w:rsid w:val="00E42084"/>
    <w:rsid w:val="00E42CFF"/>
    <w:rsid w:val="00E43CA0"/>
    <w:rsid w:val="00E4457B"/>
    <w:rsid w:val="00E451F6"/>
    <w:rsid w:val="00E45824"/>
    <w:rsid w:val="00E46092"/>
    <w:rsid w:val="00E46244"/>
    <w:rsid w:val="00E46548"/>
    <w:rsid w:val="00E4722A"/>
    <w:rsid w:val="00E47313"/>
    <w:rsid w:val="00E503EF"/>
    <w:rsid w:val="00E5151A"/>
    <w:rsid w:val="00E52165"/>
    <w:rsid w:val="00E527D4"/>
    <w:rsid w:val="00E561BD"/>
    <w:rsid w:val="00E562FB"/>
    <w:rsid w:val="00E56A3A"/>
    <w:rsid w:val="00E56FDF"/>
    <w:rsid w:val="00E57130"/>
    <w:rsid w:val="00E5728D"/>
    <w:rsid w:val="00E5767C"/>
    <w:rsid w:val="00E60134"/>
    <w:rsid w:val="00E6023A"/>
    <w:rsid w:val="00E6240E"/>
    <w:rsid w:val="00E626F7"/>
    <w:rsid w:val="00E635DF"/>
    <w:rsid w:val="00E63608"/>
    <w:rsid w:val="00E647A4"/>
    <w:rsid w:val="00E64B8F"/>
    <w:rsid w:val="00E64D8C"/>
    <w:rsid w:val="00E64E33"/>
    <w:rsid w:val="00E65385"/>
    <w:rsid w:val="00E658D3"/>
    <w:rsid w:val="00E6595B"/>
    <w:rsid w:val="00E66986"/>
    <w:rsid w:val="00E67AE5"/>
    <w:rsid w:val="00E700A8"/>
    <w:rsid w:val="00E71E64"/>
    <w:rsid w:val="00E72C46"/>
    <w:rsid w:val="00E72F96"/>
    <w:rsid w:val="00E73107"/>
    <w:rsid w:val="00E73299"/>
    <w:rsid w:val="00E73473"/>
    <w:rsid w:val="00E73526"/>
    <w:rsid w:val="00E73989"/>
    <w:rsid w:val="00E748FC"/>
    <w:rsid w:val="00E75654"/>
    <w:rsid w:val="00E76167"/>
    <w:rsid w:val="00E76328"/>
    <w:rsid w:val="00E76922"/>
    <w:rsid w:val="00E76CF3"/>
    <w:rsid w:val="00E813AB"/>
    <w:rsid w:val="00E8162D"/>
    <w:rsid w:val="00E8241E"/>
    <w:rsid w:val="00E82F11"/>
    <w:rsid w:val="00E842BD"/>
    <w:rsid w:val="00E84310"/>
    <w:rsid w:val="00E8441D"/>
    <w:rsid w:val="00E84B06"/>
    <w:rsid w:val="00E8723A"/>
    <w:rsid w:val="00E87474"/>
    <w:rsid w:val="00E87992"/>
    <w:rsid w:val="00E87CE9"/>
    <w:rsid w:val="00E9151D"/>
    <w:rsid w:val="00E93C63"/>
    <w:rsid w:val="00E948D1"/>
    <w:rsid w:val="00E96E84"/>
    <w:rsid w:val="00E9711D"/>
    <w:rsid w:val="00E9720D"/>
    <w:rsid w:val="00E97DA2"/>
    <w:rsid w:val="00EA1403"/>
    <w:rsid w:val="00EA1438"/>
    <w:rsid w:val="00EA2805"/>
    <w:rsid w:val="00EA2D11"/>
    <w:rsid w:val="00EA30BC"/>
    <w:rsid w:val="00EA3349"/>
    <w:rsid w:val="00EA3C67"/>
    <w:rsid w:val="00EA3F60"/>
    <w:rsid w:val="00EA4858"/>
    <w:rsid w:val="00EA58E1"/>
    <w:rsid w:val="00EA5B87"/>
    <w:rsid w:val="00EA606E"/>
    <w:rsid w:val="00EA66EC"/>
    <w:rsid w:val="00EA6974"/>
    <w:rsid w:val="00EA6B7D"/>
    <w:rsid w:val="00EA78A0"/>
    <w:rsid w:val="00EA7900"/>
    <w:rsid w:val="00EB0663"/>
    <w:rsid w:val="00EB0CA0"/>
    <w:rsid w:val="00EB1D5C"/>
    <w:rsid w:val="00EB1F7A"/>
    <w:rsid w:val="00EB2352"/>
    <w:rsid w:val="00EB28E8"/>
    <w:rsid w:val="00EB2FC9"/>
    <w:rsid w:val="00EB338F"/>
    <w:rsid w:val="00EB4C0E"/>
    <w:rsid w:val="00EB4F53"/>
    <w:rsid w:val="00EB529A"/>
    <w:rsid w:val="00EB5AD5"/>
    <w:rsid w:val="00EB6796"/>
    <w:rsid w:val="00EB6FC5"/>
    <w:rsid w:val="00EB7601"/>
    <w:rsid w:val="00EC0C8A"/>
    <w:rsid w:val="00EC112F"/>
    <w:rsid w:val="00EC1C60"/>
    <w:rsid w:val="00EC1F69"/>
    <w:rsid w:val="00EC2862"/>
    <w:rsid w:val="00EC299C"/>
    <w:rsid w:val="00EC2B82"/>
    <w:rsid w:val="00EC306E"/>
    <w:rsid w:val="00EC4CBA"/>
    <w:rsid w:val="00EC52CC"/>
    <w:rsid w:val="00EC7028"/>
    <w:rsid w:val="00EC79EB"/>
    <w:rsid w:val="00EC7A8A"/>
    <w:rsid w:val="00ED161B"/>
    <w:rsid w:val="00ED1A5E"/>
    <w:rsid w:val="00ED30F9"/>
    <w:rsid w:val="00ED3A99"/>
    <w:rsid w:val="00ED3C9C"/>
    <w:rsid w:val="00ED3EE5"/>
    <w:rsid w:val="00ED4D57"/>
    <w:rsid w:val="00ED5D52"/>
    <w:rsid w:val="00ED6FF2"/>
    <w:rsid w:val="00ED732E"/>
    <w:rsid w:val="00ED7D6E"/>
    <w:rsid w:val="00EE0F52"/>
    <w:rsid w:val="00EE1180"/>
    <w:rsid w:val="00EE2EED"/>
    <w:rsid w:val="00EE5B41"/>
    <w:rsid w:val="00EE6804"/>
    <w:rsid w:val="00EE7218"/>
    <w:rsid w:val="00EF009E"/>
    <w:rsid w:val="00EF09F2"/>
    <w:rsid w:val="00EF11B5"/>
    <w:rsid w:val="00EF1D5F"/>
    <w:rsid w:val="00EF22E7"/>
    <w:rsid w:val="00EF37FC"/>
    <w:rsid w:val="00EF3E4E"/>
    <w:rsid w:val="00EF49E9"/>
    <w:rsid w:val="00EF52B5"/>
    <w:rsid w:val="00EF5750"/>
    <w:rsid w:val="00EF5D40"/>
    <w:rsid w:val="00EF60AE"/>
    <w:rsid w:val="00EF662D"/>
    <w:rsid w:val="00EF7352"/>
    <w:rsid w:val="00EF7417"/>
    <w:rsid w:val="00F00546"/>
    <w:rsid w:val="00F01024"/>
    <w:rsid w:val="00F038C4"/>
    <w:rsid w:val="00F03F26"/>
    <w:rsid w:val="00F059FE"/>
    <w:rsid w:val="00F06923"/>
    <w:rsid w:val="00F11236"/>
    <w:rsid w:val="00F11521"/>
    <w:rsid w:val="00F11B41"/>
    <w:rsid w:val="00F13599"/>
    <w:rsid w:val="00F14143"/>
    <w:rsid w:val="00F144E3"/>
    <w:rsid w:val="00F14C27"/>
    <w:rsid w:val="00F14CA3"/>
    <w:rsid w:val="00F16AA1"/>
    <w:rsid w:val="00F16DBB"/>
    <w:rsid w:val="00F179BC"/>
    <w:rsid w:val="00F200EA"/>
    <w:rsid w:val="00F214CC"/>
    <w:rsid w:val="00F21504"/>
    <w:rsid w:val="00F21BD5"/>
    <w:rsid w:val="00F221D6"/>
    <w:rsid w:val="00F22327"/>
    <w:rsid w:val="00F22705"/>
    <w:rsid w:val="00F22BCB"/>
    <w:rsid w:val="00F23526"/>
    <w:rsid w:val="00F23976"/>
    <w:rsid w:val="00F23DE7"/>
    <w:rsid w:val="00F24AD8"/>
    <w:rsid w:val="00F24F9A"/>
    <w:rsid w:val="00F26733"/>
    <w:rsid w:val="00F268AE"/>
    <w:rsid w:val="00F27CC0"/>
    <w:rsid w:val="00F30B31"/>
    <w:rsid w:val="00F31B47"/>
    <w:rsid w:val="00F32504"/>
    <w:rsid w:val="00F32646"/>
    <w:rsid w:val="00F34AC1"/>
    <w:rsid w:val="00F34E76"/>
    <w:rsid w:val="00F3628B"/>
    <w:rsid w:val="00F3671B"/>
    <w:rsid w:val="00F37FEC"/>
    <w:rsid w:val="00F401C5"/>
    <w:rsid w:val="00F4144C"/>
    <w:rsid w:val="00F44337"/>
    <w:rsid w:val="00F44487"/>
    <w:rsid w:val="00F44B93"/>
    <w:rsid w:val="00F4513D"/>
    <w:rsid w:val="00F4525E"/>
    <w:rsid w:val="00F4548E"/>
    <w:rsid w:val="00F45956"/>
    <w:rsid w:val="00F45DFA"/>
    <w:rsid w:val="00F46726"/>
    <w:rsid w:val="00F471E3"/>
    <w:rsid w:val="00F4720B"/>
    <w:rsid w:val="00F472DA"/>
    <w:rsid w:val="00F47351"/>
    <w:rsid w:val="00F4737C"/>
    <w:rsid w:val="00F47C2B"/>
    <w:rsid w:val="00F47E59"/>
    <w:rsid w:val="00F526DA"/>
    <w:rsid w:val="00F5328C"/>
    <w:rsid w:val="00F53A8E"/>
    <w:rsid w:val="00F53B1F"/>
    <w:rsid w:val="00F5717C"/>
    <w:rsid w:val="00F60772"/>
    <w:rsid w:val="00F6130C"/>
    <w:rsid w:val="00F6153C"/>
    <w:rsid w:val="00F62713"/>
    <w:rsid w:val="00F649EE"/>
    <w:rsid w:val="00F64CE6"/>
    <w:rsid w:val="00F65723"/>
    <w:rsid w:val="00F65E2B"/>
    <w:rsid w:val="00F65EAB"/>
    <w:rsid w:val="00F66034"/>
    <w:rsid w:val="00F66A9A"/>
    <w:rsid w:val="00F66FA0"/>
    <w:rsid w:val="00F70DBE"/>
    <w:rsid w:val="00F71073"/>
    <w:rsid w:val="00F71145"/>
    <w:rsid w:val="00F72D58"/>
    <w:rsid w:val="00F73318"/>
    <w:rsid w:val="00F7481E"/>
    <w:rsid w:val="00F755D4"/>
    <w:rsid w:val="00F75E90"/>
    <w:rsid w:val="00F7656E"/>
    <w:rsid w:val="00F77673"/>
    <w:rsid w:val="00F80B3D"/>
    <w:rsid w:val="00F80E53"/>
    <w:rsid w:val="00F8137A"/>
    <w:rsid w:val="00F81D72"/>
    <w:rsid w:val="00F82B12"/>
    <w:rsid w:val="00F83A2D"/>
    <w:rsid w:val="00F84059"/>
    <w:rsid w:val="00F84C80"/>
    <w:rsid w:val="00F8750B"/>
    <w:rsid w:val="00F9043B"/>
    <w:rsid w:val="00F9069E"/>
    <w:rsid w:val="00F91265"/>
    <w:rsid w:val="00F913BE"/>
    <w:rsid w:val="00F9164E"/>
    <w:rsid w:val="00F92432"/>
    <w:rsid w:val="00F9274E"/>
    <w:rsid w:val="00F93236"/>
    <w:rsid w:val="00F933CD"/>
    <w:rsid w:val="00F94260"/>
    <w:rsid w:val="00F94326"/>
    <w:rsid w:val="00F94658"/>
    <w:rsid w:val="00F94A7D"/>
    <w:rsid w:val="00F94FE8"/>
    <w:rsid w:val="00F95CBE"/>
    <w:rsid w:val="00F971B1"/>
    <w:rsid w:val="00F972E7"/>
    <w:rsid w:val="00F97B1F"/>
    <w:rsid w:val="00FA1596"/>
    <w:rsid w:val="00FA1ACB"/>
    <w:rsid w:val="00FA23D4"/>
    <w:rsid w:val="00FA241A"/>
    <w:rsid w:val="00FA2F50"/>
    <w:rsid w:val="00FA333A"/>
    <w:rsid w:val="00FA363D"/>
    <w:rsid w:val="00FA3738"/>
    <w:rsid w:val="00FA4D5A"/>
    <w:rsid w:val="00FA4F8F"/>
    <w:rsid w:val="00FA61BF"/>
    <w:rsid w:val="00FA632D"/>
    <w:rsid w:val="00FA6BE9"/>
    <w:rsid w:val="00FA6FB3"/>
    <w:rsid w:val="00FB1185"/>
    <w:rsid w:val="00FB12A1"/>
    <w:rsid w:val="00FB1875"/>
    <w:rsid w:val="00FB1D5B"/>
    <w:rsid w:val="00FB1DB8"/>
    <w:rsid w:val="00FB21C8"/>
    <w:rsid w:val="00FB3950"/>
    <w:rsid w:val="00FB42EF"/>
    <w:rsid w:val="00FB4DE2"/>
    <w:rsid w:val="00FB50FF"/>
    <w:rsid w:val="00FB5F0D"/>
    <w:rsid w:val="00FB6508"/>
    <w:rsid w:val="00FB7F59"/>
    <w:rsid w:val="00FC0086"/>
    <w:rsid w:val="00FC0363"/>
    <w:rsid w:val="00FC0EE0"/>
    <w:rsid w:val="00FC1DB7"/>
    <w:rsid w:val="00FC29A7"/>
    <w:rsid w:val="00FC3163"/>
    <w:rsid w:val="00FC3F8B"/>
    <w:rsid w:val="00FC429B"/>
    <w:rsid w:val="00FC4655"/>
    <w:rsid w:val="00FC64CD"/>
    <w:rsid w:val="00FC661B"/>
    <w:rsid w:val="00FC6D21"/>
    <w:rsid w:val="00FC75CF"/>
    <w:rsid w:val="00FC7DFE"/>
    <w:rsid w:val="00FD06F6"/>
    <w:rsid w:val="00FD0A2C"/>
    <w:rsid w:val="00FD3CD8"/>
    <w:rsid w:val="00FD51C6"/>
    <w:rsid w:val="00FD5E73"/>
    <w:rsid w:val="00FD65B4"/>
    <w:rsid w:val="00FD6F1C"/>
    <w:rsid w:val="00FD7134"/>
    <w:rsid w:val="00FD7D25"/>
    <w:rsid w:val="00FE007D"/>
    <w:rsid w:val="00FE00CF"/>
    <w:rsid w:val="00FE05BE"/>
    <w:rsid w:val="00FE0600"/>
    <w:rsid w:val="00FE0618"/>
    <w:rsid w:val="00FE06DE"/>
    <w:rsid w:val="00FE0724"/>
    <w:rsid w:val="00FE0A8E"/>
    <w:rsid w:val="00FE0E3F"/>
    <w:rsid w:val="00FE489C"/>
    <w:rsid w:val="00FE705A"/>
    <w:rsid w:val="00FE715A"/>
    <w:rsid w:val="00FE7AF7"/>
    <w:rsid w:val="00FE7FA4"/>
    <w:rsid w:val="00FF14ED"/>
    <w:rsid w:val="00FF2A8B"/>
    <w:rsid w:val="00FF2B5F"/>
    <w:rsid w:val="00FF36F6"/>
    <w:rsid w:val="00FF3780"/>
    <w:rsid w:val="00FF3C51"/>
    <w:rsid w:val="00FF3C71"/>
    <w:rsid w:val="00FF3EF4"/>
    <w:rsid w:val="00FF4407"/>
    <w:rsid w:val="00FF5340"/>
    <w:rsid w:val="00FF5517"/>
    <w:rsid w:val="00FF6F21"/>
    <w:rsid w:val="00FF724E"/>
    <w:rsid w:val="123DCDB1"/>
    <w:rsid w:val="140CAB9C"/>
    <w:rsid w:val="141F27A8"/>
    <w:rsid w:val="168E83FF"/>
    <w:rsid w:val="2760A861"/>
    <w:rsid w:val="2AE315B2"/>
    <w:rsid w:val="306326ED"/>
    <w:rsid w:val="34665519"/>
    <w:rsid w:val="3676609B"/>
    <w:rsid w:val="398A8C4F"/>
    <w:rsid w:val="46723A22"/>
    <w:rsid w:val="4B119786"/>
    <w:rsid w:val="4C5D10F6"/>
    <w:rsid w:val="4D641E91"/>
    <w:rsid w:val="4F598F03"/>
    <w:rsid w:val="6526A069"/>
    <w:rsid w:val="735DACE6"/>
    <w:rsid w:val="73D5D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F5253"/>
  <w15:chartTrackingRefBased/>
  <w15:docId w15:val="{0494E6C7-6DA0-4D25-AA10-F3337159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20B"/>
    <w:pPr>
      <w:widowControl w:val="0"/>
      <w:jc w:val="both"/>
    </w:pPr>
  </w:style>
  <w:style w:type="paragraph" w:styleId="1">
    <w:name w:val="heading 1"/>
    <w:basedOn w:val="a"/>
    <w:next w:val="a"/>
    <w:link w:val="10"/>
    <w:uiPriority w:val="9"/>
    <w:qFormat/>
    <w:rsid w:val="00B2082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2082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20825"/>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B20825"/>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B20825"/>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B20825"/>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B20825"/>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0825"/>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B20825"/>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s,Odstavec se seznamem1,Bullet List,FooterText,List Paragraph1,numbered,Paragraphe de liste1,Bulletr List Paragraph,列出段落,列出段落1,List Paragraph2,List Paragraph21,Parágrafo da Lista1,リスト段落1,List Paragraph11,Listeafsnit1,Bullet,Bullet1"/>
    <w:basedOn w:val="a"/>
    <w:link w:val="a4"/>
    <w:uiPriority w:val="34"/>
    <w:qFormat/>
    <w:rsid w:val="0050320B"/>
    <w:pPr>
      <w:ind w:firstLineChars="200" w:firstLine="420"/>
    </w:pPr>
  </w:style>
  <w:style w:type="character" w:customStyle="1" w:styleId="10">
    <w:name w:val="标题 1 字符"/>
    <w:basedOn w:val="a0"/>
    <w:link w:val="1"/>
    <w:uiPriority w:val="9"/>
    <w:rsid w:val="00B20825"/>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B20825"/>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B20825"/>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20825"/>
    <w:rPr>
      <w:rFonts w:cstheme="majorBidi"/>
      <w:color w:val="0F4761" w:themeColor="accent1" w:themeShade="BF"/>
      <w:sz w:val="28"/>
      <w:szCs w:val="28"/>
    </w:rPr>
  </w:style>
  <w:style w:type="character" w:customStyle="1" w:styleId="50">
    <w:name w:val="标题 5 字符"/>
    <w:basedOn w:val="a0"/>
    <w:link w:val="5"/>
    <w:uiPriority w:val="9"/>
    <w:semiHidden/>
    <w:rsid w:val="00B20825"/>
    <w:rPr>
      <w:rFonts w:cstheme="majorBidi"/>
      <w:color w:val="0F4761" w:themeColor="accent1" w:themeShade="BF"/>
      <w:sz w:val="24"/>
      <w:szCs w:val="24"/>
    </w:rPr>
  </w:style>
  <w:style w:type="character" w:customStyle="1" w:styleId="60">
    <w:name w:val="标题 6 字符"/>
    <w:basedOn w:val="a0"/>
    <w:link w:val="6"/>
    <w:uiPriority w:val="9"/>
    <w:semiHidden/>
    <w:rsid w:val="00B20825"/>
    <w:rPr>
      <w:rFonts w:cstheme="majorBidi"/>
      <w:b/>
      <w:bCs/>
      <w:color w:val="0F4761" w:themeColor="accent1" w:themeShade="BF"/>
    </w:rPr>
  </w:style>
  <w:style w:type="character" w:customStyle="1" w:styleId="70">
    <w:name w:val="标题 7 字符"/>
    <w:basedOn w:val="a0"/>
    <w:link w:val="7"/>
    <w:uiPriority w:val="9"/>
    <w:semiHidden/>
    <w:rsid w:val="00B20825"/>
    <w:rPr>
      <w:rFonts w:cstheme="majorBidi"/>
      <w:b/>
      <w:bCs/>
      <w:color w:val="595959" w:themeColor="text1" w:themeTint="A6"/>
    </w:rPr>
  </w:style>
  <w:style w:type="character" w:customStyle="1" w:styleId="80">
    <w:name w:val="标题 8 字符"/>
    <w:basedOn w:val="a0"/>
    <w:link w:val="8"/>
    <w:uiPriority w:val="9"/>
    <w:semiHidden/>
    <w:rsid w:val="00B20825"/>
    <w:rPr>
      <w:rFonts w:cstheme="majorBidi"/>
      <w:color w:val="595959" w:themeColor="text1" w:themeTint="A6"/>
    </w:rPr>
  </w:style>
  <w:style w:type="character" w:customStyle="1" w:styleId="90">
    <w:name w:val="标题 9 字符"/>
    <w:basedOn w:val="a0"/>
    <w:link w:val="9"/>
    <w:uiPriority w:val="9"/>
    <w:semiHidden/>
    <w:rsid w:val="00B20825"/>
    <w:rPr>
      <w:rFonts w:eastAsiaTheme="majorEastAsia" w:cstheme="majorBidi"/>
      <w:color w:val="595959" w:themeColor="text1" w:themeTint="A6"/>
    </w:rPr>
  </w:style>
  <w:style w:type="paragraph" w:styleId="a5">
    <w:name w:val="Title"/>
    <w:basedOn w:val="a"/>
    <w:next w:val="a"/>
    <w:link w:val="a6"/>
    <w:uiPriority w:val="10"/>
    <w:qFormat/>
    <w:rsid w:val="00B20825"/>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标题 字符"/>
    <w:basedOn w:val="a0"/>
    <w:link w:val="a5"/>
    <w:uiPriority w:val="10"/>
    <w:rsid w:val="00B20825"/>
    <w:rPr>
      <w:rFonts w:asciiTheme="majorHAnsi" w:eastAsiaTheme="majorEastAsia" w:hAnsiTheme="majorHAnsi" w:cstheme="majorBidi"/>
      <w:spacing w:val="-10"/>
      <w:kern w:val="28"/>
      <w:sz w:val="56"/>
      <w:szCs w:val="56"/>
    </w:rPr>
  </w:style>
  <w:style w:type="paragraph" w:styleId="a7">
    <w:name w:val="Subtitle"/>
    <w:basedOn w:val="a"/>
    <w:next w:val="a"/>
    <w:link w:val="a8"/>
    <w:uiPriority w:val="11"/>
    <w:qFormat/>
    <w:rsid w:val="00B2082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标题 字符"/>
    <w:basedOn w:val="a0"/>
    <w:link w:val="a7"/>
    <w:uiPriority w:val="11"/>
    <w:rsid w:val="00B20825"/>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aa"/>
    <w:uiPriority w:val="29"/>
    <w:qFormat/>
    <w:rsid w:val="00B20825"/>
    <w:pPr>
      <w:spacing w:before="160" w:after="160"/>
      <w:jc w:val="center"/>
    </w:pPr>
    <w:rPr>
      <w:i/>
      <w:iCs/>
      <w:color w:val="404040" w:themeColor="text1" w:themeTint="BF"/>
    </w:rPr>
  </w:style>
  <w:style w:type="character" w:customStyle="1" w:styleId="aa">
    <w:name w:val="引用 字符"/>
    <w:basedOn w:val="a0"/>
    <w:link w:val="a9"/>
    <w:uiPriority w:val="29"/>
    <w:rsid w:val="00B20825"/>
    <w:rPr>
      <w:i/>
      <w:iCs/>
      <w:color w:val="404040" w:themeColor="text1" w:themeTint="BF"/>
    </w:rPr>
  </w:style>
  <w:style w:type="character" w:styleId="ab">
    <w:name w:val="Intense Emphasis"/>
    <w:basedOn w:val="a0"/>
    <w:uiPriority w:val="21"/>
    <w:qFormat/>
    <w:rsid w:val="00B20825"/>
    <w:rPr>
      <w:i/>
      <w:iCs/>
      <w:color w:val="0F4761" w:themeColor="accent1" w:themeShade="BF"/>
    </w:rPr>
  </w:style>
  <w:style w:type="paragraph" w:styleId="ac">
    <w:name w:val="Intense Quote"/>
    <w:basedOn w:val="a"/>
    <w:next w:val="a"/>
    <w:link w:val="ad"/>
    <w:uiPriority w:val="30"/>
    <w:qFormat/>
    <w:rsid w:val="00B208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0"/>
    <w:link w:val="ac"/>
    <w:uiPriority w:val="30"/>
    <w:rsid w:val="00B20825"/>
    <w:rPr>
      <w:i/>
      <w:iCs/>
      <w:color w:val="0F4761" w:themeColor="accent1" w:themeShade="BF"/>
    </w:rPr>
  </w:style>
  <w:style w:type="character" w:styleId="ae">
    <w:name w:val="Intense Reference"/>
    <w:basedOn w:val="a0"/>
    <w:uiPriority w:val="32"/>
    <w:qFormat/>
    <w:rsid w:val="00B20825"/>
    <w:rPr>
      <w:b/>
      <w:bCs/>
      <w:smallCaps/>
      <w:color w:val="0F4761" w:themeColor="accent1" w:themeShade="BF"/>
      <w:spacing w:val="5"/>
    </w:rPr>
  </w:style>
  <w:style w:type="paragraph" w:styleId="af">
    <w:name w:val="header"/>
    <w:basedOn w:val="a"/>
    <w:link w:val="af0"/>
    <w:uiPriority w:val="99"/>
    <w:unhideWhenUsed/>
    <w:rsid w:val="00045FAD"/>
    <w:pPr>
      <w:tabs>
        <w:tab w:val="center" w:pos="4153"/>
        <w:tab w:val="right" w:pos="8306"/>
      </w:tabs>
      <w:snapToGrid w:val="0"/>
      <w:jc w:val="center"/>
    </w:pPr>
    <w:rPr>
      <w:sz w:val="18"/>
      <w:szCs w:val="18"/>
    </w:rPr>
  </w:style>
  <w:style w:type="character" w:customStyle="1" w:styleId="af0">
    <w:name w:val="页眉 字符"/>
    <w:basedOn w:val="a0"/>
    <w:link w:val="af"/>
    <w:uiPriority w:val="99"/>
    <w:rsid w:val="00045FAD"/>
    <w:rPr>
      <w:sz w:val="18"/>
      <w:szCs w:val="18"/>
    </w:rPr>
  </w:style>
  <w:style w:type="paragraph" w:styleId="af1">
    <w:name w:val="footer"/>
    <w:basedOn w:val="a"/>
    <w:link w:val="af2"/>
    <w:uiPriority w:val="99"/>
    <w:unhideWhenUsed/>
    <w:rsid w:val="00045FAD"/>
    <w:pPr>
      <w:tabs>
        <w:tab w:val="center" w:pos="4153"/>
        <w:tab w:val="right" w:pos="8306"/>
      </w:tabs>
      <w:snapToGrid w:val="0"/>
      <w:jc w:val="left"/>
    </w:pPr>
    <w:rPr>
      <w:sz w:val="18"/>
      <w:szCs w:val="18"/>
    </w:rPr>
  </w:style>
  <w:style w:type="character" w:customStyle="1" w:styleId="af2">
    <w:name w:val="页脚 字符"/>
    <w:basedOn w:val="a0"/>
    <w:link w:val="af1"/>
    <w:uiPriority w:val="99"/>
    <w:rsid w:val="00045FAD"/>
    <w:rPr>
      <w:sz w:val="18"/>
      <w:szCs w:val="18"/>
    </w:rPr>
  </w:style>
  <w:style w:type="character" w:customStyle="1" w:styleId="a4">
    <w:name w:val="列表段落 字符"/>
    <w:aliases w:val="Bullets 字符,Odstavec se seznamem1 字符,Bullet List 字符,FooterText 字符,List Paragraph1 字符,numbered 字符,Paragraphe de liste1 字符,Bulletr List Paragraph 字符,列出段落 字符,列出段落1 字符,List Paragraph2 字符,List Paragraph21 字符,Parágrafo da Lista1 字符,リスト段落1 字符,Bullet 字符"/>
    <w:basedOn w:val="a0"/>
    <w:link w:val="a3"/>
    <w:uiPriority w:val="34"/>
    <w:qFormat/>
    <w:locked/>
    <w:rsid w:val="008D2DFC"/>
  </w:style>
  <w:style w:type="character" w:styleId="af3">
    <w:name w:val="annotation reference"/>
    <w:basedOn w:val="a0"/>
    <w:uiPriority w:val="99"/>
    <w:semiHidden/>
    <w:unhideWhenUsed/>
    <w:rsid w:val="00E64E33"/>
    <w:rPr>
      <w:sz w:val="21"/>
      <w:szCs w:val="21"/>
    </w:rPr>
  </w:style>
  <w:style w:type="paragraph" w:styleId="af4">
    <w:name w:val="annotation text"/>
    <w:basedOn w:val="a"/>
    <w:link w:val="af5"/>
    <w:uiPriority w:val="99"/>
    <w:unhideWhenUsed/>
    <w:rsid w:val="00E64E33"/>
    <w:pPr>
      <w:jc w:val="left"/>
    </w:pPr>
  </w:style>
  <w:style w:type="character" w:customStyle="1" w:styleId="af5">
    <w:name w:val="批注文字 字符"/>
    <w:basedOn w:val="a0"/>
    <w:link w:val="af4"/>
    <w:uiPriority w:val="99"/>
    <w:rsid w:val="00E64E33"/>
  </w:style>
  <w:style w:type="paragraph" w:styleId="af6">
    <w:name w:val="annotation subject"/>
    <w:basedOn w:val="af4"/>
    <w:next w:val="af4"/>
    <w:link w:val="af7"/>
    <w:uiPriority w:val="99"/>
    <w:semiHidden/>
    <w:unhideWhenUsed/>
    <w:rsid w:val="00E64E33"/>
    <w:rPr>
      <w:b/>
      <w:bCs/>
    </w:rPr>
  </w:style>
  <w:style w:type="character" w:customStyle="1" w:styleId="af7">
    <w:name w:val="批注主题 字符"/>
    <w:basedOn w:val="af5"/>
    <w:link w:val="af6"/>
    <w:uiPriority w:val="99"/>
    <w:semiHidden/>
    <w:rsid w:val="00E64E33"/>
    <w:rPr>
      <w:b/>
      <w:bCs/>
    </w:rPr>
  </w:style>
  <w:style w:type="paragraph" w:styleId="af8">
    <w:name w:val="Revision"/>
    <w:hidden/>
    <w:uiPriority w:val="99"/>
    <w:semiHidden/>
    <w:rsid w:val="003345BA"/>
  </w:style>
  <w:style w:type="paragraph" w:customStyle="1" w:styleId="Default">
    <w:name w:val="Default"/>
    <w:rsid w:val="006B558B"/>
    <w:pPr>
      <w:widowControl w:val="0"/>
      <w:autoSpaceDE w:val="0"/>
      <w:autoSpaceDN w:val="0"/>
      <w:adjustRightInd w:val="0"/>
    </w:pPr>
    <w:rPr>
      <w:rFonts w:ascii="Arial" w:hAnsi="Arial" w:cs="Arial"/>
      <w:color w:val="000000"/>
      <w:kern w:val="0"/>
      <w:sz w:val="24"/>
      <w:szCs w:val="24"/>
    </w:rPr>
  </w:style>
  <w:style w:type="character" w:styleId="af9">
    <w:name w:val="Hyperlink"/>
    <w:basedOn w:val="a0"/>
    <w:uiPriority w:val="99"/>
    <w:unhideWhenUsed/>
    <w:rsid w:val="003C3743"/>
    <w:rPr>
      <w:color w:val="467886" w:themeColor="hyperlink"/>
      <w:u w:val="single"/>
    </w:rPr>
  </w:style>
  <w:style w:type="character" w:styleId="afa">
    <w:name w:val="Unresolved Mention"/>
    <w:basedOn w:val="a0"/>
    <w:uiPriority w:val="99"/>
    <w:semiHidden/>
    <w:unhideWhenUsed/>
    <w:rsid w:val="003C37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80182">
      <w:bodyDiv w:val="1"/>
      <w:marLeft w:val="0"/>
      <w:marRight w:val="0"/>
      <w:marTop w:val="0"/>
      <w:marBottom w:val="0"/>
      <w:divBdr>
        <w:top w:val="none" w:sz="0" w:space="0" w:color="auto"/>
        <w:left w:val="none" w:sz="0" w:space="0" w:color="auto"/>
        <w:bottom w:val="none" w:sz="0" w:space="0" w:color="auto"/>
        <w:right w:val="none" w:sz="0" w:space="0" w:color="auto"/>
      </w:divBdr>
      <w:divsChild>
        <w:div w:id="931933557">
          <w:marLeft w:val="0"/>
          <w:marRight w:val="0"/>
          <w:marTop w:val="0"/>
          <w:marBottom w:val="0"/>
          <w:divBdr>
            <w:top w:val="none" w:sz="0" w:space="0" w:color="auto"/>
            <w:left w:val="none" w:sz="0" w:space="0" w:color="auto"/>
            <w:bottom w:val="none" w:sz="0" w:space="0" w:color="auto"/>
            <w:right w:val="none" w:sz="0" w:space="0" w:color="auto"/>
          </w:divBdr>
        </w:div>
        <w:div w:id="1078140481">
          <w:marLeft w:val="0"/>
          <w:marRight w:val="0"/>
          <w:marTop w:val="0"/>
          <w:marBottom w:val="240"/>
          <w:divBdr>
            <w:top w:val="none" w:sz="0" w:space="0" w:color="auto"/>
            <w:left w:val="none" w:sz="0" w:space="0" w:color="auto"/>
            <w:bottom w:val="none" w:sz="0" w:space="0" w:color="auto"/>
            <w:right w:val="none" w:sz="0" w:space="0" w:color="auto"/>
          </w:divBdr>
        </w:div>
      </w:divsChild>
    </w:div>
    <w:div w:id="346686019">
      <w:bodyDiv w:val="1"/>
      <w:marLeft w:val="0"/>
      <w:marRight w:val="0"/>
      <w:marTop w:val="0"/>
      <w:marBottom w:val="0"/>
      <w:divBdr>
        <w:top w:val="none" w:sz="0" w:space="0" w:color="auto"/>
        <w:left w:val="none" w:sz="0" w:space="0" w:color="auto"/>
        <w:bottom w:val="none" w:sz="0" w:space="0" w:color="auto"/>
        <w:right w:val="none" w:sz="0" w:space="0" w:color="auto"/>
      </w:divBdr>
      <w:divsChild>
        <w:div w:id="81073076">
          <w:marLeft w:val="0"/>
          <w:marRight w:val="0"/>
          <w:marTop w:val="0"/>
          <w:marBottom w:val="240"/>
          <w:divBdr>
            <w:top w:val="none" w:sz="0" w:space="0" w:color="auto"/>
            <w:left w:val="none" w:sz="0" w:space="0" w:color="auto"/>
            <w:bottom w:val="none" w:sz="0" w:space="0" w:color="auto"/>
            <w:right w:val="none" w:sz="0" w:space="0" w:color="auto"/>
          </w:divBdr>
        </w:div>
        <w:div w:id="86736794">
          <w:marLeft w:val="0"/>
          <w:marRight w:val="0"/>
          <w:marTop w:val="0"/>
          <w:marBottom w:val="240"/>
          <w:divBdr>
            <w:top w:val="none" w:sz="0" w:space="0" w:color="auto"/>
            <w:left w:val="none" w:sz="0" w:space="0" w:color="auto"/>
            <w:bottom w:val="none" w:sz="0" w:space="0" w:color="auto"/>
            <w:right w:val="none" w:sz="0" w:space="0" w:color="auto"/>
          </w:divBdr>
        </w:div>
        <w:div w:id="375010133">
          <w:marLeft w:val="0"/>
          <w:marRight w:val="0"/>
          <w:marTop w:val="0"/>
          <w:marBottom w:val="240"/>
          <w:divBdr>
            <w:top w:val="none" w:sz="0" w:space="0" w:color="auto"/>
            <w:left w:val="none" w:sz="0" w:space="0" w:color="auto"/>
            <w:bottom w:val="none" w:sz="0" w:space="0" w:color="auto"/>
            <w:right w:val="none" w:sz="0" w:space="0" w:color="auto"/>
          </w:divBdr>
        </w:div>
        <w:div w:id="599333375">
          <w:marLeft w:val="0"/>
          <w:marRight w:val="0"/>
          <w:marTop w:val="0"/>
          <w:marBottom w:val="240"/>
          <w:divBdr>
            <w:top w:val="none" w:sz="0" w:space="0" w:color="auto"/>
            <w:left w:val="none" w:sz="0" w:space="0" w:color="auto"/>
            <w:bottom w:val="none" w:sz="0" w:space="0" w:color="auto"/>
            <w:right w:val="none" w:sz="0" w:space="0" w:color="auto"/>
          </w:divBdr>
        </w:div>
        <w:div w:id="1242644542">
          <w:marLeft w:val="0"/>
          <w:marRight w:val="0"/>
          <w:marTop w:val="0"/>
          <w:marBottom w:val="0"/>
          <w:divBdr>
            <w:top w:val="none" w:sz="0" w:space="0" w:color="auto"/>
            <w:left w:val="none" w:sz="0" w:space="0" w:color="auto"/>
            <w:bottom w:val="none" w:sz="0" w:space="0" w:color="auto"/>
            <w:right w:val="none" w:sz="0" w:space="0" w:color="auto"/>
          </w:divBdr>
        </w:div>
        <w:div w:id="1368528184">
          <w:marLeft w:val="0"/>
          <w:marRight w:val="0"/>
          <w:marTop w:val="0"/>
          <w:marBottom w:val="240"/>
          <w:divBdr>
            <w:top w:val="none" w:sz="0" w:space="0" w:color="auto"/>
            <w:left w:val="none" w:sz="0" w:space="0" w:color="auto"/>
            <w:bottom w:val="none" w:sz="0" w:space="0" w:color="auto"/>
            <w:right w:val="none" w:sz="0" w:space="0" w:color="auto"/>
          </w:divBdr>
        </w:div>
        <w:div w:id="1439332395">
          <w:marLeft w:val="0"/>
          <w:marRight w:val="0"/>
          <w:marTop w:val="0"/>
          <w:marBottom w:val="240"/>
          <w:divBdr>
            <w:top w:val="none" w:sz="0" w:space="0" w:color="auto"/>
            <w:left w:val="none" w:sz="0" w:space="0" w:color="auto"/>
            <w:bottom w:val="none" w:sz="0" w:space="0" w:color="auto"/>
            <w:right w:val="none" w:sz="0" w:space="0" w:color="auto"/>
          </w:divBdr>
        </w:div>
        <w:div w:id="1449936580">
          <w:marLeft w:val="0"/>
          <w:marRight w:val="0"/>
          <w:marTop w:val="0"/>
          <w:marBottom w:val="240"/>
          <w:divBdr>
            <w:top w:val="none" w:sz="0" w:space="0" w:color="auto"/>
            <w:left w:val="none" w:sz="0" w:space="0" w:color="auto"/>
            <w:bottom w:val="none" w:sz="0" w:space="0" w:color="auto"/>
            <w:right w:val="none" w:sz="0" w:space="0" w:color="auto"/>
          </w:divBdr>
        </w:div>
        <w:div w:id="1517114531">
          <w:marLeft w:val="0"/>
          <w:marRight w:val="0"/>
          <w:marTop w:val="0"/>
          <w:marBottom w:val="240"/>
          <w:divBdr>
            <w:top w:val="none" w:sz="0" w:space="0" w:color="auto"/>
            <w:left w:val="none" w:sz="0" w:space="0" w:color="auto"/>
            <w:bottom w:val="none" w:sz="0" w:space="0" w:color="auto"/>
            <w:right w:val="none" w:sz="0" w:space="0" w:color="auto"/>
          </w:divBdr>
        </w:div>
        <w:div w:id="1552881863">
          <w:marLeft w:val="0"/>
          <w:marRight w:val="0"/>
          <w:marTop w:val="0"/>
          <w:marBottom w:val="240"/>
          <w:divBdr>
            <w:top w:val="none" w:sz="0" w:space="0" w:color="auto"/>
            <w:left w:val="none" w:sz="0" w:space="0" w:color="auto"/>
            <w:bottom w:val="none" w:sz="0" w:space="0" w:color="auto"/>
            <w:right w:val="none" w:sz="0" w:space="0" w:color="auto"/>
          </w:divBdr>
        </w:div>
        <w:div w:id="1637107093">
          <w:marLeft w:val="0"/>
          <w:marRight w:val="0"/>
          <w:marTop w:val="0"/>
          <w:marBottom w:val="240"/>
          <w:divBdr>
            <w:top w:val="none" w:sz="0" w:space="0" w:color="auto"/>
            <w:left w:val="none" w:sz="0" w:space="0" w:color="auto"/>
            <w:bottom w:val="none" w:sz="0" w:space="0" w:color="auto"/>
            <w:right w:val="none" w:sz="0" w:space="0" w:color="auto"/>
          </w:divBdr>
        </w:div>
        <w:div w:id="1667513320">
          <w:marLeft w:val="0"/>
          <w:marRight w:val="0"/>
          <w:marTop w:val="0"/>
          <w:marBottom w:val="240"/>
          <w:divBdr>
            <w:top w:val="none" w:sz="0" w:space="0" w:color="auto"/>
            <w:left w:val="none" w:sz="0" w:space="0" w:color="auto"/>
            <w:bottom w:val="none" w:sz="0" w:space="0" w:color="auto"/>
            <w:right w:val="none" w:sz="0" w:space="0" w:color="auto"/>
          </w:divBdr>
        </w:div>
        <w:div w:id="1812747009">
          <w:marLeft w:val="0"/>
          <w:marRight w:val="0"/>
          <w:marTop w:val="0"/>
          <w:marBottom w:val="240"/>
          <w:divBdr>
            <w:top w:val="none" w:sz="0" w:space="0" w:color="auto"/>
            <w:left w:val="none" w:sz="0" w:space="0" w:color="auto"/>
            <w:bottom w:val="none" w:sz="0" w:space="0" w:color="auto"/>
            <w:right w:val="none" w:sz="0" w:space="0" w:color="auto"/>
          </w:divBdr>
        </w:div>
        <w:div w:id="1833595354">
          <w:marLeft w:val="0"/>
          <w:marRight w:val="0"/>
          <w:marTop w:val="0"/>
          <w:marBottom w:val="240"/>
          <w:divBdr>
            <w:top w:val="none" w:sz="0" w:space="0" w:color="auto"/>
            <w:left w:val="none" w:sz="0" w:space="0" w:color="auto"/>
            <w:bottom w:val="none" w:sz="0" w:space="0" w:color="auto"/>
            <w:right w:val="none" w:sz="0" w:space="0" w:color="auto"/>
          </w:divBdr>
        </w:div>
        <w:div w:id="1953659791">
          <w:marLeft w:val="0"/>
          <w:marRight w:val="0"/>
          <w:marTop w:val="0"/>
          <w:marBottom w:val="240"/>
          <w:divBdr>
            <w:top w:val="none" w:sz="0" w:space="0" w:color="auto"/>
            <w:left w:val="none" w:sz="0" w:space="0" w:color="auto"/>
            <w:bottom w:val="none" w:sz="0" w:space="0" w:color="auto"/>
            <w:right w:val="none" w:sz="0" w:space="0" w:color="auto"/>
          </w:divBdr>
        </w:div>
        <w:div w:id="2051100551">
          <w:marLeft w:val="0"/>
          <w:marRight w:val="0"/>
          <w:marTop w:val="0"/>
          <w:marBottom w:val="240"/>
          <w:divBdr>
            <w:top w:val="none" w:sz="0" w:space="0" w:color="auto"/>
            <w:left w:val="none" w:sz="0" w:space="0" w:color="auto"/>
            <w:bottom w:val="none" w:sz="0" w:space="0" w:color="auto"/>
            <w:right w:val="none" w:sz="0" w:space="0" w:color="auto"/>
          </w:divBdr>
        </w:div>
        <w:div w:id="2131701261">
          <w:marLeft w:val="0"/>
          <w:marRight w:val="0"/>
          <w:marTop w:val="0"/>
          <w:marBottom w:val="240"/>
          <w:divBdr>
            <w:top w:val="none" w:sz="0" w:space="0" w:color="auto"/>
            <w:left w:val="none" w:sz="0" w:space="0" w:color="auto"/>
            <w:bottom w:val="none" w:sz="0" w:space="0" w:color="auto"/>
            <w:right w:val="none" w:sz="0" w:space="0" w:color="auto"/>
          </w:divBdr>
        </w:div>
        <w:div w:id="2139181374">
          <w:marLeft w:val="0"/>
          <w:marRight w:val="0"/>
          <w:marTop w:val="0"/>
          <w:marBottom w:val="240"/>
          <w:divBdr>
            <w:top w:val="none" w:sz="0" w:space="0" w:color="auto"/>
            <w:left w:val="none" w:sz="0" w:space="0" w:color="auto"/>
            <w:bottom w:val="none" w:sz="0" w:space="0" w:color="auto"/>
            <w:right w:val="none" w:sz="0" w:space="0" w:color="auto"/>
          </w:divBdr>
        </w:div>
      </w:divsChild>
    </w:div>
    <w:div w:id="658461892">
      <w:bodyDiv w:val="1"/>
      <w:marLeft w:val="0"/>
      <w:marRight w:val="0"/>
      <w:marTop w:val="0"/>
      <w:marBottom w:val="0"/>
      <w:divBdr>
        <w:top w:val="none" w:sz="0" w:space="0" w:color="auto"/>
        <w:left w:val="none" w:sz="0" w:space="0" w:color="auto"/>
        <w:bottom w:val="none" w:sz="0" w:space="0" w:color="auto"/>
        <w:right w:val="none" w:sz="0" w:space="0" w:color="auto"/>
      </w:divBdr>
    </w:div>
    <w:div w:id="679697034">
      <w:bodyDiv w:val="1"/>
      <w:marLeft w:val="0"/>
      <w:marRight w:val="0"/>
      <w:marTop w:val="0"/>
      <w:marBottom w:val="0"/>
      <w:divBdr>
        <w:top w:val="none" w:sz="0" w:space="0" w:color="auto"/>
        <w:left w:val="none" w:sz="0" w:space="0" w:color="auto"/>
        <w:bottom w:val="none" w:sz="0" w:space="0" w:color="auto"/>
        <w:right w:val="none" w:sz="0" w:space="0" w:color="auto"/>
      </w:divBdr>
    </w:div>
    <w:div w:id="705058017">
      <w:bodyDiv w:val="1"/>
      <w:marLeft w:val="0"/>
      <w:marRight w:val="0"/>
      <w:marTop w:val="0"/>
      <w:marBottom w:val="0"/>
      <w:divBdr>
        <w:top w:val="none" w:sz="0" w:space="0" w:color="auto"/>
        <w:left w:val="none" w:sz="0" w:space="0" w:color="auto"/>
        <w:bottom w:val="none" w:sz="0" w:space="0" w:color="auto"/>
        <w:right w:val="none" w:sz="0" w:space="0" w:color="auto"/>
      </w:divBdr>
      <w:divsChild>
        <w:div w:id="35082628">
          <w:marLeft w:val="0"/>
          <w:marRight w:val="0"/>
          <w:marTop w:val="0"/>
          <w:marBottom w:val="240"/>
          <w:divBdr>
            <w:top w:val="none" w:sz="0" w:space="0" w:color="auto"/>
            <w:left w:val="none" w:sz="0" w:space="0" w:color="auto"/>
            <w:bottom w:val="none" w:sz="0" w:space="0" w:color="auto"/>
            <w:right w:val="none" w:sz="0" w:space="0" w:color="auto"/>
          </w:divBdr>
        </w:div>
        <w:div w:id="209804772">
          <w:marLeft w:val="0"/>
          <w:marRight w:val="0"/>
          <w:marTop w:val="0"/>
          <w:marBottom w:val="240"/>
          <w:divBdr>
            <w:top w:val="none" w:sz="0" w:space="0" w:color="auto"/>
            <w:left w:val="none" w:sz="0" w:space="0" w:color="auto"/>
            <w:bottom w:val="none" w:sz="0" w:space="0" w:color="auto"/>
            <w:right w:val="none" w:sz="0" w:space="0" w:color="auto"/>
          </w:divBdr>
        </w:div>
        <w:div w:id="221185260">
          <w:marLeft w:val="0"/>
          <w:marRight w:val="0"/>
          <w:marTop w:val="0"/>
          <w:marBottom w:val="240"/>
          <w:divBdr>
            <w:top w:val="none" w:sz="0" w:space="0" w:color="auto"/>
            <w:left w:val="none" w:sz="0" w:space="0" w:color="auto"/>
            <w:bottom w:val="none" w:sz="0" w:space="0" w:color="auto"/>
            <w:right w:val="none" w:sz="0" w:space="0" w:color="auto"/>
          </w:divBdr>
        </w:div>
        <w:div w:id="356201143">
          <w:marLeft w:val="0"/>
          <w:marRight w:val="0"/>
          <w:marTop w:val="0"/>
          <w:marBottom w:val="240"/>
          <w:divBdr>
            <w:top w:val="none" w:sz="0" w:space="0" w:color="auto"/>
            <w:left w:val="none" w:sz="0" w:space="0" w:color="auto"/>
            <w:bottom w:val="none" w:sz="0" w:space="0" w:color="auto"/>
            <w:right w:val="none" w:sz="0" w:space="0" w:color="auto"/>
          </w:divBdr>
        </w:div>
        <w:div w:id="516696781">
          <w:marLeft w:val="0"/>
          <w:marRight w:val="0"/>
          <w:marTop w:val="0"/>
          <w:marBottom w:val="240"/>
          <w:divBdr>
            <w:top w:val="none" w:sz="0" w:space="0" w:color="auto"/>
            <w:left w:val="none" w:sz="0" w:space="0" w:color="auto"/>
            <w:bottom w:val="none" w:sz="0" w:space="0" w:color="auto"/>
            <w:right w:val="none" w:sz="0" w:space="0" w:color="auto"/>
          </w:divBdr>
        </w:div>
        <w:div w:id="946545143">
          <w:marLeft w:val="0"/>
          <w:marRight w:val="0"/>
          <w:marTop w:val="0"/>
          <w:marBottom w:val="240"/>
          <w:divBdr>
            <w:top w:val="none" w:sz="0" w:space="0" w:color="auto"/>
            <w:left w:val="none" w:sz="0" w:space="0" w:color="auto"/>
            <w:bottom w:val="none" w:sz="0" w:space="0" w:color="auto"/>
            <w:right w:val="none" w:sz="0" w:space="0" w:color="auto"/>
          </w:divBdr>
        </w:div>
        <w:div w:id="960919046">
          <w:marLeft w:val="0"/>
          <w:marRight w:val="0"/>
          <w:marTop w:val="0"/>
          <w:marBottom w:val="240"/>
          <w:divBdr>
            <w:top w:val="none" w:sz="0" w:space="0" w:color="auto"/>
            <w:left w:val="none" w:sz="0" w:space="0" w:color="auto"/>
            <w:bottom w:val="none" w:sz="0" w:space="0" w:color="auto"/>
            <w:right w:val="none" w:sz="0" w:space="0" w:color="auto"/>
          </w:divBdr>
        </w:div>
        <w:div w:id="1144466200">
          <w:marLeft w:val="0"/>
          <w:marRight w:val="0"/>
          <w:marTop w:val="0"/>
          <w:marBottom w:val="240"/>
          <w:divBdr>
            <w:top w:val="none" w:sz="0" w:space="0" w:color="auto"/>
            <w:left w:val="none" w:sz="0" w:space="0" w:color="auto"/>
            <w:bottom w:val="none" w:sz="0" w:space="0" w:color="auto"/>
            <w:right w:val="none" w:sz="0" w:space="0" w:color="auto"/>
          </w:divBdr>
        </w:div>
        <w:div w:id="1311443468">
          <w:marLeft w:val="0"/>
          <w:marRight w:val="0"/>
          <w:marTop w:val="0"/>
          <w:marBottom w:val="240"/>
          <w:divBdr>
            <w:top w:val="none" w:sz="0" w:space="0" w:color="auto"/>
            <w:left w:val="none" w:sz="0" w:space="0" w:color="auto"/>
            <w:bottom w:val="none" w:sz="0" w:space="0" w:color="auto"/>
            <w:right w:val="none" w:sz="0" w:space="0" w:color="auto"/>
          </w:divBdr>
        </w:div>
        <w:div w:id="1338923857">
          <w:marLeft w:val="0"/>
          <w:marRight w:val="0"/>
          <w:marTop w:val="0"/>
          <w:marBottom w:val="240"/>
          <w:divBdr>
            <w:top w:val="none" w:sz="0" w:space="0" w:color="auto"/>
            <w:left w:val="none" w:sz="0" w:space="0" w:color="auto"/>
            <w:bottom w:val="none" w:sz="0" w:space="0" w:color="auto"/>
            <w:right w:val="none" w:sz="0" w:space="0" w:color="auto"/>
          </w:divBdr>
        </w:div>
        <w:div w:id="1412846916">
          <w:marLeft w:val="0"/>
          <w:marRight w:val="0"/>
          <w:marTop w:val="0"/>
          <w:marBottom w:val="240"/>
          <w:divBdr>
            <w:top w:val="none" w:sz="0" w:space="0" w:color="auto"/>
            <w:left w:val="none" w:sz="0" w:space="0" w:color="auto"/>
            <w:bottom w:val="none" w:sz="0" w:space="0" w:color="auto"/>
            <w:right w:val="none" w:sz="0" w:space="0" w:color="auto"/>
          </w:divBdr>
        </w:div>
        <w:div w:id="1433548090">
          <w:marLeft w:val="0"/>
          <w:marRight w:val="0"/>
          <w:marTop w:val="0"/>
          <w:marBottom w:val="240"/>
          <w:divBdr>
            <w:top w:val="none" w:sz="0" w:space="0" w:color="auto"/>
            <w:left w:val="none" w:sz="0" w:space="0" w:color="auto"/>
            <w:bottom w:val="none" w:sz="0" w:space="0" w:color="auto"/>
            <w:right w:val="none" w:sz="0" w:space="0" w:color="auto"/>
          </w:divBdr>
        </w:div>
        <w:div w:id="1438596048">
          <w:marLeft w:val="0"/>
          <w:marRight w:val="0"/>
          <w:marTop w:val="0"/>
          <w:marBottom w:val="0"/>
          <w:divBdr>
            <w:top w:val="none" w:sz="0" w:space="0" w:color="auto"/>
            <w:left w:val="none" w:sz="0" w:space="0" w:color="auto"/>
            <w:bottom w:val="none" w:sz="0" w:space="0" w:color="auto"/>
            <w:right w:val="none" w:sz="0" w:space="0" w:color="auto"/>
          </w:divBdr>
        </w:div>
        <w:div w:id="1597203610">
          <w:marLeft w:val="0"/>
          <w:marRight w:val="0"/>
          <w:marTop w:val="0"/>
          <w:marBottom w:val="240"/>
          <w:divBdr>
            <w:top w:val="none" w:sz="0" w:space="0" w:color="auto"/>
            <w:left w:val="none" w:sz="0" w:space="0" w:color="auto"/>
            <w:bottom w:val="none" w:sz="0" w:space="0" w:color="auto"/>
            <w:right w:val="none" w:sz="0" w:space="0" w:color="auto"/>
          </w:divBdr>
        </w:div>
        <w:div w:id="1672368797">
          <w:marLeft w:val="0"/>
          <w:marRight w:val="0"/>
          <w:marTop w:val="0"/>
          <w:marBottom w:val="240"/>
          <w:divBdr>
            <w:top w:val="none" w:sz="0" w:space="0" w:color="auto"/>
            <w:left w:val="none" w:sz="0" w:space="0" w:color="auto"/>
            <w:bottom w:val="none" w:sz="0" w:space="0" w:color="auto"/>
            <w:right w:val="none" w:sz="0" w:space="0" w:color="auto"/>
          </w:divBdr>
        </w:div>
        <w:div w:id="1719819977">
          <w:marLeft w:val="0"/>
          <w:marRight w:val="0"/>
          <w:marTop w:val="0"/>
          <w:marBottom w:val="240"/>
          <w:divBdr>
            <w:top w:val="none" w:sz="0" w:space="0" w:color="auto"/>
            <w:left w:val="none" w:sz="0" w:space="0" w:color="auto"/>
            <w:bottom w:val="none" w:sz="0" w:space="0" w:color="auto"/>
            <w:right w:val="none" w:sz="0" w:space="0" w:color="auto"/>
          </w:divBdr>
        </w:div>
        <w:div w:id="1771777583">
          <w:marLeft w:val="0"/>
          <w:marRight w:val="0"/>
          <w:marTop w:val="0"/>
          <w:marBottom w:val="240"/>
          <w:divBdr>
            <w:top w:val="none" w:sz="0" w:space="0" w:color="auto"/>
            <w:left w:val="none" w:sz="0" w:space="0" w:color="auto"/>
            <w:bottom w:val="none" w:sz="0" w:space="0" w:color="auto"/>
            <w:right w:val="none" w:sz="0" w:space="0" w:color="auto"/>
          </w:divBdr>
        </w:div>
        <w:div w:id="2014188053">
          <w:marLeft w:val="0"/>
          <w:marRight w:val="0"/>
          <w:marTop w:val="0"/>
          <w:marBottom w:val="240"/>
          <w:divBdr>
            <w:top w:val="none" w:sz="0" w:space="0" w:color="auto"/>
            <w:left w:val="none" w:sz="0" w:space="0" w:color="auto"/>
            <w:bottom w:val="none" w:sz="0" w:space="0" w:color="auto"/>
            <w:right w:val="none" w:sz="0" w:space="0" w:color="auto"/>
          </w:divBdr>
        </w:div>
      </w:divsChild>
    </w:div>
    <w:div w:id="800659202">
      <w:bodyDiv w:val="1"/>
      <w:marLeft w:val="0"/>
      <w:marRight w:val="0"/>
      <w:marTop w:val="0"/>
      <w:marBottom w:val="0"/>
      <w:divBdr>
        <w:top w:val="none" w:sz="0" w:space="0" w:color="auto"/>
        <w:left w:val="none" w:sz="0" w:space="0" w:color="auto"/>
        <w:bottom w:val="none" w:sz="0" w:space="0" w:color="auto"/>
        <w:right w:val="none" w:sz="0" w:space="0" w:color="auto"/>
      </w:divBdr>
    </w:div>
    <w:div w:id="808402132">
      <w:bodyDiv w:val="1"/>
      <w:marLeft w:val="0"/>
      <w:marRight w:val="0"/>
      <w:marTop w:val="0"/>
      <w:marBottom w:val="0"/>
      <w:divBdr>
        <w:top w:val="none" w:sz="0" w:space="0" w:color="auto"/>
        <w:left w:val="none" w:sz="0" w:space="0" w:color="auto"/>
        <w:bottom w:val="none" w:sz="0" w:space="0" w:color="auto"/>
        <w:right w:val="none" w:sz="0" w:space="0" w:color="auto"/>
      </w:divBdr>
    </w:div>
    <w:div w:id="940573523">
      <w:bodyDiv w:val="1"/>
      <w:marLeft w:val="0"/>
      <w:marRight w:val="0"/>
      <w:marTop w:val="0"/>
      <w:marBottom w:val="0"/>
      <w:divBdr>
        <w:top w:val="none" w:sz="0" w:space="0" w:color="auto"/>
        <w:left w:val="none" w:sz="0" w:space="0" w:color="auto"/>
        <w:bottom w:val="none" w:sz="0" w:space="0" w:color="auto"/>
        <w:right w:val="none" w:sz="0" w:space="0" w:color="auto"/>
      </w:divBdr>
    </w:div>
    <w:div w:id="1025402545">
      <w:bodyDiv w:val="1"/>
      <w:marLeft w:val="0"/>
      <w:marRight w:val="0"/>
      <w:marTop w:val="0"/>
      <w:marBottom w:val="0"/>
      <w:divBdr>
        <w:top w:val="none" w:sz="0" w:space="0" w:color="auto"/>
        <w:left w:val="none" w:sz="0" w:space="0" w:color="auto"/>
        <w:bottom w:val="none" w:sz="0" w:space="0" w:color="auto"/>
        <w:right w:val="none" w:sz="0" w:space="0" w:color="auto"/>
      </w:divBdr>
      <w:divsChild>
        <w:div w:id="1007711032">
          <w:marLeft w:val="0"/>
          <w:marRight w:val="0"/>
          <w:marTop w:val="0"/>
          <w:marBottom w:val="240"/>
          <w:divBdr>
            <w:top w:val="none" w:sz="0" w:space="0" w:color="auto"/>
            <w:left w:val="none" w:sz="0" w:space="0" w:color="auto"/>
            <w:bottom w:val="none" w:sz="0" w:space="0" w:color="auto"/>
            <w:right w:val="none" w:sz="0" w:space="0" w:color="auto"/>
          </w:divBdr>
        </w:div>
        <w:div w:id="1667899409">
          <w:marLeft w:val="0"/>
          <w:marRight w:val="0"/>
          <w:marTop w:val="0"/>
          <w:marBottom w:val="0"/>
          <w:divBdr>
            <w:top w:val="none" w:sz="0" w:space="0" w:color="auto"/>
            <w:left w:val="none" w:sz="0" w:space="0" w:color="auto"/>
            <w:bottom w:val="none" w:sz="0" w:space="0" w:color="auto"/>
            <w:right w:val="none" w:sz="0" w:space="0" w:color="auto"/>
          </w:divBdr>
        </w:div>
      </w:divsChild>
    </w:div>
    <w:div w:id="1035272394">
      <w:bodyDiv w:val="1"/>
      <w:marLeft w:val="0"/>
      <w:marRight w:val="0"/>
      <w:marTop w:val="0"/>
      <w:marBottom w:val="0"/>
      <w:divBdr>
        <w:top w:val="none" w:sz="0" w:space="0" w:color="auto"/>
        <w:left w:val="none" w:sz="0" w:space="0" w:color="auto"/>
        <w:bottom w:val="none" w:sz="0" w:space="0" w:color="auto"/>
        <w:right w:val="none" w:sz="0" w:space="0" w:color="auto"/>
      </w:divBdr>
    </w:div>
    <w:div w:id="1195189673">
      <w:bodyDiv w:val="1"/>
      <w:marLeft w:val="0"/>
      <w:marRight w:val="0"/>
      <w:marTop w:val="0"/>
      <w:marBottom w:val="0"/>
      <w:divBdr>
        <w:top w:val="none" w:sz="0" w:space="0" w:color="auto"/>
        <w:left w:val="none" w:sz="0" w:space="0" w:color="auto"/>
        <w:bottom w:val="none" w:sz="0" w:space="0" w:color="auto"/>
        <w:right w:val="none" w:sz="0" w:space="0" w:color="auto"/>
      </w:divBdr>
    </w:div>
    <w:div w:id="1354963789">
      <w:bodyDiv w:val="1"/>
      <w:marLeft w:val="0"/>
      <w:marRight w:val="0"/>
      <w:marTop w:val="0"/>
      <w:marBottom w:val="0"/>
      <w:divBdr>
        <w:top w:val="none" w:sz="0" w:space="0" w:color="auto"/>
        <w:left w:val="none" w:sz="0" w:space="0" w:color="auto"/>
        <w:bottom w:val="none" w:sz="0" w:space="0" w:color="auto"/>
        <w:right w:val="none" w:sz="0" w:space="0" w:color="auto"/>
      </w:divBdr>
    </w:div>
    <w:div w:id="204474884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950</Words>
  <Characters>5415</Characters>
  <Application>Microsoft Office Word</Application>
  <DocSecurity>0</DocSecurity>
  <Lines>45</Lines>
  <Paragraphs>12</Paragraphs>
  <ScaleCrop>false</ScaleCrop>
  <Company>BeiGene</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Echo Zou</dc:creator>
  <cp:keywords/>
  <dc:description/>
  <cp:lastModifiedBy>Xiangkun Wang</cp:lastModifiedBy>
  <cp:revision>3</cp:revision>
  <dcterms:created xsi:type="dcterms:W3CDTF">2025-11-10T08:06:00Z</dcterms:created>
  <dcterms:modified xsi:type="dcterms:W3CDTF">2025-11-10T08:06:00Z</dcterms:modified>
</cp:coreProperties>
</file>