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9F74" w14:textId="77777777" w:rsidR="00666BF0" w:rsidRDefault="00FE5D4F">
      <w:pPr>
        <w:spacing w:line="560" w:lineRule="exact"/>
        <w:jc w:val="center"/>
        <w:rPr>
          <w:rFonts w:ascii="Times New Roman" w:eastAsia="黑体" w:hAnsi="Times New Roman" w:cs="Times New Roman"/>
          <w:b/>
          <w:bCs/>
          <w:color w:val="FF0000"/>
          <w:sz w:val="32"/>
          <w:szCs w:val="32"/>
          <w14:ligatures w14:val="none"/>
        </w:rPr>
      </w:pPr>
      <w:bookmarkStart w:id="0" w:name="OLE_LINK2"/>
      <w:r>
        <w:rPr>
          <w:rFonts w:ascii="Times New Roman" w:eastAsia="黑体" w:hAnsi="Times New Roman" w:cs="Times New Roman"/>
          <w:b/>
          <w:bCs/>
          <w:color w:val="FF0000"/>
          <w:sz w:val="32"/>
          <w:szCs w:val="32"/>
          <w14:ligatures w14:val="none"/>
        </w:rPr>
        <w:t>青岛港国际股份有限公司</w:t>
      </w:r>
      <w:bookmarkStart w:id="1" w:name="OLE_LINK3"/>
      <w:r>
        <w:rPr>
          <w:rFonts w:ascii="Times New Roman" w:eastAsia="黑体" w:hAnsi="Times New Roman" w:cs="Times New Roman"/>
          <w:b/>
          <w:bCs/>
          <w:color w:val="FF0000"/>
          <w:sz w:val="32"/>
          <w:szCs w:val="32"/>
          <w14:ligatures w14:val="none"/>
        </w:rPr>
        <w:t>投资者关系活动记录表</w:t>
      </w:r>
      <w:bookmarkEnd w:id="1"/>
    </w:p>
    <w:bookmarkEnd w:id="0"/>
    <w:p w14:paraId="73F8C0FB" w14:textId="77777777" w:rsidR="00666BF0" w:rsidRDefault="00666BF0">
      <w:pPr>
        <w:spacing w:line="560" w:lineRule="exact"/>
        <w:jc w:val="center"/>
        <w:rPr>
          <w:rFonts w:ascii="Times New Roman" w:eastAsia="黑体" w:hAnsi="Times New Roman" w:cs="Times New Roman"/>
          <w:b/>
          <w:bCs/>
          <w:color w:val="FF0000"/>
          <w:sz w:val="32"/>
          <w:szCs w:val="32"/>
          <w14:ligatures w14:val="none"/>
        </w:rPr>
      </w:pPr>
    </w:p>
    <w:tbl>
      <w:tblPr>
        <w:tblStyle w:val="ae"/>
        <w:tblW w:w="0" w:type="auto"/>
        <w:tblLook w:val="04A0" w:firstRow="1" w:lastRow="0" w:firstColumn="1" w:lastColumn="0" w:noHBand="0" w:noVBand="1"/>
      </w:tblPr>
      <w:tblGrid>
        <w:gridCol w:w="2518"/>
        <w:gridCol w:w="6004"/>
      </w:tblGrid>
      <w:tr w:rsidR="00666BF0" w14:paraId="386BB79D" w14:textId="77777777" w:rsidTr="00550792">
        <w:trPr>
          <w:trHeight w:val="1140"/>
        </w:trPr>
        <w:tc>
          <w:tcPr>
            <w:tcW w:w="2518" w:type="dxa"/>
            <w:vAlign w:val="center"/>
          </w:tcPr>
          <w:p w14:paraId="5AB670AE"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6004" w:type="dxa"/>
            <w:vAlign w:val="center"/>
          </w:tcPr>
          <w:p w14:paraId="1BDD7FAA" w14:textId="77777777" w:rsidR="00666BF0" w:rsidRDefault="00FE5D4F" w:rsidP="0055079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Segoe UI Symbol" w:eastAsia="宋体" w:hAnsi="Segoe UI Symbol" w:cs="Segoe UI Symbol"/>
                <w:sz w:val="24"/>
                <w:szCs w:val="24"/>
              </w:rPr>
              <w:t>☐</w:t>
            </w:r>
            <w:r>
              <w:rPr>
                <w:rFonts w:ascii="Times New Roman" w:eastAsia="宋体" w:hAnsi="Times New Roman" w:cs="Times New Roman"/>
                <w:sz w:val="24"/>
                <w:szCs w:val="24"/>
              </w:rPr>
              <w:t>分析师会议</w:t>
            </w:r>
          </w:p>
          <w:p w14:paraId="23D361E8" w14:textId="77777777" w:rsidR="00666BF0" w:rsidRDefault="00FE5D4F" w:rsidP="0055079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14:paraId="1EFBC045" w14:textId="77777777" w:rsidR="00666BF0" w:rsidRDefault="00FE5D4F" w:rsidP="0055079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Pr>
                <w:rFonts w:ascii="Segoe UI Symbol" w:eastAsia="宋体" w:hAnsi="Segoe UI Symbol" w:cs="Segoe UI Symbol"/>
                <w:sz w:val="24"/>
                <w:szCs w:val="24"/>
              </w:rPr>
              <w:t>☐</w:t>
            </w:r>
            <w:r>
              <w:rPr>
                <w:rFonts w:ascii="Times New Roman" w:eastAsia="宋体" w:hAnsi="Times New Roman" w:cs="Times New Roman"/>
                <w:sz w:val="24"/>
                <w:szCs w:val="24"/>
              </w:rPr>
              <w:t>路演活动</w:t>
            </w:r>
          </w:p>
          <w:p w14:paraId="240D9722" w14:textId="77777777" w:rsidR="00666BF0" w:rsidRDefault="00FE5D4F" w:rsidP="0055079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现场参观</w:t>
            </w:r>
            <w:r>
              <w:rPr>
                <w:rFonts w:ascii="Times New Roman" w:eastAsia="宋体" w:hAnsi="Times New Roman" w:cs="Times New Roman"/>
                <w:sz w:val="24"/>
                <w:szCs w:val="24"/>
              </w:rPr>
              <w:t xml:space="preserve">              </w:t>
            </w:r>
            <w:r>
              <w:rPr>
                <w:rFonts w:ascii="Segoe UI Symbol" w:eastAsia="宋体" w:hAnsi="Segoe UI Symbol" w:cs="Segoe UI Symbol"/>
                <w:sz w:val="24"/>
                <w:szCs w:val="24"/>
              </w:rPr>
              <w:t>☐</w:t>
            </w:r>
            <w:r>
              <w:rPr>
                <w:rFonts w:ascii="Times New Roman" w:eastAsia="宋体" w:hAnsi="Times New Roman" w:cs="Times New Roman"/>
                <w:sz w:val="24"/>
                <w:szCs w:val="24"/>
              </w:rPr>
              <w:t>其他</w:t>
            </w:r>
          </w:p>
        </w:tc>
      </w:tr>
      <w:tr w:rsidR="00666BF0" w14:paraId="5E1F4B29" w14:textId="77777777" w:rsidTr="00550792">
        <w:trPr>
          <w:trHeight w:val="60"/>
        </w:trPr>
        <w:tc>
          <w:tcPr>
            <w:tcW w:w="2518" w:type="dxa"/>
            <w:vAlign w:val="center"/>
          </w:tcPr>
          <w:p w14:paraId="176FC7B9"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p>
        </w:tc>
        <w:tc>
          <w:tcPr>
            <w:tcW w:w="6004" w:type="dxa"/>
            <w:vAlign w:val="center"/>
          </w:tcPr>
          <w:p w14:paraId="364DB4D6"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线上参与业绩说明会的青岛港国际股份有限公司（以下简称</w:t>
            </w:r>
            <w:r>
              <w:rPr>
                <w:rFonts w:ascii="Times New Roman" w:eastAsia="宋体" w:hAnsi="Times New Roman" w:cs="Times New Roman"/>
                <w:sz w:val="24"/>
                <w:szCs w:val="24"/>
              </w:rPr>
              <w:t>“</w:t>
            </w:r>
            <w:r>
              <w:rPr>
                <w:rFonts w:ascii="Times New Roman" w:eastAsia="宋体" w:hAnsi="Times New Roman" w:cs="Times New Roman"/>
                <w:sz w:val="24"/>
                <w:szCs w:val="24"/>
              </w:rPr>
              <w:t>公司</w:t>
            </w:r>
            <w:r>
              <w:rPr>
                <w:rFonts w:ascii="Times New Roman" w:eastAsia="宋体" w:hAnsi="Times New Roman" w:cs="Times New Roman"/>
                <w:sz w:val="24"/>
                <w:szCs w:val="24"/>
              </w:rPr>
              <w:t>”</w:t>
            </w:r>
            <w:r>
              <w:rPr>
                <w:rFonts w:ascii="Times New Roman" w:eastAsia="宋体" w:hAnsi="Times New Roman" w:cs="Times New Roman"/>
                <w:sz w:val="24"/>
                <w:szCs w:val="24"/>
              </w:rPr>
              <w:t>）全体投资者</w:t>
            </w:r>
          </w:p>
        </w:tc>
      </w:tr>
      <w:tr w:rsidR="00666BF0" w14:paraId="742EB5B2" w14:textId="77777777" w:rsidTr="00550792">
        <w:tc>
          <w:tcPr>
            <w:tcW w:w="2518" w:type="dxa"/>
            <w:vAlign w:val="center"/>
          </w:tcPr>
          <w:p w14:paraId="7193406E"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6004" w:type="dxa"/>
            <w:vAlign w:val="center"/>
          </w:tcPr>
          <w:p w14:paraId="391BA250"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日（星期四）</w:t>
            </w:r>
            <w:r>
              <w:rPr>
                <w:rFonts w:ascii="Times New Roman" w:eastAsia="宋体" w:hAnsi="Times New Roman" w:cs="Times New Roman" w:hint="eastAsia"/>
                <w:sz w:val="24"/>
                <w:szCs w:val="24"/>
              </w:rPr>
              <w:t>15:00-16:00</w:t>
            </w:r>
          </w:p>
        </w:tc>
      </w:tr>
      <w:tr w:rsidR="00666BF0" w14:paraId="0AC9F4D5" w14:textId="77777777" w:rsidTr="00550792">
        <w:trPr>
          <w:trHeight w:val="60"/>
        </w:trPr>
        <w:tc>
          <w:tcPr>
            <w:tcW w:w="2518" w:type="dxa"/>
            <w:vAlign w:val="center"/>
          </w:tcPr>
          <w:p w14:paraId="3EFD5750"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地点及会议召开方式</w:t>
            </w:r>
          </w:p>
        </w:tc>
        <w:tc>
          <w:tcPr>
            <w:tcW w:w="6004" w:type="dxa"/>
            <w:vAlign w:val="center"/>
          </w:tcPr>
          <w:p w14:paraId="0C5061AD"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上海证券交易所</w:t>
            </w:r>
            <w:proofErr w:type="gramStart"/>
            <w:r>
              <w:rPr>
                <w:rFonts w:ascii="Times New Roman" w:eastAsia="宋体" w:hAnsi="Times New Roman" w:cs="Times New Roman"/>
                <w:sz w:val="24"/>
                <w:szCs w:val="24"/>
              </w:rPr>
              <w:t>上证路演</w:t>
            </w:r>
            <w:proofErr w:type="gramEnd"/>
            <w:r>
              <w:rPr>
                <w:rFonts w:ascii="Times New Roman" w:eastAsia="宋体" w:hAnsi="Times New Roman" w:cs="Times New Roman"/>
                <w:sz w:val="24"/>
                <w:szCs w:val="24"/>
              </w:rPr>
              <w:t>中心（</w:t>
            </w:r>
            <w:hyperlink r:id="rId6" w:history="1">
              <w:r>
                <w:rPr>
                  <w:rStyle w:val="af"/>
                  <w:rFonts w:ascii="Times New Roman" w:eastAsia="宋体" w:hAnsi="Times New Roman" w:cs="Times New Roman"/>
                  <w:sz w:val="24"/>
                  <w:szCs w:val="24"/>
                </w:rPr>
                <w:t>http://roadshow.sseinfo.com/</w:t>
              </w:r>
            </w:hyperlink>
            <w:r>
              <w:rPr>
                <w:rFonts w:ascii="Times New Roman" w:eastAsia="宋体" w:hAnsi="Times New Roman" w:cs="Times New Roman"/>
                <w:sz w:val="24"/>
                <w:szCs w:val="24"/>
              </w:rPr>
              <w:t>）</w:t>
            </w:r>
          </w:p>
          <w:p w14:paraId="180B7666"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网络文字互动</w:t>
            </w:r>
          </w:p>
        </w:tc>
      </w:tr>
      <w:tr w:rsidR="00666BF0" w14:paraId="4292B76E" w14:textId="77777777" w:rsidTr="00550792">
        <w:tc>
          <w:tcPr>
            <w:tcW w:w="2518" w:type="dxa"/>
            <w:vAlign w:val="center"/>
          </w:tcPr>
          <w:p w14:paraId="00C257B0"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接待人员姓名</w:t>
            </w:r>
          </w:p>
        </w:tc>
        <w:tc>
          <w:tcPr>
            <w:tcW w:w="6004" w:type="dxa"/>
            <w:vAlign w:val="center"/>
          </w:tcPr>
          <w:p w14:paraId="3AAAB947"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董事长苏建光；总经理张保华；独立董事</w:t>
            </w:r>
            <w:r>
              <w:rPr>
                <w:rFonts w:ascii="Times New Roman" w:eastAsia="宋体" w:hAnsi="Times New Roman" w:cs="Times New Roman" w:hint="eastAsia"/>
                <w:sz w:val="24"/>
                <w:szCs w:val="24"/>
              </w:rPr>
              <w:t>邹国强</w:t>
            </w:r>
            <w:r>
              <w:rPr>
                <w:rFonts w:ascii="Times New Roman" w:eastAsia="宋体" w:hAnsi="Times New Roman" w:cs="Times New Roman"/>
                <w:sz w:val="24"/>
                <w:szCs w:val="24"/>
              </w:rPr>
              <w:t>；董事会秘书孙洪梅。</w:t>
            </w:r>
          </w:p>
        </w:tc>
      </w:tr>
      <w:tr w:rsidR="00666BF0" w14:paraId="3C088A87" w14:textId="77777777" w:rsidTr="00550792">
        <w:trPr>
          <w:trHeight w:val="3134"/>
        </w:trPr>
        <w:tc>
          <w:tcPr>
            <w:tcW w:w="2518" w:type="dxa"/>
            <w:vAlign w:val="center"/>
          </w:tcPr>
          <w:p w14:paraId="0C4043FA"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投资者关系活动</w:t>
            </w:r>
          </w:p>
          <w:p w14:paraId="760919AB"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主要内容</w:t>
            </w:r>
          </w:p>
        </w:tc>
        <w:tc>
          <w:tcPr>
            <w:tcW w:w="6004" w:type="dxa"/>
            <w:vAlign w:val="center"/>
          </w:tcPr>
          <w:p w14:paraId="4E9FAC07" w14:textId="77777777" w:rsidR="00666BF0" w:rsidRDefault="00FE5D4F" w:rsidP="00550792">
            <w:pPr>
              <w:spacing w:line="324" w:lineRule="auto"/>
              <w:rPr>
                <w:rFonts w:ascii="Times New Roman" w:eastAsia="宋体" w:hAnsi="Times New Roman"/>
                <w:b/>
                <w:sz w:val="24"/>
                <w:szCs w:val="24"/>
              </w:rPr>
            </w:pPr>
            <w:r>
              <w:rPr>
                <w:rFonts w:ascii="Times New Roman" w:eastAsia="宋体" w:hAnsi="Times New Roman" w:hint="eastAsia"/>
                <w:b/>
                <w:sz w:val="24"/>
                <w:szCs w:val="24"/>
              </w:rPr>
              <w:t>1</w:t>
            </w:r>
            <w:r>
              <w:rPr>
                <w:rFonts w:ascii="Times New Roman" w:eastAsia="宋体" w:hAnsi="Times New Roman" w:hint="eastAsia"/>
                <w:b/>
                <w:sz w:val="24"/>
                <w:szCs w:val="24"/>
              </w:rPr>
              <w:t>、公司</w:t>
            </w:r>
            <w:r>
              <w:rPr>
                <w:rFonts w:ascii="Times New Roman" w:eastAsia="宋体" w:hAnsi="Times New Roman" w:hint="eastAsia"/>
                <w:b/>
                <w:sz w:val="24"/>
                <w:szCs w:val="24"/>
              </w:rPr>
              <w:t>PB</w:t>
            </w:r>
            <w:r>
              <w:rPr>
                <w:rFonts w:ascii="Times New Roman" w:eastAsia="宋体" w:hAnsi="Times New Roman" w:hint="eastAsia"/>
                <w:b/>
                <w:sz w:val="24"/>
                <w:szCs w:val="24"/>
              </w:rPr>
              <w:t>低于</w:t>
            </w:r>
            <w:r>
              <w:rPr>
                <w:rFonts w:ascii="Times New Roman" w:eastAsia="宋体" w:hAnsi="Times New Roman" w:hint="eastAsia"/>
                <w:b/>
                <w:sz w:val="24"/>
                <w:szCs w:val="24"/>
              </w:rPr>
              <w:t>1</w:t>
            </w:r>
            <w:r>
              <w:rPr>
                <w:rFonts w:ascii="Times New Roman" w:eastAsia="宋体" w:hAnsi="Times New Roman" w:hint="eastAsia"/>
                <w:b/>
                <w:sz w:val="24"/>
                <w:szCs w:val="24"/>
              </w:rPr>
              <w:t>倍，但业绩维持增长。请问：①如何看待当前低估值？是否有市值管理工具（如回购、增持）计划？②股东户数变化是否反映机构投资者偏好？③如何回应市场对‘港口整合推进不及预期’的担忧？</w:t>
            </w:r>
          </w:p>
          <w:p w14:paraId="34FFA309" w14:textId="77777777" w:rsidR="00666BF0" w:rsidRDefault="00FE5D4F" w:rsidP="00550792">
            <w:pPr>
              <w:spacing w:line="324" w:lineRule="auto"/>
              <w:rPr>
                <w:rFonts w:ascii="Times New Roman" w:eastAsia="宋体" w:hAnsi="Times New Roman"/>
                <w:sz w:val="24"/>
                <w:szCs w:val="24"/>
              </w:rPr>
            </w:pPr>
            <w:bookmarkStart w:id="2" w:name="OLE_LINK1"/>
            <w:r>
              <w:rPr>
                <w:rFonts w:ascii="Times New Roman" w:eastAsia="宋体" w:hAnsi="Times New Roman" w:hint="eastAsia"/>
                <w:sz w:val="24"/>
                <w:szCs w:val="24"/>
              </w:rPr>
              <w:t>答：</w:t>
            </w:r>
            <w:bookmarkEnd w:id="2"/>
            <w:r>
              <w:rPr>
                <w:rFonts w:ascii="Times New Roman" w:eastAsia="宋体" w:hAnsi="Times New Roman" w:hint="eastAsia"/>
                <w:sz w:val="24"/>
                <w:szCs w:val="24"/>
              </w:rPr>
              <w:t>尊敬的投资者，您好！按照目前股价，公司</w:t>
            </w:r>
            <w:r>
              <w:rPr>
                <w:rFonts w:ascii="Times New Roman" w:eastAsia="宋体" w:hAnsi="Times New Roman" w:hint="eastAsia"/>
                <w:sz w:val="24"/>
                <w:szCs w:val="24"/>
              </w:rPr>
              <w:t>A</w:t>
            </w:r>
            <w:r>
              <w:rPr>
                <w:rFonts w:ascii="Times New Roman" w:eastAsia="宋体" w:hAnsi="Times New Roman" w:hint="eastAsia"/>
                <w:sz w:val="24"/>
                <w:szCs w:val="24"/>
              </w:rPr>
              <w:t>股</w:t>
            </w:r>
            <w:r>
              <w:rPr>
                <w:rFonts w:ascii="Times New Roman" w:eastAsia="宋体" w:hAnsi="Times New Roman" w:hint="eastAsia"/>
                <w:sz w:val="24"/>
                <w:szCs w:val="24"/>
              </w:rPr>
              <w:t>PB</w:t>
            </w:r>
            <w:r>
              <w:rPr>
                <w:rFonts w:ascii="Times New Roman" w:eastAsia="宋体" w:hAnsi="Times New Roman" w:hint="eastAsia"/>
                <w:sz w:val="24"/>
                <w:szCs w:val="24"/>
              </w:rPr>
              <w:t>显著高于一倍，</w:t>
            </w:r>
            <w:r>
              <w:rPr>
                <w:rFonts w:ascii="Times New Roman" w:eastAsia="宋体" w:hAnsi="Times New Roman" w:hint="eastAsia"/>
                <w:sz w:val="24"/>
                <w:szCs w:val="24"/>
              </w:rPr>
              <w:t>H</w:t>
            </w:r>
            <w:r>
              <w:rPr>
                <w:rFonts w:ascii="Times New Roman" w:eastAsia="宋体" w:hAnsi="Times New Roman" w:hint="eastAsia"/>
                <w:sz w:val="24"/>
                <w:szCs w:val="24"/>
              </w:rPr>
              <w:t>股</w:t>
            </w:r>
            <w:r>
              <w:rPr>
                <w:rFonts w:ascii="Times New Roman" w:eastAsia="宋体" w:hAnsi="Times New Roman" w:hint="eastAsia"/>
                <w:sz w:val="24"/>
                <w:szCs w:val="24"/>
              </w:rPr>
              <w:t>PB</w:t>
            </w:r>
            <w:r>
              <w:rPr>
                <w:rFonts w:ascii="Times New Roman" w:eastAsia="宋体" w:hAnsi="Times New Roman" w:hint="eastAsia"/>
                <w:sz w:val="24"/>
                <w:szCs w:val="24"/>
              </w:rPr>
              <w:t>近乎一倍。我公司高度重视市值管理，已制定市值管理制度，将结合公司实际，合理运用市值管理工具，加强市值管理，目前公司股东结构稳定且持续优化。有关港口整合进展，公司将根据证券监管要求严格履行信息披露义务，感谢您的关注！</w:t>
            </w:r>
          </w:p>
          <w:p w14:paraId="37D33B20"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、张总您好，请简要介绍一下公司前三季度业绩情况。</w:t>
            </w:r>
          </w:p>
          <w:p w14:paraId="29A059A6"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月份，公司完成货物吞吐量</w:t>
            </w:r>
            <w:r>
              <w:rPr>
                <w:rFonts w:ascii="Times New Roman" w:eastAsia="宋体" w:hAnsi="Times New Roman" w:cs="Times New Roman" w:hint="eastAsia"/>
                <w:sz w:val="24"/>
                <w:szCs w:val="24"/>
              </w:rPr>
              <w:t>5.46</w:t>
            </w:r>
            <w:r>
              <w:rPr>
                <w:rFonts w:ascii="Times New Roman" w:eastAsia="宋体" w:hAnsi="Times New Roman" w:cs="Times New Roman" w:hint="eastAsia"/>
                <w:sz w:val="24"/>
                <w:szCs w:val="24"/>
              </w:rPr>
              <w:t>亿吨、同比增长</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；完成集装箱吞吐量</w:t>
            </w:r>
            <w:r>
              <w:rPr>
                <w:rFonts w:ascii="Times New Roman" w:eastAsia="宋体" w:hAnsi="Times New Roman" w:cs="Times New Roman" w:hint="eastAsia"/>
                <w:sz w:val="24"/>
                <w:szCs w:val="24"/>
              </w:rPr>
              <w:t>2584</w:t>
            </w:r>
            <w:r>
              <w:rPr>
                <w:rFonts w:ascii="Times New Roman" w:eastAsia="宋体" w:hAnsi="Times New Roman" w:cs="Times New Roman" w:hint="eastAsia"/>
                <w:sz w:val="24"/>
                <w:szCs w:val="24"/>
              </w:rPr>
              <w:t>万标准箱、同比增长</w:t>
            </w:r>
            <w:r>
              <w:rPr>
                <w:rFonts w:ascii="Times New Roman" w:eastAsia="宋体" w:hAnsi="Times New Roman" w:cs="Times New Roman" w:hint="eastAsia"/>
                <w:sz w:val="24"/>
                <w:szCs w:val="24"/>
              </w:rPr>
              <w:t>7.1%</w:t>
            </w:r>
            <w:r>
              <w:rPr>
                <w:rFonts w:ascii="Times New Roman" w:eastAsia="宋体" w:hAnsi="Times New Roman" w:cs="Times New Roman" w:hint="eastAsia"/>
                <w:sz w:val="24"/>
                <w:szCs w:val="24"/>
              </w:rPr>
              <w:t>。实现营业收入</w:t>
            </w:r>
            <w:r>
              <w:rPr>
                <w:rFonts w:ascii="Times New Roman" w:eastAsia="宋体" w:hAnsi="Times New Roman" w:cs="Times New Roman" w:hint="eastAsia"/>
                <w:sz w:val="24"/>
                <w:szCs w:val="24"/>
              </w:rPr>
              <w:t>142.4</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1.9%</w:t>
            </w:r>
            <w:r>
              <w:rPr>
                <w:rFonts w:ascii="Times New Roman" w:eastAsia="宋体" w:hAnsi="Times New Roman" w:cs="Times New Roman" w:hint="eastAsia"/>
                <w:sz w:val="24"/>
                <w:szCs w:val="24"/>
              </w:rPr>
              <w:t>；实现</w:t>
            </w:r>
            <w:proofErr w:type="gramStart"/>
            <w:r>
              <w:rPr>
                <w:rFonts w:ascii="Times New Roman" w:eastAsia="宋体" w:hAnsi="Times New Roman" w:cs="Times New Roman" w:hint="eastAsia"/>
                <w:sz w:val="24"/>
                <w:szCs w:val="24"/>
              </w:rPr>
              <w:t>归母净利润</w:t>
            </w:r>
            <w:proofErr w:type="gramEnd"/>
            <w:r>
              <w:rPr>
                <w:rFonts w:ascii="Times New Roman" w:eastAsia="宋体" w:hAnsi="Times New Roman" w:cs="Times New Roman" w:hint="eastAsia"/>
                <w:sz w:val="24"/>
                <w:szCs w:val="24"/>
              </w:rPr>
              <w:t>41.8</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6.3%</w:t>
            </w:r>
            <w:r>
              <w:rPr>
                <w:rFonts w:ascii="Times New Roman" w:eastAsia="宋体" w:hAnsi="Times New Roman" w:cs="Times New Roman" w:hint="eastAsia"/>
                <w:sz w:val="24"/>
                <w:szCs w:val="24"/>
              </w:rPr>
              <w:t>。感谢您的关注！</w:t>
            </w:r>
          </w:p>
          <w:p w14:paraId="172F7FAE"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hint="eastAsia"/>
                <w:b/>
                <w:bCs/>
                <w:sz w:val="24"/>
                <w:szCs w:val="24"/>
              </w:rPr>
              <w:t>、公司好，我一直持有咱们青岛港的股票。作为小股</w:t>
            </w:r>
            <w:r>
              <w:rPr>
                <w:rFonts w:ascii="Times New Roman" w:eastAsia="宋体" w:hAnsi="Times New Roman" w:cs="Times New Roman" w:hint="eastAsia"/>
                <w:b/>
                <w:bCs/>
                <w:sz w:val="24"/>
                <w:szCs w:val="24"/>
              </w:rPr>
              <w:lastRenderedPageBreak/>
              <w:t>东，我特别想知道，青岛港的业绩为什么显著好于其他港口？</w:t>
            </w:r>
          </w:p>
          <w:p w14:paraId="2BE11917"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公司是青岛港口的主要经营者。青岛港口是世界第四大沿海港口，西太平洋重要的国际贸易枢纽，我国北方最大的外贸口岸。公司依托青岛港口优越的地理位置、领先的码头设施、发达的集疏运网络、一流的服务和效率、良好的外部环境、高效的经营管理，创新引领、转型升级，持续增强核心竞争力，经营绩效多年保持行业领先优势。感谢您的关注！</w:t>
            </w:r>
          </w:p>
          <w:p w14:paraId="1D921C35"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、公司对未来分红有明确计划吗？会保持高分红吗？</w:t>
            </w:r>
          </w:p>
          <w:p w14:paraId="0ECE71DB"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年公司继续开展中期分红，拟派发中期股息每</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股</w:t>
            </w:r>
            <w:r>
              <w:rPr>
                <w:rFonts w:ascii="Times New Roman" w:eastAsia="宋体" w:hAnsi="Times New Roman" w:cs="Times New Roman" w:hint="eastAsia"/>
                <w:sz w:val="24"/>
                <w:szCs w:val="24"/>
              </w:rPr>
              <w:t>1.466</w:t>
            </w:r>
            <w:r>
              <w:rPr>
                <w:rFonts w:ascii="Times New Roman" w:eastAsia="宋体" w:hAnsi="Times New Roman" w:cs="Times New Roman" w:hint="eastAsia"/>
                <w:sz w:val="24"/>
                <w:szCs w:val="24"/>
              </w:rPr>
              <w:t>元（含税），分红总额约</w:t>
            </w:r>
            <w:r>
              <w:rPr>
                <w:rFonts w:ascii="Times New Roman" w:eastAsia="宋体" w:hAnsi="Times New Roman" w:cs="Times New Roman" w:hint="eastAsia"/>
                <w:sz w:val="24"/>
                <w:szCs w:val="24"/>
              </w:rPr>
              <w:t>9.5</w:t>
            </w:r>
            <w:r>
              <w:rPr>
                <w:rFonts w:ascii="Times New Roman" w:eastAsia="宋体" w:hAnsi="Times New Roman" w:cs="Times New Roman" w:hint="eastAsia"/>
                <w:sz w:val="24"/>
                <w:szCs w:val="24"/>
              </w:rPr>
              <w:t>亿元，较去年同期增长</w:t>
            </w:r>
            <w:r>
              <w:rPr>
                <w:rFonts w:ascii="Times New Roman" w:eastAsia="宋体" w:hAnsi="Times New Roman" w:cs="Times New Roman" w:hint="eastAsia"/>
                <w:sz w:val="24"/>
                <w:szCs w:val="24"/>
              </w:rPr>
              <w:t>29.3%</w:t>
            </w:r>
            <w:r>
              <w:rPr>
                <w:rFonts w:ascii="Times New Roman" w:eastAsia="宋体" w:hAnsi="Times New Roman" w:cs="Times New Roman" w:hint="eastAsia"/>
                <w:sz w:val="24"/>
                <w:szCs w:val="24"/>
              </w:rPr>
              <w:t>。中期股息已经过股东大会批准，将于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日支付。此外，公司已发布《青岛港国际股份有限公司</w:t>
            </w:r>
            <w:r>
              <w:rPr>
                <w:rFonts w:ascii="Times New Roman" w:eastAsia="宋体" w:hAnsi="Times New Roman" w:cs="Times New Roman" w:hint="eastAsia"/>
                <w:sz w:val="24"/>
                <w:szCs w:val="24"/>
              </w:rPr>
              <w:t>2025-2027</w:t>
            </w:r>
            <w:r>
              <w:rPr>
                <w:rFonts w:ascii="Times New Roman" w:eastAsia="宋体" w:hAnsi="Times New Roman" w:cs="Times New Roman" w:hint="eastAsia"/>
                <w:sz w:val="24"/>
                <w:szCs w:val="24"/>
              </w:rPr>
              <w:t>年三年股东分红回报规划》，承诺每年现金分红不低于当年可用于分配利润的</w:t>
            </w:r>
            <w:r>
              <w:rPr>
                <w:rFonts w:ascii="Times New Roman" w:eastAsia="宋体" w:hAnsi="Times New Roman" w:cs="Times New Roman" w:hint="eastAsia"/>
                <w:sz w:val="24"/>
                <w:szCs w:val="24"/>
              </w:rPr>
              <w:t>40%</w:t>
            </w:r>
            <w:r>
              <w:rPr>
                <w:rFonts w:ascii="Times New Roman" w:eastAsia="宋体" w:hAnsi="Times New Roman" w:cs="Times New Roman" w:hint="eastAsia"/>
                <w:sz w:val="24"/>
                <w:szCs w:val="24"/>
              </w:rPr>
              <w:t>，可一年多次分红。公司</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股上市以来，一直按照不低于可用于分配利润的</w:t>
            </w:r>
            <w:r>
              <w:rPr>
                <w:rFonts w:ascii="Times New Roman" w:eastAsia="宋体" w:hAnsi="Times New Roman" w:cs="Times New Roman" w:hint="eastAsia"/>
                <w:sz w:val="24"/>
                <w:szCs w:val="24"/>
              </w:rPr>
              <w:t>40%</w:t>
            </w:r>
            <w:r>
              <w:rPr>
                <w:rFonts w:ascii="Times New Roman" w:eastAsia="宋体" w:hAnsi="Times New Roman" w:cs="Times New Roman" w:hint="eastAsia"/>
                <w:sz w:val="24"/>
                <w:szCs w:val="24"/>
              </w:rPr>
              <w:t>进行现金分红。感谢您的关注！</w:t>
            </w:r>
          </w:p>
          <w:p w14:paraId="1EC65F4C"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hint="eastAsia"/>
                <w:b/>
                <w:bCs/>
                <w:sz w:val="24"/>
                <w:szCs w:val="24"/>
              </w:rPr>
              <w:t>、孙秘，青年投资者关注信息时效性。请问：①是否计划增加季度业绩电话会或线上路演？②针对</w:t>
            </w:r>
            <w:r>
              <w:rPr>
                <w:rFonts w:ascii="Times New Roman" w:eastAsia="宋体" w:hAnsi="Times New Roman" w:cs="Times New Roman" w:hint="eastAsia"/>
                <w:b/>
                <w:bCs/>
                <w:sz w:val="24"/>
                <w:szCs w:val="24"/>
              </w:rPr>
              <w:t>Q3</w:t>
            </w:r>
            <w:r>
              <w:rPr>
                <w:rFonts w:ascii="Times New Roman" w:eastAsia="宋体" w:hAnsi="Times New Roman" w:cs="Times New Roman" w:hint="eastAsia"/>
                <w:b/>
                <w:bCs/>
                <w:sz w:val="24"/>
                <w:szCs w:val="24"/>
              </w:rPr>
              <w:t>净利润现金含量</w:t>
            </w:r>
            <w:r>
              <w:rPr>
                <w:rFonts w:ascii="Times New Roman" w:eastAsia="宋体" w:hAnsi="Times New Roman" w:cs="Times New Roman" w:hint="eastAsia"/>
                <w:b/>
                <w:bCs/>
                <w:sz w:val="24"/>
                <w:szCs w:val="24"/>
              </w:rPr>
              <w:t>102.18%</w:t>
            </w:r>
            <w:r>
              <w:rPr>
                <w:rFonts w:ascii="Times New Roman" w:eastAsia="宋体" w:hAnsi="Times New Roman" w:cs="Times New Roman" w:hint="eastAsia"/>
                <w:b/>
                <w:bCs/>
                <w:sz w:val="24"/>
                <w:szCs w:val="24"/>
              </w:rPr>
              <w:t>但单季收现比</w:t>
            </w:r>
            <w:r>
              <w:rPr>
                <w:rFonts w:ascii="Times New Roman" w:eastAsia="宋体" w:hAnsi="Times New Roman" w:cs="Times New Roman" w:hint="eastAsia"/>
                <w:b/>
                <w:bCs/>
                <w:sz w:val="24"/>
                <w:szCs w:val="24"/>
              </w:rPr>
              <w:t>95.7%</w:t>
            </w:r>
            <w:r>
              <w:rPr>
                <w:rFonts w:ascii="Times New Roman" w:eastAsia="宋体" w:hAnsi="Times New Roman" w:cs="Times New Roman" w:hint="eastAsia"/>
                <w:b/>
                <w:bCs/>
                <w:sz w:val="24"/>
                <w:szCs w:val="24"/>
              </w:rPr>
              <w:t>，如何解释季度末现金流波动？③是否会通过社交媒体或投资者社区增强与年轻群体的互动？</w:t>
            </w:r>
          </w:p>
          <w:p w14:paraId="5C7DAFEA"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答：尊敬的投资者，您好！公司现金流波动主要受结算周期影响，属于合理波动。我公司建立了投资者交流渠道，开设了投资者专线和邮箱，欢迎对接联系。感谢您的关注和建议！</w:t>
            </w:r>
          </w:p>
          <w:p w14:paraId="1249864E"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6</w:t>
            </w:r>
            <w:r>
              <w:rPr>
                <w:rFonts w:ascii="Times New Roman" w:eastAsia="宋体" w:hAnsi="Times New Roman" w:cs="Times New Roman" w:hint="eastAsia"/>
                <w:b/>
                <w:bCs/>
                <w:sz w:val="24"/>
                <w:szCs w:val="24"/>
              </w:rPr>
              <w:t>、港口行业受贸易政策、环保法规影响较大。请问：①公司如何应对集装箱吞吐量不及预期的风险？②在‘一带一路’或</w:t>
            </w:r>
            <w:r>
              <w:rPr>
                <w:rFonts w:ascii="Times New Roman" w:eastAsia="宋体" w:hAnsi="Times New Roman" w:cs="Times New Roman" w:hint="eastAsia"/>
                <w:b/>
                <w:bCs/>
                <w:sz w:val="24"/>
                <w:szCs w:val="24"/>
              </w:rPr>
              <w:t>RCEP</w:t>
            </w:r>
            <w:r>
              <w:rPr>
                <w:rFonts w:ascii="Times New Roman" w:eastAsia="宋体" w:hAnsi="Times New Roman" w:cs="Times New Roman" w:hint="eastAsia"/>
                <w:b/>
                <w:bCs/>
                <w:sz w:val="24"/>
                <w:szCs w:val="24"/>
              </w:rPr>
              <w:t>框架下，有哪些跨境业务拓展计划？③是否通过产学研合作提升技术壁垒，降低政策不确定性？</w:t>
            </w:r>
          </w:p>
          <w:p w14:paraId="2094095E"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答：尊敬的投资者，您好！青岛港积极拓展“一带一路”沿线和</w:t>
            </w:r>
            <w:r>
              <w:rPr>
                <w:rFonts w:ascii="Times New Roman" w:eastAsia="宋体" w:hAnsi="Times New Roman" w:cs="Times New Roman" w:hint="eastAsia"/>
                <w:sz w:val="24"/>
                <w:szCs w:val="24"/>
              </w:rPr>
              <w:t>RCEP</w:t>
            </w:r>
            <w:r>
              <w:rPr>
                <w:rFonts w:ascii="Times New Roman" w:eastAsia="宋体" w:hAnsi="Times New Roman" w:cs="Times New Roman" w:hint="eastAsia"/>
                <w:sz w:val="24"/>
                <w:szCs w:val="24"/>
              </w:rPr>
              <w:t>区域等新兴市场，正在从单一的港口运营商向依托港口的供应链综合服务体系转型，为客户提供全链条综合服务，青岛港集装箱业务一直保持着稳健发展。在“一带一路”和</w:t>
            </w:r>
            <w:r>
              <w:rPr>
                <w:rFonts w:ascii="Times New Roman" w:eastAsia="宋体" w:hAnsi="Times New Roman" w:cs="Times New Roman" w:hint="eastAsia"/>
                <w:sz w:val="24"/>
                <w:szCs w:val="24"/>
              </w:rPr>
              <w:t>RCEP</w:t>
            </w:r>
            <w:r>
              <w:rPr>
                <w:rFonts w:ascii="Times New Roman" w:eastAsia="宋体" w:hAnsi="Times New Roman" w:cs="Times New Roman" w:hint="eastAsia"/>
                <w:sz w:val="24"/>
                <w:szCs w:val="24"/>
              </w:rPr>
              <w:t>框架下，青岛港持续加密直达“一带一路”和</w:t>
            </w:r>
            <w:r>
              <w:rPr>
                <w:rFonts w:ascii="Times New Roman" w:eastAsia="宋体" w:hAnsi="Times New Roman" w:cs="Times New Roman" w:hint="eastAsia"/>
                <w:sz w:val="24"/>
                <w:szCs w:val="24"/>
              </w:rPr>
              <w:t>RCEP</w:t>
            </w:r>
            <w:r>
              <w:rPr>
                <w:rFonts w:ascii="Times New Roman" w:eastAsia="宋体" w:hAnsi="Times New Roman" w:cs="Times New Roman" w:hint="eastAsia"/>
                <w:sz w:val="24"/>
                <w:szCs w:val="24"/>
              </w:rPr>
              <w:t>成员国港口的航线组群以巩固集装箱枢纽港地位，同时还将继续深化“海运快航</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海外仓”跨境物流模式创新，参与推进“大宗商品资源配置枢纽”项目，拓展</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产地仓</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港口仓</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海外仓</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的服务模式。</w:t>
            </w:r>
          </w:p>
          <w:p w14:paraId="2DFD32F0"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青岛港已获批交通运输领域首个、全国港口行业唯一的国家人工智能应用中试基地，将积极发挥该基地作用，推动港口科技创新。感谢您的关注！</w:t>
            </w:r>
          </w:p>
          <w:p w14:paraId="4A60E402"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hint="eastAsia"/>
                <w:b/>
                <w:bCs/>
                <w:sz w:val="24"/>
                <w:szCs w:val="24"/>
              </w:rPr>
              <w:t>、并购是业绩增长的关键，但风险提示中提到‘并购不及预期’。请问：①独立董事如何监督并购标的尽职调查与估值合理性？②若并购进度滞后，是否有替代增长方案？③如何看待当前</w:t>
            </w:r>
            <w:r>
              <w:rPr>
                <w:rFonts w:ascii="Times New Roman" w:eastAsia="宋体" w:hAnsi="Times New Roman" w:cs="Times New Roman" w:hint="eastAsia"/>
                <w:b/>
                <w:bCs/>
                <w:sz w:val="24"/>
                <w:szCs w:val="24"/>
              </w:rPr>
              <w:t>PE</w:t>
            </w:r>
            <w:r>
              <w:rPr>
                <w:rFonts w:ascii="Times New Roman" w:eastAsia="宋体" w:hAnsi="Times New Roman" w:cs="Times New Roman" w:hint="eastAsia"/>
                <w:b/>
                <w:bCs/>
                <w:sz w:val="24"/>
                <w:szCs w:val="24"/>
              </w:rPr>
              <w:t>（如</w:t>
            </w: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年</w:t>
            </w:r>
            <w:r>
              <w:rPr>
                <w:rFonts w:ascii="Times New Roman" w:eastAsia="宋体" w:hAnsi="Times New Roman" w:cs="Times New Roman" w:hint="eastAsia"/>
                <w:b/>
                <w:bCs/>
                <w:sz w:val="24"/>
                <w:szCs w:val="24"/>
              </w:rPr>
              <w:t>10</w:t>
            </w:r>
            <w:r>
              <w:rPr>
                <w:rFonts w:ascii="Times New Roman" w:eastAsia="宋体" w:hAnsi="Times New Roman" w:cs="Times New Roman" w:hint="eastAsia"/>
                <w:b/>
                <w:bCs/>
                <w:sz w:val="24"/>
                <w:szCs w:val="24"/>
              </w:rPr>
              <w:t>月</w:t>
            </w:r>
            <w:r>
              <w:rPr>
                <w:rFonts w:ascii="Times New Roman" w:eastAsia="宋体" w:hAnsi="Times New Roman" w:cs="Times New Roman" w:hint="eastAsia"/>
                <w:b/>
                <w:bCs/>
                <w:sz w:val="24"/>
                <w:szCs w:val="24"/>
              </w:rPr>
              <w:t>PE</w:t>
            </w:r>
            <w:r>
              <w:rPr>
                <w:rFonts w:ascii="Times New Roman" w:eastAsia="宋体" w:hAnsi="Times New Roman" w:cs="Times New Roman" w:hint="eastAsia"/>
                <w:b/>
                <w:bCs/>
                <w:sz w:val="24"/>
                <w:szCs w:val="24"/>
              </w:rPr>
              <w:t>为</w:t>
            </w:r>
            <w:r>
              <w:rPr>
                <w:rFonts w:ascii="Times New Roman" w:eastAsia="宋体" w:hAnsi="Times New Roman" w:cs="Times New Roman" w:hint="eastAsia"/>
                <w:b/>
                <w:bCs/>
                <w:sz w:val="24"/>
                <w:szCs w:val="24"/>
              </w:rPr>
              <w:t>10.14</w:t>
            </w:r>
            <w:r>
              <w:rPr>
                <w:rFonts w:ascii="Times New Roman" w:eastAsia="宋体" w:hAnsi="Times New Roman" w:cs="Times New Roman" w:hint="eastAsia"/>
                <w:b/>
                <w:bCs/>
                <w:sz w:val="24"/>
                <w:szCs w:val="24"/>
              </w:rPr>
              <w:t>倍）对长期投资价值的反映？</w:t>
            </w:r>
          </w:p>
          <w:p w14:paraId="79FB56F9"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我公司独立董事认真规范履职，特别在并购重组、关联交易等项目上，积极与中介机构对接沟通，了解并购标的情况，深度参与项目全过程。近年来，公司市值呈理性回归趋势，逐渐反映公司投资价值。我们将持续加强研判，增强市值管理的有效性。有关并购进展，公司将根据证券监管要求严格履行信息披露义务，感谢您的关注！</w:t>
            </w:r>
          </w:p>
          <w:p w14:paraId="46A848BE"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hint="eastAsia"/>
                <w:b/>
                <w:bCs/>
                <w:sz w:val="24"/>
                <w:szCs w:val="24"/>
              </w:rPr>
              <w:t>、董秘您好，咱公司业绩好，在资本市场上的“牌子”肯定也越来越硬。想问一下，公司现在被哪些重要的指数纳入了？</w:t>
            </w:r>
          </w:p>
          <w:p w14:paraId="4663E538" w14:textId="77777777" w:rsidR="00666BF0" w:rsidRPr="00550792" w:rsidRDefault="00FE5D4F" w:rsidP="00550792">
            <w:pPr>
              <w:spacing w:line="324" w:lineRule="auto"/>
              <w:rPr>
                <w:rFonts w:ascii="Times New Roman" w:eastAsia="宋体" w:hAnsi="Times New Roman" w:cs="Times New Roman"/>
                <w:spacing w:val="-6"/>
                <w:sz w:val="24"/>
                <w:szCs w:val="24"/>
              </w:rPr>
            </w:pPr>
            <w:r w:rsidRPr="00550792">
              <w:rPr>
                <w:rFonts w:ascii="Times New Roman" w:eastAsia="宋体" w:hAnsi="Times New Roman" w:cs="Times New Roman" w:hint="eastAsia"/>
                <w:spacing w:val="-6"/>
                <w:sz w:val="24"/>
                <w:szCs w:val="24"/>
              </w:rPr>
              <w:t>答：尊敬的投资者，您好！青岛港</w:t>
            </w:r>
            <w:r w:rsidRPr="00550792">
              <w:rPr>
                <w:rFonts w:ascii="Times New Roman" w:eastAsia="宋体" w:hAnsi="Times New Roman" w:cs="Times New Roman" w:hint="eastAsia"/>
                <w:spacing w:val="-6"/>
                <w:sz w:val="24"/>
                <w:szCs w:val="24"/>
              </w:rPr>
              <w:t>A</w:t>
            </w:r>
            <w:r w:rsidRPr="00550792">
              <w:rPr>
                <w:rFonts w:ascii="Times New Roman" w:eastAsia="宋体" w:hAnsi="Times New Roman" w:cs="Times New Roman" w:hint="eastAsia"/>
                <w:spacing w:val="-6"/>
                <w:sz w:val="24"/>
                <w:szCs w:val="24"/>
              </w:rPr>
              <w:t>股股票已纳入沪深</w:t>
            </w:r>
            <w:r w:rsidRPr="00550792">
              <w:rPr>
                <w:rFonts w:ascii="Times New Roman" w:eastAsia="宋体" w:hAnsi="Times New Roman" w:cs="Times New Roman" w:hint="eastAsia"/>
                <w:spacing w:val="-6"/>
                <w:sz w:val="24"/>
                <w:szCs w:val="24"/>
              </w:rPr>
              <w:t>300</w:t>
            </w:r>
            <w:r w:rsidRPr="00550792">
              <w:rPr>
                <w:rFonts w:ascii="Times New Roman" w:eastAsia="宋体" w:hAnsi="Times New Roman" w:cs="Times New Roman" w:hint="eastAsia"/>
                <w:spacing w:val="-6"/>
                <w:sz w:val="24"/>
                <w:szCs w:val="24"/>
              </w:rPr>
              <w:t>指数成份股、上证</w:t>
            </w:r>
            <w:r w:rsidRPr="00550792">
              <w:rPr>
                <w:rFonts w:ascii="Times New Roman" w:eastAsia="宋体" w:hAnsi="Times New Roman" w:cs="Times New Roman" w:hint="eastAsia"/>
                <w:spacing w:val="-6"/>
                <w:sz w:val="24"/>
                <w:szCs w:val="24"/>
              </w:rPr>
              <w:t>180</w:t>
            </w:r>
            <w:r w:rsidRPr="00550792">
              <w:rPr>
                <w:rFonts w:ascii="Times New Roman" w:eastAsia="宋体" w:hAnsi="Times New Roman" w:cs="Times New Roman" w:hint="eastAsia"/>
                <w:spacing w:val="-6"/>
                <w:sz w:val="24"/>
                <w:szCs w:val="24"/>
              </w:rPr>
              <w:t>指数样本股。感谢您的关注。</w:t>
            </w:r>
          </w:p>
          <w:p w14:paraId="6C45C088"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9</w:t>
            </w:r>
            <w:r>
              <w:rPr>
                <w:rFonts w:ascii="Times New Roman" w:eastAsia="宋体" w:hAnsi="Times New Roman" w:cs="Times New Roman" w:hint="eastAsia"/>
                <w:b/>
                <w:bCs/>
                <w:sz w:val="24"/>
                <w:szCs w:val="24"/>
              </w:rPr>
              <w:t>、①青岛港在绿色港口建设方面有何具体规划（如新能源应用、碳排放目标）？②在数字化转型（自动化码头、智能物流）上的投入是否影响短期利润率？③如何</w:t>
            </w:r>
            <w:r>
              <w:rPr>
                <w:rFonts w:ascii="Times New Roman" w:eastAsia="宋体" w:hAnsi="Times New Roman" w:cs="Times New Roman" w:hint="eastAsia"/>
                <w:b/>
                <w:bCs/>
                <w:sz w:val="24"/>
                <w:szCs w:val="24"/>
              </w:rPr>
              <w:lastRenderedPageBreak/>
              <w:t>向青年投资者传递公司可持续发展与长期价值的信心？</w:t>
            </w:r>
          </w:p>
          <w:p w14:paraId="7AC03D17"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答：尊敬的投资者，您好！青岛港致力于打造世界一流的智慧绿色港口，年度岸电接电量超过</w:t>
            </w:r>
            <w:r>
              <w:rPr>
                <w:rFonts w:ascii="Times New Roman" w:eastAsia="宋体" w:hAnsi="Times New Roman" w:cs="Times New Roman" w:hint="eastAsia"/>
                <w:sz w:val="24"/>
                <w:szCs w:val="24"/>
              </w:rPr>
              <w:t>3000</w:t>
            </w:r>
            <w:r>
              <w:rPr>
                <w:rFonts w:ascii="Times New Roman" w:eastAsia="宋体" w:hAnsi="Times New Roman" w:cs="Times New Roman" w:hint="eastAsia"/>
                <w:sz w:val="24"/>
                <w:szCs w:val="24"/>
              </w:rPr>
              <w:t>万</w:t>
            </w:r>
            <w:r>
              <w:rPr>
                <w:rFonts w:ascii="Times New Roman" w:eastAsia="宋体" w:hAnsi="Times New Roman" w:cs="Times New Roman" w:hint="eastAsia"/>
                <w:sz w:val="24"/>
                <w:szCs w:val="24"/>
              </w:rPr>
              <w:t>kWh</w:t>
            </w:r>
            <w:r>
              <w:rPr>
                <w:rFonts w:ascii="Times New Roman" w:eastAsia="宋体" w:hAnsi="Times New Roman" w:cs="Times New Roman" w:hint="eastAsia"/>
                <w:sz w:val="24"/>
                <w:szCs w:val="24"/>
              </w:rPr>
              <w:t>，清洁能源占比达到</w:t>
            </w:r>
            <w:r>
              <w:rPr>
                <w:rFonts w:ascii="Times New Roman" w:eastAsia="宋体" w:hAnsi="Times New Roman" w:cs="Times New Roman" w:hint="eastAsia"/>
                <w:sz w:val="24"/>
                <w:szCs w:val="24"/>
              </w:rPr>
              <w:t>80%</w:t>
            </w:r>
            <w:r>
              <w:rPr>
                <w:rFonts w:ascii="Times New Roman" w:eastAsia="宋体" w:hAnsi="Times New Roman" w:cs="Times New Roman" w:hint="eastAsia"/>
                <w:sz w:val="24"/>
                <w:szCs w:val="24"/>
              </w:rPr>
              <w:t>，力争</w:t>
            </w:r>
            <w:r>
              <w:rPr>
                <w:rFonts w:ascii="Times New Roman" w:eastAsia="宋体" w:hAnsi="Times New Roman" w:cs="Times New Roman" w:hint="eastAsia"/>
                <w:sz w:val="24"/>
                <w:szCs w:val="24"/>
              </w:rPr>
              <w:t>2028</w:t>
            </w:r>
            <w:r>
              <w:rPr>
                <w:rFonts w:ascii="Times New Roman" w:eastAsia="宋体" w:hAnsi="Times New Roman" w:cs="Times New Roman" w:hint="eastAsia"/>
                <w:sz w:val="24"/>
                <w:szCs w:val="24"/>
              </w:rPr>
              <w:t>年实现碳达峰，努力向碳中和转型。青岛港在数字化转型过程中，始终高度重视投入产出效益，谨防无效投资，数字化转型投入有利于提升青岛港的可持续发展水平和综合竞争力。感谢您的关注！</w:t>
            </w:r>
          </w:p>
          <w:p w14:paraId="45AFD394"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10</w:t>
            </w:r>
            <w:r>
              <w:rPr>
                <w:rFonts w:ascii="Times New Roman" w:eastAsia="宋体" w:hAnsi="Times New Roman" w:cs="Times New Roman" w:hint="eastAsia"/>
                <w:b/>
                <w:bCs/>
                <w:sz w:val="24"/>
                <w:szCs w:val="24"/>
              </w:rPr>
              <w:t>、董事长好，咱们公司基本面不错，除了做好业务，公司在维护股价、提升投资者信心方面，有没有一些具体的办法？</w:t>
            </w:r>
          </w:p>
          <w:p w14:paraId="0996C835"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答：尊敬的投资者，您好！公司高度重视市值管理，已制定发布市值管理制度，构建了“价值创造</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价值传播</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制度保障”三位一体的市值管理体系，通过提升经营绩效、超额兑现现金分红承诺、一年多次分红、大股东增持、提升信息披露质量、加强投资者沟通等多种方式，强化提质增效重回报，科学提升公司投资价值。感谢您的关注！</w:t>
            </w:r>
          </w:p>
          <w:p w14:paraId="1263DB71"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11</w:t>
            </w:r>
            <w:r>
              <w:rPr>
                <w:rFonts w:ascii="Times New Roman" w:eastAsia="宋体" w:hAnsi="Times New Roman" w:cs="Times New Roman" w:hint="eastAsia"/>
                <w:b/>
                <w:bCs/>
                <w:sz w:val="24"/>
                <w:szCs w:val="24"/>
              </w:rPr>
              <w:t>、公司在港口整合方面有‘买入’评级预期，但并购不及预期是风险因素之一。请问：①目前并购计划进展如何？②如何评估董家口液体化工码头转固后对整体盈利的贡献？③山东港口集团资源整合将如何协同各港区业务，避免同质化竞争？</w:t>
            </w:r>
          </w:p>
          <w:p w14:paraId="25C81003"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答：尊敬的投资者，您好！有关港口整合进展，公司将根据证券监管要求履行信息披露义务，请关注公司在法定信息披露媒体发布的公告。公司将加强转固资产管理，提升其盈利能力。感谢您的关注！</w:t>
            </w:r>
          </w:p>
          <w:p w14:paraId="6C7FFADD"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12</w:t>
            </w:r>
            <w:r>
              <w:rPr>
                <w:rFonts w:ascii="Times New Roman" w:eastAsia="宋体" w:hAnsi="Times New Roman" w:cs="Times New Roman" w:hint="eastAsia"/>
                <w:b/>
                <w:bCs/>
                <w:sz w:val="24"/>
                <w:szCs w:val="24"/>
              </w:rPr>
              <w:t>、①新建码头（如董家口项目）的产能释放进度是否符合预期？②投资现金流净流出</w:t>
            </w:r>
            <w:r>
              <w:rPr>
                <w:rFonts w:ascii="Times New Roman" w:eastAsia="宋体" w:hAnsi="Times New Roman" w:cs="Times New Roman" w:hint="eastAsia"/>
                <w:b/>
                <w:bCs/>
                <w:sz w:val="24"/>
                <w:szCs w:val="24"/>
              </w:rPr>
              <w:t>10.87</w:t>
            </w:r>
            <w:r>
              <w:rPr>
                <w:rFonts w:ascii="Times New Roman" w:eastAsia="宋体" w:hAnsi="Times New Roman" w:cs="Times New Roman" w:hint="eastAsia"/>
                <w:b/>
                <w:bCs/>
                <w:sz w:val="24"/>
                <w:szCs w:val="24"/>
              </w:rPr>
              <w:t>亿，主要投向哪些领域？③如何平衡新建项目投入与短期盈利压力？</w:t>
            </w:r>
          </w:p>
          <w:p w14:paraId="0F4BED10"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答：尊敬的投资者，您好！新建码头工程的建设与产能释放进度符合甚至超出项目可行性研究及工程规划的预期。资金主要投向固定资产、无形资产等。公司重视项</w:t>
            </w:r>
            <w:r>
              <w:rPr>
                <w:rFonts w:ascii="Times New Roman" w:eastAsia="宋体" w:hAnsi="Times New Roman" w:cs="Times New Roman" w:hint="eastAsia"/>
                <w:sz w:val="24"/>
                <w:szCs w:val="24"/>
              </w:rPr>
              <w:lastRenderedPageBreak/>
              <w:t>目可行性论证和效益分析，加强投资项目后期效果评价，提升投资回报水平和业务发展空间。感谢您的关注！</w:t>
            </w:r>
          </w:p>
          <w:p w14:paraId="40AABE36"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13</w:t>
            </w:r>
            <w:r>
              <w:rPr>
                <w:rFonts w:ascii="Times New Roman" w:eastAsia="宋体" w:hAnsi="Times New Roman" w:cs="Times New Roman" w:hint="eastAsia"/>
                <w:b/>
                <w:bCs/>
                <w:sz w:val="24"/>
                <w:szCs w:val="24"/>
              </w:rPr>
              <w:t>、①集装箱吞吐量</w:t>
            </w:r>
            <w:r>
              <w:rPr>
                <w:rFonts w:ascii="Times New Roman" w:eastAsia="宋体" w:hAnsi="Times New Roman" w:cs="Times New Roman" w:hint="eastAsia"/>
                <w:b/>
                <w:bCs/>
                <w:sz w:val="24"/>
                <w:szCs w:val="24"/>
              </w:rPr>
              <w:t>Q3</w:t>
            </w:r>
            <w:r>
              <w:rPr>
                <w:rFonts w:ascii="Times New Roman" w:eastAsia="宋体" w:hAnsi="Times New Roman" w:cs="Times New Roman" w:hint="eastAsia"/>
                <w:b/>
                <w:bCs/>
                <w:sz w:val="24"/>
                <w:szCs w:val="24"/>
              </w:rPr>
              <w:t>增长</w:t>
            </w:r>
            <w:r>
              <w:rPr>
                <w:rFonts w:ascii="Times New Roman" w:eastAsia="宋体" w:hAnsi="Times New Roman" w:cs="Times New Roman" w:hint="eastAsia"/>
                <w:b/>
                <w:bCs/>
                <w:sz w:val="24"/>
                <w:szCs w:val="24"/>
              </w:rPr>
              <w:t>6.02%</w:t>
            </w:r>
            <w:r>
              <w:rPr>
                <w:rFonts w:ascii="Times New Roman" w:eastAsia="宋体" w:hAnsi="Times New Roman" w:cs="Times New Roman" w:hint="eastAsia"/>
                <w:b/>
                <w:bCs/>
                <w:sz w:val="24"/>
                <w:szCs w:val="24"/>
              </w:rPr>
              <w:t>，但液体散货吞吐量是否承压？②高毛利的增值服务（如冷链、跨境电商物流）占比是否有提升计划？③如何应对外贸波动对港口业务的影响，确保吞吐量持续增长？</w:t>
            </w:r>
          </w:p>
          <w:p w14:paraId="7459E1FF"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答：尊敬的投资者，您好！有关公司三季度业绩情况，请参考</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日发布的第三季度报告和</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年前三季度吞吐量的公告。我公司依托全国最大的冷库集群之一，正通过提供加工、包装、贸易交割、保税溯源等一站式服务拓展发展空间。同时，通过“海运快航</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海外仓”模式，与电商平台及物流商深度对接，提供增值服务。面对不断变化的外贸形势，公司正加快多元化布局和效率提升，深耕“一带一路”与</w:t>
            </w:r>
            <w:r>
              <w:rPr>
                <w:rFonts w:ascii="Times New Roman" w:eastAsia="宋体" w:hAnsi="Times New Roman" w:cs="Times New Roman" w:hint="eastAsia"/>
                <w:sz w:val="24"/>
                <w:szCs w:val="24"/>
              </w:rPr>
              <w:t>RCEP</w:t>
            </w:r>
            <w:r>
              <w:rPr>
                <w:rFonts w:ascii="Times New Roman" w:eastAsia="宋体" w:hAnsi="Times New Roman" w:cs="Times New Roman" w:hint="eastAsia"/>
                <w:sz w:val="24"/>
                <w:szCs w:val="24"/>
              </w:rPr>
              <w:t>，持续加密至东南亚、中东、南美等新兴市场航线，航线组群更加均衡。拓展内陆网络，通过新增海铁联运线路和内陆港，将“出海口”搬到内陆企业的“家门口”，吸引更广阔腹地的货源。大力发展冷链、跨境电商、期货交割等高附加值业务。同时，通过“云港通”平台持续提升通关与操作效率，进一步增强青岛港在区域港口竞争中的竞争力。感谢您的关注！</w:t>
            </w:r>
          </w:p>
          <w:p w14:paraId="61F7645D"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14</w:t>
            </w:r>
            <w:r>
              <w:rPr>
                <w:rFonts w:ascii="Times New Roman" w:eastAsia="宋体" w:hAnsi="Times New Roman" w:cs="Times New Roman" w:hint="eastAsia"/>
                <w:b/>
                <w:bCs/>
                <w:sz w:val="24"/>
                <w:szCs w:val="24"/>
              </w:rPr>
              <w:t>、苏董事长，</w:t>
            </w: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年</w:t>
            </w:r>
            <w:r>
              <w:rPr>
                <w:rFonts w:ascii="Times New Roman" w:eastAsia="宋体" w:hAnsi="Times New Roman" w:cs="Times New Roman" w:hint="eastAsia"/>
                <w:b/>
                <w:bCs/>
                <w:sz w:val="24"/>
                <w:szCs w:val="24"/>
              </w:rPr>
              <w:t>Q3</w:t>
            </w:r>
            <w:r>
              <w:rPr>
                <w:rFonts w:ascii="Times New Roman" w:eastAsia="宋体" w:hAnsi="Times New Roman" w:cs="Times New Roman" w:hint="eastAsia"/>
                <w:b/>
                <w:bCs/>
                <w:sz w:val="24"/>
                <w:szCs w:val="24"/>
              </w:rPr>
              <w:t>公司营收同比下降</w:t>
            </w:r>
            <w:r>
              <w:rPr>
                <w:rFonts w:ascii="Times New Roman" w:eastAsia="宋体" w:hAnsi="Times New Roman" w:cs="Times New Roman" w:hint="eastAsia"/>
                <w:b/>
                <w:bCs/>
                <w:sz w:val="24"/>
                <w:szCs w:val="24"/>
              </w:rPr>
              <w:t>2.17%</w:t>
            </w:r>
            <w:r>
              <w:rPr>
                <w:rFonts w:ascii="Times New Roman" w:eastAsia="宋体" w:hAnsi="Times New Roman" w:cs="Times New Roman" w:hint="eastAsia"/>
                <w:b/>
                <w:bCs/>
                <w:sz w:val="24"/>
                <w:szCs w:val="24"/>
              </w:rPr>
              <w:t>，但净利润同比增长</w:t>
            </w:r>
            <w:r>
              <w:rPr>
                <w:rFonts w:ascii="Times New Roman" w:eastAsia="宋体" w:hAnsi="Times New Roman" w:cs="Times New Roman" w:hint="eastAsia"/>
                <w:b/>
                <w:bCs/>
                <w:sz w:val="24"/>
                <w:szCs w:val="24"/>
              </w:rPr>
              <w:t>3.79%</w:t>
            </w:r>
            <w:r>
              <w:rPr>
                <w:rFonts w:ascii="Times New Roman" w:eastAsia="宋体" w:hAnsi="Times New Roman" w:cs="Times New Roman" w:hint="eastAsia"/>
                <w:b/>
                <w:bCs/>
                <w:sz w:val="24"/>
                <w:szCs w:val="24"/>
              </w:rPr>
              <w:t>。请问：①这种背离主要受哪些因素影响（如成本优化、业务结构调整）？②面对集装箱吞吐量增长（</w:t>
            </w:r>
            <w:r>
              <w:rPr>
                <w:rFonts w:ascii="Times New Roman" w:eastAsia="宋体" w:hAnsi="Times New Roman" w:cs="Times New Roman" w:hint="eastAsia"/>
                <w:b/>
                <w:bCs/>
                <w:sz w:val="24"/>
                <w:szCs w:val="24"/>
              </w:rPr>
              <w:t>Q3</w:t>
            </w:r>
            <w:r>
              <w:rPr>
                <w:rFonts w:ascii="Times New Roman" w:eastAsia="宋体" w:hAnsi="Times New Roman" w:cs="Times New Roman" w:hint="eastAsia"/>
                <w:b/>
                <w:bCs/>
                <w:sz w:val="24"/>
                <w:szCs w:val="24"/>
              </w:rPr>
              <w:t>同比</w:t>
            </w:r>
            <w:r>
              <w:rPr>
                <w:rFonts w:ascii="Times New Roman" w:eastAsia="宋体" w:hAnsi="Times New Roman" w:cs="Times New Roman" w:hint="eastAsia"/>
                <w:b/>
                <w:bCs/>
                <w:sz w:val="24"/>
                <w:szCs w:val="24"/>
              </w:rPr>
              <w:t>+6.02%</w:t>
            </w:r>
            <w:r>
              <w:rPr>
                <w:rFonts w:ascii="Times New Roman" w:eastAsia="宋体" w:hAnsi="Times New Roman" w:cs="Times New Roman" w:hint="eastAsia"/>
                <w:b/>
                <w:bCs/>
                <w:sz w:val="24"/>
                <w:szCs w:val="24"/>
              </w:rPr>
              <w:t>）与营收下降的矛盾，未来如何平衡量价关系？③针对行业竞争加剧，公司有何差异化战略提升市场份额？</w:t>
            </w:r>
          </w:p>
          <w:p w14:paraId="023333D2"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答：尊敬的投资者，您好！关于公司第三季度的业务及财务信息，请详见公司于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29</w:t>
            </w:r>
            <w:r>
              <w:rPr>
                <w:rFonts w:ascii="Times New Roman" w:eastAsia="宋体" w:hAnsi="Times New Roman" w:cs="Times New Roman" w:hint="eastAsia"/>
                <w:sz w:val="24"/>
                <w:szCs w:val="24"/>
              </w:rPr>
              <w:t>日披露的第三季度报告和前三季度吞吐量公告。未来，公司将持续发挥山东港口一体化改革的优势，巩固省内客户市场，拓展省外市场，创新增值服务，提升综合竞争力。感谢</w:t>
            </w:r>
            <w:r>
              <w:rPr>
                <w:rFonts w:ascii="Times New Roman" w:eastAsia="宋体" w:hAnsi="Times New Roman" w:cs="Times New Roman" w:hint="eastAsia"/>
                <w:sz w:val="24"/>
                <w:szCs w:val="24"/>
              </w:rPr>
              <w:lastRenderedPageBreak/>
              <w:t>您的关注！</w:t>
            </w:r>
          </w:p>
          <w:p w14:paraId="75C15F71"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15</w:t>
            </w:r>
            <w:r>
              <w:rPr>
                <w:rFonts w:ascii="Times New Roman" w:eastAsia="宋体" w:hAnsi="Times New Roman" w:cs="Times New Roman" w:hint="eastAsia"/>
                <w:b/>
                <w:bCs/>
                <w:sz w:val="24"/>
                <w:szCs w:val="24"/>
              </w:rPr>
              <w:t>、公司现金流充足，但历史分红率波动。请问：①未来是否考虑提高分红比例或实施股份回购？②如何平衡分红与再投资（如绿色港口、数字化）的需求？③针对青年投资者关注的‘价值投资’信号，公司有何具体举措？</w:t>
            </w:r>
          </w:p>
          <w:p w14:paraId="5AF06A80"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答：尊敬的投资者，您好！公司已发布《青岛港国际股份有限公司</w:t>
            </w:r>
            <w:r>
              <w:rPr>
                <w:rFonts w:ascii="Times New Roman" w:eastAsia="宋体" w:hAnsi="Times New Roman" w:cs="Times New Roman" w:hint="eastAsia"/>
                <w:sz w:val="24"/>
                <w:szCs w:val="24"/>
              </w:rPr>
              <w:t>2025-2027</w:t>
            </w:r>
            <w:r>
              <w:rPr>
                <w:rFonts w:ascii="Times New Roman" w:eastAsia="宋体" w:hAnsi="Times New Roman" w:cs="Times New Roman" w:hint="eastAsia"/>
                <w:sz w:val="24"/>
                <w:szCs w:val="24"/>
              </w:rPr>
              <w:t>年三年股东分红回报规划》，承诺每年现金分红不低于当年可用于分配利润的</w:t>
            </w:r>
            <w:r>
              <w:rPr>
                <w:rFonts w:ascii="Times New Roman" w:eastAsia="宋体" w:hAnsi="Times New Roman" w:cs="Times New Roman" w:hint="eastAsia"/>
                <w:sz w:val="24"/>
                <w:szCs w:val="24"/>
              </w:rPr>
              <w:t>40%</w:t>
            </w:r>
            <w:r>
              <w:rPr>
                <w:rFonts w:ascii="Times New Roman" w:eastAsia="宋体" w:hAnsi="Times New Roman" w:cs="Times New Roman" w:hint="eastAsia"/>
                <w:sz w:val="24"/>
                <w:szCs w:val="24"/>
              </w:rPr>
              <w:t>，可一年多次分红。公司暂无股份回购计划。公司将保持合理资本开支，努力创造价值，为股东提供稳定可持续的回报。感谢您的关注！</w:t>
            </w:r>
          </w:p>
          <w:p w14:paraId="685C5F69"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16</w:t>
            </w:r>
            <w:r>
              <w:rPr>
                <w:rFonts w:ascii="Times New Roman" w:eastAsia="宋体" w:hAnsi="Times New Roman" w:cs="Times New Roman" w:hint="eastAsia"/>
                <w:b/>
                <w:bCs/>
                <w:sz w:val="24"/>
                <w:szCs w:val="24"/>
              </w:rPr>
              <w:t>、独立董事您好，公司带息债务率升至</w:t>
            </w:r>
            <w:r>
              <w:rPr>
                <w:rFonts w:ascii="Times New Roman" w:eastAsia="宋体" w:hAnsi="Times New Roman" w:cs="Times New Roman" w:hint="eastAsia"/>
                <w:b/>
                <w:bCs/>
                <w:sz w:val="24"/>
                <w:szCs w:val="24"/>
              </w:rPr>
              <w:t>26.39%</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+4.81pct</w:t>
            </w:r>
            <w:r>
              <w:rPr>
                <w:rFonts w:ascii="Times New Roman" w:eastAsia="宋体" w:hAnsi="Times New Roman" w:cs="Times New Roman" w:hint="eastAsia"/>
                <w:b/>
                <w:bCs/>
                <w:sz w:val="24"/>
                <w:szCs w:val="24"/>
              </w:rPr>
              <w:t>），利息保障倍数下降。请问：①如何评估当前债务可持续性？②是否有降杠杆的具体时间表或措施？③针对应收账款周转天数微增，是否建议收紧信用政策？</w:t>
            </w:r>
          </w:p>
          <w:p w14:paraId="7980F14D" w14:textId="77777777"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公司负债率处于较低水平，利息保障倍数较高，暂无降杠杆计划。应收账款周转天数微增主要在于部分业务尚未到回款期。我们将加强应收账款管理，提高资金管理水平。感谢您的关注！</w:t>
            </w:r>
          </w:p>
          <w:p w14:paraId="562A9E52" w14:textId="77777777" w:rsidR="00666BF0" w:rsidRDefault="00FE5D4F" w:rsidP="00550792">
            <w:pPr>
              <w:spacing w:line="324"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17</w:t>
            </w:r>
            <w:r>
              <w:rPr>
                <w:rFonts w:ascii="Times New Roman" w:eastAsia="宋体" w:hAnsi="Times New Roman" w:cs="Times New Roman" w:hint="eastAsia"/>
                <w:b/>
                <w:bCs/>
                <w:sz w:val="24"/>
                <w:szCs w:val="24"/>
              </w:rPr>
              <w:t>、张总，</w:t>
            </w:r>
            <w:r>
              <w:rPr>
                <w:rFonts w:ascii="Times New Roman" w:eastAsia="宋体" w:hAnsi="Times New Roman" w:cs="Times New Roman" w:hint="eastAsia"/>
                <w:b/>
                <w:bCs/>
                <w:sz w:val="24"/>
                <w:szCs w:val="24"/>
              </w:rPr>
              <w:t>2025Q3</w:t>
            </w:r>
            <w:r>
              <w:rPr>
                <w:rFonts w:ascii="Times New Roman" w:eastAsia="宋体" w:hAnsi="Times New Roman" w:cs="Times New Roman" w:hint="eastAsia"/>
                <w:b/>
                <w:bCs/>
                <w:sz w:val="24"/>
                <w:szCs w:val="24"/>
              </w:rPr>
              <w:t>毛利率微降</w:t>
            </w:r>
            <w:r>
              <w:rPr>
                <w:rFonts w:ascii="Times New Roman" w:eastAsia="宋体" w:hAnsi="Times New Roman" w:cs="Times New Roman" w:hint="eastAsia"/>
                <w:b/>
                <w:bCs/>
                <w:sz w:val="24"/>
                <w:szCs w:val="24"/>
              </w:rPr>
              <w:t>0.23%</w:t>
            </w:r>
            <w:r>
              <w:rPr>
                <w:rFonts w:ascii="Times New Roman" w:eastAsia="宋体" w:hAnsi="Times New Roman" w:cs="Times New Roman" w:hint="eastAsia"/>
                <w:b/>
                <w:bCs/>
                <w:sz w:val="24"/>
                <w:szCs w:val="24"/>
              </w:rPr>
              <w:t>，但扣非净利润增速放缓（</w:t>
            </w:r>
            <w:r>
              <w:rPr>
                <w:rFonts w:ascii="Times New Roman" w:eastAsia="宋体" w:hAnsi="Times New Roman" w:cs="Times New Roman" w:hint="eastAsia"/>
                <w:b/>
                <w:bCs/>
                <w:sz w:val="24"/>
                <w:szCs w:val="24"/>
              </w:rPr>
              <w:t>Q3</w:t>
            </w:r>
            <w:r>
              <w:rPr>
                <w:rFonts w:ascii="Times New Roman" w:eastAsia="宋体" w:hAnsi="Times New Roman" w:cs="Times New Roman" w:hint="eastAsia"/>
                <w:b/>
                <w:bCs/>
                <w:sz w:val="24"/>
                <w:szCs w:val="24"/>
              </w:rPr>
              <w:t>同比</w:t>
            </w:r>
            <w:r>
              <w:rPr>
                <w:rFonts w:ascii="Times New Roman" w:eastAsia="宋体" w:hAnsi="Times New Roman" w:cs="Times New Roman" w:hint="eastAsia"/>
                <w:b/>
                <w:bCs/>
                <w:sz w:val="24"/>
                <w:szCs w:val="24"/>
              </w:rPr>
              <w:t>+0.28%</w:t>
            </w:r>
            <w:r>
              <w:rPr>
                <w:rFonts w:ascii="Times New Roman" w:eastAsia="宋体" w:hAnsi="Times New Roman" w:cs="Times New Roman" w:hint="eastAsia"/>
                <w:b/>
                <w:bCs/>
                <w:sz w:val="24"/>
                <w:szCs w:val="24"/>
              </w:rPr>
              <w:t>）。请问：①成本管控的具体措施有哪些？②应付账款周转天数延长至</w:t>
            </w:r>
            <w:r>
              <w:rPr>
                <w:rFonts w:ascii="Times New Roman" w:eastAsia="宋体" w:hAnsi="Times New Roman" w:cs="Times New Roman" w:hint="eastAsia"/>
                <w:b/>
                <w:bCs/>
                <w:sz w:val="24"/>
                <w:szCs w:val="24"/>
              </w:rPr>
              <w:t>50.84</w:t>
            </w:r>
            <w:r>
              <w:rPr>
                <w:rFonts w:ascii="Times New Roman" w:eastAsia="宋体" w:hAnsi="Times New Roman" w:cs="Times New Roman" w:hint="eastAsia"/>
                <w:b/>
                <w:bCs/>
                <w:sz w:val="24"/>
                <w:szCs w:val="24"/>
              </w:rPr>
              <w:t>天，是否反映供应链议价能力提升？③如何优化固定资产周转率（从</w:t>
            </w:r>
            <w:r>
              <w:rPr>
                <w:rFonts w:ascii="Times New Roman" w:eastAsia="宋体" w:hAnsi="Times New Roman" w:cs="Times New Roman" w:hint="eastAsia"/>
                <w:b/>
                <w:bCs/>
                <w:sz w:val="24"/>
                <w:szCs w:val="24"/>
              </w:rPr>
              <w:t>0.5787</w:t>
            </w:r>
            <w:r>
              <w:rPr>
                <w:rFonts w:ascii="Times New Roman" w:eastAsia="宋体" w:hAnsi="Times New Roman" w:cs="Times New Roman" w:hint="eastAsia"/>
                <w:b/>
                <w:bCs/>
                <w:sz w:val="24"/>
                <w:szCs w:val="24"/>
              </w:rPr>
              <w:t>降至</w:t>
            </w:r>
            <w:r>
              <w:rPr>
                <w:rFonts w:ascii="Times New Roman" w:eastAsia="宋体" w:hAnsi="Times New Roman" w:cs="Times New Roman" w:hint="eastAsia"/>
                <w:b/>
                <w:bCs/>
                <w:sz w:val="24"/>
                <w:szCs w:val="24"/>
              </w:rPr>
              <w:t>0.5966</w:t>
            </w:r>
            <w:r>
              <w:rPr>
                <w:rFonts w:ascii="Times New Roman" w:eastAsia="宋体" w:hAnsi="Times New Roman" w:cs="Times New Roman" w:hint="eastAsia"/>
                <w:b/>
                <w:bCs/>
                <w:sz w:val="24"/>
                <w:szCs w:val="24"/>
              </w:rPr>
              <w:t>次），提升资产使用效率？</w:t>
            </w:r>
          </w:p>
          <w:p w14:paraId="28E12352" w14:textId="3F21030B" w:rsidR="00666BF0" w:rsidRDefault="00FE5D4F" w:rsidP="0055079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尊敬的投资者，您好！在成本管控方面，公司通过制定降本节支考核指标，优化作业流程，强化过程管控，加强内部案例推广，实现降本增效。应收账款周转天数微增主要在于部分业务尚未到回款期，并不反映供应链</w:t>
            </w:r>
            <w:r w:rsidR="00C606E7" w:rsidRPr="00C606E7">
              <w:rPr>
                <w:rFonts w:ascii="Times New Roman" w:eastAsia="宋体" w:hAnsi="Times New Roman" w:cs="Times New Roman" w:hint="eastAsia"/>
                <w:sz w:val="24"/>
                <w:szCs w:val="24"/>
              </w:rPr>
              <w:t>议</w:t>
            </w:r>
            <w:r>
              <w:rPr>
                <w:rFonts w:ascii="Times New Roman" w:eastAsia="宋体" w:hAnsi="Times New Roman" w:cs="Times New Roman" w:hint="eastAsia"/>
                <w:sz w:val="24"/>
                <w:szCs w:val="24"/>
              </w:rPr>
              <w:t>价能力提升。固定资产周转率变化主要因为近年投资的资产使用率逐步提高。感谢您的关注！</w:t>
            </w:r>
          </w:p>
        </w:tc>
      </w:tr>
    </w:tbl>
    <w:p w14:paraId="78C9DD24" w14:textId="77777777" w:rsidR="00666BF0" w:rsidRDefault="00666BF0">
      <w:pPr>
        <w:rPr>
          <w:rFonts w:ascii="Times New Roman" w:hAnsi="Times New Roman" w:cs="Times New Roman"/>
        </w:rPr>
      </w:pPr>
    </w:p>
    <w:sectPr w:rsidR="00666B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DF64" w14:textId="77777777" w:rsidR="00C92DA7" w:rsidRDefault="00C92DA7">
      <w:pPr>
        <w:rPr>
          <w:rFonts w:hint="eastAsia"/>
        </w:rPr>
      </w:pPr>
      <w:r>
        <w:separator/>
      </w:r>
    </w:p>
  </w:endnote>
  <w:endnote w:type="continuationSeparator" w:id="0">
    <w:p w14:paraId="4F18AD80" w14:textId="77777777" w:rsidR="00C92DA7" w:rsidRDefault="00C92D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66851"/>
    </w:sdtPr>
    <w:sdtEndPr/>
    <w:sdtContent>
      <w:p w14:paraId="36C8625B" w14:textId="77777777" w:rsidR="00666BF0" w:rsidRDefault="00FE5D4F">
        <w:pPr>
          <w:pStyle w:val="a7"/>
          <w:jc w:val="center"/>
          <w:rPr>
            <w:rFonts w:hint="eastAsia"/>
          </w:rP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55B6" w14:textId="77777777" w:rsidR="00C92DA7" w:rsidRDefault="00C92DA7">
      <w:pPr>
        <w:rPr>
          <w:rFonts w:hint="eastAsia"/>
        </w:rPr>
      </w:pPr>
      <w:r>
        <w:separator/>
      </w:r>
    </w:p>
  </w:footnote>
  <w:footnote w:type="continuationSeparator" w:id="0">
    <w:p w14:paraId="4B76B73C" w14:textId="77777777" w:rsidR="00C92DA7" w:rsidRDefault="00C92DA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A1B"/>
    <w:rsid w:val="00001C4D"/>
    <w:rsid w:val="00003E79"/>
    <w:rsid w:val="00004F1E"/>
    <w:rsid w:val="000056E6"/>
    <w:rsid w:val="00006198"/>
    <w:rsid w:val="0001454C"/>
    <w:rsid w:val="000177F2"/>
    <w:rsid w:val="000263BA"/>
    <w:rsid w:val="00026B77"/>
    <w:rsid w:val="00033B77"/>
    <w:rsid w:val="00033B8D"/>
    <w:rsid w:val="0003787F"/>
    <w:rsid w:val="00044E91"/>
    <w:rsid w:val="000467FA"/>
    <w:rsid w:val="00047615"/>
    <w:rsid w:val="000476C7"/>
    <w:rsid w:val="000546CE"/>
    <w:rsid w:val="00061FA2"/>
    <w:rsid w:val="00066045"/>
    <w:rsid w:val="0007240C"/>
    <w:rsid w:val="00072765"/>
    <w:rsid w:val="00074003"/>
    <w:rsid w:val="00080069"/>
    <w:rsid w:val="0008089B"/>
    <w:rsid w:val="0008402E"/>
    <w:rsid w:val="00084085"/>
    <w:rsid w:val="00087756"/>
    <w:rsid w:val="00094884"/>
    <w:rsid w:val="000A1A5E"/>
    <w:rsid w:val="000A5D14"/>
    <w:rsid w:val="000A7FC5"/>
    <w:rsid w:val="000B0D37"/>
    <w:rsid w:val="000C474F"/>
    <w:rsid w:val="000C5BE8"/>
    <w:rsid w:val="000C5D72"/>
    <w:rsid w:val="000C6994"/>
    <w:rsid w:val="000D007C"/>
    <w:rsid w:val="000D4259"/>
    <w:rsid w:val="000D52AC"/>
    <w:rsid w:val="000E0BB9"/>
    <w:rsid w:val="000E44F2"/>
    <w:rsid w:val="000E5662"/>
    <w:rsid w:val="000E610D"/>
    <w:rsid w:val="000F1ED3"/>
    <w:rsid w:val="000F47B4"/>
    <w:rsid w:val="000F6A17"/>
    <w:rsid w:val="0010075D"/>
    <w:rsid w:val="001020A4"/>
    <w:rsid w:val="00104FC2"/>
    <w:rsid w:val="0010555E"/>
    <w:rsid w:val="00110BF6"/>
    <w:rsid w:val="00111C21"/>
    <w:rsid w:val="00114079"/>
    <w:rsid w:val="00114F97"/>
    <w:rsid w:val="00120AE1"/>
    <w:rsid w:val="001233D9"/>
    <w:rsid w:val="00123A7F"/>
    <w:rsid w:val="00124B10"/>
    <w:rsid w:val="001306BD"/>
    <w:rsid w:val="00130C06"/>
    <w:rsid w:val="001323C3"/>
    <w:rsid w:val="00141B11"/>
    <w:rsid w:val="00142D63"/>
    <w:rsid w:val="00144E1E"/>
    <w:rsid w:val="00145CFB"/>
    <w:rsid w:val="00147452"/>
    <w:rsid w:val="001502FA"/>
    <w:rsid w:val="001511C5"/>
    <w:rsid w:val="00154404"/>
    <w:rsid w:val="00154E0C"/>
    <w:rsid w:val="001565FA"/>
    <w:rsid w:val="00156B4D"/>
    <w:rsid w:val="00157D07"/>
    <w:rsid w:val="00160B0A"/>
    <w:rsid w:val="00161B00"/>
    <w:rsid w:val="00165849"/>
    <w:rsid w:val="00165C2F"/>
    <w:rsid w:val="00166D36"/>
    <w:rsid w:val="00170AA2"/>
    <w:rsid w:val="001715C5"/>
    <w:rsid w:val="00172A27"/>
    <w:rsid w:val="00172F06"/>
    <w:rsid w:val="00175B4B"/>
    <w:rsid w:val="00176562"/>
    <w:rsid w:val="001801C0"/>
    <w:rsid w:val="00183483"/>
    <w:rsid w:val="00183A84"/>
    <w:rsid w:val="00184B40"/>
    <w:rsid w:val="001910A5"/>
    <w:rsid w:val="00191119"/>
    <w:rsid w:val="001933D2"/>
    <w:rsid w:val="00193BFF"/>
    <w:rsid w:val="00194E48"/>
    <w:rsid w:val="00196629"/>
    <w:rsid w:val="001A25DB"/>
    <w:rsid w:val="001A2925"/>
    <w:rsid w:val="001A64EF"/>
    <w:rsid w:val="001B082B"/>
    <w:rsid w:val="001B7ADE"/>
    <w:rsid w:val="001C0094"/>
    <w:rsid w:val="001C555E"/>
    <w:rsid w:val="001C6033"/>
    <w:rsid w:val="001C77D2"/>
    <w:rsid w:val="001D0167"/>
    <w:rsid w:val="001D38CB"/>
    <w:rsid w:val="001D501B"/>
    <w:rsid w:val="001E19B4"/>
    <w:rsid w:val="001E1ABB"/>
    <w:rsid w:val="001E1E1B"/>
    <w:rsid w:val="001E647E"/>
    <w:rsid w:val="001E71A6"/>
    <w:rsid w:val="001F0FF5"/>
    <w:rsid w:val="001F53B4"/>
    <w:rsid w:val="002022F0"/>
    <w:rsid w:val="00202A38"/>
    <w:rsid w:val="002055D3"/>
    <w:rsid w:val="0021067C"/>
    <w:rsid w:val="00213A20"/>
    <w:rsid w:val="0021453E"/>
    <w:rsid w:val="002170AE"/>
    <w:rsid w:val="00222E99"/>
    <w:rsid w:val="00223203"/>
    <w:rsid w:val="002243F8"/>
    <w:rsid w:val="00225A19"/>
    <w:rsid w:val="002306EF"/>
    <w:rsid w:val="002326DE"/>
    <w:rsid w:val="0023346F"/>
    <w:rsid w:val="00233D6F"/>
    <w:rsid w:val="002401CB"/>
    <w:rsid w:val="002408C0"/>
    <w:rsid w:val="002419A7"/>
    <w:rsid w:val="00243C28"/>
    <w:rsid w:val="002443E2"/>
    <w:rsid w:val="00246383"/>
    <w:rsid w:val="00250A49"/>
    <w:rsid w:val="00251D11"/>
    <w:rsid w:val="002524D0"/>
    <w:rsid w:val="00254442"/>
    <w:rsid w:val="00255A47"/>
    <w:rsid w:val="00260F9A"/>
    <w:rsid w:val="00261BF6"/>
    <w:rsid w:val="00262487"/>
    <w:rsid w:val="002625B3"/>
    <w:rsid w:val="00262A12"/>
    <w:rsid w:val="00267554"/>
    <w:rsid w:val="00270299"/>
    <w:rsid w:val="00272F11"/>
    <w:rsid w:val="00274553"/>
    <w:rsid w:val="00277AD8"/>
    <w:rsid w:val="0028103A"/>
    <w:rsid w:val="00281946"/>
    <w:rsid w:val="0028278C"/>
    <w:rsid w:val="00283291"/>
    <w:rsid w:val="00291787"/>
    <w:rsid w:val="00295A62"/>
    <w:rsid w:val="00296933"/>
    <w:rsid w:val="002A168C"/>
    <w:rsid w:val="002A2AB3"/>
    <w:rsid w:val="002A4AF4"/>
    <w:rsid w:val="002A5F5D"/>
    <w:rsid w:val="002A6B1A"/>
    <w:rsid w:val="002B04FE"/>
    <w:rsid w:val="002B0E3B"/>
    <w:rsid w:val="002B1D05"/>
    <w:rsid w:val="002B23E2"/>
    <w:rsid w:val="002B4804"/>
    <w:rsid w:val="002B49F5"/>
    <w:rsid w:val="002B690F"/>
    <w:rsid w:val="002C1147"/>
    <w:rsid w:val="002C1B48"/>
    <w:rsid w:val="002C57DA"/>
    <w:rsid w:val="002C5F1B"/>
    <w:rsid w:val="002C5F87"/>
    <w:rsid w:val="002C63AF"/>
    <w:rsid w:val="002C6B43"/>
    <w:rsid w:val="002D0E5A"/>
    <w:rsid w:val="002D4771"/>
    <w:rsid w:val="002D681C"/>
    <w:rsid w:val="002E1732"/>
    <w:rsid w:val="002E48D2"/>
    <w:rsid w:val="002E55B5"/>
    <w:rsid w:val="002E752A"/>
    <w:rsid w:val="002F214C"/>
    <w:rsid w:val="002F2C8A"/>
    <w:rsid w:val="002F5263"/>
    <w:rsid w:val="002F552E"/>
    <w:rsid w:val="002F5C96"/>
    <w:rsid w:val="002F63E8"/>
    <w:rsid w:val="00301E1C"/>
    <w:rsid w:val="003030C6"/>
    <w:rsid w:val="0030575E"/>
    <w:rsid w:val="00306D0D"/>
    <w:rsid w:val="003078A4"/>
    <w:rsid w:val="0031639F"/>
    <w:rsid w:val="003229D3"/>
    <w:rsid w:val="0032421B"/>
    <w:rsid w:val="0033216E"/>
    <w:rsid w:val="003331A9"/>
    <w:rsid w:val="003373E4"/>
    <w:rsid w:val="00340237"/>
    <w:rsid w:val="00342DE7"/>
    <w:rsid w:val="0034319F"/>
    <w:rsid w:val="0034336A"/>
    <w:rsid w:val="00343691"/>
    <w:rsid w:val="003459D1"/>
    <w:rsid w:val="00346CA7"/>
    <w:rsid w:val="00351917"/>
    <w:rsid w:val="00351ADE"/>
    <w:rsid w:val="00351EA4"/>
    <w:rsid w:val="00353B46"/>
    <w:rsid w:val="00355770"/>
    <w:rsid w:val="00357E06"/>
    <w:rsid w:val="00360310"/>
    <w:rsid w:val="00360A03"/>
    <w:rsid w:val="003636E5"/>
    <w:rsid w:val="00370873"/>
    <w:rsid w:val="003752A9"/>
    <w:rsid w:val="0037620B"/>
    <w:rsid w:val="00376E2F"/>
    <w:rsid w:val="00380AD8"/>
    <w:rsid w:val="003810CC"/>
    <w:rsid w:val="0038141B"/>
    <w:rsid w:val="00382D35"/>
    <w:rsid w:val="00383498"/>
    <w:rsid w:val="0038399C"/>
    <w:rsid w:val="00387145"/>
    <w:rsid w:val="0039022F"/>
    <w:rsid w:val="00390408"/>
    <w:rsid w:val="003906EF"/>
    <w:rsid w:val="00391D38"/>
    <w:rsid w:val="003928E5"/>
    <w:rsid w:val="00393659"/>
    <w:rsid w:val="003A4282"/>
    <w:rsid w:val="003A4948"/>
    <w:rsid w:val="003A7D76"/>
    <w:rsid w:val="003B1C2F"/>
    <w:rsid w:val="003B1C4F"/>
    <w:rsid w:val="003B4204"/>
    <w:rsid w:val="003B61FB"/>
    <w:rsid w:val="003B6648"/>
    <w:rsid w:val="003B7D88"/>
    <w:rsid w:val="003C1724"/>
    <w:rsid w:val="003C2DBC"/>
    <w:rsid w:val="003D3066"/>
    <w:rsid w:val="003D42C8"/>
    <w:rsid w:val="003E287E"/>
    <w:rsid w:val="003E2C29"/>
    <w:rsid w:val="003E2EBC"/>
    <w:rsid w:val="003E7B28"/>
    <w:rsid w:val="003F0DFE"/>
    <w:rsid w:val="003F2917"/>
    <w:rsid w:val="003F727B"/>
    <w:rsid w:val="003F76D9"/>
    <w:rsid w:val="003F7C8A"/>
    <w:rsid w:val="00404477"/>
    <w:rsid w:val="00404CF6"/>
    <w:rsid w:val="00407A26"/>
    <w:rsid w:val="00407AB5"/>
    <w:rsid w:val="004133F5"/>
    <w:rsid w:val="00417AFE"/>
    <w:rsid w:val="00421FAE"/>
    <w:rsid w:val="00422C33"/>
    <w:rsid w:val="00426AC7"/>
    <w:rsid w:val="00426E40"/>
    <w:rsid w:val="00430471"/>
    <w:rsid w:val="00431202"/>
    <w:rsid w:val="004321C7"/>
    <w:rsid w:val="0043406E"/>
    <w:rsid w:val="004368C5"/>
    <w:rsid w:val="00436DCA"/>
    <w:rsid w:val="004370AC"/>
    <w:rsid w:val="00437353"/>
    <w:rsid w:val="004523A4"/>
    <w:rsid w:val="004546BA"/>
    <w:rsid w:val="00455E1B"/>
    <w:rsid w:val="004561EE"/>
    <w:rsid w:val="00460DC3"/>
    <w:rsid w:val="00462090"/>
    <w:rsid w:val="004640CA"/>
    <w:rsid w:val="00465579"/>
    <w:rsid w:val="00467AFA"/>
    <w:rsid w:val="004723AF"/>
    <w:rsid w:val="0047517F"/>
    <w:rsid w:val="00475385"/>
    <w:rsid w:val="00481004"/>
    <w:rsid w:val="00484659"/>
    <w:rsid w:val="00487620"/>
    <w:rsid w:val="00491F56"/>
    <w:rsid w:val="00494FF7"/>
    <w:rsid w:val="00495AB9"/>
    <w:rsid w:val="00495B77"/>
    <w:rsid w:val="00496613"/>
    <w:rsid w:val="004971E1"/>
    <w:rsid w:val="004A030A"/>
    <w:rsid w:val="004A097B"/>
    <w:rsid w:val="004A22D4"/>
    <w:rsid w:val="004A24BB"/>
    <w:rsid w:val="004A5CF7"/>
    <w:rsid w:val="004A6ACB"/>
    <w:rsid w:val="004B0FFF"/>
    <w:rsid w:val="004B23F8"/>
    <w:rsid w:val="004B2BE1"/>
    <w:rsid w:val="004B3A07"/>
    <w:rsid w:val="004B3FA9"/>
    <w:rsid w:val="004B4BBB"/>
    <w:rsid w:val="004B586F"/>
    <w:rsid w:val="004B5C31"/>
    <w:rsid w:val="004C0E4F"/>
    <w:rsid w:val="004C5541"/>
    <w:rsid w:val="004C5E24"/>
    <w:rsid w:val="004D01D8"/>
    <w:rsid w:val="004D0F02"/>
    <w:rsid w:val="004D1B77"/>
    <w:rsid w:val="004D2A72"/>
    <w:rsid w:val="004D3D9C"/>
    <w:rsid w:val="004D3EA3"/>
    <w:rsid w:val="004D5507"/>
    <w:rsid w:val="004E61D6"/>
    <w:rsid w:val="004E655D"/>
    <w:rsid w:val="004E7BEC"/>
    <w:rsid w:val="004F174B"/>
    <w:rsid w:val="004F35B7"/>
    <w:rsid w:val="004F5A53"/>
    <w:rsid w:val="004F7745"/>
    <w:rsid w:val="004F7D97"/>
    <w:rsid w:val="00500711"/>
    <w:rsid w:val="00501A00"/>
    <w:rsid w:val="0050415C"/>
    <w:rsid w:val="0051234F"/>
    <w:rsid w:val="0051624D"/>
    <w:rsid w:val="005213E7"/>
    <w:rsid w:val="005215B5"/>
    <w:rsid w:val="0052259E"/>
    <w:rsid w:val="00523C6B"/>
    <w:rsid w:val="00525FC0"/>
    <w:rsid w:val="00527BFD"/>
    <w:rsid w:val="005330CD"/>
    <w:rsid w:val="005341F9"/>
    <w:rsid w:val="00534DF1"/>
    <w:rsid w:val="00534F3A"/>
    <w:rsid w:val="00534F7A"/>
    <w:rsid w:val="0054031B"/>
    <w:rsid w:val="00540F78"/>
    <w:rsid w:val="00542A01"/>
    <w:rsid w:val="0054339A"/>
    <w:rsid w:val="0054515D"/>
    <w:rsid w:val="0054587D"/>
    <w:rsid w:val="0054600D"/>
    <w:rsid w:val="005466B3"/>
    <w:rsid w:val="00550792"/>
    <w:rsid w:val="005509D6"/>
    <w:rsid w:val="0055133B"/>
    <w:rsid w:val="00552E61"/>
    <w:rsid w:val="00555B73"/>
    <w:rsid w:val="00557264"/>
    <w:rsid w:val="0056088C"/>
    <w:rsid w:val="00561601"/>
    <w:rsid w:val="005626CA"/>
    <w:rsid w:val="0056424D"/>
    <w:rsid w:val="00565DEB"/>
    <w:rsid w:val="0057531D"/>
    <w:rsid w:val="005771EC"/>
    <w:rsid w:val="00580E78"/>
    <w:rsid w:val="005815D3"/>
    <w:rsid w:val="00581F32"/>
    <w:rsid w:val="005821A5"/>
    <w:rsid w:val="005830A4"/>
    <w:rsid w:val="00583B47"/>
    <w:rsid w:val="00586A11"/>
    <w:rsid w:val="0058766B"/>
    <w:rsid w:val="0058771F"/>
    <w:rsid w:val="00590A73"/>
    <w:rsid w:val="00591094"/>
    <w:rsid w:val="005A19B1"/>
    <w:rsid w:val="005A1BFC"/>
    <w:rsid w:val="005A7AB8"/>
    <w:rsid w:val="005B2595"/>
    <w:rsid w:val="005B3FC0"/>
    <w:rsid w:val="005B4199"/>
    <w:rsid w:val="005B7698"/>
    <w:rsid w:val="005C30C6"/>
    <w:rsid w:val="005C3568"/>
    <w:rsid w:val="005C4229"/>
    <w:rsid w:val="005C452E"/>
    <w:rsid w:val="005C7D06"/>
    <w:rsid w:val="005D2AC6"/>
    <w:rsid w:val="005D4F63"/>
    <w:rsid w:val="005E117E"/>
    <w:rsid w:val="005E4520"/>
    <w:rsid w:val="005E7AAE"/>
    <w:rsid w:val="005F0CA2"/>
    <w:rsid w:val="005F2D53"/>
    <w:rsid w:val="005F64CE"/>
    <w:rsid w:val="005F7C84"/>
    <w:rsid w:val="00601869"/>
    <w:rsid w:val="00603618"/>
    <w:rsid w:val="0060624A"/>
    <w:rsid w:val="006103B1"/>
    <w:rsid w:val="006139A9"/>
    <w:rsid w:val="00613F4A"/>
    <w:rsid w:val="00613FC4"/>
    <w:rsid w:val="00617E7D"/>
    <w:rsid w:val="00620DCD"/>
    <w:rsid w:val="00621E77"/>
    <w:rsid w:val="00625623"/>
    <w:rsid w:val="00630651"/>
    <w:rsid w:val="00634994"/>
    <w:rsid w:val="006354FF"/>
    <w:rsid w:val="0064003F"/>
    <w:rsid w:val="00640DF1"/>
    <w:rsid w:val="00641F7C"/>
    <w:rsid w:val="0064330B"/>
    <w:rsid w:val="00644427"/>
    <w:rsid w:val="00647BBD"/>
    <w:rsid w:val="00650F3B"/>
    <w:rsid w:val="00651ADC"/>
    <w:rsid w:val="00655ADA"/>
    <w:rsid w:val="006571C4"/>
    <w:rsid w:val="00664DB0"/>
    <w:rsid w:val="00666BF0"/>
    <w:rsid w:val="006758DC"/>
    <w:rsid w:val="0067682A"/>
    <w:rsid w:val="00677495"/>
    <w:rsid w:val="0068513B"/>
    <w:rsid w:val="00686D3A"/>
    <w:rsid w:val="00687A72"/>
    <w:rsid w:val="00690988"/>
    <w:rsid w:val="00690E40"/>
    <w:rsid w:val="006935A2"/>
    <w:rsid w:val="00694612"/>
    <w:rsid w:val="006953EB"/>
    <w:rsid w:val="00695E8B"/>
    <w:rsid w:val="006965FB"/>
    <w:rsid w:val="006A1DBD"/>
    <w:rsid w:val="006A2079"/>
    <w:rsid w:val="006A4AE7"/>
    <w:rsid w:val="006A4BC3"/>
    <w:rsid w:val="006A4FCE"/>
    <w:rsid w:val="006A54FC"/>
    <w:rsid w:val="006A7196"/>
    <w:rsid w:val="006B4D16"/>
    <w:rsid w:val="006B54CF"/>
    <w:rsid w:val="006C7541"/>
    <w:rsid w:val="006C77D4"/>
    <w:rsid w:val="006C7EA7"/>
    <w:rsid w:val="006D02D7"/>
    <w:rsid w:val="006D10B6"/>
    <w:rsid w:val="006D356D"/>
    <w:rsid w:val="006D38B6"/>
    <w:rsid w:val="006D49B6"/>
    <w:rsid w:val="006E1F98"/>
    <w:rsid w:val="006E30BD"/>
    <w:rsid w:val="006E3441"/>
    <w:rsid w:val="006E3F55"/>
    <w:rsid w:val="006E45CD"/>
    <w:rsid w:val="006E70D1"/>
    <w:rsid w:val="006E7C3F"/>
    <w:rsid w:val="006F0900"/>
    <w:rsid w:val="006F3947"/>
    <w:rsid w:val="006F67D1"/>
    <w:rsid w:val="007021E8"/>
    <w:rsid w:val="007049D0"/>
    <w:rsid w:val="0071192C"/>
    <w:rsid w:val="00711D9F"/>
    <w:rsid w:val="00713851"/>
    <w:rsid w:val="00714BEC"/>
    <w:rsid w:val="00717038"/>
    <w:rsid w:val="007207C3"/>
    <w:rsid w:val="00720C12"/>
    <w:rsid w:val="00722EA6"/>
    <w:rsid w:val="007241AB"/>
    <w:rsid w:val="0072607B"/>
    <w:rsid w:val="007268B6"/>
    <w:rsid w:val="00731D1E"/>
    <w:rsid w:val="0073206B"/>
    <w:rsid w:val="00733F87"/>
    <w:rsid w:val="007348F5"/>
    <w:rsid w:val="00734B83"/>
    <w:rsid w:val="00740E6C"/>
    <w:rsid w:val="00746031"/>
    <w:rsid w:val="00746C32"/>
    <w:rsid w:val="00751B9E"/>
    <w:rsid w:val="0075388D"/>
    <w:rsid w:val="00757ACF"/>
    <w:rsid w:val="00760548"/>
    <w:rsid w:val="00760D4B"/>
    <w:rsid w:val="00763608"/>
    <w:rsid w:val="007649AA"/>
    <w:rsid w:val="007671BA"/>
    <w:rsid w:val="00767AC5"/>
    <w:rsid w:val="007718CD"/>
    <w:rsid w:val="007743A8"/>
    <w:rsid w:val="00775C4E"/>
    <w:rsid w:val="00780A17"/>
    <w:rsid w:val="00780B6C"/>
    <w:rsid w:val="00781DF6"/>
    <w:rsid w:val="00784FF4"/>
    <w:rsid w:val="007858D9"/>
    <w:rsid w:val="00786575"/>
    <w:rsid w:val="00790545"/>
    <w:rsid w:val="00791CCC"/>
    <w:rsid w:val="007926E7"/>
    <w:rsid w:val="00793A88"/>
    <w:rsid w:val="00794980"/>
    <w:rsid w:val="007951CA"/>
    <w:rsid w:val="007A3393"/>
    <w:rsid w:val="007A3C2F"/>
    <w:rsid w:val="007A5529"/>
    <w:rsid w:val="007A6ADF"/>
    <w:rsid w:val="007A70F3"/>
    <w:rsid w:val="007C54B9"/>
    <w:rsid w:val="007C696D"/>
    <w:rsid w:val="007D22CA"/>
    <w:rsid w:val="007D3679"/>
    <w:rsid w:val="007D4226"/>
    <w:rsid w:val="007D5090"/>
    <w:rsid w:val="007D5EBB"/>
    <w:rsid w:val="007E6155"/>
    <w:rsid w:val="007E7DD9"/>
    <w:rsid w:val="0080439B"/>
    <w:rsid w:val="00811C7C"/>
    <w:rsid w:val="00815F4E"/>
    <w:rsid w:val="00820F85"/>
    <w:rsid w:val="008214FF"/>
    <w:rsid w:val="00821ED1"/>
    <w:rsid w:val="00822346"/>
    <w:rsid w:val="00824D6D"/>
    <w:rsid w:val="00830AF3"/>
    <w:rsid w:val="00830F44"/>
    <w:rsid w:val="008402FF"/>
    <w:rsid w:val="008438E5"/>
    <w:rsid w:val="008464A5"/>
    <w:rsid w:val="008468FE"/>
    <w:rsid w:val="00847141"/>
    <w:rsid w:val="0084740D"/>
    <w:rsid w:val="00853A16"/>
    <w:rsid w:val="00855A10"/>
    <w:rsid w:val="00855DAC"/>
    <w:rsid w:val="00863209"/>
    <w:rsid w:val="00864EA4"/>
    <w:rsid w:val="008665A8"/>
    <w:rsid w:val="00870269"/>
    <w:rsid w:val="00872C77"/>
    <w:rsid w:val="00873752"/>
    <w:rsid w:val="00873C56"/>
    <w:rsid w:val="0087522C"/>
    <w:rsid w:val="00877D14"/>
    <w:rsid w:val="0088051C"/>
    <w:rsid w:val="00884E27"/>
    <w:rsid w:val="008867C0"/>
    <w:rsid w:val="00890526"/>
    <w:rsid w:val="00890FF6"/>
    <w:rsid w:val="00892DF7"/>
    <w:rsid w:val="0089380B"/>
    <w:rsid w:val="00895EAA"/>
    <w:rsid w:val="0089607F"/>
    <w:rsid w:val="008A1568"/>
    <w:rsid w:val="008A315C"/>
    <w:rsid w:val="008A4C85"/>
    <w:rsid w:val="008A4F9C"/>
    <w:rsid w:val="008A71C9"/>
    <w:rsid w:val="008B583A"/>
    <w:rsid w:val="008C0443"/>
    <w:rsid w:val="008C2059"/>
    <w:rsid w:val="008C2FC2"/>
    <w:rsid w:val="008C337B"/>
    <w:rsid w:val="008C4855"/>
    <w:rsid w:val="008C66CC"/>
    <w:rsid w:val="008D3538"/>
    <w:rsid w:val="008D4E59"/>
    <w:rsid w:val="008D600A"/>
    <w:rsid w:val="008E0AC6"/>
    <w:rsid w:val="008E1818"/>
    <w:rsid w:val="008E1E89"/>
    <w:rsid w:val="008E4239"/>
    <w:rsid w:val="008E4610"/>
    <w:rsid w:val="008E66A8"/>
    <w:rsid w:val="008E6D4F"/>
    <w:rsid w:val="008E7544"/>
    <w:rsid w:val="008E7E64"/>
    <w:rsid w:val="008F0B62"/>
    <w:rsid w:val="008F4282"/>
    <w:rsid w:val="008F6F53"/>
    <w:rsid w:val="00901774"/>
    <w:rsid w:val="0090251D"/>
    <w:rsid w:val="00904BF4"/>
    <w:rsid w:val="009061B5"/>
    <w:rsid w:val="0090692F"/>
    <w:rsid w:val="0091230B"/>
    <w:rsid w:val="00921C7E"/>
    <w:rsid w:val="00930503"/>
    <w:rsid w:val="00932068"/>
    <w:rsid w:val="009328E6"/>
    <w:rsid w:val="0093681F"/>
    <w:rsid w:val="00940DB0"/>
    <w:rsid w:val="00943066"/>
    <w:rsid w:val="00943C7A"/>
    <w:rsid w:val="009468CA"/>
    <w:rsid w:val="0094759A"/>
    <w:rsid w:val="00947BA2"/>
    <w:rsid w:val="009511E1"/>
    <w:rsid w:val="00952022"/>
    <w:rsid w:val="00954B64"/>
    <w:rsid w:val="0096102B"/>
    <w:rsid w:val="009630D6"/>
    <w:rsid w:val="00964263"/>
    <w:rsid w:val="0096508C"/>
    <w:rsid w:val="009653EB"/>
    <w:rsid w:val="00971853"/>
    <w:rsid w:val="009736F2"/>
    <w:rsid w:val="00974122"/>
    <w:rsid w:val="0097431B"/>
    <w:rsid w:val="009806E9"/>
    <w:rsid w:val="0098528F"/>
    <w:rsid w:val="00990252"/>
    <w:rsid w:val="00991177"/>
    <w:rsid w:val="00994C9F"/>
    <w:rsid w:val="00996F1A"/>
    <w:rsid w:val="009A002D"/>
    <w:rsid w:val="009A04F7"/>
    <w:rsid w:val="009A0EE0"/>
    <w:rsid w:val="009A31BC"/>
    <w:rsid w:val="009A3FE3"/>
    <w:rsid w:val="009A408D"/>
    <w:rsid w:val="009A4177"/>
    <w:rsid w:val="009A5FFB"/>
    <w:rsid w:val="009B1A8E"/>
    <w:rsid w:val="009B387A"/>
    <w:rsid w:val="009B58C1"/>
    <w:rsid w:val="009C2781"/>
    <w:rsid w:val="009C4FDA"/>
    <w:rsid w:val="009D3B2B"/>
    <w:rsid w:val="009D41F8"/>
    <w:rsid w:val="009D4CE3"/>
    <w:rsid w:val="009E21A6"/>
    <w:rsid w:val="009E2DBE"/>
    <w:rsid w:val="009E57C7"/>
    <w:rsid w:val="009F53D1"/>
    <w:rsid w:val="009F6464"/>
    <w:rsid w:val="009F7468"/>
    <w:rsid w:val="009F7582"/>
    <w:rsid w:val="009F7913"/>
    <w:rsid w:val="00A05CF0"/>
    <w:rsid w:val="00A0752E"/>
    <w:rsid w:val="00A10764"/>
    <w:rsid w:val="00A141EA"/>
    <w:rsid w:val="00A141FA"/>
    <w:rsid w:val="00A20945"/>
    <w:rsid w:val="00A2703D"/>
    <w:rsid w:val="00A31841"/>
    <w:rsid w:val="00A327B8"/>
    <w:rsid w:val="00A33206"/>
    <w:rsid w:val="00A33AE3"/>
    <w:rsid w:val="00A35EA3"/>
    <w:rsid w:val="00A36816"/>
    <w:rsid w:val="00A406D0"/>
    <w:rsid w:val="00A4077B"/>
    <w:rsid w:val="00A409DF"/>
    <w:rsid w:val="00A43734"/>
    <w:rsid w:val="00A4649A"/>
    <w:rsid w:val="00A46B98"/>
    <w:rsid w:val="00A507FC"/>
    <w:rsid w:val="00A5474A"/>
    <w:rsid w:val="00A56801"/>
    <w:rsid w:val="00A56BD1"/>
    <w:rsid w:val="00A6068B"/>
    <w:rsid w:val="00A60C8B"/>
    <w:rsid w:val="00A622D7"/>
    <w:rsid w:val="00A635C3"/>
    <w:rsid w:val="00A63A58"/>
    <w:rsid w:val="00A64370"/>
    <w:rsid w:val="00A758A1"/>
    <w:rsid w:val="00A822C8"/>
    <w:rsid w:val="00A8393F"/>
    <w:rsid w:val="00A85018"/>
    <w:rsid w:val="00A85A1C"/>
    <w:rsid w:val="00A86532"/>
    <w:rsid w:val="00A9206F"/>
    <w:rsid w:val="00A96146"/>
    <w:rsid w:val="00A97FAB"/>
    <w:rsid w:val="00AA0926"/>
    <w:rsid w:val="00AB1348"/>
    <w:rsid w:val="00AB1703"/>
    <w:rsid w:val="00AB23A0"/>
    <w:rsid w:val="00AC19BD"/>
    <w:rsid w:val="00AC5CE9"/>
    <w:rsid w:val="00AC68B7"/>
    <w:rsid w:val="00AC69C4"/>
    <w:rsid w:val="00AC6C1C"/>
    <w:rsid w:val="00AD014C"/>
    <w:rsid w:val="00AD05AC"/>
    <w:rsid w:val="00AD48CF"/>
    <w:rsid w:val="00AE2CAF"/>
    <w:rsid w:val="00AE6227"/>
    <w:rsid w:val="00AF1F63"/>
    <w:rsid w:val="00AF2B9E"/>
    <w:rsid w:val="00AF3028"/>
    <w:rsid w:val="00AF4D87"/>
    <w:rsid w:val="00AF5E45"/>
    <w:rsid w:val="00AF6929"/>
    <w:rsid w:val="00AF7842"/>
    <w:rsid w:val="00B02C7C"/>
    <w:rsid w:val="00B03B78"/>
    <w:rsid w:val="00B06985"/>
    <w:rsid w:val="00B119BA"/>
    <w:rsid w:val="00B16241"/>
    <w:rsid w:val="00B16E52"/>
    <w:rsid w:val="00B23762"/>
    <w:rsid w:val="00B2528B"/>
    <w:rsid w:val="00B30B9B"/>
    <w:rsid w:val="00B31052"/>
    <w:rsid w:val="00B31704"/>
    <w:rsid w:val="00B32266"/>
    <w:rsid w:val="00B35534"/>
    <w:rsid w:val="00B35BD4"/>
    <w:rsid w:val="00B3624D"/>
    <w:rsid w:val="00B36E7B"/>
    <w:rsid w:val="00B371C0"/>
    <w:rsid w:val="00B412BF"/>
    <w:rsid w:val="00B41D63"/>
    <w:rsid w:val="00B42889"/>
    <w:rsid w:val="00B47A58"/>
    <w:rsid w:val="00B47CC7"/>
    <w:rsid w:val="00B62926"/>
    <w:rsid w:val="00B62ED7"/>
    <w:rsid w:val="00B638AC"/>
    <w:rsid w:val="00B64375"/>
    <w:rsid w:val="00B65D6F"/>
    <w:rsid w:val="00B704DA"/>
    <w:rsid w:val="00B75625"/>
    <w:rsid w:val="00B76ED9"/>
    <w:rsid w:val="00B80372"/>
    <w:rsid w:val="00B815D8"/>
    <w:rsid w:val="00B8420B"/>
    <w:rsid w:val="00B95AB2"/>
    <w:rsid w:val="00B9652B"/>
    <w:rsid w:val="00B97275"/>
    <w:rsid w:val="00BA0804"/>
    <w:rsid w:val="00BB153F"/>
    <w:rsid w:val="00BB2E34"/>
    <w:rsid w:val="00BB4172"/>
    <w:rsid w:val="00BB4D48"/>
    <w:rsid w:val="00BB7D95"/>
    <w:rsid w:val="00BC0E8D"/>
    <w:rsid w:val="00BC328C"/>
    <w:rsid w:val="00BC3F2D"/>
    <w:rsid w:val="00BC6A35"/>
    <w:rsid w:val="00BD0372"/>
    <w:rsid w:val="00BD1C64"/>
    <w:rsid w:val="00BD257B"/>
    <w:rsid w:val="00BD3130"/>
    <w:rsid w:val="00BD3293"/>
    <w:rsid w:val="00BD531B"/>
    <w:rsid w:val="00BE029A"/>
    <w:rsid w:val="00BE0403"/>
    <w:rsid w:val="00BE464A"/>
    <w:rsid w:val="00BE5402"/>
    <w:rsid w:val="00BE7AE1"/>
    <w:rsid w:val="00BE7B06"/>
    <w:rsid w:val="00BF08DF"/>
    <w:rsid w:val="00BF38EF"/>
    <w:rsid w:val="00BF498B"/>
    <w:rsid w:val="00BF5557"/>
    <w:rsid w:val="00BF6954"/>
    <w:rsid w:val="00BF6C3C"/>
    <w:rsid w:val="00BF6C66"/>
    <w:rsid w:val="00C0104E"/>
    <w:rsid w:val="00C01D01"/>
    <w:rsid w:val="00C02392"/>
    <w:rsid w:val="00C02542"/>
    <w:rsid w:val="00C04183"/>
    <w:rsid w:val="00C04C91"/>
    <w:rsid w:val="00C06016"/>
    <w:rsid w:val="00C06988"/>
    <w:rsid w:val="00C07D48"/>
    <w:rsid w:val="00C1008B"/>
    <w:rsid w:val="00C165CC"/>
    <w:rsid w:val="00C23CB9"/>
    <w:rsid w:val="00C2764D"/>
    <w:rsid w:val="00C27EA5"/>
    <w:rsid w:val="00C36AD0"/>
    <w:rsid w:val="00C37723"/>
    <w:rsid w:val="00C378D1"/>
    <w:rsid w:val="00C417BD"/>
    <w:rsid w:val="00C42BEA"/>
    <w:rsid w:val="00C4311F"/>
    <w:rsid w:val="00C447FE"/>
    <w:rsid w:val="00C45313"/>
    <w:rsid w:val="00C45535"/>
    <w:rsid w:val="00C512D2"/>
    <w:rsid w:val="00C523D5"/>
    <w:rsid w:val="00C5240B"/>
    <w:rsid w:val="00C53C0B"/>
    <w:rsid w:val="00C53F81"/>
    <w:rsid w:val="00C606E7"/>
    <w:rsid w:val="00C6183F"/>
    <w:rsid w:val="00C627E9"/>
    <w:rsid w:val="00C66ECB"/>
    <w:rsid w:val="00C702AD"/>
    <w:rsid w:val="00C7067C"/>
    <w:rsid w:val="00C71A7B"/>
    <w:rsid w:val="00C72185"/>
    <w:rsid w:val="00C72565"/>
    <w:rsid w:val="00C7444B"/>
    <w:rsid w:val="00C74D14"/>
    <w:rsid w:val="00C7509C"/>
    <w:rsid w:val="00C750C9"/>
    <w:rsid w:val="00C7558F"/>
    <w:rsid w:val="00C77380"/>
    <w:rsid w:val="00C80A59"/>
    <w:rsid w:val="00C8274F"/>
    <w:rsid w:val="00C857A3"/>
    <w:rsid w:val="00C85D3E"/>
    <w:rsid w:val="00C868E5"/>
    <w:rsid w:val="00C86BEE"/>
    <w:rsid w:val="00C871BC"/>
    <w:rsid w:val="00C900EF"/>
    <w:rsid w:val="00C90530"/>
    <w:rsid w:val="00C913A4"/>
    <w:rsid w:val="00C92DA7"/>
    <w:rsid w:val="00C933C5"/>
    <w:rsid w:val="00C93DE8"/>
    <w:rsid w:val="00C94471"/>
    <w:rsid w:val="00CA0922"/>
    <w:rsid w:val="00CA09B1"/>
    <w:rsid w:val="00CA1ADB"/>
    <w:rsid w:val="00CA7484"/>
    <w:rsid w:val="00CB13DD"/>
    <w:rsid w:val="00CD0202"/>
    <w:rsid w:val="00CD1D99"/>
    <w:rsid w:val="00CD3F7E"/>
    <w:rsid w:val="00CD44D7"/>
    <w:rsid w:val="00CD4AAF"/>
    <w:rsid w:val="00CD4DF4"/>
    <w:rsid w:val="00CD60FF"/>
    <w:rsid w:val="00CE206F"/>
    <w:rsid w:val="00CE4623"/>
    <w:rsid w:val="00CE65F2"/>
    <w:rsid w:val="00CF227F"/>
    <w:rsid w:val="00CF38E5"/>
    <w:rsid w:val="00CF3D0A"/>
    <w:rsid w:val="00CF60FB"/>
    <w:rsid w:val="00CF6902"/>
    <w:rsid w:val="00CF704D"/>
    <w:rsid w:val="00D00066"/>
    <w:rsid w:val="00D00D80"/>
    <w:rsid w:val="00D035DA"/>
    <w:rsid w:val="00D0450F"/>
    <w:rsid w:val="00D07B3F"/>
    <w:rsid w:val="00D10961"/>
    <w:rsid w:val="00D13BE4"/>
    <w:rsid w:val="00D177B6"/>
    <w:rsid w:val="00D21803"/>
    <w:rsid w:val="00D31E3F"/>
    <w:rsid w:val="00D34265"/>
    <w:rsid w:val="00D36B91"/>
    <w:rsid w:val="00D37DFE"/>
    <w:rsid w:val="00D40B3B"/>
    <w:rsid w:val="00D4491D"/>
    <w:rsid w:val="00D46808"/>
    <w:rsid w:val="00D47354"/>
    <w:rsid w:val="00D47DAE"/>
    <w:rsid w:val="00D50C50"/>
    <w:rsid w:val="00D52B23"/>
    <w:rsid w:val="00D53887"/>
    <w:rsid w:val="00D5515E"/>
    <w:rsid w:val="00D55831"/>
    <w:rsid w:val="00D56251"/>
    <w:rsid w:val="00D61168"/>
    <w:rsid w:val="00D62FAE"/>
    <w:rsid w:val="00D711B8"/>
    <w:rsid w:val="00D7704A"/>
    <w:rsid w:val="00D81E6B"/>
    <w:rsid w:val="00D8214E"/>
    <w:rsid w:val="00D8247E"/>
    <w:rsid w:val="00D90CDF"/>
    <w:rsid w:val="00D92649"/>
    <w:rsid w:val="00D927D1"/>
    <w:rsid w:val="00D947D8"/>
    <w:rsid w:val="00DA5057"/>
    <w:rsid w:val="00DA5F98"/>
    <w:rsid w:val="00DA6D6C"/>
    <w:rsid w:val="00DB1B35"/>
    <w:rsid w:val="00DB293F"/>
    <w:rsid w:val="00DB365B"/>
    <w:rsid w:val="00DB52A0"/>
    <w:rsid w:val="00DB7573"/>
    <w:rsid w:val="00DC0ECC"/>
    <w:rsid w:val="00DC28A1"/>
    <w:rsid w:val="00DC4778"/>
    <w:rsid w:val="00DC56DE"/>
    <w:rsid w:val="00DD02B7"/>
    <w:rsid w:val="00DD1D0E"/>
    <w:rsid w:val="00DD3680"/>
    <w:rsid w:val="00DD4622"/>
    <w:rsid w:val="00DD46C1"/>
    <w:rsid w:val="00DE5B18"/>
    <w:rsid w:val="00DE739E"/>
    <w:rsid w:val="00DF017B"/>
    <w:rsid w:val="00DF1895"/>
    <w:rsid w:val="00DF455E"/>
    <w:rsid w:val="00E031A8"/>
    <w:rsid w:val="00E036C2"/>
    <w:rsid w:val="00E03966"/>
    <w:rsid w:val="00E03C8E"/>
    <w:rsid w:val="00E03E7F"/>
    <w:rsid w:val="00E041FC"/>
    <w:rsid w:val="00E07DAA"/>
    <w:rsid w:val="00E116BF"/>
    <w:rsid w:val="00E12793"/>
    <w:rsid w:val="00E159D8"/>
    <w:rsid w:val="00E2074D"/>
    <w:rsid w:val="00E37A0F"/>
    <w:rsid w:val="00E40D4B"/>
    <w:rsid w:val="00E41160"/>
    <w:rsid w:val="00E41C6F"/>
    <w:rsid w:val="00E41D30"/>
    <w:rsid w:val="00E45726"/>
    <w:rsid w:val="00E51CA8"/>
    <w:rsid w:val="00E525D6"/>
    <w:rsid w:val="00E53BAC"/>
    <w:rsid w:val="00E53CFD"/>
    <w:rsid w:val="00E54D92"/>
    <w:rsid w:val="00E5560D"/>
    <w:rsid w:val="00E571FB"/>
    <w:rsid w:val="00E572A2"/>
    <w:rsid w:val="00E5790C"/>
    <w:rsid w:val="00E64978"/>
    <w:rsid w:val="00E73B0B"/>
    <w:rsid w:val="00E75792"/>
    <w:rsid w:val="00E8219E"/>
    <w:rsid w:val="00E82F98"/>
    <w:rsid w:val="00E83A22"/>
    <w:rsid w:val="00E84BD6"/>
    <w:rsid w:val="00E86760"/>
    <w:rsid w:val="00E86767"/>
    <w:rsid w:val="00E906BE"/>
    <w:rsid w:val="00E9615C"/>
    <w:rsid w:val="00EA0841"/>
    <w:rsid w:val="00EA368A"/>
    <w:rsid w:val="00EB449C"/>
    <w:rsid w:val="00EB47A6"/>
    <w:rsid w:val="00EB4CEB"/>
    <w:rsid w:val="00EB51CB"/>
    <w:rsid w:val="00EB5DB2"/>
    <w:rsid w:val="00EC2A59"/>
    <w:rsid w:val="00EC30A8"/>
    <w:rsid w:val="00EC445C"/>
    <w:rsid w:val="00EC4478"/>
    <w:rsid w:val="00EC6F36"/>
    <w:rsid w:val="00EC7853"/>
    <w:rsid w:val="00EC7A8C"/>
    <w:rsid w:val="00ED0686"/>
    <w:rsid w:val="00ED0EF2"/>
    <w:rsid w:val="00ED1A0E"/>
    <w:rsid w:val="00ED1D3C"/>
    <w:rsid w:val="00ED26A0"/>
    <w:rsid w:val="00ED3C87"/>
    <w:rsid w:val="00ED45C4"/>
    <w:rsid w:val="00ED5B9E"/>
    <w:rsid w:val="00ED7FA2"/>
    <w:rsid w:val="00EE276B"/>
    <w:rsid w:val="00EE34FA"/>
    <w:rsid w:val="00EE3C1F"/>
    <w:rsid w:val="00EE4C84"/>
    <w:rsid w:val="00EE58D8"/>
    <w:rsid w:val="00EE662A"/>
    <w:rsid w:val="00EF0642"/>
    <w:rsid w:val="00EF0C07"/>
    <w:rsid w:val="00EF7855"/>
    <w:rsid w:val="00F01A27"/>
    <w:rsid w:val="00F02562"/>
    <w:rsid w:val="00F039AF"/>
    <w:rsid w:val="00F04803"/>
    <w:rsid w:val="00F04A43"/>
    <w:rsid w:val="00F054E6"/>
    <w:rsid w:val="00F05F52"/>
    <w:rsid w:val="00F062BD"/>
    <w:rsid w:val="00F06F45"/>
    <w:rsid w:val="00F20310"/>
    <w:rsid w:val="00F21413"/>
    <w:rsid w:val="00F21FE2"/>
    <w:rsid w:val="00F22DA3"/>
    <w:rsid w:val="00F24CB9"/>
    <w:rsid w:val="00F26ED4"/>
    <w:rsid w:val="00F26F74"/>
    <w:rsid w:val="00F310CE"/>
    <w:rsid w:val="00F359BA"/>
    <w:rsid w:val="00F36839"/>
    <w:rsid w:val="00F36B51"/>
    <w:rsid w:val="00F36C46"/>
    <w:rsid w:val="00F40AE2"/>
    <w:rsid w:val="00F42425"/>
    <w:rsid w:val="00F44187"/>
    <w:rsid w:val="00F5147A"/>
    <w:rsid w:val="00F51B06"/>
    <w:rsid w:val="00F6030D"/>
    <w:rsid w:val="00F61558"/>
    <w:rsid w:val="00F61619"/>
    <w:rsid w:val="00F65288"/>
    <w:rsid w:val="00F75966"/>
    <w:rsid w:val="00F82B98"/>
    <w:rsid w:val="00F85760"/>
    <w:rsid w:val="00F92716"/>
    <w:rsid w:val="00F96F10"/>
    <w:rsid w:val="00FA08AA"/>
    <w:rsid w:val="00FA3C33"/>
    <w:rsid w:val="00FA4AF8"/>
    <w:rsid w:val="00FA52D4"/>
    <w:rsid w:val="00FA557F"/>
    <w:rsid w:val="00FB0C9C"/>
    <w:rsid w:val="00FB34B7"/>
    <w:rsid w:val="00FB769B"/>
    <w:rsid w:val="00FB7E84"/>
    <w:rsid w:val="00FC49CE"/>
    <w:rsid w:val="00FC6DD8"/>
    <w:rsid w:val="00FD46A5"/>
    <w:rsid w:val="00FD790D"/>
    <w:rsid w:val="00FE183A"/>
    <w:rsid w:val="00FE2458"/>
    <w:rsid w:val="00FE3FAF"/>
    <w:rsid w:val="00FE5C63"/>
    <w:rsid w:val="00FE5D4F"/>
    <w:rsid w:val="00FE64D8"/>
    <w:rsid w:val="00FE7F49"/>
    <w:rsid w:val="00FF5052"/>
    <w:rsid w:val="00FF7EEF"/>
    <w:rsid w:val="4A9F5210"/>
    <w:rsid w:val="5F926A7B"/>
    <w:rsid w:val="7DB1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B94AD"/>
  <w15:docId w15:val="{D26BA0E3-83FA-436A-A229-1847E506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paragraph" w:customStyle="1" w:styleId="10">
    <w:name w:val="修订1"/>
    <w:hidden/>
    <w:uiPriority w:val="99"/>
    <w:semiHidden/>
    <w:qFormat/>
    <w:rPr>
      <w:kern w:val="2"/>
      <w:sz w:val="21"/>
      <w:szCs w:val="22"/>
      <w14:ligatures w14:val="standardContextual"/>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6</Pages>
  <Words>4079</Words>
  <Characters>403</Characters>
  <Application>Microsoft Office Word</Application>
  <DocSecurity>0</DocSecurity>
  <Lines>19</Lines>
  <Paragraphs>53</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 du</dc:creator>
  <cp:lastModifiedBy>20</cp:lastModifiedBy>
  <cp:revision>612</cp:revision>
  <cp:lastPrinted>2025-04-08T06:16:00Z</cp:lastPrinted>
  <dcterms:created xsi:type="dcterms:W3CDTF">2024-12-16T23:50:00Z</dcterms:created>
  <dcterms:modified xsi:type="dcterms:W3CDTF">2025-11-13T08:57:00Z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eyJoZGlkIjoiZmNkMGRmM2RiZjRlYjIyMmZjOGJjZGRhMzhkNTMwYzUiLCJ1c2VySWQiOiIxNjY0OTMyNjU2In0=</vt:lpwstr>
  </property>
  <property fmtid="{D5CDD505-2E9C-101B-9397-08002B2CF9AE}" pid="3" name="KSOProductBuildVer">
    <vt:lpwstr>2052-12.1.0.23542</vt:lpwstr>
  </property>
  <property fmtid="{D5CDD505-2E9C-101B-9397-08002B2CF9AE}" pid="4" name="ICV">
    <vt:lpwstr>404A5D3CAFB1452D9000974A67F50831_12</vt:lpwstr>
  </property>
</Properties>
</file>