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DB81" w14:textId="77777777" w:rsidR="004B26BE" w:rsidRDefault="004B26BE" w:rsidP="004B26BE">
      <w:pPr>
        <w:spacing w:beforeLines="50" w:before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江苏协和电子股份有限公司</w:t>
      </w:r>
    </w:p>
    <w:p w14:paraId="17D9AF18" w14:textId="55A10C13" w:rsidR="004B26BE" w:rsidRDefault="004B26BE" w:rsidP="004B2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关于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55D60">
        <w:rPr>
          <w:rFonts w:ascii="Times New Roman" w:hAnsi="Times New Roman" w:cs="Times New Roman" w:hint="eastAsia"/>
          <w:b/>
          <w:sz w:val="32"/>
          <w:szCs w:val="32"/>
        </w:rPr>
        <w:t>5</w:t>
      </w:r>
      <w:r w:rsidR="002F053E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="002A079D">
        <w:rPr>
          <w:rFonts w:ascii="Times New Roman" w:hAnsi="Times New Roman" w:cs="Times New Roman" w:hint="eastAsia"/>
          <w:b/>
          <w:sz w:val="32"/>
          <w:szCs w:val="32"/>
        </w:rPr>
        <w:t>第三季度</w:t>
      </w:r>
      <w:r>
        <w:rPr>
          <w:rFonts w:ascii="Times New Roman" w:hAnsi="Times New Roman" w:cs="Times New Roman" w:hint="eastAsia"/>
          <w:b/>
          <w:sz w:val="32"/>
          <w:szCs w:val="32"/>
        </w:rPr>
        <w:t>业绩说明会召开情况</w:t>
      </w:r>
    </w:p>
    <w:p w14:paraId="151EED49" w14:textId="77777777" w:rsidR="006E1261" w:rsidRDefault="006E1261" w:rsidP="006E1261">
      <w:pPr>
        <w:ind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E81BA85" w14:textId="77777777" w:rsidR="006E1261" w:rsidRDefault="006E1261" w:rsidP="006E1261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业绩说明会召开情况</w:t>
      </w:r>
    </w:p>
    <w:p w14:paraId="31DD7894" w14:textId="6B6ED2B5" w:rsidR="006E1261" w:rsidRDefault="006E1261" w:rsidP="006E1261">
      <w:pPr>
        <w:spacing w:beforeLines="50" w:before="156"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江苏协和电子股份有限公司（以下简称“公司”）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7A7BA8"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7A7BA8"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日在《中国证券报》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《上海证券报》及上海证券交易所网站（</w:t>
      </w:r>
      <w:r>
        <w:rPr>
          <w:rFonts w:ascii="Times New Roman" w:hAnsi="Times New Roman" w:cs="Times New Roman"/>
          <w:sz w:val="24"/>
          <w:szCs w:val="24"/>
        </w:rPr>
        <w:t>http://www.sse.com.cn</w:t>
      </w:r>
      <w:r>
        <w:rPr>
          <w:rFonts w:ascii="Times New Roman" w:hAnsi="Times New Roman" w:cs="Times New Roman"/>
          <w:sz w:val="24"/>
          <w:szCs w:val="24"/>
        </w:rPr>
        <w:t>）披露了《关于召开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 w:rsidR="00855D60">
        <w:rPr>
          <w:rFonts w:ascii="Times New Roman" w:hAnsi="Times New Roman" w:cs="Times New Roman" w:hint="eastAsia"/>
          <w:sz w:val="24"/>
          <w:szCs w:val="24"/>
        </w:rPr>
        <w:t>5</w:t>
      </w:r>
      <w:r w:rsidR="002F053E">
        <w:rPr>
          <w:rFonts w:ascii="Times New Roman" w:hAnsi="Times New Roman" w:cs="Times New Roman" w:hint="eastAsia"/>
          <w:sz w:val="24"/>
          <w:szCs w:val="24"/>
        </w:rPr>
        <w:t>年</w:t>
      </w:r>
      <w:r w:rsidR="002A079D">
        <w:rPr>
          <w:rFonts w:ascii="Times New Roman" w:hAnsi="Times New Roman" w:cs="Times New Roman" w:hint="eastAsia"/>
          <w:sz w:val="24"/>
          <w:szCs w:val="24"/>
        </w:rPr>
        <w:t>第三季度</w:t>
      </w:r>
      <w:r>
        <w:rPr>
          <w:rFonts w:ascii="Times New Roman" w:hAnsi="Times New Roman" w:cs="Times New Roman" w:hint="eastAsia"/>
          <w:sz w:val="24"/>
          <w:szCs w:val="24"/>
        </w:rPr>
        <w:t>业绩说明会的公告</w:t>
      </w:r>
      <w:r>
        <w:rPr>
          <w:rFonts w:ascii="Times New Roman" w:hAnsi="Times New Roman" w:cs="Times New Roman"/>
          <w:sz w:val="24"/>
          <w:szCs w:val="24"/>
        </w:rPr>
        <w:t>》（公告编号：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2A079D">
        <w:rPr>
          <w:rFonts w:ascii="Times New Roman" w:hAnsi="Times New Roman" w:cs="Times New Roman" w:hint="eastAsia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），并通过邮件等方式提前征集投资者所关注的问题。</w:t>
      </w:r>
    </w:p>
    <w:p w14:paraId="18678DB3" w14:textId="5DE07190" w:rsidR="006E1261" w:rsidRDefault="006E1261" w:rsidP="006E1261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2A079D"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2A079D">
        <w:rPr>
          <w:rFonts w:ascii="Times New Roman" w:hAnsi="Times New Roman" w:cs="Times New Roman" w:hint="eastAsia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日（星期</w:t>
      </w:r>
      <w:r w:rsidR="002A079D"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）下午</w:t>
      </w:r>
      <w:r>
        <w:rPr>
          <w:rFonts w:ascii="Times New Roman" w:hAnsi="Times New Roman" w:cs="Times New Roman"/>
          <w:sz w:val="24"/>
          <w:szCs w:val="24"/>
        </w:rPr>
        <w:t>1</w:t>
      </w:r>
      <w:r w:rsidR="00917599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:00—1</w:t>
      </w:r>
      <w:r w:rsidR="00917599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B4062C">
        <w:rPr>
          <w:rFonts w:ascii="Times New Roman" w:hAnsi="Times New Roman" w:cs="Times New Roman"/>
          <w:sz w:val="24"/>
          <w:szCs w:val="24"/>
        </w:rPr>
        <w:t>，公司董事长张</w:t>
      </w:r>
      <w:r w:rsidR="009E0E16">
        <w:rPr>
          <w:rFonts w:ascii="Times New Roman" w:hAnsi="Times New Roman" w:cs="Times New Roman" w:hint="eastAsia"/>
          <w:sz w:val="24"/>
          <w:szCs w:val="24"/>
        </w:rPr>
        <w:t>文婷女士</w:t>
      </w:r>
      <w:r w:rsidR="00B4062C">
        <w:rPr>
          <w:rFonts w:ascii="Times New Roman" w:hAnsi="Times New Roman" w:cs="Times New Roman"/>
          <w:sz w:val="24"/>
          <w:szCs w:val="24"/>
        </w:rPr>
        <w:t>、</w:t>
      </w:r>
      <w:r w:rsidR="007464EF">
        <w:rPr>
          <w:rFonts w:ascii="Times New Roman" w:hAnsi="Times New Roman" w:cs="Times New Roman" w:hint="eastAsia"/>
          <w:sz w:val="24"/>
          <w:szCs w:val="24"/>
        </w:rPr>
        <w:t>董事、</w:t>
      </w:r>
      <w:r>
        <w:rPr>
          <w:rFonts w:ascii="Times New Roman" w:hAnsi="Times New Roman" w:cs="Times New Roman"/>
          <w:sz w:val="24"/>
          <w:szCs w:val="24"/>
        </w:rPr>
        <w:t>总经理张</w:t>
      </w:r>
      <w:r w:rsidR="009E0E16">
        <w:rPr>
          <w:rFonts w:ascii="Times New Roman" w:hAnsi="Times New Roman" w:cs="Times New Roman" w:hint="eastAsia"/>
          <w:sz w:val="24"/>
          <w:szCs w:val="24"/>
        </w:rPr>
        <w:t>敏金</w:t>
      </w:r>
      <w:r>
        <w:rPr>
          <w:rFonts w:ascii="Times New Roman" w:hAnsi="Times New Roman" w:cs="Times New Roman"/>
          <w:sz w:val="24"/>
          <w:szCs w:val="24"/>
        </w:rPr>
        <w:t>先生、独立董事</w:t>
      </w:r>
      <w:r w:rsidR="009E0E16">
        <w:rPr>
          <w:rFonts w:ascii="Times New Roman" w:hAnsi="Times New Roman" w:cs="Times New Roman" w:hint="eastAsia"/>
          <w:sz w:val="24"/>
          <w:szCs w:val="24"/>
        </w:rPr>
        <w:t>蔡志军</w:t>
      </w:r>
      <w:r>
        <w:rPr>
          <w:rFonts w:ascii="Times New Roman" w:hAnsi="Times New Roman" w:cs="Times New Roman"/>
          <w:sz w:val="24"/>
          <w:szCs w:val="24"/>
        </w:rPr>
        <w:t>先生</w:t>
      </w:r>
      <w:r w:rsidR="003866AD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董事会秘书孙荣发先生、财务总监张薇女士，共同出席了本次说明会，与投资者进行互动交流和沟通，并就投资者普遍关注的问题进行了</w:t>
      </w:r>
      <w:r w:rsidR="00315152">
        <w:rPr>
          <w:rFonts w:ascii="Times New Roman" w:hAnsi="Times New Roman" w:cs="Times New Roman" w:hint="eastAsia"/>
          <w:sz w:val="24"/>
          <w:szCs w:val="24"/>
        </w:rPr>
        <w:t>回</w:t>
      </w:r>
      <w:r>
        <w:rPr>
          <w:rFonts w:ascii="Times New Roman" w:hAnsi="Times New Roman" w:cs="Times New Roman"/>
          <w:sz w:val="24"/>
          <w:szCs w:val="24"/>
        </w:rPr>
        <w:t>答。</w:t>
      </w:r>
    </w:p>
    <w:p w14:paraId="57B3CDE3" w14:textId="77777777" w:rsidR="003740E9" w:rsidRPr="003740E9" w:rsidRDefault="006E1261" w:rsidP="003740E9">
      <w:pPr>
        <w:pStyle w:val="a7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投资者提出的主要问题及公司回复情况</w:t>
      </w:r>
    </w:p>
    <w:p w14:paraId="53284A23" w14:textId="0C27A8BB" w:rsidR="008076EC" w:rsidRPr="008076EC" w:rsidRDefault="008076EC" w:rsidP="008076EC">
      <w:pPr>
        <w:pStyle w:val="a7"/>
        <w:numPr>
          <w:ilvl w:val="0"/>
          <w:numId w:val="3"/>
        </w:numPr>
        <w:tabs>
          <w:tab w:val="left" w:pos="720"/>
        </w:tabs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8076EC">
        <w:rPr>
          <w:rFonts w:ascii="Times New Roman" w:hAnsi="Times New Roman" w:cs="Times New Roman" w:hint="eastAsia"/>
          <w:b/>
          <w:bCs/>
          <w:sz w:val="24"/>
          <w:szCs w:val="24"/>
        </w:rPr>
        <w:t>预征</w:t>
      </w:r>
      <w:proofErr w:type="gramStart"/>
      <w:r w:rsidRPr="008076EC">
        <w:rPr>
          <w:rFonts w:ascii="Times New Roman" w:hAnsi="Times New Roman" w:cs="Times New Roman" w:hint="eastAsia"/>
          <w:b/>
          <w:bCs/>
          <w:sz w:val="24"/>
          <w:szCs w:val="24"/>
        </w:rPr>
        <w:t>集问题</w:t>
      </w:r>
      <w:proofErr w:type="gramEnd"/>
      <w:r w:rsidR="003653B4">
        <w:rPr>
          <w:rFonts w:ascii="Times New Roman" w:hAnsi="Times New Roman" w:cs="Times New Roman" w:hint="eastAsia"/>
          <w:b/>
          <w:bCs/>
          <w:sz w:val="24"/>
          <w:szCs w:val="24"/>
        </w:rPr>
        <w:t>与</w:t>
      </w:r>
      <w:r w:rsidRPr="008076EC">
        <w:rPr>
          <w:rFonts w:ascii="Times New Roman" w:hAnsi="Times New Roman" w:cs="Times New Roman" w:hint="eastAsia"/>
          <w:b/>
          <w:bCs/>
          <w:sz w:val="24"/>
          <w:szCs w:val="24"/>
        </w:rPr>
        <w:t>回复</w:t>
      </w:r>
    </w:p>
    <w:p w14:paraId="2EB68572" w14:textId="5D8C3580" w:rsidR="008470DB" w:rsidRPr="00880417" w:rsidRDefault="00880417" w:rsidP="0022265B">
      <w:pPr>
        <w:tabs>
          <w:tab w:val="left" w:pos="720"/>
        </w:tabs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张董，你好，储能今年政策面和市场面都展现良好态势，公司目前在储能板块的营收占比如何？从公司整体业绩增长的角度看，公司目前有哪些战略规划，是否有相关的并购计划？</w:t>
      </w:r>
    </w:p>
    <w:p w14:paraId="2B2A261B" w14:textId="540FD1AB" w:rsidR="008470DB" w:rsidRPr="008470DB" w:rsidRDefault="00880417" w:rsidP="00880417">
      <w:pPr>
        <w:tabs>
          <w:tab w:val="left" w:pos="720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感谢您的关注！公司产品主要应用于汽车电子和高频通讯领域</w:t>
      </w:r>
      <w:r w:rsidR="0022265B">
        <w:rPr>
          <w:rFonts w:ascii="Times New Roman" w:hAnsi="Times New Roman" w:cs="Times New Roman" w:hint="eastAsia"/>
          <w:sz w:val="24"/>
          <w:szCs w:val="24"/>
        </w:rPr>
        <w:t>等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，近年来，</w:t>
      </w:r>
      <w:r w:rsidR="0022265B">
        <w:rPr>
          <w:rFonts w:ascii="Times New Roman" w:hAnsi="Times New Roman" w:cs="Times New Roman" w:hint="eastAsia"/>
          <w:sz w:val="24"/>
          <w:szCs w:val="24"/>
        </w:rPr>
        <w:t>公司积极把握新能源领域的发展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，</w:t>
      </w:r>
      <w:r w:rsidR="0022265B">
        <w:rPr>
          <w:rFonts w:ascii="Times New Roman" w:hAnsi="Times New Roman" w:cs="Times New Roman" w:hint="eastAsia"/>
          <w:sz w:val="24"/>
          <w:szCs w:val="24"/>
        </w:rPr>
        <w:t>与新能源领域客户建立</w:t>
      </w:r>
      <w:r w:rsidR="002250E5">
        <w:rPr>
          <w:rFonts w:ascii="Times New Roman" w:hAnsi="Times New Roman" w:cs="Times New Roman" w:hint="eastAsia"/>
          <w:sz w:val="24"/>
          <w:szCs w:val="24"/>
        </w:rPr>
        <w:t>了</w:t>
      </w:r>
      <w:r w:rsidR="0022265B">
        <w:rPr>
          <w:rFonts w:ascii="Times New Roman" w:hAnsi="Times New Roman" w:cs="Times New Roman" w:hint="eastAsia"/>
          <w:sz w:val="24"/>
          <w:szCs w:val="24"/>
        </w:rPr>
        <w:t>合作</w:t>
      </w:r>
      <w:r w:rsidR="00A9583B">
        <w:rPr>
          <w:rFonts w:ascii="Times New Roman" w:hAnsi="Times New Roman" w:cs="Times New Roman" w:hint="eastAsia"/>
          <w:sz w:val="24"/>
          <w:szCs w:val="24"/>
        </w:rPr>
        <w:t>，逐步扩展了新能源领域的应用</w:t>
      </w:r>
      <w:r w:rsidR="0022265B">
        <w:rPr>
          <w:rFonts w:ascii="Times New Roman" w:hAnsi="Times New Roman" w:cs="Times New Roman" w:hint="eastAsia"/>
          <w:sz w:val="24"/>
          <w:szCs w:val="24"/>
        </w:rPr>
        <w:t>，储能是公司新能源领域</w:t>
      </w:r>
      <w:r w:rsidR="003C5D5F">
        <w:rPr>
          <w:rFonts w:ascii="Times New Roman" w:hAnsi="Times New Roman" w:cs="Times New Roman" w:hint="eastAsia"/>
          <w:sz w:val="24"/>
          <w:szCs w:val="24"/>
        </w:rPr>
        <w:t>应用</w:t>
      </w:r>
      <w:r w:rsidR="0022265B">
        <w:rPr>
          <w:rFonts w:ascii="Times New Roman" w:hAnsi="Times New Roman" w:cs="Times New Roman" w:hint="eastAsia"/>
          <w:sz w:val="24"/>
          <w:szCs w:val="24"/>
        </w:rPr>
        <w:t>的一个方向，但目前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储能领域业务</w:t>
      </w:r>
      <w:r w:rsidR="00897E0E">
        <w:rPr>
          <w:rFonts w:ascii="Times New Roman" w:hAnsi="Times New Roman" w:cs="Times New Roman" w:hint="eastAsia"/>
          <w:sz w:val="24"/>
          <w:szCs w:val="24"/>
        </w:rPr>
        <w:t>占公司总收入比重较小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。公司将</w:t>
      </w:r>
      <w:r w:rsidR="00E73B7F">
        <w:rPr>
          <w:rFonts w:ascii="Times New Roman" w:hAnsi="Times New Roman" w:cs="Times New Roman" w:hint="eastAsia"/>
          <w:sz w:val="24"/>
          <w:szCs w:val="24"/>
        </w:rPr>
        <w:t>继续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坚持依托印制电路板的制造优势，不断探索、开发、巩固下游</w:t>
      </w:r>
      <w:r w:rsidR="007C36A1">
        <w:rPr>
          <w:rFonts w:ascii="Times New Roman" w:hAnsi="Times New Roman" w:cs="Times New Roman" w:hint="eastAsia"/>
          <w:sz w:val="24"/>
          <w:szCs w:val="24"/>
        </w:rPr>
        <w:t>不同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应用领域。</w:t>
      </w:r>
    </w:p>
    <w:p w14:paraId="4AF1A111" w14:textId="4F65174C" w:rsidR="008470DB" w:rsidRPr="00880417" w:rsidRDefault="00880417" w:rsidP="0022265B">
      <w:pPr>
        <w:tabs>
          <w:tab w:val="left" w:pos="720"/>
        </w:tabs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张董事长，您好，不知您是否有了解过如下数据，按申万电子三级行业“印制电路板（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PCB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）”口径，年初至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2025-08-22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涨幅为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+87.04%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，按“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PCB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概念”板块（代码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02101284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）口径，自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2025-01-02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至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2025-11-13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区间涨跌幅为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+69.66%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，但贵司股价今年涨幅还不到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25%</w:t>
      </w:r>
      <w:r w:rsidR="008470DB" w:rsidRPr="00880417">
        <w:rPr>
          <w:rFonts w:ascii="Times New Roman" w:hAnsi="Times New Roman" w:cs="Times New Roman" w:hint="eastAsia"/>
          <w:b/>
          <w:bCs/>
          <w:sz w:val="24"/>
          <w:szCs w:val="24"/>
        </w:rPr>
        <w:t>；作为专精特新企业，您认为公司的股价和公司业务是否相匹配？请问公司有哪些规划保障未来业务的增长？我们个人投资者还能继续持有贵司的股票吗？</w:t>
      </w:r>
    </w:p>
    <w:p w14:paraId="7A3006A5" w14:textId="444AAFA8" w:rsidR="00FA17F1" w:rsidRDefault="00880417" w:rsidP="00880417">
      <w:pPr>
        <w:tabs>
          <w:tab w:val="left" w:pos="720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答复：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感谢您的关注！股票价格</w:t>
      </w:r>
      <w:r w:rsidR="00301B8D">
        <w:rPr>
          <w:rFonts w:ascii="Times New Roman" w:hAnsi="Times New Roman" w:cs="Times New Roman" w:hint="eastAsia"/>
          <w:sz w:val="24"/>
          <w:szCs w:val="24"/>
        </w:rPr>
        <w:t>或行业板块指数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受市场行情等多种因素</w:t>
      </w:r>
      <w:r w:rsidR="008C456F">
        <w:rPr>
          <w:rFonts w:ascii="Times New Roman" w:hAnsi="Times New Roman" w:cs="Times New Roman" w:hint="eastAsia"/>
          <w:sz w:val="24"/>
          <w:szCs w:val="24"/>
        </w:rPr>
        <w:t>共同</w:t>
      </w:r>
      <w:r w:rsidR="008470DB" w:rsidRPr="008470DB">
        <w:rPr>
          <w:rFonts w:ascii="Times New Roman" w:hAnsi="Times New Roman" w:cs="Times New Roman" w:hint="eastAsia"/>
          <w:sz w:val="24"/>
          <w:szCs w:val="24"/>
        </w:rPr>
        <w:t>影响。</w:t>
      </w:r>
      <w:r w:rsidR="00FA17F1">
        <w:rPr>
          <w:rFonts w:ascii="Times New Roman" w:hAnsi="Times New Roman" w:cs="Times New Roman" w:hint="eastAsia"/>
          <w:sz w:val="24"/>
          <w:szCs w:val="24"/>
        </w:rPr>
        <w:t>公司</w:t>
      </w:r>
      <w:r w:rsidR="00A33A4C">
        <w:rPr>
          <w:rFonts w:ascii="Times New Roman" w:hAnsi="Times New Roman" w:cs="Times New Roman" w:hint="eastAsia"/>
          <w:sz w:val="24"/>
          <w:szCs w:val="24"/>
        </w:rPr>
        <w:t>将不断</w:t>
      </w:r>
      <w:r w:rsidR="007501C8">
        <w:rPr>
          <w:rFonts w:ascii="Times New Roman" w:hAnsi="Times New Roman" w:cs="Times New Roman" w:hint="eastAsia"/>
          <w:sz w:val="24"/>
          <w:szCs w:val="24"/>
        </w:rPr>
        <w:t>地</w:t>
      </w:r>
      <w:r w:rsidR="00FA17F1">
        <w:rPr>
          <w:rFonts w:ascii="Times New Roman" w:hAnsi="Times New Roman" w:cs="Times New Roman" w:hint="eastAsia"/>
          <w:sz w:val="24"/>
          <w:szCs w:val="24"/>
        </w:rPr>
        <w:t>专注于实体经营，</w:t>
      </w:r>
      <w:r w:rsidR="00FA17F1" w:rsidRPr="00FA17F1">
        <w:rPr>
          <w:rFonts w:ascii="Times New Roman" w:hAnsi="Times New Roman" w:cs="Times New Roman" w:hint="eastAsia"/>
          <w:sz w:val="24"/>
          <w:szCs w:val="24"/>
        </w:rPr>
        <w:t>坚持依托印制电路板的制造优势，不断探索、开发、巩固下游不同应用领域</w:t>
      </w:r>
      <w:r w:rsidR="00FA17F1">
        <w:rPr>
          <w:rFonts w:ascii="Times New Roman" w:hAnsi="Times New Roman" w:cs="Times New Roman" w:hint="eastAsia"/>
          <w:sz w:val="24"/>
          <w:szCs w:val="24"/>
        </w:rPr>
        <w:t>，夯实公司稳健发展的基石</w:t>
      </w:r>
      <w:r w:rsidR="000E077C">
        <w:rPr>
          <w:rFonts w:ascii="Times New Roman" w:hAnsi="Times New Roman" w:cs="Times New Roman" w:hint="eastAsia"/>
          <w:sz w:val="24"/>
          <w:szCs w:val="24"/>
        </w:rPr>
        <w:t>，</w:t>
      </w:r>
      <w:r w:rsidR="00917018">
        <w:rPr>
          <w:rFonts w:ascii="Times New Roman" w:hAnsi="Times New Roman" w:cs="Times New Roman" w:hint="eastAsia"/>
          <w:sz w:val="24"/>
          <w:szCs w:val="24"/>
        </w:rPr>
        <w:t>努力</w:t>
      </w:r>
      <w:r w:rsidR="000E077C">
        <w:rPr>
          <w:rFonts w:ascii="Times New Roman" w:hAnsi="Times New Roman" w:cs="Times New Roman" w:hint="eastAsia"/>
          <w:sz w:val="24"/>
          <w:szCs w:val="24"/>
        </w:rPr>
        <w:t>提升公司的内在价值</w:t>
      </w:r>
      <w:r w:rsidR="00FA17F1" w:rsidRPr="00FA17F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3427F37" w14:textId="72136BDD" w:rsidR="00534E88" w:rsidRPr="00534E88" w:rsidRDefault="00534E88" w:rsidP="004B6974">
      <w:pPr>
        <w:tabs>
          <w:tab w:val="left" w:pos="720"/>
        </w:tabs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、你好，贵司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IPO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的</w:t>
      </w:r>
      <w:proofErr w:type="gramStart"/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募投项目</w:t>
      </w:r>
      <w:proofErr w:type="gramEnd"/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公告中说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2024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年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12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月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31</w:t>
      </w:r>
      <w:r w:rsidRPr="00534E88">
        <w:rPr>
          <w:rFonts w:ascii="Times New Roman" w:hAnsi="Times New Roman" w:cs="Times New Roman" w:hint="eastAsia"/>
          <w:b/>
          <w:bCs/>
          <w:sz w:val="24"/>
          <w:szCs w:val="24"/>
        </w:rPr>
        <w:t>日已经结项，那么目前是否已经投产？在营收上能给公司带来了多少的增量？公司目前在研发方面是否有新的布局和突破？</w:t>
      </w:r>
    </w:p>
    <w:p w14:paraId="407823AF" w14:textId="09359CA5" w:rsidR="00534E88" w:rsidRPr="00534E88" w:rsidRDefault="00AF5B94" w:rsidP="006F1D24">
      <w:pPr>
        <w:tabs>
          <w:tab w:val="left" w:pos="720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</w:t>
      </w:r>
      <w:r w:rsidR="00A76355">
        <w:rPr>
          <w:rFonts w:ascii="Times New Roman" w:hAnsi="Times New Roman" w:cs="Times New Roman" w:hint="eastAsia"/>
          <w:sz w:val="24"/>
          <w:szCs w:val="24"/>
        </w:rPr>
        <w:t>公司相关项目</w:t>
      </w:r>
      <w:proofErr w:type="gramStart"/>
      <w:r w:rsidR="0022265B">
        <w:rPr>
          <w:rFonts w:ascii="Times New Roman" w:hAnsi="Times New Roman" w:cs="Times New Roman" w:hint="eastAsia"/>
          <w:sz w:val="24"/>
          <w:szCs w:val="24"/>
        </w:rPr>
        <w:t>在结项前</w:t>
      </w:r>
      <w:proofErr w:type="gramEnd"/>
      <w:r w:rsidR="0022265B">
        <w:rPr>
          <w:rFonts w:ascii="Times New Roman" w:hAnsi="Times New Roman" w:cs="Times New Roman" w:hint="eastAsia"/>
          <w:sz w:val="24"/>
          <w:szCs w:val="24"/>
        </w:rPr>
        <w:t>已经</w:t>
      </w:r>
      <w:r w:rsidR="005B2001">
        <w:rPr>
          <w:rFonts w:ascii="Times New Roman" w:hAnsi="Times New Roman" w:cs="Times New Roman" w:hint="eastAsia"/>
          <w:sz w:val="24"/>
          <w:szCs w:val="24"/>
        </w:rPr>
        <w:t>在</w:t>
      </w:r>
      <w:r w:rsidR="00171764">
        <w:rPr>
          <w:rFonts w:ascii="Times New Roman" w:hAnsi="Times New Roman" w:cs="Times New Roman" w:hint="eastAsia"/>
          <w:sz w:val="24"/>
          <w:szCs w:val="24"/>
        </w:rPr>
        <w:t>逐步</w:t>
      </w:r>
      <w:r w:rsidR="00612B67">
        <w:rPr>
          <w:rFonts w:ascii="Times New Roman" w:hAnsi="Times New Roman" w:cs="Times New Roman" w:hint="eastAsia"/>
          <w:sz w:val="24"/>
          <w:szCs w:val="24"/>
        </w:rPr>
        <w:t>投入</w:t>
      </w:r>
      <w:r w:rsidR="00A76355">
        <w:rPr>
          <w:rFonts w:ascii="Times New Roman" w:hAnsi="Times New Roman" w:cs="Times New Roman" w:hint="eastAsia"/>
          <w:sz w:val="24"/>
          <w:szCs w:val="24"/>
        </w:rPr>
        <w:t>生产</w:t>
      </w:r>
      <w:r w:rsidR="00713E91">
        <w:rPr>
          <w:rFonts w:ascii="Times New Roman" w:hAnsi="Times New Roman" w:cs="Times New Roman" w:hint="eastAsia"/>
          <w:sz w:val="24"/>
          <w:szCs w:val="24"/>
        </w:rPr>
        <w:t>、逐步</w:t>
      </w:r>
      <w:r w:rsidR="00B7182E">
        <w:rPr>
          <w:rFonts w:ascii="Times New Roman" w:hAnsi="Times New Roman" w:cs="Times New Roman" w:hint="eastAsia"/>
          <w:sz w:val="24"/>
          <w:szCs w:val="24"/>
        </w:rPr>
        <w:t>释放</w:t>
      </w:r>
      <w:r w:rsidR="00713E91">
        <w:rPr>
          <w:rFonts w:ascii="Times New Roman" w:hAnsi="Times New Roman" w:cs="Times New Roman" w:hint="eastAsia"/>
          <w:sz w:val="24"/>
          <w:szCs w:val="24"/>
        </w:rPr>
        <w:t>产能</w:t>
      </w:r>
      <w:r w:rsidR="0022265B">
        <w:rPr>
          <w:rFonts w:ascii="Times New Roman" w:hAnsi="Times New Roman" w:cs="Times New Roman" w:hint="eastAsia"/>
          <w:sz w:val="24"/>
          <w:szCs w:val="24"/>
        </w:rPr>
        <w:t>，</w:t>
      </w:r>
      <w:r w:rsidR="00037BBD">
        <w:rPr>
          <w:rFonts w:ascii="Times New Roman" w:hAnsi="Times New Roman" w:cs="Times New Roman" w:hint="eastAsia"/>
          <w:sz w:val="24"/>
          <w:szCs w:val="24"/>
        </w:rPr>
        <w:t>公司已在前期</w:t>
      </w:r>
      <w:r w:rsidR="00914B5D">
        <w:rPr>
          <w:rFonts w:ascii="Times New Roman" w:hAnsi="Times New Roman" w:cs="Times New Roman" w:hint="eastAsia"/>
          <w:sz w:val="24"/>
          <w:szCs w:val="24"/>
        </w:rPr>
        <w:t>公告中</w:t>
      </w:r>
      <w:r w:rsidR="009437C6">
        <w:rPr>
          <w:rFonts w:ascii="Times New Roman" w:hAnsi="Times New Roman" w:cs="Times New Roman" w:hint="eastAsia"/>
          <w:sz w:val="24"/>
          <w:szCs w:val="24"/>
        </w:rPr>
        <w:t>逐步</w:t>
      </w:r>
      <w:r w:rsidR="00037BBD">
        <w:rPr>
          <w:rFonts w:ascii="Times New Roman" w:hAnsi="Times New Roman" w:cs="Times New Roman" w:hint="eastAsia"/>
          <w:sz w:val="24"/>
          <w:szCs w:val="24"/>
        </w:rPr>
        <w:t>披露了</w:t>
      </w:r>
      <w:r w:rsidR="00C025F0">
        <w:rPr>
          <w:rFonts w:ascii="Times New Roman" w:hAnsi="Times New Roman" w:cs="Times New Roman" w:hint="eastAsia"/>
          <w:sz w:val="24"/>
          <w:szCs w:val="24"/>
        </w:rPr>
        <w:t>两个项目的建设</w:t>
      </w:r>
      <w:r w:rsidR="00C82A3F">
        <w:rPr>
          <w:rFonts w:ascii="Times New Roman" w:hAnsi="Times New Roman" w:cs="Times New Roman" w:hint="eastAsia"/>
          <w:sz w:val="24"/>
          <w:szCs w:val="24"/>
        </w:rPr>
        <w:t>进度</w:t>
      </w:r>
      <w:r w:rsidR="00C025F0">
        <w:rPr>
          <w:rFonts w:ascii="Times New Roman" w:hAnsi="Times New Roman" w:cs="Times New Roman" w:hint="eastAsia"/>
          <w:sz w:val="24"/>
          <w:szCs w:val="24"/>
        </w:rPr>
        <w:t>和产能释放</w:t>
      </w:r>
      <w:r w:rsidR="00037BBD">
        <w:rPr>
          <w:rFonts w:ascii="Times New Roman" w:hAnsi="Times New Roman" w:cs="Times New Roman" w:hint="eastAsia"/>
          <w:sz w:val="24"/>
          <w:szCs w:val="24"/>
        </w:rPr>
        <w:t>情况</w:t>
      </w:r>
      <w:r w:rsidR="00C025F0">
        <w:rPr>
          <w:rFonts w:ascii="Times New Roman" w:hAnsi="Times New Roman" w:cs="Times New Roman" w:hint="eastAsia"/>
          <w:sz w:val="24"/>
          <w:szCs w:val="24"/>
        </w:rPr>
        <w:t>。</w:t>
      </w:r>
      <w:r w:rsidR="000541C0">
        <w:rPr>
          <w:rFonts w:ascii="Times New Roman" w:hAnsi="Times New Roman" w:cs="Times New Roman" w:hint="eastAsia"/>
          <w:sz w:val="24"/>
          <w:szCs w:val="24"/>
        </w:rPr>
        <w:t>上市以来，公司</w:t>
      </w:r>
      <w:r w:rsidR="00996072">
        <w:rPr>
          <w:rFonts w:ascii="Times New Roman" w:hAnsi="Times New Roman" w:cs="Times New Roman" w:hint="eastAsia"/>
          <w:sz w:val="24"/>
          <w:szCs w:val="24"/>
        </w:rPr>
        <w:t>线路板产能</w:t>
      </w:r>
      <w:r w:rsidR="008A67E0">
        <w:rPr>
          <w:rFonts w:ascii="Times New Roman" w:hAnsi="Times New Roman" w:cs="Times New Roman" w:hint="eastAsia"/>
          <w:sz w:val="24"/>
          <w:szCs w:val="24"/>
        </w:rPr>
        <w:t>和</w:t>
      </w:r>
      <w:r w:rsidR="008A67E0">
        <w:rPr>
          <w:rFonts w:ascii="Times New Roman" w:hAnsi="Times New Roman" w:cs="Times New Roman" w:hint="eastAsia"/>
          <w:sz w:val="24"/>
          <w:szCs w:val="24"/>
        </w:rPr>
        <w:t>SMT</w:t>
      </w:r>
      <w:r w:rsidR="008A67E0">
        <w:rPr>
          <w:rFonts w:ascii="Times New Roman" w:hAnsi="Times New Roman" w:cs="Times New Roman" w:hint="eastAsia"/>
          <w:sz w:val="24"/>
          <w:szCs w:val="24"/>
        </w:rPr>
        <w:t>产能</w:t>
      </w:r>
      <w:r w:rsidR="00EA3F57">
        <w:rPr>
          <w:rFonts w:ascii="Times New Roman" w:hAnsi="Times New Roman" w:cs="Times New Roman" w:hint="eastAsia"/>
          <w:sz w:val="24"/>
          <w:szCs w:val="24"/>
        </w:rPr>
        <w:t>逐年</w:t>
      </w:r>
      <w:r w:rsidR="000541C0">
        <w:rPr>
          <w:rFonts w:ascii="Times New Roman" w:hAnsi="Times New Roman" w:cs="Times New Roman" w:hint="eastAsia"/>
          <w:sz w:val="24"/>
          <w:szCs w:val="24"/>
        </w:rPr>
        <w:t>增加</w:t>
      </w:r>
      <w:r w:rsidR="00996072">
        <w:rPr>
          <w:rFonts w:ascii="Times New Roman" w:hAnsi="Times New Roman" w:cs="Times New Roman" w:hint="eastAsia"/>
          <w:sz w:val="24"/>
          <w:szCs w:val="24"/>
        </w:rPr>
        <w:t>，</w:t>
      </w:r>
      <w:r w:rsidR="0022265B">
        <w:rPr>
          <w:rFonts w:ascii="Times New Roman" w:hAnsi="Times New Roman" w:cs="Times New Roman" w:hint="eastAsia"/>
          <w:sz w:val="24"/>
          <w:szCs w:val="24"/>
        </w:rPr>
        <w:t>产量</w:t>
      </w:r>
      <w:r w:rsidR="000541C0">
        <w:rPr>
          <w:rFonts w:ascii="Times New Roman" w:hAnsi="Times New Roman" w:cs="Times New Roman" w:hint="eastAsia"/>
          <w:sz w:val="24"/>
          <w:szCs w:val="24"/>
        </w:rPr>
        <w:t>也随着市场开拓、下游领域发展、产能释放等原因</w:t>
      </w:r>
      <w:r w:rsidR="008A67E0">
        <w:rPr>
          <w:rFonts w:ascii="Times New Roman" w:hAnsi="Times New Roman" w:cs="Times New Roman" w:hint="eastAsia"/>
          <w:sz w:val="24"/>
          <w:szCs w:val="24"/>
        </w:rPr>
        <w:t>波动</w:t>
      </w:r>
      <w:r w:rsidR="000541C0">
        <w:rPr>
          <w:rFonts w:ascii="Times New Roman" w:hAnsi="Times New Roman" w:cs="Times New Roman" w:hint="eastAsia"/>
          <w:sz w:val="24"/>
          <w:szCs w:val="24"/>
        </w:rPr>
        <w:t>，</w:t>
      </w:r>
      <w:r w:rsidR="000541C0">
        <w:rPr>
          <w:rFonts w:ascii="Times New Roman" w:hAnsi="Times New Roman" w:cs="Times New Roman" w:hint="eastAsia"/>
          <w:sz w:val="24"/>
          <w:szCs w:val="24"/>
        </w:rPr>
        <w:t>202</w:t>
      </w:r>
      <w:r w:rsidR="00EE5548">
        <w:rPr>
          <w:rFonts w:ascii="Times New Roman" w:hAnsi="Times New Roman" w:cs="Times New Roman" w:hint="eastAsia"/>
          <w:sz w:val="24"/>
          <w:szCs w:val="24"/>
        </w:rPr>
        <w:t>0</w:t>
      </w:r>
      <w:r w:rsidR="000541C0">
        <w:rPr>
          <w:rFonts w:ascii="Times New Roman" w:hAnsi="Times New Roman" w:cs="Times New Roman" w:hint="eastAsia"/>
          <w:sz w:val="24"/>
          <w:szCs w:val="24"/>
        </w:rPr>
        <w:t>年至</w:t>
      </w:r>
      <w:r w:rsidR="000541C0">
        <w:rPr>
          <w:rFonts w:ascii="Times New Roman" w:hAnsi="Times New Roman" w:cs="Times New Roman" w:hint="eastAsia"/>
          <w:sz w:val="24"/>
          <w:szCs w:val="24"/>
        </w:rPr>
        <w:t>2024</w:t>
      </w:r>
      <w:r w:rsidR="000541C0">
        <w:rPr>
          <w:rFonts w:ascii="Times New Roman" w:hAnsi="Times New Roman" w:cs="Times New Roman" w:hint="eastAsia"/>
          <w:sz w:val="24"/>
          <w:szCs w:val="24"/>
        </w:rPr>
        <w:t>年线路板产量</w:t>
      </w:r>
      <w:r w:rsidR="00171764">
        <w:rPr>
          <w:rFonts w:ascii="Times New Roman" w:hAnsi="Times New Roman" w:cs="Times New Roman" w:hint="eastAsia"/>
          <w:sz w:val="24"/>
          <w:szCs w:val="24"/>
        </w:rPr>
        <w:t>分别为</w:t>
      </w:r>
      <w:r w:rsidR="00E6136E">
        <w:rPr>
          <w:rFonts w:ascii="Times New Roman" w:hAnsi="Times New Roman" w:cs="Times New Roman" w:hint="eastAsia"/>
          <w:sz w:val="24"/>
          <w:szCs w:val="24"/>
        </w:rPr>
        <w:t>61.92</w:t>
      </w:r>
      <w:r w:rsidR="00E6136E">
        <w:rPr>
          <w:rFonts w:ascii="Times New Roman" w:hAnsi="Times New Roman" w:cs="Times New Roman" w:hint="eastAsia"/>
          <w:sz w:val="24"/>
          <w:szCs w:val="24"/>
        </w:rPr>
        <w:t>万平米</w:t>
      </w:r>
      <w:r w:rsidR="00EE5548">
        <w:rPr>
          <w:rFonts w:ascii="Times New Roman" w:hAnsi="Times New Roman" w:cs="Times New Roman" w:hint="eastAsia"/>
          <w:sz w:val="24"/>
          <w:szCs w:val="24"/>
        </w:rPr>
        <w:t>、</w:t>
      </w:r>
      <w:r w:rsidR="00171764">
        <w:rPr>
          <w:rFonts w:ascii="Times New Roman" w:hAnsi="Times New Roman" w:cs="Times New Roman" w:hint="eastAsia"/>
          <w:sz w:val="24"/>
          <w:szCs w:val="24"/>
        </w:rPr>
        <w:t>79.11</w:t>
      </w:r>
      <w:r w:rsidR="00171764">
        <w:rPr>
          <w:rFonts w:ascii="Times New Roman" w:hAnsi="Times New Roman" w:cs="Times New Roman" w:hint="eastAsia"/>
          <w:sz w:val="24"/>
          <w:szCs w:val="24"/>
        </w:rPr>
        <w:t>万平米、</w:t>
      </w:r>
      <w:r w:rsidR="00171764">
        <w:rPr>
          <w:rFonts w:ascii="Times New Roman" w:hAnsi="Times New Roman" w:cs="Times New Roman" w:hint="eastAsia"/>
          <w:sz w:val="24"/>
          <w:szCs w:val="24"/>
        </w:rPr>
        <w:t>78.66</w:t>
      </w:r>
      <w:r w:rsidR="00171764">
        <w:rPr>
          <w:rFonts w:ascii="Times New Roman" w:hAnsi="Times New Roman" w:cs="Times New Roman" w:hint="eastAsia"/>
          <w:sz w:val="24"/>
          <w:szCs w:val="24"/>
        </w:rPr>
        <w:t>万平米、</w:t>
      </w:r>
      <w:r w:rsidR="00171764">
        <w:rPr>
          <w:rFonts w:ascii="Times New Roman" w:hAnsi="Times New Roman" w:cs="Times New Roman" w:hint="eastAsia"/>
          <w:sz w:val="24"/>
          <w:szCs w:val="24"/>
        </w:rPr>
        <w:t>88.58</w:t>
      </w:r>
      <w:r w:rsidR="00171764">
        <w:rPr>
          <w:rFonts w:ascii="Times New Roman" w:hAnsi="Times New Roman" w:cs="Times New Roman" w:hint="eastAsia"/>
          <w:sz w:val="24"/>
          <w:szCs w:val="24"/>
        </w:rPr>
        <w:t>万平米、</w:t>
      </w:r>
      <w:r w:rsidR="00171764">
        <w:rPr>
          <w:rFonts w:ascii="Times New Roman" w:hAnsi="Times New Roman" w:cs="Times New Roman" w:hint="eastAsia"/>
          <w:sz w:val="24"/>
          <w:szCs w:val="24"/>
        </w:rPr>
        <w:t>115.05</w:t>
      </w:r>
      <w:r w:rsidR="00171764">
        <w:rPr>
          <w:rFonts w:ascii="Times New Roman" w:hAnsi="Times New Roman" w:cs="Times New Roman" w:hint="eastAsia"/>
          <w:sz w:val="24"/>
          <w:szCs w:val="24"/>
        </w:rPr>
        <w:t>万平米</w:t>
      </w:r>
      <w:r w:rsidR="00996072">
        <w:rPr>
          <w:rFonts w:ascii="Times New Roman" w:hAnsi="Times New Roman" w:cs="Times New Roman" w:hint="eastAsia"/>
          <w:sz w:val="24"/>
          <w:szCs w:val="24"/>
        </w:rPr>
        <w:t>。</w:t>
      </w:r>
      <w:r w:rsidR="005A759B">
        <w:rPr>
          <w:rFonts w:ascii="Times New Roman" w:hAnsi="Times New Roman" w:cs="Times New Roman" w:hint="eastAsia"/>
          <w:sz w:val="24"/>
          <w:szCs w:val="24"/>
        </w:rPr>
        <w:t>长期以来，公司</w:t>
      </w:r>
      <w:r w:rsidR="006109D9">
        <w:rPr>
          <w:rFonts w:ascii="Times New Roman" w:hAnsi="Times New Roman" w:cs="Times New Roman" w:hint="eastAsia"/>
          <w:sz w:val="24"/>
          <w:szCs w:val="24"/>
        </w:rPr>
        <w:t>十分</w:t>
      </w:r>
      <w:r w:rsidR="005A759B">
        <w:rPr>
          <w:rFonts w:ascii="Times New Roman" w:hAnsi="Times New Roman" w:cs="Times New Roman" w:hint="eastAsia"/>
          <w:sz w:val="24"/>
          <w:szCs w:val="24"/>
        </w:rPr>
        <w:t>注重研发投入强度与研发效率，</w:t>
      </w:r>
      <w:r w:rsidR="001448B1">
        <w:rPr>
          <w:rFonts w:ascii="Times New Roman" w:hAnsi="Times New Roman" w:cs="Times New Roman" w:hint="eastAsia"/>
          <w:sz w:val="24"/>
          <w:szCs w:val="24"/>
        </w:rPr>
        <w:t>今年前三季度研发费用为</w:t>
      </w:r>
      <w:r w:rsidR="00A17424">
        <w:rPr>
          <w:rFonts w:ascii="Times New Roman" w:hAnsi="Times New Roman" w:cs="Times New Roman" w:hint="eastAsia"/>
          <w:sz w:val="24"/>
          <w:szCs w:val="24"/>
        </w:rPr>
        <w:t>3,680</w:t>
      </w:r>
      <w:r w:rsidR="00A17424">
        <w:rPr>
          <w:rFonts w:ascii="Times New Roman" w:hAnsi="Times New Roman" w:cs="Times New Roman" w:hint="eastAsia"/>
          <w:sz w:val="24"/>
          <w:szCs w:val="24"/>
        </w:rPr>
        <w:t>万元</w:t>
      </w:r>
      <w:r w:rsidR="001448B1">
        <w:rPr>
          <w:rFonts w:ascii="Times New Roman" w:hAnsi="Times New Roman" w:cs="Times New Roman" w:hint="eastAsia"/>
          <w:sz w:val="24"/>
          <w:szCs w:val="24"/>
        </w:rPr>
        <w:t>，</w:t>
      </w:r>
      <w:r w:rsidR="00A17424">
        <w:rPr>
          <w:rFonts w:ascii="Times New Roman" w:hAnsi="Times New Roman" w:cs="Times New Roman" w:hint="eastAsia"/>
          <w:sz w:val="24"/>
          <w:szCs w:val="24"/>
        </w:rPr>
        <w:t>同比增长</w:t>
      </w:r>
      <w:r w:rsidR="00A17424">
        <w:rPr>
          <w:rFonts w:ascii="Times New Roman" w:hAnsi="Times New Roman" w:cs="Times New Roman" w:hint="eastAsia"/>
          <w:sz w:val="24"/>
          <w:szCs w:val="24"/>
        </w:rPr>
        <w:t>39.29%</w:t>
      </w:r>
      <w:r w:rsidR="00A17424">
        <w:rPr>
          <w:rFonts w:ascii="Times New Roman" w:hAnsi="Times New Roman" w:cs="Times New Roman" w:hint="eastAsia"/>
          <w:sz w:val="24"/>
          <w:szCs w:val="24"/>
        </w:rPr>
        <w:t>，</w:t>
      </w:r>
      <w:r w:rsidR="001448B1">
        <w:rPr>
          <w:rFonts w:ascii="Times New Roman" w:hAnsi="Times New Roman" w:cs="Times New Roman" w:hint="eastAsia"/>
          <w:sz w:val="24"/>
          <w:szCs w:val="24"/>
        </w:rPr>
        <w:t>主要研发方向还是汽车电子、新能源、高频通讯领域的产品和工艺，今年</w:t>
      </w:r>
      <w:r w:rsidR="00612B67">
        <w:rPr>
          <w:rFonts w:ascii="Times New Roman" w:hAnsi="Times New Roman" w:cs="Times New Roman" w:hint="eastAsia"/>
          <w:sz w:val="24"/>
          <w:szCs w:val="24"/>
        </w:rPr>
        <w:t>前三季度新增</w:t>
      </w:r>
      <w:r w:rsidR="00C441EF">
        <w:rPr>
          <w:rFonts w:ascii="Times New Roman" w:hAnsi="Times New Roman" w:cs="Times New Roman" w:hint="eastAsia"/>
          <w:sz w:val="24"/>
          <w:szCs w:val="24"/>
        </w:rPr>
        <w:t>授权</w:t>
      </w:r>
      <w:r w:rsidR="005A759B">
        <w:rPr>
          <w:rFonts w:ascii="Times New Roman" w:hAnsi="Times New Roman" w:cs="Times New Roman" w:hint="eastAsia"/>
          <w:sz w:val="24"/>
          <w:szCs w:val="24"/>
        </w:rPr>
        <w:t>发明专利</w:t>
      </w:r>
      <w:r w:rsidR="001448B1">
        <w:rPr>
          <w:rFonts w:ascii="Times New Roman" w:hAnsi="Times New Roman" w:cs="Times New Roman" w:hint="eastAsia"/>
          <w:sz w:val="24"/>
          <w:szCs w:val="24"/>
        </w:rPr>
        <w:t>11</w:t>
      </w:r>
      <w:r w:rsidR="001448B1">
        <w:rPr>
          <w:rFonts w:ascii="Times New Roman" w:hAnsi="Times New Roman" w:cs="Times New Roman" w:hint="eastAsia"/>
          <w:sz w:val="24"/>
          <w:szCs w:val="24"/>
        </w:rPr>
        <w:t>项、</w:t>
      </w:r>
      <w:r w:rsidR="00C441EF">
        <w:rPr>
          <w:rFonts w:ascii="Times New Roman" w:hAnsi="Times New Roman" w:cs="Times New Roman" w:hint="eastAsia"/>
          <w:sz w:val="24"/>
          <w:szCs w:val="24"/>
        </w:rPr>
        <w:t>新增授权</w:t>
      </w:r>
      <w:r w:rsidR="005A759B">
        <w:rPr>
          <w:rFonts w:ascii="Times New Roman" w:hAnsi="Times New Roman" w:cs="Times New Roman" w:hint="eastAsia"/>
          <w:sz w:val="24"/>
          <w:szCs w:val="24"/>
        </w:rPr>
        <w:t>实用新型专利</w:t>
      </w:r>
      <w:r w:rsidR="001448B1">
        <w:rPr>
          <w:rFonts w:ascii="Times New Roman" w:hAnsi="Times New Roman" w:cs="Times New Roman" w:hint="eastAsia"/>
          <w:sz w:val="24"/>
          <w:szCs w:val="24"/>
        </w:rPr>
        <w:t>8</w:t>
      </w:r>
      <w:r w:rsidR="005A759B">
        <w:rPr>
          <w:rFonts w:ascii="Times New Roman" w:hAnsi="Times New Roman" w:cs="Times New Roman" w:hint="eastAsia"/>
          <w:sz w:val="24"/>
          <w:szCs w:val="24"/>
        </w:rPr>
        <w:t>项。</w:t>
      </w:r>
      <w:r w:rsidR="00641FEB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DF25D56" w14:textId="6880C4B4" w:rsidR="008076EC" w:rsidRDefault="008076EC" w:rsidP="000A7572">
      <w:pPr>
        <w:tabs>
          <w:tab w:val="left" w:pos="720"/>
        </w:tabs>
        <w:spacing w:line="360" w:lineRule="auto"/>
        <w:ind w:firstLineChars="196" w:firstLine="4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（二）</w:t>
      </w:r>
      <w:r w:rsidRPr="008076EC">
        <w:rPr>
          <w:rFonts w:ascii="Times New Roman" w:hAnsi="Times New Roman" w:cs="Times New Roman" w:hint="eastAsia"/>
          <w:b/>
          <w:bCs/>
          <w:sz w:val="24"/>
          <w:szCs w:val="24"/>
        </w:rPr>
        <w:t>网络文字互动中投资者问题</w:t>
      </w:r>
      <w:r w:rsidR="003653B4">
        <w:rPr>
          <w:rFonts w:ascii="Times New Roman" w:hAnsi="Times New Roman" w:cs="Times New Roman" w:hint="eastAsia"/>
          <w:b/>
          <w:bCs/>
          <w:sz w:val="24"/>
          <w:szCs w:val="24"/>
        </w:rPr>
        <w:t>与</w:t>
      </w:r>
      <w:r w:rsidRPr="008076EC">
        <w:rPr>
          <w:rFonts w:ascii="Times New Roman" w:hAnsi="Times New Roman" w:cs="Times New Roman" w:hint="eastAsia"/>
          <w:b/>
          <w:bCs/>
          <w:sz w:val="24"/>
          <w:szCs w:val="24"/>
        </w:rPr>
        <w:t>回复</w:t>
      </w:r>
    </w:p>
    <w:p w14:paraId="3C27F19C" w14:textId="77777777" w:rsidR="006A1CEE" w:rsidRDefault="006A1CEE" w:rsidP="006A1CEE">
      <w:pPr>
        <w:tabs>
          <w:tab w:val="left" w:pos="720"/>
        </w:tabs>
        <w:spacing w:line="360" w:lineRule="auto"/>
        <w:ind w:firstLineChars="196" w:firstLine="472"/>
        <w:rPr>
          <w:rFonts w:ascii="Times New Roman" w:hAnsi="Times New Roman" w:cs="Times New Roman"/>
          <w:sz w:val="24"/>
          <w:szCs w:val="24"/>
        </w:rPr>
      </w:pPr>
      <w:r w:rsidRPr="00D0503F"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 w:rsidRPr="000B7ADF">
        <w:rPr>
          <w:rFonts w:ascii="Times New Roman" w:hAnsi="Times New Roman" w:cs="Times New Roman" w:hint="eastAsia"/>
          <w:sz w:val="24"/>
          <w:szCs w:val="24"/>
        </w:rPr>
        <w:t>公司在汽车电子和高频通讯领域的收入占比是多少？</w:t>
      </w:r>
    </w:p>
    <w:p w14:paraId="636CB467" w14:textId="70125E8D" w:rsidR="006A1CEE" w:rsidRDefault="006A1CEE" w:rsidP="006A1CEE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 w:rsidRPr="00DB1B31">
        <w:rPr>
          <w:rFonts w:ascii="Times New Roman" w:hAnsi="Times New Roman" w:cs="Times New Roman" w:hint="eastAsia"/>
          <w:sz w:val="24"/>
          <w:szCs w:val="24"/>
        </w:rPr>
        <w:t>答复：</w:t>
      </w:r>
      <w:r>
        <w:rPr>
          <w:rFonts w:ascii="Times New Roman" w:hAnsi="Times New Roman" w:cs="Times New Roman" w:hint="eastAsia"/>
          <w:sz w:val="24"/>
          <w:szCs w:val="24"/>
        </w:rPr>
        <w:t>感谢您的关注！</w:t>
      </w:r>
      <w:r>
        <w:rPr>
          <w:rFonts w:ascii="Times New Roman" w:hAnsi="Times New Roman" w:cs="Times New Roman" w:hint="eastAsia"/>
          <w:sz w:val="24"/>
          <w:szCs w:val="24"/>
        </w:rPr>
        <w:t>2025</w:t>
      </w:r>
      <w:r>
        <w:rPr>
          <w:rFonts w:ascii="Times New Roman" w:hAnsi="Times New Roman" w:cs="Times New Roman" w:hint="eastAsia"/>
          <w:sz w:val="24"/>
          <w:szCs w:val="24"/>
        </w:rPr>
        <w:t>年前三季度，公司汽车电子和高频通讯领域的收入约占主营业务收入的</w:t>
      </w:r>
      <w:r>
        <w:rPr>
          <w:rFonts w:ascii="Times New Roman" w:hAnsi="Times New Roman" w:cs="Times New Roman" w:hint="eastAsia"/>
          <w:sz w:val="24"/>
          <w:szCs w:val="24"/>
        </w:rPr>
        <w:t>83%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13%</w:t>
      </w:r>
      <w:r>
        <w:rPr>
          <w:rFonts w:ascii="Times New Roman" w:hAnsi="Times New Roman" w:cs="Times New Roman" w:hint="eastAsia"/>
          <w:sz w:val="24"/>
          <w:szCs w:val="24"/>
        </w:rPr>
        <w:t>左右。</w:t>
      </w:r>
    </w:p>
    <w:p w14:paraId="14060EB8" w14:textId="440DFA6D" w:rsidR="002A079D" w:rsidRPr="000A7572" w:rsidRDefault="002A079D" w:rsidP="002A079D">
      <w:pPr>
        <w:tabs>
          <w:tab w:val="left" w:pos="720"/>
        </w:tabs>
        <w:spacing w:line="360" w:lineRule="auto"/>
        <w:ind w:firstLineChars="196" w:firstLine="472"/>
        <w:rPr>
          <w:rFonts w:ascii="Times New Roman" w:hAnsi="Times New Roman" w:cs="Times New Roman"/>
          <w:sz w:val="24"/>
          <w:szCs w:val="24"/>
        </w:rPr>
      </w:pPr>
      <w:r w:rsidRPr="00D0503F"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 w:rsidR="006A1CEE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D0503F"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 w:rsidR="00E876A5">
        <w:rPr>
          <w:rFonts w:ascii="Times New Roman" w:hAnsi="Times New Roman" w:cs="Times New Roman" w:hint="eastAsia"/>
          <w:b/>
          <w:bCs/>
          <w:sz w:val="24"/>
          <w:szCs w:val="24"/>
        </w:rPr>
        <w:t>公司</w:t>
      </w:r>
      <w:r w:rsidR="004E38C1">
        <w:rPr>
          <w:rFonts w:ascii="Times New Roman" w:hAnsi="Times New Roman" w:cs="Times New Roman" w:hint="eastAsia"/>
          <w:b/>
          <w:bCs/>
          <w:sz w:val="24"/>
          <w:szCs w:val="24"/>
        </w:rPr>
        <w:t>营</w:t>
      </w:r>
      <w:proofErr w:type="gramStart"/>
      <w:r w:rsidR="004E38C1">
        <w:rPr>
          <w:rFonts w:ascii="Times New Roman" w:hAnsi="Times New Roman" w:cs="Times New Roman" w:hint="eastAsia"/>
          <w:b/>
          <w:bCs/>
          <w:sz w:val="24"/>
          <w:szCs w:val="24"/>
        </w:rPr>
        <w:t>收增长</w:t>
      </w:r>
      <w:proofErr w:type="gramEnd"/>
      <w:r w:rsidR="004E38C1">
        <w:rPr>
          <w:rFonts w:ascii="Times New Roman" w:hAnsi="Times New Roman" w:cs="Times New Roman" w:hint="eastAsia"/>
          <w:b/>
          <w:bCs/>
          <w:sz w:val="24"/>
          <w:szCs w:val="24"/>
        </w:rPr>
        <w:t>的原因是什么？业绩表现与营收增长不匹配的原因是什么？</w:t>
      </w:r>
      <w:r w:rsidR="00BE68AA" w:rsidRPr="000A7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24D81" w14:textId="5C51BF3D" w:rsidR="00650332" w:rsidRDefault="002A079D" w:rsidP="006A1CEE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 w:rsidRPr="00DB1B31">
        <w:rPr>
          <w:rFonts w:ascii="Times New Roman" w:hAnsi="Times New Roman" w:cs="Times New Roman" w:hint="eastAsia"/>
          <w:sz w:val="24"/>
          <w:szCs w:val="24"/>
        </w:rPr>
        <w:t>答复：感谢您的关注！</w:t>
      </w:r>
      <w:r w:rsidR="00224F2F">
        <w:rPr>
          <w:rFonts w:ascii="Times New Roman" w:hAnsi="Times New Roman" w:cs="Times New Roman" w:hint="eastAsia"/>
          <w:sz w:val="24"/>
          <w:szCs w:val="24"/>
        </w:rPr>
        <w:t>2025</w:t>
      </w:r>
      <w:r w:rsidR="00224F2F">
        <w:rPr>
          <w:rFonts w:ascii="Times New Roman" w:hAnsi="Times New Roman" w:cs="Times New Roman" w:hint="eastAsia"/>
          <w:sz w:val="24"/>
          <w:szCs w:val="24"/>
        </w:rPr>
        <w:t>年</w:t>
      </w:r>
      <w:r w:rsidR="00B81243">
        <w:rPr>
          <w:rFonts w:ascii="Times New Roman" w:hAnsi="Times New Roman" w:cs="Times New Roman" w:hint="eastAsia"/>
          <w:sz w:val="24"/>
          <w:szCs w:val="24"/>
        </w:rPr>
        <w:t>前三季度</w:t>
      </w:r>
      <w:r w:rsidR="00BE5281">
        <w:rPr>
          <w:rFonts w:ascii="Times New Roman" w:hAnsi="Times New Roman" w:cs="Times New Roman" w:hint="eastAsia"/>
          <w:sz w:val="24"/>
          <w:szCs w:val="24"/>
        </w:rPr>
        <w:t>公司</w:t>
      </w:r>
      <w:r w:rsidR="00224F2F">
        <w:rPr>
          <w:rFonts w:ascii="Times New Roman" w:hAnsi="Times New Roman" w:cs="Times New Roman" w:hint="eastAsia"/>
          <w:sz w:val="24"/>
          <w:szCs w:val="24"/>
        </w:rPr>
        <w:t>主</w:t>
      </w:r>
      <w:r w:rsidR="00B81243">
        <w:rPr>
          <w:rFonts w:ascii="Times New Roman" w:hAnsi="Times New Roman" w:cs="Times New Roman" w:hint="eastAsia"/>
          <w:sz w:val="24"/>
          <w:szCs w:val="24"/>
        </w:rPr>
        <w:t>营</w:t>
      </w:r>
      <w:r w:rsidR="00224F2F">
        <w:rPr>
          <w:rFonts w:ascii="Times New Roman" w:hAnsi="Times New Roman" w:cs="Times New Roman" w:hint="eastAsia"/>
          <w:sz w:val="24"/>
          <w:szCs w:val="24"/>
        </w:rPr>
        <w:t>业务</w:t>
      </w:r>
      <w:r w:rsidR="00B81243">
        <w:rPr>
          <w:rFonts w:ascii="Times New Roman" w:hAnsi="Times New Roman" w:cs="Times New Roman" w:hint="eastAsia"/>
          <w:sz w:val="24"/>
          <w:szCs w:val="24"/>
        </w:rPr>
        <w:t>收入增长</w:t>
      </w:r>
      <w:r w:rsidR="00224F2F">
        <w:rPr>
          <w:rFonts w:ascii="Times New Roman" w:hAnsi="Times New Roman" w:cs="Times New Roman" w:hint="eastAsia"/>
          <w:sz w:val="24"/>
          <w:szCs w:val="24"/>
        </w:rPr>
        <w:t>主要</w:t>
      </w:r>
      <w:proofErr w:type="gramStart"/>
      <w:r w:rsidR="00224F2F">
        <w:rPr>
          <w:rFonts w:ascii="Times New Roman" w:hAnsi="Times New Roman" w:cs="Times New Roman" w:hint="eastAsia"/>
          <w:sz w:val="24"/>
          <w:szCs w:val="24"/>
        </w:rPr>
        <w:t>系汽车</w:t>
      </w:r>
      <w:proofErr w:type="gramEnd"/>
      <w:r w:rsidR="00224F2F">
        <w:rPr>
          <w:rFonts w:ascii="Times New Roman" w:hAnsi="Times New Roman" w:cs="Times New Roman" w:hint="eastAsia"/>
          <w:sz w:val="24"/>
          <w:szCs w:val="24"/>
        </w:rPr>
        <w:t>领域业务增长</w:t>
      </w:r>
      <w:r w:rsidR="008E680D">
        <w:rPr>
          <w:rFonts w:ascii="Times New Roman" w:hAnsi="Times New Roman" w:cs="Times New Roman" w:hint="eastAsia"/>
          <w:sz w:val="24"/>
          <w:szCs w:val="24"/>
        </w:rPr>
        <w:t>较多</w:t>
      </w:r>
      <w:r w:rsidR="00224F2F">
        <w:rPr>
          <w:rFonts w:ascii="Times New Roman" w:hAnsi="Times New Roman" w:cs="Times New Roman" w:hint="eastAsia"/>
          <w:sz w:val="24"/>
          <w:szCs w:val="24"/>
        </w:rPr>
        <w:t>所致</w:t>
      </w:r>
      <w:r w:rsidR="008D174D">
        <w:rPr>
          <w:rFonts w:ascii="Times New Roman" w:hAnsi="Times New Roman" w:cs="Times New Roman" w:hint="eastAsia"/>
          <w:sz w:val="24"/>
          <w:szCs w:val="24"/>
        </w:rPr>
        <w:t>，</w:t>
      </w:r>
      <w:r w:rsidR="0028412C">
        <w:rPr>
          <w:rFonts w:ascii="Times New Roman" w:hAnsi="Times New Roman" w:cs="Times New Roman" w:hint="eastAsia"/>
          <w:sz w:val="24"/>
          <w:szCs w:val="24"/>
        </w:rPr>
        <w:t>但由于行业竞争激烈、材料及人工成本上升等原因，产品综合毛利率下降，叠加公司研发投入增加，进一步压缩了利润空间。</w:t>
      </w:r>
    </w:p>
    <w:p w14:paraId="64A099D0" w14:textId="41A50FBF" w:rsidR="00650332" w:rsidRDefault="006A1CEE" w:rsidP="00D92A00">
      <w:pPr>
        <w:tabs>
          <w:tab w:val="left" w:pos="720"/>
        </w:tabs>
        <w:spacing w:line="360" w:lineRule="auto"/>
        <w:ind w:firstLineChars="196" w:firstLine="472"/>
        <w:rPr>
          <w:rFonts w:ascii="Times New Roman" w:hAnsi="Times New Roman" w:cs="Times New Roman"/>
          <w:sz w:val="24"/>
          <w:szCs w:val="24"/>
        </w:rPr>
      </w:pPr>
      <w:r w:rsidRPr="00D0503F"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 w:rsidR="00650332" w:rsidRPr="00650332">
        <w:rPr>
          <w:rFonts w:ascii="Times New Roman" w:hAnsi="Times New Roman" w:cs="Times New Roman" w:hint="eastAsia"/>
          <w:sz w:val="24"/>
          <w:szCs w:val="24"/>
        </w:rPr>
        <w:t>公司在</w:t>
      </w:r>
      <w:r w:rsidR="00650332" w:rsidRPr="00650332">
        <w:rPr>
          <w:rFonts w:ascii="Times New Roman" w:hAnsi="Times New Roman" w:cs="Times New Roman" w:hint="eastAsia"/>
          <w:sz w:val="24"/>
          <w:szCs w:val="24"/>
        </w:rPr>
        <w:t>5G</w:t>
      </w:r>
      <w:r w:rsidR="00650332" w:rsidRPr="00650332">
        <w:rPr>
          <w:rFonts w:ascii="Times New Roman" w:hAnsi="Times New Roman" w:cs="Times New Roman" w:hint="eastAsia"/>
          <w:sz w:val="24"/>
          <w:szCs w:val="24"/>
        </w:rPr>
        <w:t>、数据中心等新兴应用领域有哪些技术储备和市场拓展计划？</w:t>
      </w:r>
    </w:p>
    <w:p w14:paraId="59A5F09A" w14:textId="623F68E6" w:rsidR="001271AE" w:rsidRPr="000B7ADF" w:rsidRDefault="006A1CEE" w:rsidP="00E10616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 w:rsidRPr="00DB1B31">
        <w:rPr>
          <w:rFonts w:ascii="Times New Roman" w:hAnsi="Times New Roman" w:cs="Times New Roman" w:hint="eastAsia"/>
          <w:sz w:val="24"/>
          <w:szCs w:val="24"/>
        </w:rPr>
        <w:t>答复：</w:t>
      </w:r>
      <w:r w:rsidR="00650332">
        <w:rPr>
          <w:rFonts w:ascii="Times New Roman" w:hAnsi="Times New Roman" w:cs="Times New Roman" w:hint="eastAsia"/>
          <w:sz w:val="24"/>
          <w:szCs w:val="24"/>
        </w:rPr>
        <w:t>感谢您的关注！</w:t>
      </w:r>
      <w:r w:rsidR="000B7ADF" w:rsidRPr="000B7ADF">
        <w:rPr>
          <w:rFonts w:ascii="Times New Roman" w:hAnsi="Times New Roman" w:cs="Times New Roman" w:hint="eastAsia"/>
          <w:sz w:val="24"/>
          <w:szCs w:val="24"/>
        </w:rPr>
        <w:t>公司</w:t>
      </w:r>
      <w:r w:rsidR="000B7ADF">
        <w:rPr>
          <w:rFonts w:ascii="Times New Roman" w:hAnsi="Times New Roman" w:cs="Times New Roman" w:hint="eastAsia"/>
          <w:sz w:val="24"/>
          <w:szCs w:val="24"/>
        </w:rPr>
        <w:t>高频通讯线路板主要应用于基站天线等。</w:t>
      </w:r>
    </w:p>
    <w:p w14:paraId="65C14B5C" w14:textId="77777777" w:rsidR="00E10616" w:rsidRDefault="00E10616" w:rsidP="00E10616">
      <w:pPr>
        <w:tabs>
          <w:tab w:val="left" w:pos="720"/>
        </w:tabs>
        <w:spacing w:beforeLines="50" w:before="156" w:line="360" w:lineRule="auto"/>
        <w:ind w:firstLineChars="196" w:firstLine="472"/>
        <w:rPr>
          <w:rFonts w:ascii="Times New Roman" w:hAnsi="Times New Roman" w:cs="Times New Roman"/>
          <w:b/>
          <w:sz w:val="24"/>
          <w:szCs w:val="24"/>
        </w:rPr>
      </w:pPr>
    </w:p>
    <w:p w14:paraId="0B5D079D" w14:textId="5357AE29" w:rsidR="00A66311" w:rsidRPr="00A66311" w:rsidRDefault="00EC7274" w:rsidP="00E10616">
      <w:pPr>
        <w:tabs>
          <w:tab w:val="left" w:pos="720"/>
        </w:tabs>
        <w:spacing w:beforeLines="50" w:before="156" w:line="360" w:lineRule="auto"/>
        <w:ind w:firstLineChars="196" w:firstLine="4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三、</w:t>
      </w:r>
      <w:r w:rsidR="004D15E1">
        <w:rPr>
          <w:rFonts w:ascii="Times New Roman" w:hAnsi="Times New Roman" w:cs="Times New Roman" w:hint="eastAsia"/>
          <w:b/>
          <w:sz w:val="24"/>
          <w:szCs w:val="24"/>
        </w:rPr>
        <w:t>其他事项</w:t>
      </w:r>
    </w:p>
    <w:p w14:paraId="0AF9D88C" w14:textId="77777777" w:rsidR="006E1261" w:rsidRPr="004D15E1" w:rsidRDefault="004D15E1" w:rsidP="004D15E1">
      <w:pPr>
        <w:spacing w:beforeLines="50" w:before="156"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4D15E1">
        <w:rPr>
          <w:rFonts w:ascii="Times New Roman" w:hAnsi="Times New Roman" w:cs="Times New Roman" w:hint="eastAsia"/>
          <w:sz w:val="24"/>
          <w:szCs w:val="24"/>
        </w:rPr>
        <w:t>投资者可通过</w:t>
      </w:r>
      <w:proofErr w:type="gramStart"/>
      <w:r w:rsidRPr="004D15E1">
        <w:rPr>
          <w:rFonts w:ascii="Times New Roman" w:hAnsi="Times New Roman" w:cs="Times New Roman" w:hint="eastAsia"/>
          <w:sz w:val="24"/>
          <w:szCs w:val="24"/>
        </w:rPr>
        <w:t>上证路演</w:t>
      </w:r>
      <w:proofErr w:type="gramEnd"/>
      <w:r w:rsidRPr="004D15E1">
        <w:rPr>
          <w:rFonts w:ascii="Times New Roman" w:hAnsi="Times New Roman" w:cs="Times New Roman" w:hint="eastAsia"/>
          <w:sz w:val="24"/>
          <w:szCs w:val="24"/>
        </w:rPr>
        <w:t>中心（</w:t>
      </w:r>
      <w:r w:rsidRPr="004D15E1">
        <w:rPr>
          <w:rFonts w:ascii="Times New Roman" w:hAnsi="Times New Roman" w:cs="Times New Roman" w:hint="eastAsia"/>
          <w:sz w:val="24"/>
          <w:szCs w:val="24"/>
        </w:rPr>
        <w:t>http://roadshow.sseinfo.com/</w:t>
      </w:r>
      <w:r w:rsidRPr="004D15E1">
        <w:rPr>
          <w:rFonts w:ascii="Times New Roman" w:hAnsi="Times New Roman" w:cs="Times New Roman" w:hint="eastAsia"/>
          <w:sz w:val="24"/>
          <w:szCs w:val="24"/>
        </w:rPr>
        <w:t>）查看本次投资者说明会的召开情况及主要内容。公司对长期以来关注和支持公司发展的投资者表示衷心感谢。</w:t>
      </w:r>
    </w:p>
    <w:p w14:paraId="2DF5236A" w14:textId="77777777" w:rsidR="006E1261" w:rsidRDefault="006E1261" w:rsidP="006E1261">
      <w:pPr>
        <w:spacing w:beforeLines="50" w:before="156" w:line="360" w:lineRule="auto"/>
        <w:ind w:firstLineChars="100" w:firstLine="241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5C67F6" w14:textId="77777777" w:rsidR="0026663B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江苏协和电子股份有限公司</w:t>
      </w:r>
    </w:p>
    <w:p w14:paraId="640D02A9" w14:textId="77777777" w:rsidR="00AF5DDD" w:rsidRDefault="0068313A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董事会</w:t>
      </w:r>
    </w:p>
    <w:p w14:paraId="622BF35F" w14:textId="5263F706" w:rsidR="00AF5DDD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b/>
          <w:sz w:val="24"/>
          <w:szCs w:val="24"/>
        </w:rPr>
        <w:t>5</w:t>
      </w:r>
      <w:r>
        <w:rPr>
          <w:rFonts w:ascii="Times New Roman" w:hAnsi="Times New Roman" w:cs="Times New Roman" w:hint="eastAsia"/>
          <w:b/>
          <w:sz w:val="24"/>
          <w:szCs w:val="24"/>
        </w:rPr>
        <w:t>年</w:t>
      </w:r>
      <w:r w:rsidR="002A079D">
        <w:rPr>
          <w:rFonts w:ascii="Times New Roman" w:hAnsi="Times New Roman" w:cs="Times New Roman" w:hint="eastAsia"/>
          <w:b/>
          <w:sz w:val="24"/>
          <w:szCs w:val="24"/>
        </w:rPr>
        <w:t>11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="002A079D">
        <w:rPr>
          <w:rFonts w:ascii="Times New Roman" w:hAnsi="Times New Roman" w:cs="Times New Roman" w:hint="eastAsia"/>
          <w:b/>
          <w:sz w:val="24"/>
          <w:szCs w:val="24"/>
        </w:rPr>
        <w:t>20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</w:p>
    <w:p w14:paraId="4B246584" w14:textId="77777777" w:rsidR="000F4EEC" w:rsidRPr="004B26BE" w:rsidRDefault="000F4EEC"/>
    <w:sectPr w:rsidR="000F4EEC" w:rsidRPr="004B26BE" w:rsidSect="00446014">
      <w:type w:val="continuous"/>
      <w:pgSz w:w="11907" w:h="16839" w:code="9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B59A" w14:textId="77777777" w:rsidR="002A6A37" w:rsidRDefault="002A6A37" w:rsidP="006E1261">
      <w:r>
        <w:separator/>
      </w:r>
    </w:p>
  </w:endnote>
  <w:endnote w:type="continuationSeparator" w:id="0">
    <w:p w14:paraId="2DAD65DC" w14:textId="77777777" w:rsidR="002A6A37" w:rsidRDefault="002A6A37" w:rsidP="006E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6C56" w14:textId="77777777" w:rsidR="002A6A37" w:rsidRDefault="002A6A37" w:rsidP="006E1261">
      <w:r>
        <w:separator/>
      </w:r>
    </w:p>
  </w:footnote>
  <w:footnote w:type="continuationSeparator" w:id="0">
    <w:p w14:paraId="621A3231" w14:textId="77777777" w:rsidR="002A6A37" w:rsidRDefault="002A6A37" w:rsidP="006E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7E0A"/>
    <w:multiLevelType w:val="multilevel"/>
    <w:tmpl w:val="09227E0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154347"/>
    <w:multiLevelType w:val="hybridMultilevel"/>
    <w:tmpl w:val="812C0A22"/>
    <w:lvl w:ilvl="0" w:tplc="88407B5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40"/>
      </w:pPr>
    </w:lvl>
    <w:lvl w:ilvl="2" w:tplc="0409001B" w:tentative="1">
      <w:start w:val="1"/>
      <w:numFmt w:val="lowerRoman"/>
      <w:lvlText w:val="%3."/>
      <w:lvlJc w:val="righ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9" w:tentative="1">
      <w:start w:val="1"/>
      <w:numFmt w:val="lowerLetter"/>
      <w:lvlText w:val="%5)"/>
      <w:lvlJc w:val="left"/>
      <w:pPr>
        <w:ind w:left="2670" w:hanging="440"/>
      </w:pPr>
    </w:lvl>
    <w:lvl w:ilvl="5" w:tplc="0409001B" w:tentative="1">
      <w:start w:val="1"/>
      <w:numFmt w:val="lowerRoman"/>
      <w:lvlText w:val="%6."/>
      <w:lvlJc w:val="righ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9" w:tentative="1">
      <w:start w:val="1"/>
      <w:numFmt w:val="lowerLetter"/>
      <w:lvlText w:val="%8)"/>
      <w:lvlJc w:val="left"/>
      <w:pPr>
        <w:ind w:left="3990" w:hanging="440"/>
      </w:pPr>
    </w:lvl>
    <w:lvl w:ilvl="8" w:tplc="0409001B" w:tentative="1">
      <w:start w:val="1"/>
      <w:numFmt w:val="lowerRoman"/>
      <w:lvlText w:val="%9."/>
      <w:lvlJc w:val="right"/>
      <w:pPr>
        <w:ind w:left="4430" w:hanging="440"/>
      </w:pPr>
    </w:lvl>
  </w:abstractNum>
  <w:abstractNum w:abstractNumId="2" w15:restartNumberingAfterBreak="0">
    <w:nsid w:val="79410E14"/>
    <w:multiLevelType w:val="hybridMultilevel"/>
    <w:tmpl w:val="F22AF754"/>
    <w:lvl w:ilvl="0" w:tplc="0262C9EC">
      <w:start w:val="1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40"/>
      </w:pPr>
    </w:lvl>
    <w:lvl w:ilvl="2" w:tplc="0409001B" w:tentative="1">
      <w:start w:val="1"/>
      <w:numFmt w:val="lowerRoman"/>
      <w:lvlText w:val="%3."/>
      <w:lvlJc w:val="righ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9" w:tentative="1">
      <w:start w:val="1"/>
      <w:numFmt w:val="lowerLetter"/>
      <w:lvlText w:val="%5)"/>
      <w:lvlJc w:val="left"/>
      <w:pPr>
        <w:ind w:left="2672" w:hanging="440"/>
      </w:pPr>
    </w:lvl>
    <w:lvl w:ilvl="5" w:tplc="0409001B" w:tentative="1">
      <w:start w:val="1"/>
      <w:numFmt w:val="lowerRoman"/>
      <w:lvlText w:val="%6."/>
      <w:lvlJc w:val="righ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9" w:tentative="1">
      <w:start w:val="1"/>
      <w:numFmt w:val="lowerLetter"/>
      <w:lvlText w:val="%8)"/>
      <w:lvlJc w:val="left"/>
      <w:pPr>
        <w:ind w:left="3992" w:hanging="440"/>
      </w:pPr>
    </w:lvl>
    <w:lvl w:ilvl="8" w:tplc="0409001B" w:tentative="1">
      <w:start w:val="1"/>
      <w:numFmt w:val="lowerRoman"/>
      <w:lvlText w:val="%9."/>
      <w:lvlJc w:val="right"/>
      <w:pPr>
        <w:ind w:left="4432" w:hanging="440"/>
      </w:pPr>
    </w:lvl>
  </w:abstractNum>
  <w:num w:numId="1" w16cid:durableId="1852258378">
    <w:abstractNumId w:val="0"/>
  </w:num>
  <w:num w:numId="2" w16cid:durableId="1372144722">
    <w:abstractNumId w:val="1"/>
  </w:num>
  <w:num w:numId="3" w16cid:durableId="161667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41D"/>
    <w:rsid w:val="00001E06"/>
    <w:rsid w:val="000022D0"/>
    <w:rsid w:val="00002323"/>
    <w:rsid w:val="000027DD"/>
    <w:rsid w:val="000041B1"/>
    <w:rsid w:val="00005178"/>
    <w:rsid w:val="0000601A"/>
    <w:rsid w:val="000079FC"/>
    <w:rsid w:val="00007E03"/>
    <w:rsid w:val="00007E18"/>
    <w:rsid w:val="000107D0"/>
    <w:rsid w:val="00010A5E"/>
    <w:rsid w:val="0001186D"/>
    <w:rsid w:val="00011DCB"/>
    <w:rsid w:val="000130CC"/>
    <w:rsid w:val="000177DF"/>
    <w:rsid w:val="00017D4C"/>
    <w:rsid w:val="00020B15"/>
    <w:rsid w:val="0002139E"/>
    <w:rsid w:val="000238AD"/>
    <w:rsid w:val="0002420B"/>
    <w:rsid w:val="000300BE"/>
    <w:rsid w:val="00030F39"/>
    <w:rsid w:val="000312E4"/>
    <w:rsid w:val="00031EA1"/>
    <w:rsid w:val="00032156"/>
    <w:rsid w:val="000321DB"/>
    <w:rsid w:val="00033F80"/>
    <w:rsid w:val="0003420D"/>
    <w:rsid w:val="00034A55"/>
    <w:rsid w:val="00035505"/>
    <w:rsid w:val="00036DC2"/>
    <w:rsid w:val="00037AAD"/>
    <w:rsid w:val="00037BBD"/>
    <w:rsid w:val="00040112"/>
    <w:rsid w:val="0004074A"/>
    <w:rsid w:val="00040D7D"/>
    <w:rsid w:val="00041374"/>
    <w:rsid w:val="00042690"/>
    <w:rsid w:val="00043BC2"/>
    <w:rsid w:val="00043F3F"/>
    <w:rsid w:val="00045AC9"/>
    <w:rsid w:val="00046935"/>
    <w:rsid w:val="00046E52"/>
    <w:rsid w:val="000541C0"/>
    <w:rsid w:val="0005674D"/>
    <w:rsid w:val="000573B0"/>
    <w:rsid w:val="000613E2"/>
    <w:rsid w:val="0006202A"/>
    <w:rsid w:val="00062AC8"/>
    <w:rsid w:val="00062D4C"/>
    <w:rsid w:val="00063133"/>
    <w:rsid w:val="00063847"/>
    <w:rsid w:val="0006544A"/>
    <w:rsid w:val="00065FAE"/>
    <w:rsid w:val="00070DC8"/>
    <w:rsid w:val="00070F72"/>
    <w:rsid w:val="00071532"/>
    <w:rsid w:val="00071EC1"/>
    <w:rsid w:val="00072D80"/>
    <w:rsid w:val="000746FC"/>
    <w:rsid w:val="000762FE"/>
    <w:rsid w:val="00076AB0"/>
    <w:rsid w:val="000771AC"/>
    <w:rsid w:val="00080569"/>
    <w:rsid w:val="00080B70"/>
    <w:rsid w:val="00081111"/>
    <w:rsid w:val="00081241"/>
    <w:rsid w:val="000819B6"/>
    <w:rsid w:val="00086A4C"/>
    <w:rsid w:val="00091476"/>
    <w:rsid w:val="00091930"/>
    <w:rsid w:val="000924B2"/>
    <w:rsid w:val="00093228"/>
    <w:rsid w:val="00093456"/>
    <w:rsid w:val="00094E9F"/>
    <w:rsid w:val="00095245"/>
    <w:rsid w:val="00095E21"/>
    <w:rsid w:val="0009745D"/>
    <w:rsid w:val="00097917"/>
    <w:rsid w:val="000A0689"/>
    <w:rsid w:val="000A09D5"/>
    <w:rsid w:val="000A18B3"/>
    <w:rsid w:val="000A25E7"/>
    <w:rsid w:val="000A370F"/>
    <w:rsid w:val="000A4575"/>
    <w:rsid w:val="000A45A2"/>
    <w:rsid w:val="000A4D5D"/>
    <w:rsid w:val="000A59CB"/>
    <w:rsid w:val="000A6130"/>
    <w:rsid w:val="000A623F"/>
    <w:rsid w:val="000A7572"/>
    <w:rsid w:val="000B03CC"/>
    <w:rsid w:val="000B089B"/>
    <w:rsid w:val="000B09E7"/>
    <w:rsid w:val="000B237B"/>
    <w:rsid w:val="000B2632"/>
    <w:rsid w:val="000B2E88"/>
    <w:rsid w:val="000B3C0F"/>
    <w:rsid w:val="000B4382"/>
    <w:rsid w:val="000B5359"/>
    <w:rsid w:val="000B65AC"/>
    <w:rsid w:val="000B7ADF"/>
    <w:rsid w:val="000C03B1"/>
    <w:rsid w:val="000C0926"/>
    <w:rsid w:val="000C14D0"/>
    <w:rsid w:val="000C2000"/>
    <w:rsid w:val="000C240E"/>
    <w:rsid w:val="000C2AEA"/>
    <w:rsid w:val="000C2D3A"/>
    <w:rsid w:val="000C6B4E"/>
    <w:rsid w:val="000D12EF"/>
    <w:rsid w:val="000D1F30"/>
    <w:rsid w:val="000D444A"/>
    <w:rsid w:val="000D53EA"/>
    <w:rsid w:val="000D5AB4"/>
    <w:rsid w:val="000D615D"/>
    <w:rsid w:val="000D74D7"/>
    <w:rsid w:val="000E077C"/>
    <w:rsid w:val="000E09DE"/>
    <w:rsid w:val="000E12AD"/>
    <w:rsid w:val="000E1744"/>
    <w:rsid w:val="000E36A6"/>
    <w:rsid w:val="000E4682"/>
    <w:rsid w:val="000E472B"/>
    <w:rsid w:val="000E62DE"/>
    <w:rsid w:val="000E6C89"/>
    <w:rsid w:val="000E7855"/>
    <w:rsid w:val="000E7EC5"/>
    <w:rsid w:val="000F1386"/>
    <w:rsid w:val="000F25B1"/>
    <w:rsid w:val="000F3DEB"/>
    <w:rsid w:val="000F4EEC"/>
    <w:rsid w:val="000F5F77"/>
    <w:rsid w:val="000F6004"/>
    <w:rsid w:val="001002FE"/>
    <w:rsid w:val="0010090F"/>
    <w:rsid w:val="00101092"/>
    <w:rsid w:val="001025F9"/>
    <w:rsid w:val="00103A26"/>
    <w:rsid w:val="00104988"/>
    <w:rsid w:val="00105189"/>
    <w:rsid w:val="001055CF"/>
    <w:rsid w:val="00105AFD"/>
    <w:rsid w:val="001110A4"/>
    <w:rsid w:val="00111F48"/>
    <w:rsid w:val="0011262A"/>
    <w:rsid w:val="0011297B"/>
    <w:rsid w:val="00112BAA"/>
    <w:rsid w:val="00114ADE"/>
    <w:rsid w:val="0011526F"/>
    <w:rsid w:val="00115BD4"/>
    <w:rsid w:val="001170DD"/>
    <w:rsid w:val="00117534"/>
    <w:rsid w:val="00120B86"/>
    <w:rsid w:val="00121018"/>
    <w:rsid w:val="00121452"/>
    <w:rsid w:val="00121B29"/>
    <w:rsid w:val="00122349"/>
    <w:rsid w:val="00122FB1"/>
    <w:rsid w:val="00123790"/>
    <w:rsid w:val="00123BF7"/>
    <w:rsid w:val="00124E1F"/>
    <w:rsid w:val="00125AE0"/>
    <w:rsid w:val="00126C15"/>
    <w:rsid w:val="001271AE"/>
    <w:rsid w:val="00130116"/>
    <w:rsid w:val="001304F6"/>
    <w:rsid w:val="0013097E"/>
    <w:rsid w:val="00134AA7"/>
    <w:rsid w:val="00137997"/>
    <w:rsid w:val="00140050"/>
    <w:rsid w:val="001445C1"/>
    <w:rsid w:val="001448B1"/>
    <w:rsid w:val="00144B27"/>
    <w:rsid w:val="0014706F"/>
    <w:rsid w:val="001474E2"/>
    <w:rsid w:val="001476DE"/>
    <w:rsid w:val="00150B07"/>
    <w:rsid w:val="0015210F"/>
    <w:rsid w:val="001522FA"/>
    <w:rsid w:val="0015234A"/>
    <w:rsid w:val="00152A96"/>
    <w:rsid w:val="00154414"/>
    <w:rsid w:val="00154D96"/>
    <w:rsid w:val="0015631B"/>
    <w:rsid w:val="001567A4"/>
    <w:rsid w:val="001570DA"/>
    <w:rsid w:val="00157170"/>
    <w:rsid w:val="001621EF"/>
    <w:rsid w:val="00162613"/>
    <w:rsid w:val="00163078"/>
    <w:rsid w:val="0016379A"/>
    <w:rsid w:val="0016740F"/>
    <w:rsid w:val="00167B2B"/>
    <w:rsid w:val="00171764"/>
    <w:rsid w:val="00172308"/>
    <w:rsid w:val="0017285C"/>
    <w:rsid w:val="00172E73"/>
    <w:rsid w:val="0017308C"/>
    <w:rsid w:val="00174D2D"/>
    <w:rsid w:val="0017616A"/>
    <w:rsid w:val="00176B5B"/>
    <w:rsid w:val="00176E6B"/>
    <w:rsid w:val="00181175"/>
    <w:rsid w:val="0018279C"/>
    <w:rsid w:val="00182BEA"/>
    <w:rsid w:val="00182D0E"/>
    <w:rsid w:val="00182F10"/>
    <w:rsid w:val="00184655"/>
    <w:rsid w:val="001876E3"/>
    <w:rsid w:val="001923B0"/>
    <w:rsid w:val="00194E52"/>
    <w:rsid w:val="00195E0A"/>
    <w:rsid w:val="00196740"/>
    <w:rsid w:val="00197CAA"/>
    <w:rsid w:val="001A0F2C"/>
    <w:rsid w:val="001A2019"/>
    <w:rsid w:val="001A252C"/>
    <w:rsid w:val="001A39EE"/>
    <w:rsid w:val="001A506D"/>
    <w:rsid w:val="001A6C2A"/>
    <w:rsid w:val="001A6D7C"/>
    <w:rsid w:val="001A743E"/>
    <w:rsid w:val="001B1316"/>
    <w:rsid w:val="001B18AC"/>
    <w:rsid w:val="001B2239"/>
    <w:rsid w:val="001B341B"/>
    <w:rsid w:val="001B363E"/>
    <w:rsid w:val="001B36E3"/>
    <w:rsid w:val="001B4141"/>
    <w:rsid w:val="001B43D8"/>
    <w:rsid w:val="001B4837"/>
    <w:rsid w:val="001B50A3"/>
    <w:rsid w:val="001B5752"/>
    <w:rsid w:val="001B6071"/>
    <w:rsid w:val="001C0AA6"/>
    <w:rsid w:val="001C0AD6"/>
    <w:rsid w:val="001C10F6"/>
    <w:rsid w:val="001C2051"/>
    <w:rsid w:val="001C2702"/>
    <w:rsid w:val="001C30EC"/>
    <w:rsid w:val="001C379C"/>
    <w:rsid w:val="001C3D5F"/>
    <w:rsid w:val="001C51D8"/>
    <w:rsid w:val="001C6517"/>
    <w:rsid w:val="001C71BD"/>
    <w:rsid w:val="001D136B"/>
    <w:rsid w:val="001D1AD1"/>
    <w:rsid w:val="001D6BF0"/>
    <w:rsid w:val="001D6C41"/>
    <w:rsid w:val="001D751E"/>
    <w:rsid w:val="001E035B"/>
    <w:rsid w:val="001E1FB8"/>
    <w:rsid w:val="001E33AC"/>
    <w:rsid w:val="001E63C5"/>
    <w:rsid w:val="001E6B50"/>
    <w:rsid w:val="001E6C6E"/>
    <w:rsid w:val="001F15E5"/>
    <w:rsid w:val="001F163C"/>
    <w:rsid w:val="001F2CFA"/>
    <w:rsid w:val="001F38FD"/>
    <w:rsid w:val="001F4254"/>
    <w:rsid w:val="001F4ACF"/>
    <w:rsid w:val="001F4C30"/>
    <w:rsid w:val="001F5186"/>
    <w:rsid w:val="001F53EC"/>
    <w:rsid w:val="001F6BF3"/>
    <w:rsid w:val="001F777E"/>
    <w:rsid w:val="001F7E28"/>
    <w:rsid w:val="002012B5"/>
    <w:rsid w:val="00203187"/>
    <w:rsid w:val="0020441D"/>
    <w:rsid w:val="002056E7"/>
    <w:rsid w:val="00207125"/>
    <w:rsid w:val="0020750D"/>
    <w:rsid w:val="00211F67"/>
    <w:rsid w:val="00212081"/>
    <w:rsid w:val="0021484D"/>
    <w:rsid w:val="00215023"/>
    <w:rsid w:val="00215D48"/>
    <w:rsid w:val="00216867"/>
    <w:rsid w:val="0021744B"/>
    <w:rsid w:val="002175CF"/>
    <w:rsid w:val="002204BC"/>
    <w:rsid w:val="002218D0"/>
    <w:rsid w:val="002219E9"/>
    <w:rsid w:val="0022265B"/>
    <w:rsid w:val="002227C9"/>
    <w:rsid w:val="002227D4"/>
    <w:rsid w:val="00224F2F"/>
    <w:rsid w:val="002250E5"/>
    <w:rsid w:val="002263BF"/>
    <w:rsid w:val="00226DDC"/>
    <w:rsid w:val="00227762"/>
    <w:rsid w:val="00227B96"/>
    <w:rsid w:val="00227EF9"/>
    <w:rsid w:val="00231389"/>
    <w:rsid w:val="0023217B"/>
    <w:rsid w:val="0023388F"/>
    <w:rsid w:val="0023617B"/>
    <w:rsid w:val="002377C0"/>
    <w:rsid w:val="0024060C"/>
    <w:rsid w:val="00241CF7"/>
    <w:rsid w:val="00242021"/>
    <w:rsid w:val="002436BD"/>
    <w:rsid w:val="00243930"/>
    <w:rsid w:val="0024669A"/>
    <w:rsid w:val="00246D08"/>
    <w:rsid w:val="00247833"/>
    <w:rsid w:val="0025042C"/>
    <w:rsid w:val="00250C77"/>
    <w:rsid w:val="00250E64"/>
    <w:rsid w:val="002526B0"/>
    <w:rsid w:val="00252828"/>
    <w:rsid w:val="0025351F"/>
    <w:rsid w:val="002535D7"/>
    <w:rsid w:val="002551A9"/>
    <w:rsid w:val="002570FB"/>
    <w:rsid w:val="00260AF2"/>
    <w:rsid w:val="002617EE"/>
    <w:rsid w:val="00261968"/>
    <w:rsid w:val="00263017"/>
    <w:rsid w:val="0026421C"/>
    <w:rsid w:val="00265510"/>
    <w:rsid w:val="0026661A"/>
    <w:rsid w:val="0026663B"/>
    <w:rsid w:val="002671BE"/>
    <w:rsid w:val="00271696"/>
    <w:rsid w:val="00272AE4"/>
    <w:rsid w:val="0027354A"/>
    <w:rsid w:val="0027527B"/>
    <w:rsid w:val="00275BEC"/>
    <w:rsid w:val="002769AA"/>
    <w:rsid w:val="00281D0A"/>
    <w:rsid w:val="00282392"/>
    <w:rsid w:val="002825A7"/>
    <w:rsid w:val="002829AD"/>
    <w:rsid w:val="0028412C"/>
    <w:rsid w:val="00284170"/>
    <w:rsid w:val="0028442E"/>
    <w:rsid w:val="00284E8B"/>
    <w:rsid w:val="0028693D"/>
    <w:rsid w:val="00287772"/>
    <w:rsid w:val="00287A00"/>
    <w:rsid w:val="00290BDD"/>
    <w:rsid w:val="0029327E"/>
    <w:rsid w:val="00293929"/>
    <w:rsid w:val="00293E05"/>
    <w:rsid w:val="00294047"/>
    <w:rsid w:val="002946BA"/>
    <w:rsid w:val="002963DB"/>
    <w:rsid w:val="00296A39"/>
    <w:rsid w:val="00297701"/>
    <w:rsid w:val="002A079D"/>
    <w:rsid w:val="002A0FCA"/>
    <w:rsid w:val="002A3317"/>
    <w:rsid w:val="002A59D7"/>
    <w:rsid w:val="002A63F7"/>
    <w:rsid w:val="002A6A37"/>
    <w:rsid w:val="002B349E"/>
    <w:rsid w:val="002B38AC"/>
    <w:rsid w:val="002B403E"/>
    <w:rsid w:val="002B7485"/>
    <w:rsid w:val="002C021E"/>
    <w:rsid w:val="002C2990"/>
    <w:rsid w:val="002C3189"/>
    <w:rsid w:val="002C3759"/>
    <w:rsid w:val="002C4688"/>
    <w:rsid w:val="002C5CE5"/>
    <w:rsid w:val="002C7DEC"/>
    <w:rsid w:val="002D0785"/>
    <w:rsid w:val="002D7291"/>
    <w:rsid w:val="002D77F6"/>
    <w:rsid w:val="002D7A06"/>
    <w:rsid w:val="002D7B78"/>
    <w:rsid w:val="002D7D03"/>
    <w:rsid w:val="002E0A27"/>
    <w:rsid w:val="002E1308"/>
    <w:rsid w:val="002E14BE"/>
    <w:rsid w:val="002E1F00"/>
    <w:rsid w:val="002E4487"/>
    <w:rsid w:val="002E4FA8"/>
    <w:rsid w:val="002E71CE"/>
    <w:rsid w:val="002F053E"/>
    <w:rsid w:val="002F0B6F"/>
    <w:rsid w:val="002F0D46"/>
    <w:rsid w:val="002F4E9C"/>
    <w:rsid w:val="002F6173"/>
    <w:rsid w:val="002F651D"/>
    <w:rsid w:val="002F722F"/>
    <w:rsid w:val="003005BF"/>
    <w:rsid w:val="00301B8D"/>
    <w:rsid w:val="003029B2"/>
    <w:rsid w:val="00302A46"/>
    <w:rsid w:val="003046AD"/>
    <w:rsid w:val="00305084"/>
    <w:rsid w:val="00310467"/>
    <w:rsid w:val="003104AA"/>
    <w:rsid w:val="00310EB3"/>
    <w:rsid w:val="0031128D"/>
    <w:rsid w:val="003113C9"/>
    <w:rsid w:val="00311899"/>
    <w:rsid w:val="0031289D"/>
    <w:rsid w:val="00313E3D"/>
    <w:rsid w:val="00315152"/>
    <w:rsid w:val="00315549"/>
    <w:rsid w:val="00315E9C"/>
    <w:rsid w:val="003175DE"/>
    <w:rsid w:val="0032164E"/>
    <w:rsid w:val="0032209A"/>
    <w:rsid w:val="00322B2D"/>
    <w:rsid w:val="00323D86"/>
    <w:rsid w:val="0032437F"/>
    <w:rsid w:val="00326105"/>
    <w:rsid w:val="00326850"/>
    <w:rsid w:val="00326C8B"/>
    <w:rsid w:val="003272D3"/>
    <w:rsid w:val="00327712"/>
    <w:rsid w:val="003308BF"/>
    <w:rsid w:val="003329EC"/>
    <w:rsid w:val="003330B8"/>
    <w:rsid w:val="00336075"/>
    <w:rsid w:val="00337788"/>
    <w:rsid w:val="00341152"/>
    <w:rsid w:val="003453AE"/>
    <w:rsid w:val="00345D80"/>
    <w:rsid w:val="00346ED8"/>
    <w:rsid w:val="003501F3"/>
    <w:rsid w:val="00350592"/>
    <w:rsid w:val="003526B2"/>
    <w:rsid w:val="003535AE"/>
    <w:rsid w:val="003538E9"/>
    <w:rsid w:val="00353D4D"/>
    <w:rsid w:val="003562DC"/>
    <w:rsid w:val="00356C2F"/>
    <w:rsid w:val="00356FD5"/>
    <w:rsid w:val="003573A8"/>
    <w:rsid w:val="00360E56"/>
    <w:rsid w:val="00362848"/>
    <w:rsid w:val="00363764"/>
    <w:rsid w:val="0036389D"/>
    <w:rsid w:val="003640B6"/>
    <w:rsid w:val="0036435B"/>
    <w:rsid w:val="00364544"/>
    <w:rsid w:val="00364653"/>
    <w:rsid w:val="003653AC"/>
    <w:rsid w:val="003653B4"/>
    <w:rsid w:val="003669B6"/>
    <w:rsid w:val="003703B5"/>
    <w:rsid w:val="00370FC0"/>
    <w:rsid w:val="00372283"/>
    <w:rsid w:val="0037271B"/>
    <w:rsid w:val="003740E9"/>
    <w:rsid w:val="00374B22"/>
    <w:rsid w:val="00375C3C"/>
    <w:rsid w:val="00375CB2"/>
    <w:rsid w:val="00375D93"/>
    <w:rsid w:val="003770E3"/>
    <w:rsid w:val="00377628"/>
    <w:rsid w:val="00381B4A"/>
    <w:rsid w:val="00382BBC"/>
    <w:rsid w:val="00382BFF"/>
    <w:rsid w:val="0038382A"/>
    <w:rsid w:val="00383FBD"/>
    <w:rsid w:val="003866AD"/>
    <w:rsid w:val="003876CC"/>
    <w:rsid w:val="003902B7"/>
    <w:rsid w:val="0039089B"/>
    <w:rsid w:val="003932E7"/>
    <w:rsid w:val="00393C8E"/>
    <w:rsid w:val="00395595"/>
    <w:rsid w:val="00395A54"/>
    <w:rsid w:val="00396AAB"/>
    <w:rsid w:val="003A0422"/>
    <w:rsid w:val="003A3702"/>
    <w:rsid w:val="003A3DED"/>
    <w:rsid w:val="003A5A8E"/>
    <w:rsid w:val="003A6384"/>
    <w:rsid w:val="003A6ED5"/>
    <w:rsid w:val="003A74B3"/>
    <w:rsid w:val="003B08AA"/>
    <w:rsid w:val="003B0C5F"/>
    <w:rsid w:val="003B1068"/>
    <w:rsid w:val="003B17AB"/>
    <w:rsid w:val="003B2B57"/>
    <w:rsid w:val="003B34BA"/>
    <w:rsid w:val="003B36E8"/>
    <w:rsid w:val="003B3886"/>
    <w:rsid w:val="003B528E"/>
    <w:rsid w:val="003C03D4"/>
    <w:rsid w:val="003C1319"/>
    <w:rsid w:val="003C2DC7"/>
    <w:rsid w:val="003C3FF8"/>
    <w:rsid w:val="003C478F"/>
    <w:rsid w:val="003C5D5F"/>
    <w:rsid w:val="003C5EBD"/>
    <w:rsid w:val="003C62D1"/>
    <w:rsid w:val="003C6B71"/>
    <w:rsid w:val="003C7B58"/>
    <w:rsid w:val="003D1BA6"/>
    <w:rsid w:val="003D24FB"/>
    <w:rsid w:val="003D3F92"/>
    <w:rsid w:val="003D5795"/>
    <w:rsid w:val="003D618E"/>
    <w:rsid w:val="003D64C4"/>
    <w:rsid w:val="003D72AE"/>
    <w:rsid w:val="003D7CB1"/>
    <w:rsid w:val="003E0477"/>
    <w:rsid w:val="003E049A"/>
    <w:rsid w:val="003E0FB7"/>
    <w:rsid w:val="003E2AE5"/>
    <w:rsid w:val="003E4241"/>
    <w:rsid w:val="003E4DF0"/>
    <w:rsid w:val="003E5D01"/>
    <w:rsid w:val="003E6395"/>
    <w:rsid w:val="003E6664"/>
    <w:rsid w:val="003F0AAA"/>
    <w:rsid w:val="003F0EC9"/>
    <w:rsid w:val="003F1DD6"/>
    <w:rsid w:val="003F52C8"/>
    <w:rsid w:val="003F6415"/>
    <w:rsid w:val="003F7C60"/>
    <w:rsid w:val="00400015"/>
    <w:rsid w:val="0040041D"/>
    <w:rsid w:val="00400C69"/>
    <w:rsid w:val="0040271F"/>
    <w:rsid w:val="00402986"/>
    <w:rsid w:val="00403629"/>
    <w:rsid w:val="004038C9"/>
    <w:rsid w:val="00403B7B"/>
    <w:rsid w:val="00404AE0"/>
    <w:rsid w:val="00405819"/>
    <w:rsid w:val="0040602A"/>
    <w:rsid w:val="00410658"/>
    <w:rsid w:val="00410D17"/>
    <w:rsid w:val="00411E74"/>
    <w:rsid w:val="004124C1"/>
    <w:rsid w:val="00414B5F"/>
    <w:rsid w:val="00416346"/>
    <w:rsid w:val="00417C68"/>
    <w:rsid w:val="00420A93"/>
    <w:rsid w:val="0042196B"/>
    <w:rsid w:val="004222DE"/>
    <w:rsid w:val="00422E1B"/>
    <w:rsid w:val="00422F73"/>
    <w:rsid w:val="004233D4"/>
    <w:rsid w:val="00423512"/>
    <w:rsid w:val="004236D9"/>
    <w:rsid w:val="0042474B"/>
    <w:rsid w:val="004249A7"/>
    <w:rsid w:val="00424A28"/>
    <w:rsid w:val="00424D74"/>
    <w:rsid w:val="004252A5"/>
    <w:rsid w:val="00425607"/>
    <w:rsid w:val="00425FD8"/>
    <w:rsid w:val="0042753D"/>
    <w:rsid w:val="00431B86"/>
    <w:rsid w:val="0043401C"/>
    <w:rsid w:val="0043618A"/>
    <w:rsid w:val="00436942"/>
    <w:rsid w:val="00440871"/>
    <w:rsid w:val="00442EDA"/>
    <w:rsid w:val="004446BE"/>
    <w:rsid w:val="00444946"/>
    <w:rsid w:val="00446014"/>
    <w:rsid w:val="00446A20"/>
    <w:rsid w:val="00450D46"/>
    <w:rsid w:val="00451370"/>
    <w:rsid w:val="004522D3"/>
    <w:rsid w:val="004534E4"/>
    <w:rsid w:val="004542E5"/>
    <w:rsid w:val="00454B60"/>
    <w:rsid w:val="00455587"/>
    <w:rsid w:val="0045632D"/>
    <w:rsid w:val="00456A7F"/>
    <w:rsid w:val="00461E51"/>
    <w:rsid w:val="00461FF2"/>
    <w:rsid w:val="00463352"/>
    <w:rsid w:val="00463D11"/>
    <w:rsid w:val="00463DFC"/>
    <w:rsid w:val="0046438D"/>
    <w:rsid w:val="00464522"/>
    <w:rsid w:val="0046684C"/>
    <w:rsid w:val="004669F1"/>
    <w:rsid w:val="00466C96"/>
    <w:rsid w:val="00467099"/>
    <w:rsid w:val="004677B4"/>
    <w:rsid w:val="00467E83"/>
    <w:rsid w:val="004701DE"/>
    <w:rsid w:val="00471F51"/>
    <w:rsid w:val="0047225C"/>
    <w:rsid w:val="00472639"/>
    <w:rsid w:val="004729D1"/>
    <w:rsid w:val="0047369A"/>
    <w:rsid w:val="004768D6"/>
    <w:rsid w:val="004776C7"/>
    <w:rsid w:val="00477F2A"/>
    <w:rsid w:val="00481A55"/>
    <w:rsid w:val="004824E1"/>
    <w:rsid w:val="00482A32"/>
    <w:rsid w:val="00484F87"/>
    <w:rsid w:val="00485395"/>
    <w:rsid w:val="0048742D"/>
    <w:rsid w:val="0049241E"/>
    <w:rsid w:val="00493728"/>
    <w:rsid w:val="004958EA"/>
    <w:rsid w:val="004975E0"/>
    <w:rsid w:val="004A08F7"/>
    <w:rsid w:val="004A0CDA"/>
    <w:rsid w:val="004A1176"/>
    <w:rsid w:val="004A1519"/>
    <w:rsid w:val="004A3098"/>
    <w:rsid w:val="004A3897"/>
    <w:rsid w:val="004A42A6"/>
    <w:rsid w:val="004A56E0"/>
    <w:rsid w:val="004A6585"/>
    <w:rsid w:val="004A71C6"/>
    <w:rsid w:val="004A74A8"/>
    <w:rsid w:val="004A77FE"/>
    <w:rsid w:val="004B024A"/>
    <w:rsid w:val="004B03EF"/>
    <w:rsid w:val="004B0CEF"/>
    <w:rsid w:val="004B11A1"/>
    <w:rsid w:val="004B15F3"/>
    <w:rsid w:val="004B1B9F"/>
    <w:rsid w:val="004B26BE"/>
    <w:rsid w:val="004B43E4"/>
    <w:rsid w:val="004B5135"/>
    <w:rsid w:val="004B5E8B"/>
    <w:rsid w:val="004B5EAE"/>
    <w:rsid w:val="004B6974"/>
    <w:rsid w:val="004C133B"/>
    <w:rsid w:val="004C17DB"/>
    <w:rsid w:val="004C2568"/>
    <w:rsid w:val="004C33B7"/>
    <w:rsid w:val="004C46F1"/>
    <w:rsid w:val="004C544A"/>
    <w:rsid w:val="004C55CB"/>
    <w:rsid w:val="004C5930"/>
    <w:rsid w:val="004D15E1"/>
    <w:rsid w:val="004D1F2A"/>
    <w:rsid w:val="004D206A"/>
    <w:rsid w:val="004D20CA"/>
    <w:rsid w:val="004D3AD1"/>
    <w:rsid w:val="004D421A"/>
    <w:rsid w:val="004D47AE"/>
    <w:rsid w:val="004D6DD3"/>
    <w:rsid w:val="004D7E35"/>
    <w:rsid w:val="004E060B"/>
    <w:rsid w:val="004E38C1"/>
    <w:rsid w:val="004E3B5C"/>
    <w:rsid w:val="004E3C64"/>
    <w:rsid w:val="004E429F"/>
    <w:rsid w:val="004E463B"/>
    <w:rsid w:val="004E4A29"/>
    <w:rsid w:val="004E6BC8"/>
    <w:rsid w:val="004E73C4"/>
    <w:rsid w:val="004E7AD5"/>
    <w:rsid w:val="004F1FA4"/>
    <w:rsid w:val="004F2331"/>
    <w:rsid w:val="004F531F"/>
    <w:rsid w:val="004F5760"/>
    <w:rsid w:val="004F6D41"/>
    <w:rsid w:val="004F779F"/>
    <w:rsid w:val="00501788"/>
    <w:rsid w:val="0050247F"/>
    <w:rsid w:val="0050312F"/>
    <w:rsid w:val="00504179"/>
    <w:rsid w:val="00504233"/>
    <w:rsid w:val="0050433C"/>
    <w:rsid w:val="00504384"/>
    <w:rsid w:val="005059AB"/>
    <w:rsid w:val="00506461"/>
    <w:rsid w:val="00507369"/>
    <w:rsid w:val="00507588"/>
    <w:rsid w:val="00511610"/>
    <w:rsid w:val="00512BF2"/>
    <w:rsid w:val="00512FCE"/>
    <w:rsid w:val="00513460"/>
    <w:rsid w:val="0051460B"/>
    <w:rsid w:val="00514BB0"/>
    <w:rsid w:val="005166AF"/>
    <w:rsid w:val="00522FF3"/>
    <w:rsid w:val="00523393"/>
    <w:rsid w:val="00523B87"/>
    <w:rsid w:val="00523DA6"/>
    <w:rsid w:val="00523FD2"/>
    <w:rsid w:val="00525330"/>
    <w:rsid w:val="005256C9"/>
    <w:rsid w:val="00526FB9"/>
    <w:rsid w:val="00527012"/>
    <w:rsid w:val="0052701A"/>
    <w:rsid w:val="00531150"/>
    <w:rsid w:val="0053159C"/>
    <w:rsid w:val="005319FA"/>
    <w:rsid w:val="00532403"/>
    <w:rsid w:val="00532816"/>
    <w:rsid w:val="0053425B"/>
    <w:rsid w:val="00534D0C"/>
    <w:rsid w:val="00534E88"/>
    <w:rsid w:val="00536252"/>
    <w:rsid w:val="00536502"/>
    <w:rsid w:val="0054109B"/>
    <w:rsid w:val="00541A1F"/>
    <w:rsid w:val="0054270F"/>
    <w:rsid w:val="005429DD"/>
    <w:rsid w:val="005443B9"/>
    <w:rsid w:val="00547026"/>
    <w:rsid w:val="005472D6"/>
    <w:rsid w:val="00547400"/>
    <w:rsid w:val="00547DAC"/>
    <w:rsid w:val="00551072"/>
    <w:rsid w:val="00556C4C"/>
    <w:rsid w:val="00556DC1"/>
    <w:rsid w:val="00560643"/>
    <w:rsid w:val="0056242B"/>
    <w:rsid w:val="00562754"/>
    <w:rsid w:val="005629F5"/>
    <w:rsid w:val="0056350B"/>
    <w:rsid w:val="00563856"/>
    <w:rsid w:val="0056454E"/>
    <w:rsid w:val="00565393"/>
    <w:rsid w:val="0057031C"/>
    <w:rsid w:val="0057386C"/>
    <w:rsid w:val="005745D8"/>
    <w:rsid w:val="00574EE3"/>
    <w:rsid w:val="00576A93"/>
    <w:rsid w:val="00577B0C"/>
    <w:rsid w:val="00581567"/>
    <w:rsid w:val="00581F9D"/>
    <w:rsid w:val="00582336"/>
    <w:rsid w:val="005829AB"/>
    <w:rsid w:val="005831A4"/>
    <w:rsid w:val="005831D1"/>
    <w:rsid w:val="0058326F"/>
    <w:rsid w:val="00584E09"/>
    <w:rsid w:val="00585310"/>
    <w:rsid w:val="005853ED"/>
    <w:rsid w:val="005859C6"/>
    <w:rsid w:val="00585F5C"/>
    <w:rsid w:val="0059196B"/>
    <w:rsid w:val="00591FD9"/>
    <w:rsid w:val="005941E8"/>
    <w:rsid w:val="00595D18"/>
    <w:rsid w:val="005A008F"/>
    <w:rsid w:val="005A00BB"/>
    <w:rsid w:val="005A0E88"/>
    <w:rsid w:val="005A2B20"/>
    <w:rsid w:val="005A357F"/>
    <w:rsid w:val="005A404B"/>
    <w:rsid w:val="005A74AF"/>
    <w:rsid w:val="005A759B"/>
    <w:rsid w:val="005B0D53"/>
    <w:rsid w:val="005B0F99"/>
    <w:rsid w:val="005B2001"/>
    <w:rsid w:val="005B3F76"/>
    <w:rsid w:val="005B40C2"/>
    <w:rsid w:val="005B4EC0"/>
    <w:rsid w:val="005B506A"/>
    <w:rsid w:val="005B5774"/>
    <w:rsid w:val="005B73BC"/>
    <w:rsid w:val="005B7926"/>
    <w:rsid w:val="005B7AC2"/>
    <w:rsid w:val="005C036C"/>
    <w:rsid w:val="005C0A24"/>
    <w:rsid w:val="005C6784"/>
    <w:rsid w:val="005C6A89"/>
    <w:rsid w:val="005C7E76"/>
    <w:rsid w:val="005D0261"/>
    <w:rsid w:val="005D244F"/>
    <w:rsid w:val="005D350C"/>
    <w:rsid w:val="005D5B58"/>
    <w:rsid w:val="005D628D"/>
    <w:rsid w:val="005D6463"/>
    <w:rsid w:val="005E12F7"/>
    <w:rsid w:val="005E20D7"/>
    <w:rsid w:val="005E22A2"/>
    <w:rsid w:val="005E3D12"/>
    <w:rsid w:val="005E55BC"/>
    <w:rsid w:val="005E7E65"/>
    <w:rsid w:val="005F0B56"/>
    <w:rsid w:val="005F2F86"/>
    <w:rsid w:val="005F3578"/>
    <w:rsid w:val="005F475C"/>
    <w:rsid w:val="005F4C66"/>
    <w:rsid w:val="005F4DE9"/>
    <w:rsid w:val="005F4E8A"/>
    <w:rsid w:val="005F50FF"/>
    <w:rsid w:val="005F527E"/>
    <w:rsid w:val="005F5C23"/>
    <w:rsid w:val="00605B2E"/>
    <w:rsid w:val="006063E5"/>
    <w:rsid w:val="00607827"/>
    <w:rsid w:val="00607CBF"/>
    <w:rsid w:val="00607D0A"/>
    <w:rsid w:val="006101FF"/>
    <w:rsid w:val="0061056E"/>
    <w:rsid w:val="006109A2"/>
    <w:rsid w:val="006109D9"/>
    <w:rsid w:val="006111F3"/>
    <w:rsid w:val="006119D1"/>
    <w:rsid w:val="0061285A"/>
    <w:rsid w:val="00612B67"/>
    <w:rsid w:val="00613104"/>
    <w:rsid w:val="00613BE6"/>
    <w:rsid w:val="00613C4F"/>
    <w:rsid w:val="006157AD"/>
    <w:rsid w:val="00615805"/>
    <w:rsid w:val="00616006"/>
    <w:rsid w:val="00616417"/>
    <w:rsid w:val="00617749"/>
    <w:rsid w:val="00617895"/>
    <w:rsid w:val="00617917"/>
    <w:rsid w:val="006179D1"/>
    <w:rsid w:val="0062007D"/>
    <w:rsid w:val="006211EE"/>
    <w:rsid w:val="00621D39"/>
    <w:rsid w:val="006220FE"/>
    <w:rsid w:val="006230D4"/>
    <w:rsid w:val="0062316E"/>
    <w:rsid w:val="006235EE"/>
    <w:rsid w:val="00624938"/>
    <w:rsid w:val="00625162"/>
    <w:rsid w:val="00626168"/>
    <w:rsid w:val="006268E4"/>
    <w:rsid w:val="00630538"/>
    <w:rsid w:val="006317F0"/>
    <w:rsid w:val="00631F4F"/>
    <w:rsid w:val="00632083"/>
    <w:rsid w:val="0063264B"/>
    <w:rsid w:val="00633C66"/>
    <w:rsid w:val="00633D13"/>
    <w:rsid w:val="00633F06"/>
    <w:rsid w:val="00634A71"/>
    <w:rsid w:val="00635946"/>
    <w:rsid w:val="00640AC0"/>
    <w:rsid w:val="006412FF"/>
    <w:rsid w:val="0064172C"/>
    <w:rsid w:val="00641FEB"/>
    <w:rsid w:val="006428B9"/>
    <w:rsid w:val="00642BF8"/>
    <w:rsid w:val="00643A76"/>
    <w:rsid w:val="006445C9"/>
    <w:rsid w:val="00644630"/>
    <w:rsid w:val="00644CC3"/>
    <w:rsid w:val="00644D86"/>
    <w:rsid w:val="00645FC4"/>
    <w:rsid w:val="00647A29"/>
    <w:rsid w:val="0065000D"/>
    <w:rsid w:val="00650332"/>
    <w:rsid w:val="00650665"/>
    <w:rsid w:val="00650A9A"/>
    <w:rsid w:val="00651274"/>
    <w:rsid w:val="00653EBF"/>
    <w:rsid w:val="006560E0"/>
    <w:rsid w:val="00660244"/>
    <w:rsid w:val="00660647"/>
    <w:rsid w:val="00661B42"/>
    <w:rsid w:val="00661BC5"/>
    <w:rsid w:val="006635FB"/>
    <w:rsid w:val="00665410"/>
    <w:rsid w:val="00665D4D"/>
    <w:rsid w:val="00667677"/>
    <w:rsid w:val="00670A56"/>
    <w:rsid w:val="0067158F"/>
    <w:rsid w:val="006718DA"/>
    <w:rsid w:val="00672934"/>
    <w:rsid w:val="00672E0F"/>
    <w:rsid w:val="006739C7"/>
    <w:rsid w:val="00675CFB"/>
    <w:rsid w:val="006760E5"/>
    <w:rsid w:val="0067646A"/>
    <w:rsid w:val="00676E15"/>
    <w:rsid w:val="00676E59"/>
    <w:rsid w:val="00680A12"/>
    <w:rsid w:val="00681AB7"/>
    <w:rsid w:val="0068202A"/>
    <w:rsid w:val="0068313A"/>
    <w:rsid w:val="006841C4"/>
    <w:rsid w:val="00685319"/>
    <w:rsid w:val="00685F7E"/>
    <w:rsid w:val="00686DD7"/>
    <w:rsid w:val="00686F30"/>
    <w:rsid w:val="006879C2"/>
    <w:rsid w:val="00691657"/>
    <w:rsid w:val="00691CD3"/>
    <w:rsid w:val="0069210D"/>
    <w:rsid w:val="00692F6E"/>
    <w:rsid w:val="006971CF"/>
    <w:rsid w:val="006A1809"/>
    <w:rsid w:val="006A1C87"/>
    <w:rsid w:val="006A1CEE"/>
    <w:rsid w:val="006A1D06"/>
    <w:rsid w:val="006A2C22"/>
    <w:rsid w:val="006A3A8E"/>
    <w:rsid w:val="006A3D01"/>
    <w:rsid w:val="006A4A21"/>
    <w:rsid w:val="006A4B0A"/>
    <w:rsid w:val="006A4D64"/>
    <w:rsid w:val="006A4E03"/>
    <w:rsid w:val="006A5550"/>
    <w:rsid w:val="006A5F78"/>
    <w:rsid w:val="006A6621"/>
    <w:rsid w:val="006A6DA6"/>
    <w:rsid w:val="006A70BB"/>
    <w:rsid w:val="006A797F"/>
    <w:rsid w:val="006B06B4"/>
    <w:rsid w:val="006B0FFD"/>
    <w:rsid w:val="006B1EEB"/>
    <w:rsid w:val="006B566D"/>
    <w:rsid w:val="006B5BD5"/>
    <w:rsid w:val="006B5E38"/>
    <w:rsid w:val="006B703D"/>
    <w:rsid w:val="006B7F3C"/>
    <w:rsid w:val="006C0A93"/>
    <w:rsid w:val="006C0CCD"/>
    <w:rsid w:val="006C1F78"/>
    <w:rsid w:val="006C2C53"/>
    <w:rsid w:val="006C308D"/>
    <w:rsid w:val="006C38E4"/>
    <w:rsid w:val="006C591F"/>
    <w:rsid w:val="006C7B1E"/>
    <w:rsid w:val="006D034C"/>
    <w:rsid w:val="006D1D87"/>
    <w:rsid w:val="006D3EF8"/>
    <w:rsid w:val="006D49CC"/>
    <w:rsid w:val="006D666A"/>
    <w:rsid w:val="006D6982"/>
    <w:rsid w:val="006D6ECA"/>
    <w:rsid w:val="006D7758"/>
    <w:rsid w:val="006D782F"/>
    <w:rsid w:val="006E1261"/>
    <w:rsid w:val="006E13DC"/>
    <w:rsid w:val="006E156A"/>
    <w:rsid w:val="006E1B3C"/>
    <w:rsid w:val="006E2187"/>
    <w:rsid w:val="006E408D"/>
    <w:rsid w:val="006E429A"/>
    <w:rsid w:val="006E4837"/>
    <w:rsid w:val="006E531C"/>
    <w:rsid w:val="006E688C"/>
    <w:rsid w:val="006F1D24"/>
    <w:rsid w:val="006F1D68"/>
    <w:rsid w:val="006F2754"/>
    <w:rsid w:val="006F303B"/>
    <w:rsid w:val="006F445B"/>
    <w:rsid w:val="006F44ED"/>
    <w:rsid w:val="006F6678"/>
    <w:rsid w:val="006F6B47"/>
    <w:rsid w:val="006F7826"/>
    <w:rsid w:val="006F7EDB"/>
    <w:rsid w:val="007046CC"/>
    <w:rsid w:val="0070599E"/>
    <w:rsid w:val="00710874"/>
    <w:rsid w:val="00710EF2"/>
    <w:rsid w:val="00711C70"/>
    <w:rsid w:val="0071386C"/>
    <w:rsid w:val="00713E91"/>
    <w:rsid w:val="00715D67"/>
    <w:rsid w:val="00715D82"/>
    <w:rsid w:val="007161D7"/>
    <w:rsid w:val="00716409"/>
    <w:rsid w:val="007171BE"/>
    <w:rsid w:val="007201AD"/>
    <w:rsid w:val="007201BC"/>
    <w:rsid w:val="00725698"/>
    <w:rsid w:val="00726490"/>
    <w:rsid w:val="00726D69"/>
    <w:rsid w:val="00731A41"/>
    <w:rsid w:val="00733ACA"/>
    <w:rsid w:val="00734920"/>
    <w:rsid w:val="00736299"/>
    <w:rsid w:val="00736B89"/>
    <w:rsid w:val="0073702B"/>
    <w:rsid w:val="00740194"/>
    <w:rsid w:val="00740624"/>
    <w:rsid w:val="00740B42"/>
    <w:rsid w:val="00741E2F"/>
    <w:rsid w:val="00742802"/>
    <w:rsid w:val="00742E2A"/>
    <w:rsid w:val="00743278"/>
    <w:rsid w:val="007433A0"/>
    <w:rsid w:val="00743AD5"/>
    <w:rsid w:val="00744D92"/>
    <w:rsid w:val="00745C1B"/>
    <w:rsid w:val="007464EF"/>
    <w:rsid w:val="00746D6B"/>
    <w:rsid w:val="0074716A"/>
    <w:rsid w:val="007478CB"/>
    <w:rsid w:val="007501C8"/>
    <w:rsid w:val="00750FF5"/>
    <w:rsid w:val="00751400"/>
    <w:rsid w:val="00751DED"/>
    <w:rsid w:val="00756CD2"/>
    <w:rsid w:val="00757D9C"/>
    <w:rsid w:val="0076059F"/>
    <w:rsid w:val="00760BD4"/>
    <w:rsid w:val="00761496"/>
    <w:rsid w:val="007630D2"/>
    <w:rsid w:val="00763534"/>
    <w:rsid w:val="00763B33"/>
    <w:rsid w:val="0076437F"/>
    <w:rsid w:val="00764F05"/>
    <w:rsid w:val="00764F38"/>
    <w:rsid w:val="007655F0"/>
    <w:rsid w:val="0076626F"/>
    <w:rsid w:val="0077031E"/>
    <w:rsid w:val="00770F92"/>
    <w:rsid w:val="007719AC"/>
    <w:rsid w:val="00772A89"/>
    <w:rsid w:val="00772B79"/>
    <w:rsid w:val="007733E1"/>
    <w:rsid w:val="007737C0"/>
    <w:rsid w:val="00773E9E"/>
    <w:rsid w:val="007744E8"/>
    <w:rsid w:val="007747F5"/>
    <w:rsid w:val="00782049"/>
    <w:rsid w:val="00782CD2"/>
    <w:rsid w:val="00783183"/>
    <w:rsid w:val="00790510"/>
    <w:rsid w:val="00791000"/>
    <w:rsid w:val="00792077"/>
    <w:rsid w:val="007943DE"/>
    <w:rsid w:val="00796306"/>
    <w:rsid w:val="00797550"/>
    <w:rsid w:val="007A044A"/>
    <w:rsid w:val="007A10AA"/>
    <w:rsid w:val="007A27DC"/>
    <w:rsid w:val="007A4336"/>
    <w:rsid w:val="007A5D05"/>
    <w:rsid w:val="007A5DA0"/>
    <w:rsid w:val="007A63DC"/>
    <w:rsid w:val="007A6464"/>
    <w:rsid w:val="007A7480"/>
    <w:rsid w:val="007A780E"/>
    <w:rsid w:val="007A7923"/>
    <w:rsid w:val="007A7BA8"/>
    <w:rsid w:val="007B073A"/>
    <w:rsid w:val="007B1254"/>
    <w:rsid w:val="007B1618"/>
    <w:rsid w:val="007B1C9C"/>
    <w:rsid w:val="007B2129"/>
    <w:rsid w:val="007B218A"/>
    <w:rsid w:val="007B2286"/>
    <w:rsid w:val="007B26B1"/>
    <w:rsid w:val="007B2972"/>
    <w:rsid w:val="007B2E73"/>
    <w:rsid w:val="007B768F"/>
    <w:rsid w:val="007C0745"/>
    <w:rsid w:val="007C3557"/>
    <w:rsid w:val="007C36A1"/>
    <w:rsid w:val="007C3966"/>
    <w:rsid w:val="007C453E"/>
    <w:rsid w:val="007C4A6D"/>
    <w:rsid w:val="007C623B"/>
    <w:rsid w:val="007C6A6E"/>
    <w:rsid w:val="007C7784"/>
    <w:rsid w:val="007C7808"/>
    <w:rsid w:val="007D0147"/>
    <w:rsid w:val="007D098D"/>
    <w:rsid w:val="007D2C21"/>
    <w:rsid w:val="007D65A9"/>
    <w:rsid w:val="007D6A52"/>
    <w:rsid w:val="007D7234"/>
    <w:rsid w:val="007D7715"/>
    <w:rsid w:val="007E103A"/>
    <w:rsid w:val="007E2119"/>
    <w:rsid w:val="007E2ABC"/>
    <w:rsid w:val="007E4199"/>
    <w:rsid w:val="007E4BE6"/>
    <w:rsid w:val="007E4E23"/>
    <w:rsid w:val="007E50FA"/>
    <w:rsid w:val="007E5E7F"/>
    <w:rsid w:val="007E7068"/>
    <w:rsid w:val="007E70EC"/>
    <w:rsid w:val="007E74F5"/>
    <w:rsid w:val="007E7A07"/>
    <w:rsid w:val="007F144F"/>
    <w:rsid w:val="007F208C"/>
    <w:rsid w:val="007F2A69"/>
    <w:rsid w:val="007F2EA8"/>
    <w:rsid w:val="007F3D11"/>
    <w:rsid w:val="007F4959"/>
    <w:rsid w:val="00802FA0"/>
    <w:rsid w:val="008038BC"/>
    <w:rsid w:val="00803B6B"/>
    <w:rsid w:val="00806455"/>
    <w:rsid w:val="0080768F"/>
    <w:rsid w:val="008076EC"/>
    <w:rsid w:val="00807959"/>
    <w:rsid w:val="0081018C"/>
    <w:rsid w:val="0081173F"/>
    <w:rsid w:val="00811CF5"/>
    <w:rsid w:val="00813F58"/>
    <w:rsid w:val="00814864"/>
    <w:rsid w:val="00815B52"/>
    <w:rsid w:val="00816FED"/>
    <w:rsid w:val="00822721"/>
    <w:rsid w:val="00822B3C"/>
    <w:rsid w:val="00823EC2"/>
    <w:rsid w:val="008250A8"/>
    <w:rsid w:val="0082684D"/>
    <w:rsid w:val="0082759E"/>
    <w:rsid w:val="00827CCB"/>
    <w:rsid w:val="008320D7"/>
    <w:rsid w:val="008324ED"/>
    <w:rsid w:val="00832686"/>
    <w:rsid w:val="00832966"/>
    <w:rsid w:val="00835C79"/>
    <w:rsid w:val="00836B5F"/>
    <w:rsid w:val="00842719"/>
    <w:rsid w:val="00844F73"/>
    <w:rsid w:val="00845450"/>
    <w:rsid w:val="00846AE6"/>
    <w:rsid w:val="008470DB"/>
    <w:rsid w:val="008471B6"/>
    <w:rsid w:val="00850C8C"/>
    <w:rsid w:val="00851E9C"/>
    <w:rsid w:val="00852147"/>
    <w:rsid w:val="00853981"/>
    <w:rsid w:val="008545F5"/>
    <w:rsid w:val="00855429"/>
    <w:rsid w:val="00855D60"/>
    <w:rsid w:val="00857D24"/>
    <w:rsid w:val="008606C7"/>
    <w:rsid w:val="00862866"/>
    <w:rsid w:val="00862E46"/>
    <w:rsid w:val="008630BB"/>
    <w:rsid w:val="008643C9"/>
    <w:rsid w:val="0086488A"/>
    <w:rsid w:val="00864D97"/>
    <w:rsid w:val="00867BE1"/>
    <w:rsid w:val="00867D8F"/>
    <w:rsid w:val="00867F97"/>
    <w:rsid w:val="008710DD"/>
    <w:rsid w:val="00872762"/>
    <w:rsid w:val="0087580C"/>
    <w:rsid w:val="00875C17"/>
    <w:rsid w:val="00875DEA"/>
    <w:rsid w:val="00880417"/>
    <w:rsid w:val="0088161D"/>
    <w:rsid w:val="00881E09"/>
    <w:rsid w:val="008868C2"/>
    <w:rsid w:val="00886FA7"/>
    <w:rsid w:val="008872AF"/>
    <w:rsid w:val="008912B8"/>
    <w:rsid w:val="008950EC"/>
    <w:rsid w:val="0089577C"/>
    <w:rsid w:val="008972E2"/>
    <w:rsid w:val="00897E0E"/>
    <w:rsid w:val="008A2821"/>
    <w:rsid w:val="008A2AFC"/>
    <w:rsid w:val="008A43CD"/>
    <w:rsid w:val="008A51FF"/>
    <w:rsid w:val="008A5769"/>
    <w:rsid w:val="008A5AC8"/>
    <w:rsid w:val="008A5BA5"/>
    <w:rsid w:val="008A63D8"/>
    <w:rsid w:val="008A6512"/>
    <w:rsid w:val="008A67E0"/>
    <w:rsid w:val="008A7590"/>
    <w:rsid w:val="008A761A"/>
    <w:rsid w:val="008B0B7A"/>
    <w:rsid w:val="008B4063"/>
    <w:rsid w:val="008B4503"/>
    <w:rsid w:val="008B5A16"/>
    <w:rsid w:val="008B68B2"/>
    <w:rsid w:val="008B7CBE"/>
    <w:rsid w:val="008C0E63"/>
    <w:rsid w:val="008C293B"/>
    <w:rsid w:val="008C2E9B"/>
    <w:rsid w:val="008C3B1A"/>
    <w:rsid w:val="008C456F"/>
    <w:rsid w:val="008C5349"/>
    <w:rsid w:val="008C579F"/>
    <w:rsid w:val="008C5C02"/>
    <w:rsid w:val="008C66AE"/>
    <w:rsid w:val="008C7B16"/>
    <w:rsid w:val="008D0435"/>
    <w:rsid w:val="008D174D"/>
    <w:rsid w:val="008D37DF"/>
    <w:rsid w:val="008D49F0"/>
    <w:rsid w:val="008D574C"/>
    <w:rsid w:val="008D64E5"/>
    <w:rsid w:val="008D6E32"/>
    <w:rsid w:val="008D6F93"/>
    <w:rsid w:val="008D7C08"/>
    <w:rsid w:val="008E12E9"/>
    <w:rsid w:val="008E2D8F"/>
    <w:rsid w:val="008E39E6"/>
    <w:rsid w:val="008E3DB9"/>
    <w:rsid w:val="008E3DD1"/>
    <w:rsid w:val="008E3F16"/>
    <w:rsid w:val="008E5CAE"/>
    <w:rsid w:val="008E680D"/>
    <w:rsid w:val="008E7490"/>
    <w:rsid w:val="008E7A4D"/>
    <w:rsid w:val="008F0265"/>
    <w:rsid w:val="008F186B"/>
    <w:rsid w:val="008F1A6C"/>
    <w:rsid w:val="008F23F7"/>
    <w:rsid w:val="008F2E9D"/>
    <w:rsid w:val="008F2F05"/>
    <w:rsid w:val="008F3AA7"/>
    <w:rsid w:val="008F433E"/>
    <w:rsid w:val="008F608F"/>
    <w:rsid w:val="008F7619"/>
    <w:rsid w:val="00900220"/>
    <w:rsid w:val="009003C2"/>
    <w:rsid w:val="00901002"/>
    <w:rsid w:val="00901550"/>
    <w:rsid w:val="00902BB9"/>
    <w:rsid w:val="00905982"/>
    <w:rsid w:val="00907ED2"/>
    <w:rsid w:val="0091071F"/>
    <w:rsid w:val="00911A87"/>
    <w:rsid w:val="009120B8"/>
    <w:rsid w:val="00912549"/>
    <w:rsid w:val="00912BC8"/>
    <w:rsid w:val="00913101"/>
    <w:rsid w:val="00913EC6"/>
    <w:rsid w:val="00914B5D"/>
    <w:rsid w:val="009163E6"/>
    <w:rsid w:val="00917018"/>
    <w:rsid w:val="0091711F"/>
    <w:rsid w:val="00917599"/>
    <w:rsid w:val="00917C5B"/>
    <w:rsid w:val="009206D5"/>
    <w:rsid w:val="00921917"/>
    <w:rsid w:val="00921B24"/>
    <w:rsid w:val="009236DB"/>
    <w:rsid w:val="00923C66"/>
    <w:rsid w:val="0092503B"/>
    <w:rsid w:val="0092542F"/>
    <w:rsid w:val="00925464"/>
    <w:rsid w:val="00925BE4"/>
    <w:rsid w:val="009313E4"/>
    <w:rsid w:val="00931A05"/>
    <w:rsid w:val="00931E36"/>
    <w:rsid w:val="00932441"/>
    <w:rsid w:val="009331F5"/>
    <w:rsid w:val="009337C4"/>
    <w:rsid w:val="0093404C"/>
    <w:rsid w:val="00934FF6"/>
    <w:rsid w:val="00937C0E"/>
    <w:rsid w:val="00941F56"/>
    <w:rsid w:val="0094262A"/>
    <w:rsid w:val="0094273B"/>
    <w:rsid w:val="00942921"/>
    <w:rsid w:val="00943660"/>
    <w:rsid w:val="009437C6"/>
    <w:rsid w:val="00944386"/>
    <w:rsid w:val="00944B52"/>
    <w:rsid w:val="00945FDA"/>
    <w:rsid w:val="009500F1"/>
    <w:rsid w:val="009504A1"/>
    <w:rsid w:val="009522B9"/>
    <w:rsid w:val="00953E32"/>
    <w:rsid w:val="0095427F"/>
    <w:rsid w:val="0095574C"/>
    <w:rsid w:val="009557CE"/>
    <w:rsid w:val="00955D6E"/>
    <w:rsid w:val="00956D57"/>
    <w:rsid w:val="00964F34"/>
    <w:rsid w:val="00971388"/>
    <w:rsid w:val="009718A0"/>
    <w:rsid w:val="00972356"/>
    <w:rsid w:val="00973659"/>
    <w:rsid w:val="00973B39"/>
    <w:rsid w:val="009742FC"/>
    <w:rsid w:val="00974ADD"/>
    <w:rsid w:val="00975282"/>
    <w:rsid w:val="009752F1"/>
    <w:rsid w:val="00983458"/>
    <w:rsid w:val="00984CA5"/>
    <w:rsid w:val="00984CEF"/>
    <w:rsid w:val="00984F69"/>
    <w:rsid w:val="00985128"/>
    <w:rsid w:val="009876F0"/>
    <w:rsid w:val="0099144B"/>
    <w:rsid w:val="009937EB"/>
    <w:rsid w:val="00996072"/>
    <w:rsid w:val="00997742"/>
    <w:rsid w:val="009A0D71"/>
    <w:rsid w:val="009A163E"/>
    <w:rsid w:val="009A57C0"/>
    <w:rsid w:val="009A5BE5"/>
    <w:rsid w:val="009A6628"/>
    <w:rsid w:val="009B335B"/>
    <w:rsid w:val="009B41A3"/>
    <w:rsid w:val="009B4762"/>
    <w:rsid w:val="009B6D1A"/>
    <w:rsid w:val="009C1D0D"/>
    <w:rsid w:val="009C1D26"/>
    <w:rsid w:val="009C1FAA"/>
    <w:rsid w:val="009C2697"/>
    <w:rsid w:val="009C3BE3"/>
    <w:rsid w:val="009C4570"/>
    <w:rsid w:val="009D016B"/>
    <w:rsid w:val="009D1187"/>
    <w:rsid w:val="009D12E0"/>
    <w:rsid w:val="009D2AEB"/>
    <w:rsid w:val="009D4455"/>
    <w:rsid w:val="009D666A"/>
    <w:rsid w:val="009E040A"/>
    <w:rsid w:val="009E0E16"/>
    <w:rsid w:val="009E11B9"/>
    <w:rsid w:val="009E184F"/>
    <w:rsid w:val="009E1D0E"/>
    <w:rsid w:val="009E246C"/>
    <w:rsid w:val="009E285F"/>
    <w:rsid w:val="009E300C"/>
    <w:rsid w:val="009E3670"/>
    <w:rsid w:val="009E53EE"/>
    <w:rsid w:val="009E6D87"/>
    <w:rsid w:val="009F268D"/>
    <w:rsid w:val="009F3158"/>
    <w:rsid w:val="009F3C7B"/>
    <w:rsid w:val="009F3D23"/>
    <w:rsid w:val="009F3DFF"/>
    <w:rsid w:val="009F488D"/>
    <w:rsid w:val="009F4F07"/>
    <w:rsid w:val="009F7A71"/>
    <w:rsid w:val="00A00279"/>
    <w:rsid w:val="00A01754"/>
    <w:rsid w:val="00A03EB0"/>
    <w:rsid w:val="00A0739E"/>
    <w:rsid w:val="00A12119"/>
    <w:rsid w:val="00A13240"/>
    <w:rsid w:val="00A137AE"/>
    <w:rsid w:val="00A139D8"/>
    <w:rsid w:val="00A14268"/>
    <w:rsid w:val="00A15133"/>
    <w:rsid w:val="00A155A8"/>
    <w:rsid w:val="00A15A7B"/>
    <w:rsid w:val="00A160D0"/>
    <w:rsid w:val="00A16361"/>
    <w:rsid w:val="00A16E7D"/>
    <w:rsid w:val="00A17424"/>
    <w:rsid w:val="00A2177C"/>
    <w:rsid w:val="00A21B07"/>
    <w:rsid w:val="00A2273E"/>
    <w:rsid w:val="00A2589C"/>
    <w:rsid w:val="00A2671E"/>
    <w:rsid w:val="00A276BD"/>
    <w:rsid w:val="00A30BAB"/>
    <w:rsid w:val="00A33A4C"/>
    <w:rsid w:val="00A33E15"/>
    <w:rsid w:val="00A35C13"/>
    <w:rsid w:val="00A375A0"/>
    <w:rsid w:val="00A37CA6"/>
    <w:rsid w:val="00A4380C"/>
    <w:rsid w:val="00A43D7B"/>
    <w:rsid w:val="00A44220"/>
    <w:rsid w:val="00A452E9"/>
    <w:rsid w:val="00A52369"/>
    <w:rsid w:val="00A52715"/>
    <w:rsid w:val="00A52795"/>
    <w:rsid w:val="00A53203"/>
    <w:rsid w:val="00A535C4"/>
    <w:rsid w:val="00A5508F"/>
    <w:rsid w:val="00A57998"/>
    <w:rsid w:val="00A60EF9"/>
    <w:rsid w:val="00A62137"/>
    <w:rsid w:val="00A63238"/>
    <w:rsid w:val="00A63406"/>
    <w:rsid w:val="00A64697"/>
    <w:rsid w:val="00A65AF4"/>
    <w:rsid w:val="00A66311"/>
    <w:rsid w:val="00A6669F"/>
    <w:rsid w:val="00A6754D"/>
    <w:rsid w:val="00A67677"/>
    <w:rsid w:val="00A708A5"/>
    <w:rsid w:val="00A70CC6"/>
    <w:rsid w:val="00A70FF3"/>
    <w:rsid w:val="00A7240D"/>
    <w:rsid w:val="00A724F2"/>
    <w:rsid w:val="00A73BC6"/>
    <w:rsid w:val="00A741CF"/>
    <w:rsid w:val="00A76355"/>
    <w:rsid w:val="00A77349"/>
    <w:rsid w:val="00A80150"/>
    <w:rsid w:val="00A80CE8"/>
    <w:rsid w:val="00A81399"/>
    <w:rsid w:val="00A82A93"/>
    <w:rsid w:val="00A82EF4"/>
    <w:rsid w:val="00A831C6"/>
    <w:rsid w:val="00A863A7"/>
    <w:rsid w:val="00A86BFB"/>
    <w:rsid w:val="00A90373"/>
    <w:rsid w:val="00A90FD0"/>
    <w:rsid w:val="00A91937"/>
    <w:rsid w:val="00A93D8C"/>
    <w:rsid w:val="00A95068"/>
    <w:rsid w:val="00A9583B"/>
    <w:rsid w:val="00A96D90"/>
    <w:rsid w:val="00AA37E6"/>
    <w:rsid w:val="00AA3931"/>
    <w:rsid w:val="00AA3DF9"/>
    <w:rsid w:val="00AA3E28"/>
    <w:rsid w:val="00AA5109"/>
    <w:rsid w:val="00AB0210"/>
    <w:rsid w:val="00AB1BF3"/>
    <w:rsid w:val="00AB2BB2"/>
    <w:rsid w:val="00AB3BA4"/>
    <w:rsid w:val="00AB4754"/>
    <w:rsid w:val="00AB6198"/>
    <w:rsid w:val="00AB74E6"/>
    <w:rsid w:val="00AC09F5"/>
    <w:rsid w:val="00AC0F62"/>
    <w:rsid w:val="00AC1505"/>
    <w:rsid w:val="00AC1692"/>
    <w:rsid w:val="00AC1DEF"/>
    <w:rsid w:val="00AC335C"/>
    <w:rsid w:val="00AC3BF8"/>
    <w:rsid w:val="00AC3C53"/>
    <w:rsid w:val="00AC54D2"/>
    <w:rsid w:val="00AC5C62"/>
    <w:rsid w:val="00AC72FA"/>
    <w:rsid w:val="00AC7C98"/>
    <w:rsid w:val="00AC7D69"/>
    <w:rsid w:val="00AC7F53"/>
    <w:rsid w:val="00AD29E9"/>
    <w:rsid w:val="00AD2DEA"/>
    <w:rsid w:val="00AD3379"/>
    <w:rsid w:val="00AD3D92"/>
    <w:rsid w:val="00AD4430"/>
    <w:rsid w:val="00AD4546"/>
    <w:rsid w:val="00AD4A4E"/>
    <w:rsid w:val="00AD5A71"/>
    <w:rsid w:val="00AD7A40"/>
    <w:rsid w:val="00AE0684"/>
    <w:rsid w:val="00AE0C41"/>
    <w:rsid w:val="00AE156D"/>
    <w:rsid w:val="00AE1714"/>
    <w:rsid w:val="00AE1984"/>
    <w:rsid w:val="00AE1EA8"/>
    <w:rsid w:val="00AE23A4"/>
    <w:rsid w:val="00AE3907"/>
    <w:rsid w:val="00AF0166"/>
    <w:rsid w:val="00AF0199"/>
    <w:rsid w:val="00AF20F1"/>
    <w:rsid w:val="00AF27FD"/>
    <w:rsid w:val="00AF37C4"/>
    <w:rsid w:val="00AF4344"/>
    <w:rsid w:val="00AF49F2"/>
    <w:rsid w:val="00AF4E0D"/>
    <w:rsid w:val="00AF5654"/>
    <w:rsid w:val="00AF5B94"/>
    <w:rsid w:val="00AF5DDD"/>
    <w:rsid w:val="00AF5E5E"/>
    <w:rsid w:val="00AF5E96"/>
    <w:rsid w:val="00AF6E18"/>
    <w:rsid w:val="00AF7BB6"/>
    <w:rsid w:val="00B00470"/>
    <w:rsid w:val="00B01682"/>
    <w:rsid w:val="00B044AE"/>
    <w:rsid w:val="00B04B97"/>
    <w:rsid w:val="00B05DEB"/>
    <w:rsid w:val="00B068B4"/>
    <w:rsid w:val="00B0696B"/>
    <w:rsid w:val="00B06C56"/>
    <w:rsid w:val="00B06D66"/>
    <w:rsid w:val="00B075B6"/>
    <w:rsid w:val="00B15A06"/>
    <w:rsid w:val="00B15A5B"/>
    <w:rsid w:val="00B15C56"/>
    <w:rsid w:val="00B16BFF"/>
    <w:rsid w:val="00B16F02"/>
    <w:rsid w:val="00B20389"/>
    <w:rsid w:val="00B207C9"/>
    <w:rsid w:val="00B20DE9"/>
    <w:rsid w:val="00B2101C"/>
    <w:rsid w:val="00B228DD"/>
    <w:rsid w:val="00B22A18"/>
    <w:rsid w:val="00B25808"/>
    <w:rsid w:val="00B2595C"/>
    <w:rsid w:val="00B25DF3"/>
    <w:rsid w:val="00B27590"/>
    <w:rsid w:val="00B27918"/>
    <w:rsid w:val="00B27ACC"/>
    <w:rsid w:val="00B30084"/>
    <w:rsid w:val="00B3008B"/>
    <w:rsid w:val="00B30D7A"/>
    <w:rsid w:val="00B347EB"/>
    <w:rsid w:val="00B35248"/>
    <w:rsid w:val="00B355AD"/>
    <w:rsid w:val="00B35BB3"/>
    <w:rsid w:val="00B37BF0"/>
    <w:rsid w:val="00B4062C"/>
    <w:rsid w:val="00B40BCD"/>
    <w:rsid w:val="00B41F1D"/>
    <w:rsid w:val="00B41F59"/>
    <w:rsid w:val="00B42856"/>
    <w:rsid w:val="00B430D3"/>
    <w:rsid w:val="00B444D3"/>
    <w:rsid w:val="00B44D05"/>
    <w:rsid w:val="00B459DD"/>
    <w:rsid w:val="00B4699C"/>
    <w:rsid w:val="00B4727D"/>
    <w:rsid w:val="00B47580"/>
    <w:rsid w:val="00B50D39"/>
    <w:rsid w:val="00B521A8"/>
    <w:rsid w:val="00B52FE4"/>
    <w:rsid w:val="00B53512"/>
    <w:rsid w:val="00B54E06"/>
    <w:rsid w:val="00B55004"/>
    <w:rsid w:val="00B56AE2"/>
    <w:rsid w:val="00B570B7"/>
    <w:rsid w:val="00B57496"/>
    <w:rsid w:val="00B57C07"/>
    <w:rsid w:val="00B60A1C"/>
    <w:rsid w:val="00B61DC4"/>
    <w:rsid w:val="00B64EE5"/>
    <w:rsid w:val="00B650C3"/>
    <w:rsid w:val="00B65305"/>
    <w:rsid w:val="00B6676C"/>
    <w:rsid w:val="00B66A40"/>
    <w:rsid w:val="00B67023"/>
    <w:rsid w:val="00B67F3B"/>
    <w:rsid w:val="00B70FAB"/>
    <w:rsid w:val="00B71673"/>
    <w:rsid w:val="00B7182E"/>
    <w:rsid w:val="00B72083"/>
    <w:rsid w:val="00B73832"/>
    <w:rsid w:val="00B73A2E"/>
    <w:rsid w:val="00B74979"/>
    <w:rsid w:val="00B800D5"/>
    <w:rsid w:val="00B81243"/>
    <w:rsid w:val="00B815E4"/>
    <w:rsid w:val="00B82045"/>
    <w:rsid w:val="00B823D9"/>
    <w:rsid w:val="00B83BD6"/>
    <w:rsid w:val="00B8401E"/>
    <w:rsid w:val="00B85B20"/>
    <w:rsid w:val="00B87416"/>
    <w:rsid w:val="00B8764C"/>
    <w:rsid w:val="00B8786C"/>
    <w:rsid w:val="00B879C4"/>
    <w:rsid w:val="00B87E11"/>
    <w:rsid w:val="00B908C3"/>
    <w:rsid w:val="00B92F9B"/>
    <w:rsid w:val="00B9331A"/>
    <w:rsid w:val="00B946B0"/>
    <w:rsid w:val="00B94D97"/>
    <w:rsid w:val="00B961CB"/>
    <w:rsid w:val="00B96356"/>
    <w:rsid w:val="00B963BC"/>
    <w:rsid w:val="00BA01CC"/>
    <w:rsid w:val="00BA0B4B"/>
    <w:rsid w:val="00BA0CDB"/>
    <w:rsid w:val="00BA1134"/>
    <w:rsid w:val="00BA148E"/>
    <w:rsid w:val="00BA1894"/>
    <w:rsid w:val="00BA230A"/>
    <w:rsid w:val="00BA3B76"/>
    <w:rsid w:val="00BA3E34"/>
    <w:rsid w:val="00BA3F28"/>
    <w:rsid w:val="00BA4067"/>
    <w:rsid w:val="00BA42B6"/>
    <w:rsid w:val="00BA44BB"/>
    <w:rsid w:val="00BA6058"/>
    <w:rsid w:val="00BB08C8"/>
    <w:rsid w:val="00BB2A59"/>
    <w:rsid w:val="00BB694F"/>
    <w:rsid w:val="00BB72C6"/>
    <w:rsid w:val="00BB751D"/>
    <w:rsid w:val="00BC107B"/>
    <w:rsid w:val="00BC1D16"/>
    <w:rsid w:val="00BC4C0D"/>
    <w:rsid w:val="00BC613F"/>
    <w:rsid w:val="00BC62E2"/>
    <w:rsid w:val="00BC635C"/>
    <w:rsid w:val="00BC6D35"/>
    <w:rsid w:val="00BC7215"/>
    <w:rsid w:val="00BD0228"/>
    <w:rsid w:val="00BD0535"/>
    <w:rsid w:val="00BD0B2A"/>
    <w:rsid w:val="00BD11AD"/>
    <w:rsid w:val="00BD27AC"/>
    <w:rsid w:val="00BD2AE9"/>
    <w:rsid w:val="00BD414F"/>
    <w:rsid w:val="00BD4875"/>
    <w:rsid w:val="00BD4BBE"/>
    <w:rsid w:val="00BD59B2"/>
    <w:rsid w:val="00BE0985"/>
    <w:rsid w:val="00BE25B7"/>
    <w:rsid w:val="00BE40AC"/>
    <w:rsid w:val="00BE5281"/>
    <w:rsid w:val="00BE623F"/>
    <w:rsid w:val="00BE68AA"/>
    <w:rsid w:val="00BE7966"/>
    <w:rsid w:val="00BF14F9"/>
    <w:rsid w:val="00BF1527"/>
    <w:rsid w:val="00BF155C"/>
    <w:rsid w:val="00BF2337"/>
    <w:rsid w:val="00BF2A45"/>
    <w:rsid w:val="00BF2ED0"/>
    <w:rsid w:val="00BF2FBA"/>
    <w:rsid w:val="00BF301B"/>
    <w:rsid w:val="00BF322A"/>
    <w:rsid w:val="00BF3C28"/>
    <w:rsid w:val="00BF4CE2"/>
    <w:rsid w:val="00BF5717"/>
    <w:rsid w:val="00C00026"/>
    <w:rsid w:val="00C0028A"/>
    <w:rsid w:val="00C00425"/>
    <w:rsid w:val="00C01373"/>
    <w:rsid w:val="00C01C75"/>
    <w:rsid w:val="00C025F0"/>
    <w:rsid w:val="00C029D7"/>
    <w:rsid w:val="00C061ED"/>
    <w:rsid w:val="00C07018"/>
    <w:rsid w:val="00C07D9D"/>
    <w:rsid w:val="00C1155B"/>
    <w:rsid w:val="00C14973"/>
    <w:rsid w:val="00C21B1A"/>
    <w:rsid w:val="00C22F6E"/>
    <w:rsid w:val="00C23640"/>
    <w:rsid w:val="00C23A23"/>
    <w:rsid w:val="00C24E79"/>
    <w:rsid w:val="00C25AE5"/>
    <w:rsid w:val="00C2628E"/>
    <w:rsid w:val="00C2666C"/>
    <w:rsid w:val="00C26AB8"/>
    <w:rsid w:val="00C3241D"/>
    <w:rsid w:val="00C33624"/>
    <w:rsid w:val="00C347AC"/>
    <w:rsid w:val="00C34B45"/>
    <w:rsid w:val="00C34F02"/>
    <w:rsid w:val="00C35158"/>
    <w:rsid w:val="00C37367"/>
    <w:rsid w:val="00C40895"/>
    <w:rsid w:val="00C414EF"/>
    <w:rsid w:val="00C416AD"/>
    <w:rsid w:val="00C420A8"/>
    <w:rsid w:val="00C420C1"/>
    <w:rsid w:val="00C4222D"/>
    <w:rsid w:val="00C430CB"/>
    <w:rsid w:val="00C43B72"/>
    <w:rsid w:val="00C441EF"/>
    <w:rsid w:val="00C453E0"/>
    <w:rsid w:val="00C45886"/>
    <w:rsid w:val="00C45EF6"/>
    <w:rsid w:val="00C530B9"/>
    <w:rsid w:val="00C53EB9"/>
    <w:rsid w:val="00C54139"/>
    <w:rsid w:val="00C54DA6"/>
    <w:rsid w:val="00C54F61"/>
    <w:rsid w:val="00C57068"/>
    <w:rsid w:val="00C5722F"/>
    <w:rsid w:val="00C572A2"/>
    <w:rsid w:val="00C600A5"/>
    <w:rsid w:val="00C61E15"/>
    <w:rsid w:val="00C62EF9"/>
    <w:rsid w:val="00C63290"/>
    <w:rsid w:val="00C6359C"/>
    <w:rsid w:val="00C65C53"/>
    <w:rsid w:val="00C674A2"/>
    <w:rsid w:val="00C70942"/>
    <w:rsid w:val="00C70E1F"/>
    <w:rsid w:val="00C74013"/>
    <w:rsid w:val="00C75FE2"/>
    <w:rsid w:val="00C76587"/>
    <w:rsid w:val="00C76622"/>
    <w:rsid w:val="00C768EB"/>
    <w:rsid w:val="00C76E83"/>
    <w:rsid w:val="00C77315"/>
    <w:rsid w:val="00C778C5"/>
    <w:rsid w:val="00C81D9C"/>
    <w:rsid w:val="00C821CE"/>
    <w:rsid w:val="00C82A3F"/>
    <w:rsid w:val="00C82D7C"/>
    <w:rsid w:val="00C82ECC"/>
    <w:rsid w:val="00C9168A"/>
    <w:rsid w:val="00C91AA3"/>
    <w:rsid w:val="00C91CBD"/>
    <w:rsid w:val="00C925AE"/>
    <w:rsid w:val="00C92677"/>
    <w:rsid w:val="00C93599"/>
    <w:rsid w:val="00C94710"/>
    <w:rsid w:val="00C948D4"/>
    <w:rsid w:val="00C96F3A"/>
    <w:rsid w:val="00C97CC0"/>
    <w:rsid w:val="00CA0D9F"/>
    <w:rsid w:val="00CA1C9F"/>
    <w:rsid w:val="00CA2183"/>
    <w:rsid w:val="00CA6654"/>
    <w:rsid w:val="00CA67F7"/>
    <w:rsid w:val="00CA6C95"/>
    <w:rsid w:val="00CA75AF"/>
    <w:rsid w:val="00CB1022"/>
    <w:rsid w:val="00CB14E8"/>
    <w:rsid w:val="00CB26F6"/>
    <w:rsid w:val="00CB2C64"/>
    <w:rsid w:val="00CB2CD1"/>
    <w:rsid w:val="00CB488C"/>
    <w:rsid w:val="00CB56DA"/>
    <w:rsid w:val="00CB5E83"/>
    <w:rsid w:val="00CB7570"/>
    <w:rsid w:val="00CB7C81"/>
    <w:rsid w:val="00CC03C5"/>
    <w:rsid w:val="00CC18AF"/>
    <w:rsid w:val="00CC3EBF"/>
    <w:rsid w:val="00CC4E0E"/>
    <w:rsid w:val="00CC5A47"/>
    <w:rsid w:val="00CC5C31"/>
    <w:rsid w:val="00CC75E6"/>
    <w:rsid w:val="00CD0313"/>
    <w:rsid w:val="00CD2762"/>
    <w:rsid w:val="00CD55CA"/>
    <w:rsid w:val="00CD5C9B"/>
    <w:rsid w:val="00CD6786"/>
    <w:rsid w:val="00CD77A4"/>
    <w:rsid w:val="00CE089F"/>
    <w:rsid w:val="00CE0E21"/>
    <w:rsid w:val="00CE2DCC"/>
    <w:rsid w:val="00CE2F6D"/>
    <w:rsid w:val="00CE40C0"/>
    <w:rsid w:val="00CE4C1E"/>
    <w:rsid w:val="00CE565E"/>
    <w:rsid w:val="00CE5D91"/>
    <w:rsid w:val="00CE6C9D"/>
    <w:rsid w:val="00CF1EC4"/>
    <w:rsid w:val="00CF508F"/>
    <w:rsid w:val="00CF53B9"/>
    <w:rsid w:val="00CF76CC"/>
    <w:rsid w:val="00D01B5B"/>
    <w:rsid w:val="00D01CA9"/>
    <w:rsid w:val="00D02AA0"/>
    <w:rsid w:val="00D03CAF"/>
    <w:rsid w:val="00D0503F"/>
    <w:rsid w:val="00D054DB"/>
    <w:rsid w:val="00D059B4"/>
    <w:rsid w:val="00D05CE6"/>
    <w:rsid w:val="00D07683"/>
    <w:rsid w:val="00D10264"/>
    <w:rsid w:val="00D10A71"/>
    <w:rsid w:val="00D127CB"/>
    <w:rsid w:val="00D13206"/>
    <w:rsid w:val="00D13A8B"/>
    <w:rsid w:val="00D14F82"/>
    <w:rsid w:val="00D16F29"/>
    <w:rsid w:val="00D17C45"/>
    <w:rsid w:val="00D203C1"/>
    <w:rsid w:val="00D21F62"/>
    <w:rsid w:val="00D2316A"/>
    <w:rsid w:val="00D242BB"/>
    <w:rsid w:val="00D27994"/>
    <w:rsid w:val="00D30A4F"/>
    <w:rsid w:val="00D30D4B"/>
    <w:rsid w:val="00D3120C"/>
    <w:rsid w:val="00D317D8"/>
    <w:rsid w:val="00D324AB"/>
    <w:rsid w:val="00D33057"/>
    <w:rsid w:val="00D3406D"/>
    <w:rsid w:val="00D34366"/>
    <w:rsid w:val="00D35159"/>
    <w:rsid w:val="00D35B91"/>
    <w:rsid w:val="00D36E94"/>
    <w:rsid w:val="00D36F9B"/>
    <w:rsid w:val="00D40EAE"/>
    <w:rsid w:val="00D412EF"/>
    <w:rsid w:val="00D42257"/>
    <w:rsid w:val="00D4301A"/>
    <w:rsid w:val="00D43224"/>
    <w:rsid w:val="00D43811"/>
    <w:rsid w:val="00D44349"/>
    <w:rsid w:val="00D447C9"/>
    <w:rsid w:val="00D44C50"/>
    <w:rsid w:val="00D464C0"/>
    <w:rsid w:val="00D478D5"/>
    <w:rsid w:val="00D510C9"/>
    <w:rsid w:val="00D511ED"/>
    <w:rsid w:val="00D521E4"/>
    <w:rsid w:val="00D526E0"/>
    <w:rsid w:val="00D529CE"/>
    <w:rsid w:val="00D52BC8"/>
    <w:rsid w:val="00D53055"/>
    <w:rsid w:val="00D53923"/>
    <w:rsid w:val="00D555A3"/>
    <w:rsid w:val="00D5574F"/>
    <w:rsid w:val="00D558C5"/>
    <w:rsid w:val="00D60702"/>
    <w:rsid w:val="00D61353"/>
    <w:rsid w:val="00D632FF"/>
    <w:rsid w:val="00D63431"/>
    <w:rsid w:val="00D640DD"/>
    <w:rsid w:val="00D64E63"/>
    <w:rsid w:val="00D64E67"/>
    <w:rsid w:val="00D650AD"/>
    <w:rsid w:val="00D65A15"/>
    <w:rsid w:val="00D65E5D"/>
    <w:rsid w:val="00D6713F"/>
    <w:rsid w:val="00D67DC1"/>
    <w:rsid w:val="00D70735"/>
    <w:rsid w:val="00D71113"/>
    <w:rsid w:val="00D72C37"/>
    <w:rsid w:val="00D73783"/>
    <w:rsid w:val="00D75085"/>
    <w:rsid w:val="00D7664C"/>
    <w:rsid w:val="00D80838"/>
    <w:rsid w:val="00D8191F"/>
    <w:rsid w:val="00D81C5C"/>
    <w:rsid w:val="00D833FF"/>
    <w:rsid w:val="00D83498"/>
    <w:rsid w:val="00D83991"/>
    <w:rsid w:val="00D849A2"/>
    <w:rsid w:val="00D873D2"/>
    <w:rsid w:val="00D87860"/>
    <w:rsid w:val="00D87CCB"/>
    <w:rsid w:val="00D90955"/>
    <w:rsid w:val="00D92A00"/>
    <w:rsid w:val="00D93788"/>
    <w:rsid w:val="00D937F5"/>
    <w:rsid w:val="00D9493F"/>
    <w:rsid w:val="00D95012"/>
    <w:rsid w:val="00D95565"/>
    <w:rsid w:val="00D95D98"/>
    <w:rsid w:val="00D9695E"/>
    <w:rsid w:val="00D97EEB"/>
    <w:rsid w:val="00DA0C0E"/>
    <w:rsid w:val="00DA57A2"/>
    <w:rsid w:val="00DA69B2"/>
    <w:rsid w:val="00DA73CA"/>
    <w:rsid w:val="00DB1B31"/>
    <w:rsid w:val="00DB1B89"/>
    <w:rsid w:val="00DB2E20"/>
    <w:rsid w:val="00DB3BDC"/>
    <w:rsid w:val="00DB4235"/>
    <w:rsid w:val="00DB57AC"/>
    <w:rsid w:val="00DB5DE4"/>
    <w:rsid w:val="00DB681E"/>
    <w:rsid w:val="00DB6C13"/>
    <w:rsid w:val="00DB6D0B"/>
    <w:rsid w:val="00DC190D"/>
    <w:rsid w:val="00DC424C"/>
    <w:rsid w:val="00DC4E15"/>
    <w:rsid w:val="00DC6010"/>
    <w:rsid w:val="00DC6188"/>
    <w:rsid w:val="00DD1BC7"/>
    <w:rsid w:val="00DD26F9"/>
    <w:rsid w:val="00DD3496"/>
    <w:rsid w:val="00DD5B03"/>
    <w:rsid w:val="00DD621F"/>
    <w:rsid w:val="00DD6594"/>
    <w:rsid w:val="00DD6FC6"/>
    <w:rsid w:val="00DD76BD"/>
    <w:rsid w:val="00DE154A"/>
    <w:rsid w:val="00DE2C67"/>
    <w:rsid w:val="00DE76DB"/>
    <w:rsid w:val="00DF2DCB"/>
    <w:rsid w:val="00DF3159"/>
    <w:rsid w:val="00DF4E64"/>
    <w:rsid w:val="00DF59D1"/>
    <w:rsid w:val="00DF6429"/>
    <w:rsid w:val="00DF7D62"/>
    <w:rsid w:val="00E03FD9"/>
    <w:rsid w:val="00E04B2E"/>
    <w:rsid w:val="00E05CEF"/>
    <w:rsid w:val="00E0634A"/>
    <w:rsid w:val="00E07808"/>
    <w:rsid w:val="00E10616"/>
    <w:rsid w:val="00E1173A"/>
    <w:rsid w:val="00E15CF7"/>
    <w:rsid w:val="00E15F3E"/>
    <w:rsid w:val="00E160C8"/>
    <w:rsid w:val="00E169EC"/>
    <w:rsid w:val="00E20D4F"/>
    <w:rsid w:val="00E21815"/>
    <w:rsid w:val="00E22F2C"/>
    <w:rsid w:val="00E249F8"/>
    <w:rsid w:val="00E2558B"/>
    <w:rsid w:val="00E255B1"/>
    <w:rsid w:val="00E256A0"/>
    <w:rsid w:val="00E2583B"/>
    <w:rsid w:val="00E27EB4"/>
    <w:rsid w:val="00E34B7D"/>
    <w:rsid w:val="00E351E9"/>
    <w:rsid w:val="00E36459"/>
    <w:rsid w:val="00E36D8B"/>
    <w:rsid w:val="00E410E9"/>
    <w:rsid w:val="00E4233F"/>
    <w:rsid w:val="00E4248C"/>
    <w:rsid w:val="00E43DF1"/>
    <w:rsid w:val="00E4423E"/>
    <w:rsid w:val="00E4441D"/>
    <w:rsid w:val="00E45C38"/>
    <w:rsid w:val="00E47667"/>
    <w:rsid w:val="00E506D6"/>
    <w:rsid w:val="00E514B7"/>
    <w:rsid w:val="00E51EA9"/>
    <w:rsid w:val="00E556C0"/>
    <w:rsid w:val="00E55EB6"/>
    <w:rsid w:val="00E55F2A"/>
    <w:rsid w:val="00E574B6"/>
    <w:rsid w:val="00E6129E"/>
    <w:rsid w:val="00E6136E"/>
    <w:rsid w:val="00E62F5B"/>
    <w:rsid w:val="00E6310A"/>
    <w:rsid w:val="00E65804"/>
    <w:rsid w:val="00E66D50"/>
    <w:rsid w:val="00E67324"/>
    <w:rsid w:val="00E70036"/>
    <w:rsid w:val="00E706FF"/>
    <w:rsid w:val="00E71649"/>
    <w:rsid w:val="00E72648"/>
    <w:rsid w:val="00E727B8"/>
    <w:rsid w:val="00E7346F"/>
    <w:rsid w:val="00E73B7F"/>
    <w:rsid w:val="00E7430F"/>
    <w:rsid w:val="00E7474C"/>
    <w:rsid w:val="00E751AA"/>
    <w:rsid w:val="00E7548E"/>
    <w:rsid w:val="00E76F35"/>
    <w:rsid w:val="00E804DE"/>
    <w:rsid w:val="00E81E31"/>
    <w:rsid w:val="00E83228"/>
    <w:rsid w:val="00E845F0"/>
    <w:rsid w:val="00E85883"/>
    <w:rsid w:val="00E85BDF"/>
    <w:rsid w:val="00E86D6A"/>
    <w:rsid w:val="00E8735F"/>
    <w:rsid w:val="00E876A5"/>
    <w:rsid w:val="00E918E8"/>
    <w:rsid w:val="00E922C1"/>
    <w:rsid w:val="00E9233B"/>
    <w:rsid w:val="00E92BD1"/>
    <w:rsid w:val="00E93DE4"/>
    <w:rsid w:val="00E941B7"/>
    <w:rsid w:val="00E954F7"/>
    <w:rsid w:val="00E96B51"/>
    <w:rsid w:val="00EA0550"/>
    <w:rsid w:val="00EA09A0"/>
    <w:rsid w:val="00EA09C6"/>
    <w:rsid w:val="00EA1D96"/>
    <w:rsid w:val="00EA2D91"/>
    <w:rsid w:val="00EA39BC"/>
    <w:rsid w:val="00EA3F57"/>
    <w:rsid w:val="00EA4007"/>
    <w:rsid w:val="00EA43A5"/>
    <w:rsid w:val="00EA50CD"/>
    <w:rsid w:val="00EA5F7F"/>
    <w:rsid w:val="00EA6E05"/>
    <w:rsid w:val="00EA7FD5"/>
    <w:rsid w:val="00EB008A"/>
    <w:rsid w:val="00EB0E99"/>
    <w:rsid w:val="00EB2924"/>
    <w:rsid w:val="00EB2BA8"/>
    <w:rsid w:val="00EB2BD3"/>
    <w:rsid w:val="00EB3470"/>
    <w:rsid w:val="00EB36D7"/>
    <w:rsid w:val="00EB3970"/>
    <w:rsid w:val="00EB4257"/>
    <w:rsid w:val="00EB464A"/>
    <w:rsid w:val="00EB46F4"/>
    <w:rsid w:val="00EB524E"/>
    <w:rsid w:val="00EB5FAB"/>
    <w:rsid w:val="00EB6293"/>
    <w:rsid w:val="00EB65E6"/>
    <w:rsid w:val="00EC02D9"/>
    <w:rsid w:val="00EC4362"/>
    <w:rsid w:val="00EC4467"/>
    <w:rsid w:val="00EC4897"/>
    <w:rsid w:val="00EC4EA1"/>
    <w:rsid w:val="00EC7274"/>
    <w:rsid w:val="00ED036C"/>
    <w:rsid w:val="00ED41A6"/>
    <w:rsid w:val="00ED49DB"/>
    <w:rsid w:val="00ED4A31"/>
    <w:rsid w:val="00ED5BBF"/>
    <w:rsid w:val="00ED5CA4"/>
    <w:rsid w:val="00ED5CBA"/>
    <w:rsid w:val="00ED6386"/>
    <w:rsid w:val="00EE06BC"/>
    <w:rsid w:val="00EE0BDF"/>
    <w:rsid w:val="00EE0C27"/>
    <w:rsid w:val="00EE14BB"/>
    <w:rsid w:val="00EE1EEE"/>
    <w:rsid w:val="00EE25FE"/>
    <w:rsid w:val="00EE35E7"/>
    <w:rsid w:val="00EE4AAA"/>
    <w:rsid w:val="00EE5548"/>
    <w:rsid w:val="00EE685E"/>
    <w:rsid w:val="00EF045B"/>
    <w:rsid w:val="00EF1172"/>
    <w:rsid w:val="00EF1964"/>
    <w:rsid w:val="00EF4042"/>
    <w:rsid w:val="00EF4348"/>
    <w:rsid w:val="00EF470A"/>
    <w:rsid w:val="00EF4B3F"/>
    <w:rsid w:val="00EF6ACC"/>
    <w:rsid w:val="00EF7231"/>
    <w:rsid w:val="00F02290"/>
    <w:rsid w:val="00F02C3D"/>
    <w:rsid w:val="00F02F65"/>
    <w:rsid w:val="00F04AAB"/>
    <w:rsid w:val="00F05A02"/>
    <w:rsid w:val="00F0735D"/>
    <w:rsid w:val="00F07AC9"/>
    <w:rsid w:val="00F10105"/>
    <w:rsid w:val="00F11575"/>
    <w:rsid w:val="00F11D2B"/>
    <w:rsid w:val="00F12803"/>
    <w:rsid w:val="00F1281F"/>
    <w:rsid w:val="00F13546"/>
    <w:rsid w:val="00F13BE0"/>
    <w:rsid w:val="00F140C1"/>
    <w:rsid w:val="00F147C1"/>
    <w:rsid w:val="00F150CA"/>
    <w:rsid w:val="00F15A27"/>
    <w:rsid w:val="00F160D5"/>
    <w:rsid w:val="00F16338"/>
    <w:rsid w:val="00F23309"/>
    <w:rsid w:val="00F23C71"/>
    <w:rsid w:val="00F269A2"/>
    <w:rsid w:val="00F33023"/>
    <w:rsid w:val="00F36023"/>
    <w:rsid w:val="00F363D1"/>
    <w:rsid w:val="00F372F1"/>
    <w:rsid w:val="00F377AD"/>
    <w:rsid w:val="00F404B3"/>
    <w:rsid w:val="00F40C24"/>
    <w:rsid w:val="00F41599"/>
    <w:rsid w:val="00F42BC2"/>
    <w:rsid w:val="00F43C45"/>
    <w:rsid w:val="00F45319"/>
    <w:rsid w:val="00F45570"/>
    <w:rsid w:val="00F45F90"/>
    <w:rsid w:val="00F51797"/>
    <w:rsid w:val="00F51CFF"/>
    <w:rsid w:val="00F54101"/>
    <w:rsid w:val="00F60D60"/>
    <w:rsid w:val="00F61DD4"/>
    <w:rsid w:val="00F61FCF"/>
    <w:rsid w:val="00F64599"/>
    <w:rsid w:val="00F65B32"/>
    <w:rsid w:val="00F66439"/>
    <w:rsid w:val="00F66E4A"/>
    <w:rsid w:val="00F67876"/>
    <w:rsid w:val="00F701F9"/>
    <w:rsid w:val="00F714BC"/>
    <w:rsid w:val="00F769BF"/>
    <w:rsid w:val="00F76E74"/>
    <w:rsid w:val="00F7712B"/>
    <w:rsid w:val="00F80229"/>
    <w:rsid w:val="00F81C67"/>
    <w:rsid w:val="00F81F16"/>
    <w:rsid w:val="00F83742"/>
    <w:rsid w:val="00F85CD3"/>
    <w:rsid w:val="00F8665B"/>
    <w:rsid w:val="00F90572"/>
    <w:rsid w:val="00F91093"/>
    <w:rsid w:val="00F916C3"/>
    <w:rsid w:val="00F95542"/>
    <w:rsid w:val="00F97550"/>
    <w:rsid w:val="00F9785F"/>
    <w:rsid w:val="00F97A1B"/>
    <w:rsid w:val="00FA14BE"/>
    <w:rsid w:val="00FA17F1"/>
    <w:rsid w:val="00FA3019"/>
    <w:rsid w:val="00FA3E65"/>
    <w:rsid w:val="00FA502D"/>
    <w:rsid w:val="00FA5D41"/>
    <w:rsid w:val="00FA6516"/>
    <w:rsid w:val="00FA657A"/>
    <w:rsid w:val="00FA7610"/>
    <w:rsid w:val="00FB0110"/>
    <w:rsid w:val="00FB18D5"/>
    <w:rsid w:val="00FB1F43"/>
    <w:rsid w:val="00FB394E"/>
    <w:rsid w:val="00FB4E41"/>
    <w:rsid w:val="00FB681A"/>
    <w:rsid w:val="00FB7ACF"/>
    <w:rsid w:val="00FC078E"/>
    <w:rsid w:val="00FC1E2C"/>
    <w:rsid w:val="00FC203A"/>
    <w:rsid w:val="00FC27DB"/>
    <w:rsid w:val="00FC2A96"/>
    <w:rsid w:val="00FC335E"/>
    <w:rsid w:val="00FC3442"/>
    <w:rsid w:val="00FC36DD"/>
    <w:rsid w:val="00FC3E37"/>
    <w:rsid w:val="00FC4177"/>
    <w:rsid w:val="00FC4F7B"/>
    <w:rsid w:val="00FC53FF"/>
    <w:rsid w:val="00FC5D3C"/>
    <w:rsid w:val="00FC60B5"/>
    <w:rsid w:val="00FC72AF"/>
    <w:rsid w:val="00FD0205"/>
    <w:rsid w:val="00FD082A"/>
    <w:rsid w:val="00FD0909"/>
    <w:rsid w:val="00FD1104"/>
    <w:rsid w:val="00FD14E2"/>
    <w:rsid w:val="00FD15F2"/>
    <w:rsid w:val="00FD1A51"/>
    <w:rsid w:val="00FD1D32"/>
    <w:rsid w:val="00FD21B1"/>
    <w:rsid w:val="00FD2AF8"/>
    <w:rsid w:val="00FD2D57"/>
    <w:rsid w:val="00FD4211"/>
    <w:rsid w:val="00FD56B3"/>
    <w:rsid w:val="00FD5AAF"/>
    <w:rsid w:val="00FD7E74"/>
    <w:rsid w:val="00FE033C"/>
    <w:rsid w:val="00FE08B7"/>
    <w:rsid w:val="00FE117D"/>
    <w:rsid w:val="00FE1906"/>
    <w:rsid w:val="00FE273F"/>
    <w:rsid w:val="00FE2FE6"/>
    <w:rsid w:val="00FE34FE"/>
    <w:rsid w:val="00FE37D4"/>
    <w:rsid w:val="00FE6901"/>
    <w:rsid w:val="00FE73EC"/>
    <w:rsid w:val="00FE7446"/>
    <w:rsid w:val="00FF3420"/>
    <w:rsid w:val="00FF3A01"/>
    <w:rsid w:val="00FF6A16"/>
    <w:rsid w:val="00FF71E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E76E0"/>
  <w15:docId w15:val="{491BBBAC-0106-44F5-8EE2-821C3EBD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261"/>
    <w:rPr>
      <w:sz w:val="18"/>
      <w:szCs w:val="18"/>
    </w:rPr>
  </w:style>
  <w:style w:type="paragraph" w:styleId="a7">
    <w:name w:val="List Paragraph"/>
    <w:basedOn w:val="a"/>
    <w:uiPriority w:val="34"/>
    <w:qFormat/>
    <w:rsid w:val="006E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2AD895F4-74AA-45BA-B46E-EDEC84AD6136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067A7FD3-6BAE-4622-B4AF-70CF11D3FDFB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35E4E35A-3A04-46DA-96EC-D6303D8B7E32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3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llq</dc:creator>
  <cp:keywords/>
  <dc:description/>
  <cp:lastModifiedBy>leqiang li</cp:lastModifiedBy>
  <cp:revision>1383</cp:revision>
  <cp:lastPrinted>2025-11-19T07:28:00Z</cp:lastPrinted>
  <dcterms:created xsi:type="dcterms:W3CDTF">2024-08-20T02:41:00Z</dcterms:created>
  <dcterms:modified xsi:type="dcterms:W3CDTF">2025-11-19T07:33:00Z</dcterms:modified>
</cp:coreProperties>
</file>