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D8B2" w14:textId="77777777" w:rsidR="0079355A" w:rsidRDefault="000A2B2D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证券代码：603285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证券简称：键邦股份</w:t>
      </w:r>
    </w:p>
    <w:p w14:paraId="29D37AAB" w14:textId="77777777" w:rsidR="0079355A" w:rsidRDefault="0079355A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247908A8" w14:textId="77777777" w:rsidR="0079355A" w:rsidRDefault="000A2B2D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山东键邦新材料股份有限公司</w:t>
      </w:r>
    </w:p>
    <w:p w14:paraId="6FE9BBF3" w14:textId="77777777" w:rsidR="0079355A" w:rsidRDefault="000A2B2D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5CDAD345" w14:textId="5B001CDF" w:rsidR="0079355A" w:rsidRDefault="000A2B2D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AA7922">
        <w:rPr>
          <w:rFonts w:ascii="宋体" w:eastAsia="宋体" w:hAnsi="宋体" w:cs="宋体"/>
          <w:sz w:val="20"/>
          <w:szCs w:val="20"/>
          <w:lang w:val="en-US"/>
        </w:rPr>
        <w:t>5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>
        <w:rPr>
          <w:rFonts w:ascii="宋体" w:eastAsia="宋体" w:hAnsi="宋体" w:cs="宋体"/>
          <w:sz w:val="20"/>
          <w:szCs w:val="20"/>
        </w:rPr>
        <w:t xml:space="preserve"> 00</w:t>
      </w:r>
      <w:r w:rsidR="00A25FD9">
        <w:rPr>
          <w:rFonts w:ascii="宋体" w:eastAsia="宋体" w:hAnsi="宋体" w:cs="宋体"/>
          <w:sz w:val="20"/>
          <w:szCs w:val="20"/>
        </w:rPr>
        <w:t>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79355A" w14:paraId="536E5DC0" w14:textId="77777777" w:rsidTr="00AA7922">
        <w:trPr>
          <w:trHeight w:val="2062"/>
          <w:jc w:val="center"/>
        </w:trPr>
        <w:tc>
          <w:tcPr>
            <w:tcW w:w="2580" w:type="dxa"/>
            <w:vAlign w:val="center"/>
          </w:tcPr>
          <w:p w14:paraId="179527B5" w14:textId="77777777" w:rsidR="0079355A" w:rsidRDefault="0079355A" w:rsidP="009A0D68">
            <w:pPr>
              <w:pStyle w:val="TableParagraph"/>
              <w:spacing w:before="7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3B8515F" w14:textId="77777777" w:rsidR="0079355A" w:rsidRDefault="000A2B2D" w:rsidP="009A0D68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  <w:vAlign w:val="center"/>
          </w:tcPr>
          <w:p w14:paraId="64A25C3E" w14:textId="77777777" w:rsidR="0079355A" w:rsidRDefault="0079355A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B3AC3C8" w14:textId="77777777" w:rsidR="0079355A" w:rsidRDefault="00C65B8B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0A2B2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0A2B2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0A2B2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0A2B2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6A72C3BC" w14:textId="77777777" w:rsidR="0079355A" w:rsidRDefault="0079355A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9DE68B1" w14:textId="77777777" w:rsidR="0079355A" w:rsidRDefault="00C65B8B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0A2B2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0A2B2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0A2B2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294BFD16" w14:textId="77777777" w:rsidR="0079355A" w:rsidRDefault="0079355A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6D55A21" w14:textId="77777777" w:rsidR="0079355A" w:rsidRDefault="00C65B8B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0A2B2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0A2B2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0A2B2D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3D5B2804" w14:textId="77777777" w:rsidR="0079355A" w:rsidRDefault="0079355A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919380F" w14:textId="77777777" w:rsidR="0079355A" w:rsidRDefault="00C65B8B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71E98EDC" w14:textId="77777777" w:rsidR="0079355A" w:rsidRDefault="0079355A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6288D69" w14:textId="77777777" w:rsidR="0079355A" w:rsidRDefault="00C65B8B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0A2B2D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0A2B2D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AA7922" w14:paraId="399EAC78" w14:textId="77777777" w:rsidTr="00AA7922">
        <w:trPr>
          <w:trHeight w:val="387"/>
          <w:jc w:val="center"/>
        </w:trPr>
        <w:tc>
          <w:tcPr>
            <w:tcW w:w="2580" w:type="dxa"/>
            <w:vAlign w:val="center"/>
          </w:tcPr>
          <w:p w14:paraId="49A0CF7B" w14:textId="1D3357F0" w:rsidR="00AA7922" w:rsidRDefault="00AA7922" w:rsidP="00AA7922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 w:rsidRPr="00AA7922"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活动主题</w:t>
            </w:r>
          </w:p>
        </w:tc>
        <w:tc>
          <w:tcPr>
            <w:tcW w:w="5945" w:type="dxa"/>
            <w:vAlign w:val="center"/>
          </w:tcPr>
          <w:p w14:paraId="4A10E44F" w14:textId="0326E911" w:rsidR="00AA7922" w:rsidRDefault="001548EF" w:rsidP="00AA7922">
            <w:pPr>
              <w:pStyle w:val="TableParagraph"/>
              <w:spacing w:before="100" w:beforeAutospacing="1" w:after="100" w:afterAutospacing="1" w:line="360" w:lineRule="auto"/>
              <w:jc w:val="both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 w:rsidRPr="001548EF">
              <w:rPr>
                <w:rFonts w:hint="eastAsia"/>
              </w:rPr>
              <w:t>键邦股份</w:t>
            </w:r>
            <w:r w:rsidRPr="001548EF">
              <w:t>2025</w:t>
            </w:r>
            <w:r w:rsidR="00A25FD9">
              <w:rPr>
                <w:rFonts w:hint="eastAsia"/>
              </w:rPr>
              <w:t>年第三季度</w:t>
            </w:r>
            <w:r w:rsidRPr="001548EF">
              <w:t>业绩说明会</w:t>
            </w:r>
          </w:p>
        </w:tc>
      </w:tr>
      <w:tr w:rsidR="0079355A" w14:paraId="3A87B5DD" w14:textId="77777777" w:rsidTr="00AA7922">
        <w:trPr>
          <w:trHeight w:val="558"/>
          <w:jc w:val="center"/>
        </w:trPr>
        <w:tc>
          <w:tcPr>
            <w:tcW w:w="2580" w:type="dxa"/>
            <w:vAlign w:val="center"/>
          </w:tcPr>
          <w:p w14:paraId="574BBB10" w14:textId="77777777" w:rsidR="0079355A" w:rsidRDefault="000A2B2D" w:rsidP="009A0D68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7B944318" w14:textId="06175537" w:rsidR="0079355A" w:rsidRDefault="001548EF" w:rsidP="009A0D68">
            <w:pPr>
              <w:spacing w:before="100" w:beforeAutospacing="1" w:line="360" w:lineRule="auto"/>
              <w:jc w:val="both"/>
              <w:rPr>
                <w:sz w:val="20"/>
                <w:szCs w:val="20"/>
              </w:rPr>
            </w:pPr>
            <w:r w:rsidRPr="001548EF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2025-</w:t>
            </w:r>
            <w:r w:rsidR="00A25FD9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11</w:t>
            </w:r>
            <w:r w:rsidRPr="001548EF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-</w:t>
            </w:r>
            <w:r w:rsidR="00A25FD9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20</w:t>
            </w:r>
            <w:r w:rsidRPr="001548EF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 xml:space="preserve"> - 14:00-15:00</w:t>
            </w:r>
          </w:p>
        </w:tc>
      </w:tr>
      <w:tr w:rsidR="0079355A" w14:paraId="59E87199" w14:textId="77777777" w:rsidTr="00AA7922">
        <w:trPr>
          <w:trHeight w:val="561"/>
          <w:jc w:val="center"/>
        </w:trPr>
        <w:tc>
          <w:tcPr>
            <w:tcW w:w="2580" w:type="dxa"/>
            <w:vAlign w:val="center"/>
          </w:tcPr>
          <w:p w14:paraId="48AE5F1D" w14:textId="77777777" w:rsidR="0079355A" w:rsidRDefault="000A2B2D" w:rsidP="009A0D68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0374214F" w14:textId="22E2A158" w:rsidR="00AA7922" w:rsidRDefault="00AA7922" w:rsidP="00AA7922">
            <w:pPr>
              <w:pStyle w:val="TableParagraph"/>
              <w:spacing w:before="100" w:beforeAutospacing="1" w:after="100" w:afterAutospacing="1"/>
              <w:jc w:val="both"/>
            </w:pPr>
            <w:r w:rsidRPr="00AA7922">
              <w:rPr>
                <w:rFonts w:hint="eastAsia"/>
              </w:rPr>
              <w:t xml:space="preserve">上证路演中心 </w:t>
            </w:r>
            <w:hyperlink r:id="rId5" w:history="1">
              <w:r w:rsidR="001548EF" w:rsidRPr="001548EF">
                <w:rPr>
                  <w:rStyle w:val="af0"/>
                  <w:rFonts w:ascii="宋体" w:hAnsi="宋体" w:hint="eastAsia"/>
                  <w:bCs/>
                </w:rPr>
                <w:t>https://</w:t>
              </w:r>
              <w:r w:rsidR="001548EF" w:rsidRPr="001548EF">
                <w:rPr>
                  <w:rStyle w:val="af0"/>
                  <w:rFonts w:ascii="宋体" w:hAnsi="宋体" w:hint="eastAsia"/>
                  <w:bCs/>
                </w:rPr>
                <w:t>r</w:t>
              </w:r>
              <w:r w:rsidR="001548EF" w:rsidRPr="001548EF">
                <w:rPr>
                  <w:rStyle w:val="af0"/>
                  <w:rFonts w:ascii="宋体" w:hAnsi="宋体" w:hint="eastAsia"/>
                  <w:bCs/>
                </w:rPr>
                <w:t>oadshow.sseinfo.com</w:t>
              </w:r>
            </w:hyperlink>
          </w:p>
          <w:p w14:paraId="24A3CA8B" w14:textId="0EB9A824" w:rsidR="0079355A" w:rsidRPr="00AA7922" w:rsidRDefault="00AA7922" w:rsidP="00AA7922">
            <w:pPr>
              <w:pStyle w:val="TableParagraph"/>
              <w:spacing w:before="100" w:beforeAutospacing="1" w:after="100" w:afterAutospacing="1"/>
              <w:jc w:val="both"/>
            </w:pPr>
            <w:r w:rsidRPr="00AA7922">
              <w:rPr>
                <w:rFonts w:hint="eastAsia"/>
              </w:rPr>
              <w:t>网络文字互动</w:t>
            </w:r>
          </w:p>
        </w:tc>
      </w:tr>
      <w:tr w:rsidR="0079355A" w14:paraId="3BF7B5D5" w14:textId="77777777" w:rsidTr="00AA7922">
        <w:trPr>
          <w:trHeight w:val="2084"/>
          <w:jc w:val="center"/>
        </w:trPr>
        <w:tc>
          <w:tcPr>
            <w:tcW w:w="2580" w:type="dxa"/>
            <w:vAlign w:val="center"/>
          </w:tcPr>
          <w:p w14:paraId="5EAA707C" w14:textId="77777777" w:rsidR="0079355A" w:rsidRDefault="000A2B2D" w:rsidP="009A0D68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3689A895" w14:textId="77777777" w:rsidR="00AA7922" w:rsidRPr="00AA7922" w:rsidRDefault="00AA7922" w:rsidP="00AA792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 w:rsidRPr="00AA7922">
              <w:rPr>
                <w:rFonts w:ascii="宋体" w:eastAsia="宋体" w:hAnsi="宋体" w:cs="宋体" w:hint="eastAsia"/>
                <w:sz w:val="20"/>
                <w:szCs w:val="20"/>
              </w:rPr>
              <w:t>董事长：朱剑波</w:t>
            </w:r>
          </w:p>
          <w:p w14:paraId="5A1531C5" w14:textId="77777777" w:rsidR="00AA7922" w:rsidRPr="00AA7922" w:rsidRDefault="00AA7922" w:rsidP="00AA792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 w:rsidRPr="00AA7922">
              <w:rPr>
                <w:rFonts w:ascii="宋体" w:eastAsia="宋体" w:hAnsi="宋体" w:cs="宋体" w:hint="eastAsia"/>
                <w:sz w:val="20"/>
                <w:szCs w:val="20"/>
              </w:rPr>
              <w:t>副总经理、董事会秘书：姜贵哲</w:t>
            </w:r>
          </w:p>
          <w:p w14:paraId="7A234401" w14:textId="77777777" w:rsidR="00AA7922" w:rsidRPr="00AA7922" w:rsidRDefault="00AA7922" w:rsidP="00AA792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 w:rsidRPr="00AA7922">
              <w:rPr>
                <w:rFonts w:ascii="宋体" w:eastAsia="宋体" w:hAnsi="宋体" w:cs="宋体" w:hint="eastAsia"/>
                <w:sz w:val="20"/>
                <w:szCs w:val="20"/>
              </w:rPr>
              <w:t>董事、财务负责人：胡国兴</w:t>
            </w:r>
          </w:p>
          <w:p w14:paraId="2509AA39" w14:textId="08794DA4" w:rsidR="0079355A" w:rsidRDefault="00AA7922" w:rsidP="00AA792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 w:rsidRPr="00AA7922">
              <w:rPr>
                <w:rFonts w:ascii="宋体" w:eastAsia="宋体" w:hAnsi="宋体" w:cs="宋体" w:hint="eastAsia"/>
                <w:sz w:val="20"/>
                <w:szCs w:val="20"/>
              </w:rPr>
              <w:t>独立董事：</w:t>
            </w:r>
            <w:r w:rsidR="001548EF" w:rsidRPr="001548EF">
              <w:rPr>
                <w:rFonts w:ascii="宋体" w:eastAsia="宋体" w:hAnsi="宋体" w:cs="宋体" w:hint="eastAsia"/>
                <w:sz w:val="20"/>
                <w:szCs w:val="20"/>
              </w:rPr>
              <w:t>施珣若、戴志平、顾君黎</w:t>
            </w:r>
          </w:p>
        </w:tc>
      </w:tr>
      <w:tr w:rsidR="0079355A" w14:paraId="442E6415" w14:textId="77777777" w:rsidTr="00AA7922">
        <w:trPr>
          <w:trHeight w:val="2800"/>
          <w:jc w:val="center"/>
        </w:trPr>
        <w:tc>
          <w:tcPr>
            <w:tcW w:w="2580" w:type="dxa"/>
            <w:vAlign w:val="center"/>
          </w:tcPr>
          <w:p w14:paraId="538A96BC" w14:textId="77777777" w:rsidR="0079355A" w:rsidRDefault="0079355A" w:rsidP="009A0D68">
            <w:pPr>
              <w:pStyle w:val="TableParagraph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1278731" w14:textId="77777777" w:rsidR="0079355A" w:rsidRDefault="0079355A" w:rsidP="009A0D68">
            <w:pPr>
              <w:pStyle w:val="TableParagraph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D0D2BC7" w14:textId="77777777" w:rsidR="0079355A" w:rsidRDefault="0079355A" w:rsidP="009A0D68">
            <w:pPr>
              <w:pStyle w:val="TableParagraph"/>
              <w:spacing w:before="5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4544E44" w14:textId="77777777" w:rsidR="0079355A" w:rsidRDefault="000A2B2D" w:rsidP="009A0D68">
            <w:pPr>
              <w:pStyle w:val="TableParagraph"/>
              <w:spacing w:before="1" w:line="499" w:lineRule="auto"/>
              <w:ind w:left="107" w:right="96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  <w:vAlign w:val="center"/>
          </w:tcPr>
          <w:p w14:paraId="3547DDC4" w14:textId="3B9B4356" w:rsidR="001548EF" w:rsidRPr="00252380" w:rsidRDefault="000A2B2D" w:rsidP="009F0B0E">
            <w:pPr>
              <w:jc w:val="both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</w:t>
            </w:r>
            <w:r w:rsidR="00A25FD9" w:rsidRPr="00A25FD9">
              <w:rPr>
                <w:rFonts w:ascii="宋体" w:eastAsia="宋体" w:hAnsi="宋体" w:cs="宋体" w:hint="eastAsia"/>
                <w:b/>
                <w:sz w:val="20"/>
              </w:rPr>
              <w:t>董事长您好，根据德邦证券发布研报显示，公司乙酰丙酮类产品价格已从历史低位开始反弹，目前最近报价是多少，价格较低位是否会进一步上涨</w:t>
            </w:r>
            <w:r w:rsidR="001548EF" w:rsidRPr="001548EF">
              <w:rPr>
                <w:rFonts w:ascii="宋体" w:eastAsia="宋体" w:hAnsi="宋体" w:cs="宋体" w:hint="eastAsia"/>
                <w:b/>
                <w:sz w:val="20"/>
              </w:rPr>
              <w:t>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 w:rsidRPr="00252380">
              <w:t xml:space="preserve">    答:</w:t>
            </w:r>
            <w:r w:rsidR="00A25FD9" w:rsidRPr="00A25FD9">
              <w:rPr>
                <w:rFonts w:hint="eastAsia"/>
              </w:rPr>
              <w:t>尊敬的投资者您好，根据百川盈孚数据，截止</w:t>
            </w:r>
            <w:r w:rsidR="00A25FD9" w:rsidRPr="00A25FD9">
              <w:t>2025年11月20日，乙酰丙酮钙价格为2.15万元/吨，较近7年的最低价格1.3万元/吨（2025年6月30日）上涨8500元/吨。公司产品价格敬请关注公司披露的相关公告，谢谢！</w:t>
            </w:r>
            <w:r w:rsidR="001548EF">
              <w:t>！</w:t>
            </w:r>
            <w:r w:rsidRPr="00252380"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</w:t>
            </w:r>
            <w:r w:rsidR="00A25FD9" w:rsidRPr="00A25FD9">
              <w:rPr>
                <w:rFonts w:ascii="宋体" w:eastAsia="宋体" w:hAnsi="宋体" w:cs="宋体" w:hint="eastAsia"/>
                <w:b/>
                <w:sz w:val="20"/>
              </w:rPr>
              <w:t>尊敬的董事长：贵公司自</w:t>
            </w:r>
            <w:r w:rsidR="00A25FD9" w:rsidRPr="00A25FD9">
              <w:rPr>
                <w:rFonts w:ascii="宋体" w:eastAsia="宋体" w:hAnsi="宋体" w:cs="宋体"/>
                <w:b/>
                <w:sz w:val="20"/>
              </w:rPr>
              <w:t>2021年-2024年业绩持续大比例下滑，公司为了优化管理结构，提高业绩，本年度3月聘请了总裁，但截止到本年第三季报，业绩仍没改善，依旧持续下滑。请问接下来对公司目前的业绩状况以及业务的改善有何举措</w:t>
            </w:r>
            <w:r w:rsidR="001548EF" w:rsidRPr="001548EF">
              <w:rPr>
                <w:rFonts w:ascii="宋体" w:eastAsia="宋体" w:hAnsi="宋体" w:cs="宋体" w:hint="eastAsia"/>
                <w:b/>
                <w:sz w:val="20"/>
              </w:rPr>
              <w:t>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</w:t>
            </w:r>
            <w:r w:rsidR="00A25FD9" w:rsidRPr="00A25FD9">
              <w:rPr>
                <w:rFonts w:hint="eastAsia"/>
              </w:rPr>
              <w:t>尊敬的投资者您好，公司第三季度营业收入和归属于上市公司股东的净利润分别为</w:t>
            </w:r>
            <w:r w:rsidR="00A25FD9" w:rsidRPr="00A25FD9">
              <w:t>16,150.45万元和3,724.13万元，较去年同期分别增长4.45%和11.04%。公司将持续稳健经营发展，夯实公司治理基础，不断提升信息披露质量，持续加强投</w:t>
            </w:r>
            <w:r w:rsidR="00A25FD9" w:rsidRPr="00A25FD9">
              <w:lastRenderedPageBreak/>
              <w:t>资者关系管理，提升企业核心竞争力和持续经营能力。谢谢</w:t>
            </w:r>
            <w:r w:rsidR="001548EF" w:rsidRPr="001548EF">
              <w:t>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 w:rsidR="00AA7922">
              <w:rPr>
                <w:rFonts w:ascii="宋体" w:eastAsia="宋体" w:hAnsi="宋体" w:cs="宋体"/>
                <w:b/>
                <w:sz w:val="20"/>
              </w:rPr>
              <w:t xml:space="preserve">    3.</w:t>
            </w:r>
            <w:r w:rsidR="00A25FD9" w:rsidRPr="00A25FD9">
              <w:rPr>
                <w:rFonts w:ascii="宋体" w:eastAsia="宋体" w:hAnsi="宋体" w:cs="宋体" w:hint="eastAsia"/>
                <w:b/>
                <w:sz w:val="20"/>
              </w:rPr>
              <w:t>胡总您好，公司第三季度的收入、净利润已经由半年报同期下滑</w:t>
            </w:r>
            <w:r w:rsidR="00A25FD9" w:rsidRPr="00A25FD9">
              <w:rPr>
                <w:rFonts w:ascii="宋体" w:eastAsia="宋体" w:hAnsi="宋体" w:cs="宋体"/>
                <w:b/>
                <w:sz w:val="20"/>
              </w:rPr>
              <w:t>15.37%、27.72%收窄至9.45%、17.71%，单季度表现较为乐观，公司第四季度业绩是否会进一步提升</w:t>
            </w:r>
            <w:r w:rsidR="001548EF" w:rsidRPr="001548EF">
              <w:rPr>
                <w:rFonts w:ascii="宋体" w:eastAsia="宋体" w:hAnsi="宋体" w:cs="宋体"/>
                <w:b/>
                <w:sz w:val="20"/>
              </w:rPr>
              <w:t>？</w:t>
            </w:r>
            <w:r w:rsidR="00AA7922">
              <w:rPr>
                <w:rFonts w:ascii="宋体" w:eastAsia="宋体" w:hAnsi="宋体" w:cs="宋体"/>
                <w:b/>
                <w:sz w:val="20"/>
              </w:rPr>
              <w:br/>
            </w:r>
            <w:r w:rsidR="00AA7922">
              <w:rPr>
                <w:rFonts w:ascii="宋体" w:eastAsia="宋体" w:hAnsi="宋体" w:cs="宋体"/>
                <w:sz w:val="20"/>
              </w:rPr>
              <w:t xml:space="preserve">    答:</w:t>
            </w:r>
            <w:r w:rsidR="00A25FD9" w:rsidRPr="00A25FD9">
              <w:rPr>
                <w:rFonts w:hint="eastAsia"/>
              </w:rPr>
              <w:t>尊敬的投资者您好，公司第三季度营业收入和归属于上市公司股东的净利润分别为</w:t>
            </w:r>
            <w:r w:rsidR="00A25FD9" w:rsidRPr="00A25FD9">
              <w:t>16,150.45万元和3,724.13万元，较去年同期分别增长4.45%和11.04%，较第二季度环比分别增长6.16%和12.75%。有关公司业绩情况，敬请留意公司相关公告。谢谢</w:t>
            </w:r>
            <w:r w:rsidR="001548EF" w:rsidRPr="001548EF">
              <w:t>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</w:t>
            </w:r>
            <w:r w:rsidR="00A25FD9" w:rsidRPr="00A25FD9">
              <w:rPr>
                <w:rFonts w:ascii="宋体" w:eastAsia="宋体" w:hAnsi="宋体" w:cs="宋体" w:hint="eastAsia"/>
                <w:b/>
                <w:sz w:val="20"/>
              </w:rPr>
              <w:t>董秘您好，新材料环保助剂的募投项目进展情况如何</w:t>
            </w:r>
            <w:r w:rsidR="001548EF" w:rsidRPr="001548EF">
              <w:rPr>
                <w:rFonts w:ascii="宋体" w:eastAsia="宋体" w:hAnsi="宋体" w:cs="宋体" w:hint="eastAsia"/>
                <w:b/>
                <w:sz w:val="20"/>
              </w:rPr>
              <w:t>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</w:t>
            </w:r>
            <w:r w:rsidR="00A25FD9" w:rsidRPr="00A25FD9">
              <w:rPr>
                <w:rFonts w:hint="eastAsia"/>
              </w:rPr>
              <w:t>尊敬的投资者您好，公司“环保助剂新材料生产基地建设项目”正有序推进，有关募投项目的具体进展情况，敬请留意公司相关公告。谢谢</w:t>
            </w:r>
            <w:r w:rsidR="001548EF" w:rsidRPr="001548EF">
              <w:t>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</w:t>
            </w:r>
            <w:r w:rsidR="00A25FD9" w:rsidRPr="00A25FD9">
              <w:rPr>
                <w:rFonts w:ascii="宋体" w:eastAsia="宋体" w:hAnsi="宋体" w:cs="宋体" w:hint="eastAsia"/>
                <w:b/>
                <w:sz w:val="20"/>
              </w:rPr>
              <w:t>董事长您好，公司在近期股东会上通关了关于变更营业范围的议案，公司新的营业范围增加了危险化学品经营，请问新增产品的布局是什么</w:t>
            </w:r>
            <w:r w:rsidR="001548EF" w:rsidRPr="001548EF">
              <w:rPr>
                <w:rFonts w:ascii="宋体" w:eastAsia="宋体" w:hAnsi="宋体" w:cs="宋体" w:hint="eastAsia"/>
                <w:b/>
                <w:sz w:val="20"/>
              </w:rPr>
              <w:t>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</w:t>
            </w:r>
            <w:r w:rsidR="00A25FD9" w:rsidRPr="00A25FD9">
              <w:rPr>
                <w:rFonts w:hint="eastAsia"/>
              </w:rPr>
              <w:t>尊敬的投资者您好，因公司业务发展需要，为确保合规经营，公司于</w:t>
            </w:r>
            <w:r w:rsidR="00A25FD9" w:rsidRPr="00A25FD9">
              <w:t>2025年11月13日召开2025年第三次临时股东会，审议通过了《关于变更公司营业范围并修订&lt;公司章程&gt;的议案》，将对公司经营范围做变更及增加调整。公司此次变更经营范围主要是是基于公司经营发展的需要，具体事项请以公司公告为准。谢谢</w:t>
            </w:r>
            <w:r w:rsidR="001548EF" w:rsidRPr="001548EF">
              <w:t>！</w:t>
            </w:r>
          </w:p>
        </w:tc>
      </w:tr>
      <w:tr w:rsidR="0079355A" w14:paraId="53409A10" w14:textId="77777777" w:rsidTr="00975A27">
        <w:trPr>
          <w:trHeight w:val="215"/>
          <w:jc w:val="center"/>
        </w:trPr>
        <w:tc>
          <w:tcPr>
            <w:tcW w:w="2580" w:type="dxa"/>
            <w:vAlign w:val="center"/>
          </w:tcPr>
          <w:p w14:paraId="468FAE21" w14:textId="77777777" w:rsidR="0079355A" w:rsidRDefault="000A2B2D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419C4CD" w14:textId="77777777" w:rsidR="0079355A" w:rsidRDefault="000A2B2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FB83B89" w14:textId="77777777" w:rsidR="0079355A" w:rsidRDefault="000A2B2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79355A" w14:paraId="08C6B989" w14:textId="77777777" w:rsidTr="00AA7922">
        <w:trPr>
          <w:trHeight w:val="558"/>
          <w:jc w:val="center"/>
        </w:trPr>
        <w:tc>
          <w:tcPr>
            <w:tcW w:w="2580" w:type="dxa"/>
            <w:vAlign w:val="center"/>
          </w:tcPr>
          <w:p w14:paraId="7FAC3F2D" w14:textId="77777777" w:rsidR="0079355A" w:rsidRDefault="000A2B2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6E3DFC11" w14:textId="53FB43DD" w:rsidR="0079355A" w:rsidRDefault="00C36336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</w:p>
        </w:tc>
      </w:tr>
      <w:tr w:rsidR="0079355A" w14:paraId="0B4454DA" w14:textId="77777777" w:rsidTr="00AA7922">
        <w:trPr>
          <w:trHeight w:val="558"/>
          <w:jc w:val="center"/>
        </w:trPr>
        <w:tc>
          <w:tcPr>
            <w:tcW w:w="2580" w:type="dxa"/>
            <w:vAlign w:val="center"/>
          </w:tcPr>
          <w:p w14:paraId="6AF23CBA" w14:textId="77777777" w:rsidR="0079355A" w:rsidRDefault="000A2B2D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23734595" w14:textId="303C9D2F" w:rsidR="0079355A" w:rsidRDefault="000A2B2D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</w:t>
            </w:r>
            <w:r w:rsidR="00AA7922">
              <w:rPr>
                <w:rFonts w:ascii="宋体" w:eastAsia="宋体" w:hAnsi="宋体" w:cs="宋体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 w:rsidR="00A25FD9">
              <w:rPr>
                <w:rFonts w:ascii="宋体" w:eastAsia="宋体" w:hAnsi="宋体" w:cs="宋体"/>
                <w:sz w:val="20"/>
                <w:szCs w:val="20"/>
              </w:rPr>
              <w:t>11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A25FD9">
              <w:rPr>
                <w:rFonts w:ascii="宋体" w:eastAsia="宋体" w:hAnsi="宋体" w:cs="宋体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71DB7AF4" w14:textId="77777777" w:rsidR="0079355A" w:rsidRDefault="0079355A">
      <w:pPr>
        <w:rPr>
          <w:rFonts w:ascii="宋体" w:eastAsia="宋体" w:hAnsi="宋体" w:cs="宋体"/>
          <w:sz w:val="28"/>
          <w:szCs w:val="36"/>
        </w:rPr>
      </w:pPr>
    </w:p>
    <w:sectPr w:rsidR="0079355A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A2B2D"/>
    <w:rsid w:val="000B7C08"/>
    <w:rsid w:val="000D12CF"/>
    <w:rsid w:val="000D2D88"/>
    <w:rsid w:val="000E4B20"/>
    <w:rsid w:val="00104DFE"/>
    <w:rsid w:val="0011418F"/>
    <w:rsid w:val="001548EF"/>
    <w:rsid w:val="00172C24"/>
    <w:rsid w:val="001E59D1"/>
    <w:rsid w:val="001E5EA4"/>
    <w:rsid w:val="002042A7"/>
    <w:rsid w:val="00205911"/>
    <w:rsid w:val="002146AD"/>
    <w:rsid w:val="002428F0"/>
    <w:rsid w:val="00252380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C7CA2"/>
    <w:rsid w:val="004F6FF3"/>
    <w:rsid w:val="00530D28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70191"/>
    <w:rsid w:val="007824B8"/>
    <w:rsid w:val="007910DD"/>
    <w:rsid w:val="0079355A"/>
    <w:rsid w:val="007A3EC1"/>
    <w:rsid w:val="007B3368"/>
    <w:rsid w:val="007D0A69"/>
    <w:rsid w:val="007D6DC4"/>
    <w:rsid w:val="007F25E5"/>
    <w:rsid w:val="00830A76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75A27"/>
    <w:rsid w:val="009A0D68"/>
    <w:rsid w:val="009B1D5C"/>
    <w:rsid w:val="009C2E31"/>
    <w:rsid w:val="009E1955"/>
    <w:rsid w:val="009F0B0E"/>
    <w:rsid w:val="00A25FD9"/>
    <w:rsid w:val="00A527AA"/>
    <w:rsid w:val="00A5684D"/>
    <w:rsid w:val="00A75C61"/>
    <w:rsid w:val="00A9601B"/>
    <w:rsid w:val="00AA7922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36336"/>
    <w:rsid w:val="00C65B8B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39D2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D26C1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2088B"/>
  <w15:docId w15:val="{C836E208-A109-4A9C-BE91-9447C917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semiHidden/>
    <w:rsid w:val="007F25E5"/>
    <w:rPr>
      <w:rFonts w:ascii="仿宋" w:eastAsia="仿宋" w:hAnsi="仿宋" w:cs="仿宋"/>
      <w:sz w:val="22"/>
      <w:szCs w:val="22"/>
      <w:lang w:val="zh-CN" w:bidi="zh-CN"/>
    </w:rPr>
  </w:style>
  <w:style w:type="character" w:styleId="af0">
    <w:name w:val="Hyperlink"/>
    <w:basedOn w:val="a0"/>
    <w:uiPriority w:val="99"/>
    <w:unhideWhenUsed/>
    <w:qFormat/>
    <w:rsid w:val="001548EF"/>
    <w:rPr>
      <w:color w:val="0563C1"/>
      <w:u w:val="single"/>
    </w:rPr>
  </w:style>
  <w:style w:type="character" w:styleId="af1">
    <w:name w:val="FollowedHyperlink"/>
    <w:basedOn w:val="a0"/>
    <w:rsid w:val="00A25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adshow.sseinf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吴 盛岗</cp:lastModifiedBy>
  <cp:revision>5</cp:revision>
  <dcterms:created xsi:type="dcterms:W3CDTF">2025-09-19T07:20:00Z</dcterms:created>
  <dcterms:modified xsi:type="dcterms:W3CDTF">2025-11-20T07:20:00Z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57D148DF2F764966BF4E1C38A6255FA2</vt:lpwstr>
  </property>
</Properties>
</file>