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6169E" w14:textId="77777777" w:rsidR="00C80DE3" w:rsidRDefault="00652B01">
      <w:pPr>
        <w:spacing w:before="100" w:beforeAutospacing="1"/>
        <w:jc w:val="center"/>
        <w:rPr>
          <w:rFonts w:ascii="Times New Roman" w:eastAsia="新宋体"/>
          <w:b/>
          <w:sz w:val="36"/>
          <w:szCs w:val="36"/>
        </w:rPr>
      </w:pPr>
      <w:bookmarkStart w:id="0" w:name="_Hlk177739064"/>
      <w:r>
        <w:rPr>
          <w:rFonts w:ascii="Times New Roman" w:eastAsia="新宋体" w:hint="eastAsia"/>
          <w:b/>
          <w:sz w:val="36"/>
          <w:szCs w:val="36"/>
        </w:rPr>
        <w:t>北京理工导航控制科技</w:t>
      </w:r>
      <w:r>
        <w:rPr>
          <w:rFonts w:ascii="Times New Roman" w:eastAsia="新宋体"/>
          <w:b/>
          <w:sz w:val="36"/>
          <w:szCs w:val="36"/>
        </w:rPr>
        <w:t>股份有限公司</w:t>
      </w:r>
    </w:p>
    <w:bookmarkEnd w:id="0"/>
    <w:p w14:paraId="19DE58A8" w14:textId="77777777" w:rsidR="00C80DE3" w:rsidRDefault="00652B01">
      <w:pPr>
        <w:jc w:val="center"/>
        <w:rPr>
          <w:rFonts w:ascii="Times New Roman" w:eastAsia="新宋体"/>
          <w:b/>
          <w:sz w:val="36"/>
          <w:szCs w:val="36"/>
        </w:rPr>
      </w:pPr>
      <w:r>
        <w:rPr>
          <w:rFonts w:ascii="Times New Roman" w:eastAsia="新宋体"/>
          <w:b/>
          <w:sz w:val="36"/>
          <w:szCs w:val="36"/>
        </w:rPr>
        <w:t>投资者关系活动记录</w:t>
      </w:r>
      <w:r>
        <w:rPr>
          <w:rFonts w:ascii="Times New Roman" w:eastAsia="新宋体" w:hint="eastAsia"/>
          <w:b/>
          <w:sz w:val="36"/>
          <w:szCs w:val="36"/>
        </w:rPr>
        <w:t>汇总</w:t>
      </w:r>
      <w:r>
        <w:rPr>
          <w:rFonts w:ascii="Times New Roman" w:eastAsia="新宋体"/>
          <w:b/>
          <w:sz w:val="36"/>
          <w:szCs w:val="36"/>
        </w:rPr>
        <w:t>表</w:t>
      </w:r>
    </w:p>
    <w:p w14:paraId="01FBF3C9" w14:textId="1AE6E4DC" w:rsidR="00C80DE3" w:rsidRDefault="00652B01">
      <w:pPr>
        <w:spacing w:beforeLines="100" w:before="312" w:afterLines="50" w:after="156" w:line="360" w:lineRule="auto"/>
        <w:jc w:val="left"/>
        <w:rPr>
          <w:rFonts w:ascii="Times New Roman" w:eastAsia="新宋体"/>
          <w:sz w:val="24"/>
          <w:szCs w:val="24"/>
        </w:rPr>
      </w:pPr>
      <w:r>
        <w:rPr>
          <w:rFonts w:ascii="Times New Roman" w:eastAsia="新宋体"/>
          <w:sz w:val="24"/>
          <w:szCs w:val="24"/>
        </w:rPr>
        <w:t>股票简称：</w:t>
      </w:r>
      <w:r w:rsidR="00914623">
        <w:rPr>
          <w:rFonts w:ascii="Times New Roman" w:eastAsia="新宋体" w:hint="eastAsia"/>
          <w:sz w:val="24"/>
          <w:szCs w:val="24"/>
        </w:rPr>
        <w:t>理工</w:t>
      </w:r>
      <w:r>
        <w:rPr>
          <w:rFonts w:ascii="Times New Roman" w:eastAsia="新宋体" w:hint="eastAsia"/>
          <w:sz w:val="24"/>
          <w:szCs w:val="24"/>
        </w:rPr>
        <w:t>导航</w:t>
      </w:r>
      <w:r>
        <w:rPr>
          <w:rFonts w:ascii="Times New Roman" w:eastAsia="新宋体"/>
          <w:sz w:val="24"/>
          <w:szCs w:val="24"/>
        </w:rPr>
        <w:t xml:space="preserve">         </w:t>
      </w:r>
      <w:r>
        <w:rPr>
          <w:rFonts w:ascii="Times New Roman" w:eastAsia="新宋体"/>
          <w:sz w:val="24"/>
          <w:szCs w:val="24"/>
        </w:rPr>
        <w:t>股票代码：</w:t>
      </w:r>
      <w:r>
        <w:rPr>
          <w:rFonts w:ascii="Times New Roman" w:eastAsia="新宋体"/>
          <w:sz w:val="24"/>
          <w:szCs w:val="24"/>
        </w:rPr>
        <w:t xml:space="preserve">688282            </w:t>
      </w:r>
      <w:r>
        <w:rPr>
          <w:rFonts w:ascii="Times New Roman" w:eastAsia="新宋体"/>
          <w:sz w:val="24"/>
          <w:szCs w:val="24"/>
        </w:rPr>
        <w:t>编号：</w:t>
      </w:r>
      <w:r>
        <w:rPr>
          <w:rFonts w:ascii="Times New Roman" w:eastAsia="新宋体"/>
          <w:sz w:val="24"/>
          <w:szCs w:val="24"/>
        </w:rPr>
        <w:t>202</w:t>
      </w:r>
      <w:r w:rsidR="00985700">
        <w:rPr>
          <w:rFonts w:ascii="Times New Roman" w:eastAsia="新宋体" w:hint="eastAsia"/>
          <w:sz w:val="24"/>
          <w:szCs w:val="24"/>
        </w:rPr>
        <w:t>5</w:t>
      </w:r>
      <w:r>
        <w:rPr>
          <w:rFonts w:ascii="Times New Roman" w:eastAsia="新宋体"/>
          <w:sz w:val="24"/>
          <w:szCs w:val="24"/>
        </w:rPr>
        <w:t>-</w:t>
      </w:r>
      <w:r w:rsidR="007D3C95">
        <w:rPr>
          <w:rFonts w:ascii="Times New Roman" w:eastAsia="新宋体"/>
          <w:sz w:val="24"/>
          <w:szCs w:val="24"/>
        </w:rPr>
        <w:t>00</w:t>
      </w:r>
      <w:r w:rsidR="008602E1">
        <w:rPr>
          <w:rFonts w:ascii="Times New Roman" w:eastAsia="新宋体" w:hint="eastAsia"/>
          <w:sz w:val="24"/>
          <w:szCs w:val="24"/>
        </w:rPr>
        <w:t>9</w:t>
      </w:r>
    </w:p>
    <w:tbl>
      <w:tblPr>
        <w:tblpPr w:leftFromText="180" w:rightFromText="180" w:vertAnchor="text" w:tblpX="-147" w:tblpY="1"/>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237"/>
      </w:tblGrid>
      <w:tr w:rsidR="00914623" w14:paraId="06E4336B" w14:textId="77777777" w:rsidTr="00AC4220">
        <w:trPr>
          <w:trHeight w:val="1557"/>
        </w:trPr>
        <w:tc>
          <w:tcPr>
            <w:tcW w:w="2269" w:type="dxa"/>
            <w:vAlign w:val="center"/>
          </w:tcPr>
          <w:p w14:paraId="39C415D3"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投资者关系活动类别</w:t>
            </w:r>
          </w:p>
        </w:tc>
        <w:tc>
          <w:tcPr>
            <w:tcW w:w="6237" w:type="dxa"/>
          </w:tcPr>
          <w:p w14:paraId="328E6F9F" w14:textId="1A23102D" w:rsidR="00914623" w:rsidRDefault="002A3FFC" w:rsidP="00AC4220">
            <w:pPr>
              <w:spacing w:line="360" w:lineRule="auto"/>
              <w:jc w:val="left"/>
              <w:rPr>
                <w:rFonts w:ascii="Times New Roman" w:eastAsia="新宋体"/>
                <w:sz w:val="24"/>
                <w:szCs w:val="24"/>
              </w:rPr>
            </w:pPr>
            <w:r>
              <w:rPr>
                <w:rFonts w:ascii="Segoe UI Symbol" w:eastAsia="新宋体" w:hAnsi="Segoe UI Symbol" w:cs="Segoe UI Symbol"/>
              </w:rPr>
              <w:t>☑</w:t>
            </w:r>
            <w:r w:rsidR="00914623">
              <w:rPr>
                <w:rFonts w:ascii="Times New Roman" w:eastAsia="新宋体"/>
                <w:sz w:val="24"/>
                <w:szCs w:val="24"/>
              </w:rPr>
              <w:t>特定对象调研</w:t>
            </w:r>
            <w:r w:rsidR="00914623">
              <w:rPr>
                <w:rFonts w:ascii="Times New Roman" w:eastAsia="新宋体"/>
                <w:sz w:val="24"/>
                <w:szCs w:val="24"/>
              </w:rPr>
              <w:t xml:space="preserve">      </w:t>
            </w:r>
            <w:r w:rsidR="00A5205C">
              <w:rPr>
                <w:rFonts w:ascii="Times New Roman" w:eastAsia="新宋体" w:hint="eastAsia"/>
                <w:sz w:val="24"/>
                <w:szCs w:val="24"/>
              </w:rPr>
              <w:t xml:space="preserve">        </w:t>
            </w:r>
            <w:r w:rsidR="00914623">
              <w:rPr>
                <w:rFonts w:ascii="Times New Roman" w:eastAsia="新宋体"/>
                <w:kern w:val="0"/>
                <w:sz w:val="24"/>
                <w:szCs w:val="24"/>
              </w:rPr>
              <w:t>□</w:t>
            </w:r>
            <w:r w:rsidR="00914623">
              <w:rPr>
                <w:rFonts w:ascii="Times New Roman" w:eastAsia="新宋体"/>
                <w:sz w:val="24"/>
                <w:szCs w:val="24"/>
              </w:rPr>
              <w:t>分析师会议</w:t>
            </w:r>
          </w:p>
          <w:p w14:paraId="1D5D0147" w14:textId="2207CF6A" w:rsidR="00914623" w:rsidRDefault="00914623" w:rsidP="00AC422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媒体采访</w:t>
            </w:r>
            <w:r>
              <w:rPr>
                <w:rFonts w:ascii="Times New Roman" w:eastAsia="新宋体"/>
                <w:kern w:val="0"/>
                <w:sz w:val="24"/>
                <w:szCs w:val="24"/>
              </w:rPr>
              <w:t xml:space="preserve">           </w:t>
            </w:r>
            <w:r w:rsidR="00A5205C">
              <w:rPr>
                <w:rFonts w:ascii="Times New Roman" w:eastAsia="新宋体" w:hint="eastAsia"/>
                <w:kern w:val="0"/>
                <w:sz w:val="24"/>
                <w:szCs w:val="24"/>
              </w:rPr>
              <w:t xml:space="preserve">      </w:t>
            </w:r>
            <w:r w:rsidR="002A3FFC">
              <w:rPr>
                <w:rFonts w:ascii="Times New Roman" w:eastAsia="新宋体" w:hint="eastAsia"/>
                <w:kern w:val="0"/>
                <w:sz w:val="24"/>
                <w:szCs w:val="24"/>
              </w:rPr>
              <w:t xml:space="preserve"> </w:t>
            </w:r>
            <w:r w:rsidR="00A5205C">
              <w:rPr>
                <w:rFonts w:ascii="Times New Roman" w:eastAsia="新宋体" w:hint="eastAsia"/>
                <w:kern w:val="0"/>
                <w:sz w:val="24"/>
                <w:szCs w:val="24"/>
              </w:rPr>
              <w:t xml:space="preserve"> </w:t>
            </w:r>
            <w:r w:rsidR="002A3FFC">
              <w:rPr>
                <w:rFonts w:ascii="Times New Roman" w:eastAsia="新宋体"/>
                <w:kern w:val="0"/>
                <w:sz w:val="24"/>
                <w:szCs w:val="24"/>
              </w:rPr>
              <w:t>□</w:t>
            </w:r>
            <w:r>
              <w:rPr>
                <w:rFonts w:ascii="Times New Roman" w:eastAsia="新宋体"/>
                <w:kern w:val="0"/>
                <w:sz w:val="24"/>
                <w:szCs w:val="24"/>
              </w:rPr>
              <w:t>业绩说明会</w:t>
            </w:r>
          </w:p>
          <w:p w14:paraId="1406C475" w14:textId="20ACE130" w:rsidR="00914623" w:rsidRDefault="00914623" w:rsidP="00AC422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新闻发布会</w:t>
            </w:r>
            <w:r>
              <w:rPr>
                <w:rFonts w:ascii="Times New Roman" w:eastAsia="新宋体"/>
                <w:kern w:val="0"/>
                <w:sz w:val="24"/>
                <w:szCs w:val="24"/>
              </w:rPr>
              <w:t xml:space="preserve">          </w:t>
            </w:r>
            <w:r w:rsidR="00A5205C">
              <w:rPr>
                <w:rFonts w:ascii="Times New Roman" w:eastAsia="新宋体" w:hint="eastAsia"/>
                <w:kern w:val="0"/>
                <w:sz w:val="24"/>
                <w:szCs w:val="24"/>
              </w:rPr>
              <w:t xml:space="preserve">     </w:t>
            </w:r>
            <w:r w:rsidR="002A3FFC">
              <w:rPr>
                <w:rFonts w:ascii="Times New Roman" w:eastAsia="新宋体" w:hint="eastAsia"/>
                <w:kern w:val="0"/>
                <w:sz w:val="24"/>
                <w:szCs w:val="24"/>
              </w:rPr>
              <w:t xml:space="preserve"> </w:t>
            </w:r>
            <w:r w:rsidR="00A5205C">
              <w:rPr>
                <w:rFonts w:ascii="Times New Roman" w:eastAsia="新宋体" w:hint="eastAsia"/>
                <w:kern w:val="0"/>
                <w:sz w:val="24"/>
                <w:szCs w:val="24"/>
              </w:rPr>
              <w:t xml:space="preserve"> </w:t>
            </w:r>
            <w:r>
              <w:rPr>
                <w:rFonts w:ascii="Times New Roman" w:eastAsia="新宋体"/>
                <w:kern w:val="0"/>
                <w:sz w:val="24"/>
                <w:szCs w:val="24"/>
              </w:rPr>
              <w:t>□</w:t>
            </w:r>
            <w:r>
              <w:rPr>
                <w:rFonts w:ascii="Times New Roman" w:eastAsia="新宋体"/>
                <w:kern w:val="0"/>
                <w:sz w:val="24"/>
                <w:szCs w:val="24"/>
              </w:rPr>
              <w:t>路演活动</w:t>
            </w:r>
          </w:p>
          <w:p w14:paraId="00B6FBBD" w14:textId="2347B373" w:rsidR="00914623" w:rsidRDefault="002A3FFC" w:rsidP="00AC4220">
            <w:pPr>
              <w:spacing w:line="360" w:lineRule="auto"/>
              <w:jc w:val="left"/>
              <w:rPr>
                <w:rFonts w:ascii="Times New Roman" w:eastAsia="新宋体"/>
              </w:rPr>
            </w:pPr>
            <w:r>
              <w:rPr>
                <w:rFonts w:ascii="Times New Roman" w:eastAsia="新宋体"/>
                <w:kern w:val="0"/>
                <w:sz w:val="24"/>
                <w:szCs w:val="24"/>
              </w:rPr>
              <w:t>□</w:t>
            </w:r>
            <w:r w:rsidR="00914623">
              <w:rPr>
                <w:rFonts w:ascii="Times New Roman" w:eastAsia="新宋体"/>
                <w:kern w:val="0"/>
                <w:sz w:val="24"/>
                <w:szCs w:val="24"/>
              </w:rPr>
              <w:t>现场参观</w:t>
            </w:r>
            <w:r>
              <w:rPr>
                <w:rFonts w:ascii="Times New Roman" w:eastAsia="新宋体" w:hint="eastAsia"/>
                <w:kern w:val="0"/>
                <w:sz w:val="24"/>
                <w:szCs w:val="24"/>
              </w:rPr>
              <w:t xml:space="preserve">               </w:t>
            </w:r>
            <w:r w:rsidR="00914623">
              <w:rPr>
                <w:rFonts w:ascii="Times New Roman" w:eastAsia="新宋体"/>
                <w:kern w:val="0"/>
                <w:sz w:val="24"/>
                <w:szCs w:val="24"/>
              </w:rPr>
              <w:t xml:space="preserve">  </w:t>
            </w:r>
            <w:r>
              <w:rPr>
                <w:rFonts w:ascii="Times New Roman" w:eastAsia="新宋体" w:hint="eastAsia"/>
                <w:kern w:val="0"/>
                <w:sz w:val="24"/>
                <w:szCs w:val="24"/>
              </w:rPr>
              <w:t xml:space="preserve"> </w:t>
            </w:r>
            <w:r w:rsidR="00A5205C">
              <w:rPr>
                <w:rFonts w:ascii="Times New Roman" w:eastAsia="新宋体" w:hint="eastAsia"/>
                <w:kern w:val="0"/>
                <w:sz w:val="24"/>
                <w:szCs w:val="24"/>
              </w:rPr>
              <w:t xml:space="preserve"> </w:t>
            </w:r>
            <w:r w:rsidR="00203B03">
              <w:rPr>
                <w:rFonts w:ascii="Times New Roman" w:eastAsia="新宋体"/>
                <w:kern w:val="0"/>
                <w:sz w:val="24"/>
                <w:szCs w:val="24"/>
              </w:rPr>
              <w:t>□</w:t>
            </w:r>
            <w:r w:rsidR="00914623">
              <w:rPr>
                <w:rFonts w:ascii="Times New Roman" w:eastAsia="新宋体"/>
                <w:kern w:val="0"/>
                <w:sz w:val="24"/>
                <w:szCs w:val="24"/>
              </w:rPr>
              <w:t>其他</w:t>
            </w:r>
          </w:p>
        </w:tc>
      </w:tr>
      <w:tr w:rsidR="00914623" w14:paraId="45F250DD" w14:textId="77777777" w:rsidTr="00AC4220">
        <w:trPr>
          <w:trHeight w:val="794"/>
        </w:trPr>
        <w:tc>
          <w:tcPr>
            <w:tcW w:w="2269" w:type="dxa"/>
            <w:vAlign w:val="center"/>
          </w:tcPr>
          <w:p w14:paraId="7B95345C"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参与单位名称及</w:t>
            </w:r>
          </w:p>
          <w:p w14:paraId="2606A45F" w14:textId="77777777" w:rsidR="00914623" w:rsidRDefault="00914623" w:rsidP="00AC4220">
            <w:pPr>
              <w:spacing w:line="360" w:lineRule="auto"/>
              <w:jc w:val="center"/>
              <w:rPr>
                <w:rFonts w:ascii="Times New Roman" w:eastAsia="新宋体"/>
                <w:sz w:val="24"/>
                <w:szCs w:val="44"/>
              </w:rPr>
            </w:pPr>
            <w:r>
              <w:rPr>
                <w:rFonts w:ascii="Times New Roman" w:eastAsia="新宋体"/>
                <w:sz w:val="24"/>
                <w:szCs w:val="30"/>
              </w:rPr>
              <w:t>人员姓名</w:t>
            </w:r>
          </w:p>
        </w:tc>
        <w:tc>
          <w:tcPr>
            <w:tcW w:w="6237" w:type="dxa"/>
            <w:vAlign w:val="center"/>
          </w:tcPr>
          <w:p w14:paraId="2392952D" w14:textId="77777777" w:rsidR="003735CB" w:rsidRDefault="003735CB" w:rsidP="00F5450F">
            <w:pPr>
              <w:spacing w:line="360" w:lineRule="auto"/>
              <w:jc w:val="left"/>
              <w:rPr>
                <w:rFonts w:ascii="Times New Roman" w:eastAsia="新宋体"/>
                <w:sz w:val="24"/>
                <w:szCs w:val="24"/>
              </w:rPr>
            </w:pPr>
            <w:r>
              <w:rPr>
                <w:rFonts w:ascii="Times New Roman" w:eastAsia="新宋体" w:hint="eastAsia"/>
                <w:sz w:val="24"/>
                <w:szCs w:val="24"/>
              </w:rPr>
              <w:t>广发证券</w:t>
            </w:r>
            <w:r>
              <w:rPr>
                <w:rFonts w:ascii="Times New Roman" w:eastAsia="新宋体" w:hint="eastAsia"/>
                <w:sz w:val="24"/>
                <w:szCs w:val="24"/>
              </w:rPr>
              <w:t xml:space="preserve"> </w:t>
            </w:r>
            <w:r>
              <w:rPr>
                <w:rFonts w:ascii="Times New Roman" w:eastAsia="新宋体" w:hint="eastAsia"/>
                <w:sz w:val="24"/>
                <w:szCs w:val="24"/>
              </w:rPr>
              <w:t>邱净博</w:t>
            </w:r>
          </w:p>
          <w:p w14:paraId="4B8350A6" w14:textId="77777777" w:rsidR="003735CB" w:rsidRDefault="003735CB" w:rsidP="00F5450F">
            <w:pPr>
              <w:spacing w:line="360" w:lineRule="auto"/>
              <w:jc w:val="left"/>
              <w:rPr>
                <w:rFonts w:ascii="Times New Roman" w:eastAsia="新宋体"/>
                <w:sz w:val="24"/>
                <w:szCs w:val="24"/>
              </w:rPr>
            </w:pPr>
            <w:r>
              <w:rPr>
                <w:rFonts w:ascii="Times New Roman" w:eastAsia="新宋体" w:hint="eastAsia"/>
                <w:sz w:val="24"/>
                <w:szCs w:val="24"/>
              </w:rPr>
              <w:t>南方基金</w:t>
            </w:r>
            <w:r>
              <w:rPr>
                <w:rFonts w:ascii="Times New Roman" w:eastAsia="新宋体" w:hint="eastAsia"/>
                <w:sz w:val="24"/>
                <w:szCs w:val="24"/>
              </w:rPr>
              <w:t xml:space="preserve"> </w:t>
            </w:r>
            <w:r>
              <w:rPr>
                <w:rFonts w:ascii="Times New Roman" w:eastAsia="新宋体" w:hint="eastAsia"/>
                <w:sz w:val="24"/>
                <w:szCs w:val="24"/>
              </w:rPr>
              <w:t>程子航</w:t>
            </w:r>
            <w:r>
              <w:rPr>
                <w:rFonts w:ascii="Times New Roman" w:eastAsia="新宋体" w:hint="eastAsia"/>
                <w:sz w:val="24"/>
                <w:szCs w:val="24"/>
              </w:rPr>
              <w:t xml:space="preserve"> </w:t>
            </w:r>
          </w:p>
          <w:p w14:paraId="13038899" w14:textId="77777777" w:rsidR="00DB40FB" w:rsidRDefault="00DB40FB" w:rsidP="00F5450F">
            <w:pPr>
              <w:spacing w:line="360" w:lineRule="auto"/>
              <w:jc w:val="left"/>
              <w:rPr>
                <w:rFonts w:ascii="Times New Roman" w:eastAsia="新宋体"/>
                <w:sz w:val="24"/>
                <w:szCs w:val="24"/>
              </w:rPr>
            </w:pPr>
            <w:r w:rsidRPr="00DB40FB">
              <w:rPr>
                <w:rFonts w:ascii="Times New Roman" w:eastAsia="新宋体" w:hint="eastAsia"/>
                <w:sz w:val="24"/>
                <w:szCs w:val="24"/>
              </w:rPr>
              <w:t>中邮基金</w:t>
            </w:r>
            <w:r w:rsidRPr="00DB40FB">
              <w:rPr>
                <w:rFonts w:ascii="Times New Roman" w:eastAsia="新宋体" w:hint="eastAsia"/>
                <w:sz w:val="24"/>
                <w:szCs w:val="24"/>
              </w:rPr>
              <w:t xml:space="preserve"> </w:t>
            </w:r>
            <w:r w:rsidRPr="00DB40FB">
              <w:rPr>
                <w:rFonts w:ascii="Times New Roman" w:eastAsia="新宋体" w:hint="eastAsia"/>
                <w:sz w:val="24"/>
                <w:szCs w:val="24"/>
              </w:rPr>
              <w:t>高宇</w:t>
            </w:r>
          </w:p>
          <w:p w14:paraId="0D7B1571" w14:textId="099C053D" w:rsidR="00DB40FB" w:rsidRPr="00DB40FB" w:rsidRDefault="00DB40FB" w:rsidP="00F5450F">
            <w:pPr>
              <w:spacing w:line="360" w:lineRule="auto"/>
              <w:jc w:val="left"/>
              <w:rPr>
                <w:rFonts w:ascii="Times New Roman" w:eastAsia="新宋体"/>
                <w:sz w:val="24"/>
                <w:szCs w:val="24"/>
              </w:rPr>
            </w:pPr>
            <w:r w:rsidRPr="00DB40FB">
              <w:rPr>
                <w:rFonts w:ascii="Times New Roman" w:eastAsia="新宋体" w:hint="eastAsia"/>
                <w:sz w:val="24"/>
                <w:szCs w:val="24"/>
              </w:rPr>
              <w:t>中邮基金</w:t>
            </w:r>
            <w:r w:rsidRPr="00DB40FB">
              <w:rPr>
                <w:rFonts w:ascii="Times New Roman" w:eastAsia="新宋体" w:hint="eastAsia"/>
                <w:sz w:val="24"/>
                <w:szCs w:val="24"/>
              </w:rPr>
              <w:t xml:space="preserve"> </w:t>
            </w:r>
            <w:r w:rsidRPr="00DB40FB">
              <w:rPr>
                <w:rFonts w:ascii="Times New Roman" w:eastAsia="新宋体" w:hint="eastAsia"/>
                <w:sz w:val="24"/>
                <w:szCs w:val="24"/>
              </w:rPr>
              <w:t>徐航</w:t>
            </w:r>
          </w:p>
        </w:tc>
      </w:tr>
      <w:tr w:rsidR="00914623" w14:paraId="3FFEC968" w14:textId="77777777" w:rsidTr="00CC339A">
        <w:trPr>
          <w:trHeight w:val="361"/>
        </w:trPr>
        <w:tc>
          <w:tcPr>
            <w:tcW w:w="2269" w:type="dxa"/>
            <w:vAlign w:val="center"/>
          </w:tcPr>
          <w:p w14:paraId="7C150CB1"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时间</w:t>
            </w:r>
          </w:p>
        </w:tc>
        <w:tc>
          <w:tcPr>
            <w:tcW w:w="6237" w:type="dxa"/>
            <w:vAlign w:val="center"/>
          </w:tcPr>
          <w:p w14:paraId="4E94DD68" w14:textId="432F041B" w:rsidR="00914623" w:rsidRDefault="00203B03" w:rsidP="00AC4220">
            <w:pPr>
              <w:spacing w:line="360" w:lineRule="auto"/>
              <w:jc w:val="center"/>
              <w:rPr>
                <w:rFonts w:ascii="Times New Roman" w:eastAsia="新宋体"/>
                <w:sz w:val="24"/>
                <w:szCs w:val="24"/>
              </w:rPr>
            </w:pPr>
            <w:r>
              <w:rPr>
                <w:rFonts w:ascii="Times New Roman" w:eastAsia="新宋体" w:hint="eastAsia"/>
                <w:sz w:val="24"/>
                <w:szCs w:val="24"/>
              </w:rPr>
              <w:t>2025</w:t>
            </w:r>
            <w:r>
              <w:rPr>
                <w:rFonts w:ascii="Times New Roman" w:eastAsia="新宋体" w:hint="eastAsia"/>
                <w:sz w:val="24"/>
                <w:szCs w:val="24"/>
              </w:rPr>
              <w:t>年</w:t>
            </w:r>
            <w:r w:rsidR="00F5450F">
              <w:rPr>
                <w:rFonts w:ascii="Times New Roman" w:eastAsia="新宋体" w:hint="eastAsia"/>
                <w:sz w:val="24"/>
                <w:szCs w:val="24"/>
              </w:rPr>
              <w:t>1</w:t>
            </w:r>
            <w:r w:rsidR="00064160">
              <w:rPr>
                <w:rFonts w:ascii="Times New Roman" w:eastAsia="新宋体" w:hint="eastAsia"/>
                <w:sz w:val="24"/>
                <w:szCs w:val="24"/>
              </w:rPr>
              <w:t>1</w:t>
            </w:r>
            <w:r w:rsidR="00A5205C">
              <w:rPr>
                <w:rFonts w:ascii="Times New Roman" w:eastAsia="新宋体" w:hint="eastAsia"/>
                <w:sz w:val="24"/>
                <w:szCs w:val="24"/>
              </w:rPr>
              <w:t>月</w:t>
            </w:r>
            <w:r w:rsidR="00064160">
              <w:rPr>
                <w:rFonts w:ascii="Times New Roman" w:eastAsia="新宋体" w:hint="eastAsia"/>
                <w:sz w:val="24"/>
                <w:szCs w:val="24"/>
              </w:rPr>
              <w:t>19</w:t>
            </w:r>
            <w:r w:rsidR="00A5205C">
              <w:rPr>
                <w:rFonts w:ascii="Times New Roman" w:eastAsia="新宋体" w:hint="eastAsia"/>
                <w:sz w:val="24"/>
                <w:szCs w:val="24"/>
              </w:rPr>
              <w:t>日</w:t>
            </w:r>
            <w:r w:rsidR="00064160">
              <w:rPr>
                <w:rFonts w:ascii="Times New Roman" w:eastAsia="新宋体" w:hint="eastAsia"/>
                <w:sz w:val="24"/>
                <w:szCs w:val="24"/>
              </w:rPr>
              <w:t>、</w:t>
            </w:r>
            <w:r w:rsidR="00064160">
              <w:rPr>
                <w:rFonts w:ascii="Times New Roman" w:eastAsia="新宋体" w:hint="eastAsia"/>
                <w:sz w:val="24"/>
                <w:szCs w:val="24"/>
              </w:rPr>
              <w:t>2025</w:t>
            </w:r>
            <w:r w:rsidR="00064160">
              <w:rPr>
                <w:rFonts w:ascii="Times New Roman" w:eastAsia="新宋体" w:hint="eastAsia"/>
                <w:sz w:val="24"/>
                <w:szCs w:val="24"/>
              </w:rPr>
              <w:t>年</w:t>
            </w:r>
            <w:r w:rsidR="00064160">
              <w:rPr>
                <w:rFonts w:ascii="Times New Roman" w:eastAsia="新宋体" w:hint="eastAsia"/>
                <w:sz w:val="24"/>
                <w:szCs w:val="24"/>
              </w:rPr>
              <w:t>11</w:t>
            </w:r>
            <w:r w:rsidR="00064160">
              <w:rPr>
                <w:rFonts w:ascii="Times New Roman" w:eastAsia="新宋体" w:hint="eastAsia"/>
                <w:sz w:val="24"/>
                <w:szCs w:val="24"/>
              </w:rPr>
              <w:t>月</w:t>
            </w:r>
            <w:r w:rsidR="00064160">
              <w:rPr>
                <w:rFonts w:ascii="Times New Roman" w:eastAsia="新宋体" w:hint="eastAsia"/>
                <w:sz w:val="24"/>
                <w:szCs w:val="24"/>
              </w:rPr>
              <w:t>20</w:t>
            </w:r>
            <w:r w:rsidR="00064160">
              <w:rPr>
                <w:rFonts w:ascii="Times New Roman" w:eastAsia="新宋体" w:hint="eastAsia"/>
                <w:sz w:val="24"/>
                <w:szCs w:val="24"/>
              </w:rPr>
              <w:t>日</w:t>
            </w:r>
          </w:p>
        </w:tc>
      </w:tr>
      <w:tr w:rsidR="00914623" w14:paraId="18363C21" w14:textId="77777777" w:rsidTr="00AC4220">
        <w:tc>
          <w:tcPr>
            <w:tcW w:w="2269" w:type="dxa"/>
            <w:vAlign w:val="center"/>
          </w:tcPr>
          <w:p w14:paraId="2C816077"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地点</w:t>
            </w:r>
          </w:p>
        </w:tc>
        <w:tc>
          <w:tcPr>
            <w:tcW w:w="6237" w:type="dxa"/>
            <w:vAlign w:val="center"/>
          </w:tcPr>
          <w:p w14:paraId="7A5E8C38" w14:textId="25C83C9A" w:rsidR="00914623" w:rsidRDefault="00A5205C" w:rsidP="00AC4220">
            <w:pPr>
              <w:spacing w:line="360" w:lineRule="auto"/>
              <w:jc w:val="center"/>
              <w:rPr>
                <w:rFonts w:ascii="Times New Roman" w:eastAsia="新宋体"/>
                <w:color w:val="000000"/>
                <w:sz w:val="24"/>
                <w:szCs w:val="24"/>
              </w:rPr>
            </w:pPr>
            <w:r>
              <w:rPr>
                <w:rFonts w:ascii="Times New Roman" w:eastAsia="新宋体" w:hint="eastAsia"/>
                <w:color w:val="000000"/>
                <w:sz w:val="24"/>
                <w:szCs w:val="24"/>
              </w:rPr>
              <w:t>公司会议室</w:t>
            </w:r>
          </w:p>
        </w:tc>
      </w:tr>
      <w:tr w:rsidR="00914623" w14:paraId="371FEEEB" w14:textId="77777777" w:rsidTr="00AC4220">
        <w:tc>
          <w:tcPr>
            <w:tcW w:w="2269" w:type="dxa"/>
            <w:vAlign w:val="center"/>
          </w:tcPr>
          <w:p w14:paraId="73AD7429"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公司接待人员姓名</w:t>
            </w:r>
          </w:p>
        </w:tc>
        <w:tc>
          <w:tcPr>
            <w:tcW w:w="6237" w:type="dxa"/>
            <w:vAlign w:val="center"/>
          </w:tcPr>
          <w:p w14:paraId="2BD8DFD2" w14:textId="53D5DDB9" w:rsidR="006A697C" w:rsidRDefault="006A697C" w:rsidP="00AC4220">
            <w:pPr>
              <w:spacing w:line="360" w:lineRule="auto"/>
              <w:jc w:val="left"/>
              <w:rPr>
                <w:rFonts w:ascii="Times New Roman" w:eastAsia="新宋体"/>
                <w:sz w:val="24"/>
                <w:szCs w:val="24"/>
              </w:rPr>
            </w:pPr>
            <w:r>
              <w:rPr>
                <w:rFonts w:ascii="Times New Roman" w:eastAsia="新宋体" w:hint="eastAsia"/>
                <w:sz w:val="24"/>
                <w:szCs w:val="24"/>
              </w:rPr>
              <w:t>副总经理、董事会秘书：沈军</w:t>
            </w:r>
          </w:p>
          <w:p w14:paraId="290B71F8" w14:textId="3D9CA3DF" w:rsidR="006A697C" w:rsidRDefault="000F0C2E" w:rsidP="00AC4220">
            <w:pPr>
              <w:spacing w:line="360" w:lineRule="auto"/>
              <w:jc w:val="left"/>
              <w:rPr>
                <w:rFonts w:ascii="Times New Roman" w:eastAsia="新宋体"/>
                <w:sz w:val="24"/>
                <w:szCs w:val="24"/>
              </w:rPr>
            </w:pPr>
            <w:r>
              <w:rPr>
                <w:rFonts w:ascii="Times New Roman" w:eastAsia="新宋体" w:hint="eastAsia"/>
                <w:sz w:val="24"/>
                <w:szCs w:val="24"/>
              </w:rPr>
              <w:t>证券事务代表：国辉</w:t>
            </w:r>
          </w:p>
        </w:tc>
      </w:tr>
      <w:tr w:rsidR="002D5878" w14:paraId="0C4A6F5E" w14:textId="77777777" w:rsidTr="00AC4220">
        <w:trPr>
          <w:trHeight w:val="510"/>
        </w:trPr>
        <w:tc>
          <w:tcPr>
            <w:tcW w:w="2269" w:type="dxa"/>
            <w:vAlign w:val="center"/>
          </w:tcPr>
          <w:p w14:paraId="1E182B77" w14:textId="1974262E" w:rsidR="002D5878" w:rsidRDefault="00AC4220" w:rsidP="00AC4220">
            <w:pPr>
              <w:spacing w:line="360" w:lineRule="auto"/>
              <w:jc w:val="center"/>
              <w:rPr>
                <w:rFonts w:ascii="Times New Roman" w:eastAsia="新宋体"/>
                <w:sz w:val="24"/>
                <w:szCs w:val="30"/>
              </w:rPr>
            </w:pPr>
            <w:r>
              <w:rPr>
                <w:rFonts w:ascii="Times New Roman" w:eastAsia="新宋体"/>
                <w:sz w:val="24"/>
                <w:szCs w:val="30"/>
              </w:rPr>
              <w:t>投资者关系活动主要内容介绍</w:t>
            </w:r>
          </w:p>
        </w:tc>
        <w:tc>
          <w:tcPr>
            <w:tcW w:w="6237" w:type="dxa"/>
          </w:tcPr>
          <w:p w14:paraId="38CB837D" w14:textId="77777777" w:rsidR="002D5878" w:rsidRDefault="002D5878" w:rsidP="00AC4220">
            <w:pPr>
              <w:pStyle w:val="1"/>
              <w:numPr>
                <w:ilvl w:val="0"/>
                <w:numId w:val="2"/>
              </w:numPr>
              <w:spacing w:before="31" w:after="31"/>
              <w:rPr>
                <w:rFonts w:ascii="Times New Roman" w:eastAsia="新宋体"/>
              </w:rPr>
            </w:pPr>
            <w:r>
              <w:rPr>
                <w:rFonts w:ascii="Times New Roman" w:eastAsia="新宋体" w:hint="eastAsia"/>
              </w:rPr>
              <w:t>介绍公司基本情况</w:t>
            </w:r>
          </w:p>
          <w:p w14:paraId="4A4DCCA8" w14:textId="77777777" w:rsidR="00102B60" w:rsidRDefault="002D5878" w:rsidP="00102B60">
            <w:pPr>
              <w:spacing w:line="360" w:lineRule="auto"/>
              <w:ind w:firstLineChars="200" w:firstLine="480"/>
              <w:rPr>
                <w:rFonts w:ascii="Times New Roman" w:eastAsia="新宋体"/>
                <w:sz w:val="24"/>
                <w:szCs w:val="24"/>
              </w:rPr>
            </w:pPr>
            <w:r>
              <w:rPr>
                <w:rFonts w:ascii="Times New Roman" w:eastAsia="新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射频微波组件和微波模块的设计、开发、生产和服务，在飞行器导航与控制方面拥有雄厚的技术实力，拥有多项核心技术和专利，具备一流的科研和生产能力。目前承担着多个型号项目的军品科研和生产任务，产品已经批量装备</w:t>
            </w:r>
            <w:r>
              <w:rPr>
                <w:rFonts w:ascii="Times New Roman" w:eastAsia="新宋体" w:hint="eastAsia"/>
                <w:sz w:val="24"/>
                <w:szCs w:val="24"/>
              </w:rPr>
              <w:lastRenderedPageBreak/>
              <w:t>于多个型号武器系统，并进入国际军贸市场，多次参加阅兵和演习，获得用户高度评价。公司立足军工的同时，积极拓展民品领域，不断提高综合实力，争创一流企业，打造特色品牌。</w:t>
            </w:r>
          </w:p>
          <w:p w14:paraId="33090116" w14:textId="1A7C52DC" w:rsidR="00102B60" w:rsidRPr="00102B60" w:rsidRDefault="00102B60" w:rsidP="00102B60">
            <w:pPr>
              <w:pStyle w:val="1"/>
              <w:numPr>
                <w:ilvl w:val="0"/>
                <w:numId w:val="2"/>
              </w:numPr>
              <w:spacing w:before="31" w:after="31"/>
              <w:ind w:left="0" w:firstLine="0"/>
              <w:rPr>
                <w:rFonts w:ascii="Times New Roman"/>
              </w:rPr>
            </w:pPr>
            <w:r w:rsidRPr="00102B60">
              <w:rPr>
                <w:rFonts w:ascii="Times New Roman" w:hint="eastAsia"/>
              </w:rPr>
              <w:t>公司产品的主要客户？</w:t>
            </w:r>
          </w:p>
          <w:p w14:paraId="72801ED6" w14:textId="7B7B8347" w:rsidR="002D5878" w:rsidRDefault="00102B60" w:rsidP="00102B60">
            <w:pPr>
              <w:spacing w:line="360" w:lineRule="auto"/>
              <w:ind w:firstLineChars="200" w:firstLine="480"/>
              <w:rPr>
                <w:rFonts w:ascii="Times New Roman" w:eastAsia="新宋体"/>
                <w:sz w:val="24"/>
                <w:szCs w:val="24"/>
              </w:rPr>
            </w:pPr>
            <w:r w:rsidRPr="00102B60">
              <w:rPr>
                <w:rFonts w:ascii="Times New Roman" w:eastAsia="新宋体" w:hint="eastAsia"/>
                <w:sz w:val="24"/>
                <w:szCs w:val="24"/>
              </w:rPr>
              <w:t>公司目前已定型惯性导航系统产品主要配套于远程制导弹药，下游客户为兵器集团所属单位，最终用户为军方。科研阶段的产品新增了航天、航空、船舶、民用航空等领域客户。</w:t>
            </w:r>
          </w:p>
          <w:p w14:paraId="3356051E" w14:textId="77777777" w:rsidR="00636CCF" w:rsidRPr="00447B10" w:rsidRDefault="00636CCF" w:rsidP="00636CCF">
            <w:pPr>
              <w:pStyle w:val="1"/>
              <w:numPr>
                <w:ilvl w:val="0"/>
                <w:numId w:val="2"/>
              </w:numPr>
              <w:spacing w:before="31" w:after="31"/>
              <w:ind w:left="0" w:firstLine="0"/>
              <w:rPr>
                <w:rFonts w:ascii="Times New Roman"/>
              </w:rPr>
            </w:pPr>
            <w:r w:rsidRPr="00447B10">
              <w:rPr>
                <w:rFonts w:ascii="Times New Roman" w:hint="eastAsia"/>
              </w:rPr>
              <w:t>公司产品在民用领域的应用？</w:t>
            </w:r>
          </w:p>
          <w:p w14:paraId="060F1356" w14:textId="77777777" w:rsidR="00636CCF" w:rsidRPr="0086176D" w:rsidRDefault="00636CCF" w:rsidP="00636CCF">
            <w:pPr>
              <w:spacing w:line="360" w:lineRule="auto"/>
              <w:ind w:firstLineChars="236" w:firstLine="566"/>
              <w:rPr>
                <w:rFonts w:ascii="Times New Roman" w:eastAsia="宋体"/>
                <w:sz w:val="24"/>
                <w:szCs w:val="24"/>
              </w:rPr>
            </w:pPr>
            <w:r w:rsidRPr="00447B10">
              <w:rPr>
                <w:rFonts w:ascii="Times New Roman" w:eastAsia="宋体" w:hint="eastAsia"/>
                <w:sz w:val="24"/>
                <w:szCs w:val="24"/>
              </w:rPr>
              <w:t>公司积极拓展民用市场，已开发多个产品并应用于商业航天、车辆自动驾驶与检测、能源勘采与测绘等领域。</w:t>
            </w:r>
          </w:p>
          <w:p w14:paraId="125754AD" w14:textId="7E5A382C" w:rsidR="00636CCF" w:rsidRDefault="00636CCF" w:rsidP="00223B5A">
            <w:pPr>
              <w:pStyle w:val="1"/>
              <w:numPr>
                <w:ilvl w:val="0"/>
                <w:numId w:val="2"/>
              </w:numPr>
              <w:spacing w:before="31" w:after="31"/>
              <w:rPr>
                <w:rFonts w:ascii="Times New Roman" w:eastAsia="新宋体"/>
              </w:rPr>
            </w:pPr>
            <w:r>
              <w:rPr>
                <w:rFonts w:ascii="Times New Roman" w:eastAsia="新宋体" w:hint="eastAsia"/>
              </w:rPr>
              <w:t>公司订单的签署流程？</w:t>
            </w:r>
          </w:p>
          <w:p w14:paraId="28470B98" w14:textId="77777777" w:rsidR="00636CCF" w:rsidRDefault="00636CCF" w:rsidP="00636CCF">
            <w:pPr>
              <w:spacing w:line="360" w:lineRule="auto"/>
              <w:ind w:firstLineChars="200" w:firstLine="480"/>
              <w:rPr>
                <w:rFonts w:ascii="Times New Roman" w:eastAsia="新宋体"/>
                <w:sz w:val="24"/>
                <w:szCs w:val="24"/>
              </w:rPr>
            </w:pPr>
            <w:r w:rsidRPr="00636CCF">
              <w:rPr>
                <w:rFonts w:ascii="Times New Roman" w:eastAsia="新宋体" w:hint="eastAsia"/>
                <w:sz w:val="24"/>
                <w:szCs w:val="24"/>
              </w:rPr>
              <w:t>一般流程是先由最终用户与总装单位签订采购合同，然后总装单位将采购任务进一步分解，向各级配套单位进行采购。</w:t>
            </w:r>
          </w:p>
          <w:p w14:paraId="5D89DDE2" w14:textId="6EA2BB6C" w:rsidR="0048185A" w:rsidRPr="0048185A" w:rsidRDefault="0048185A" w:rsidP="0048185A">
            <w:pPr>
              <w:pStyle w:val="af5"/>
              <w:numPr>
                <w:ilvl w:val="0"/>
                <w:numId w:val="2"/>
              </w:numPr>
              <w:spacing w:line="360" w:lineRule="auto"/>
              <w:ind w:left="0" w:firstLineChars="0" w:firstLine="0"/>
              <w:rPr>
                <w:rFonts w:ascii="Times New Roman" w:eastAsia="宋体" w:hint="eastAsia"/>
                <w:b/>
                <w:bCs/>
                <w:kern w:val="44"/>
                <w:sz w:val="24"/>
                <w:szCs w:val="44"/>
              </w:rPr>
            </w:pPr>
            <w:r w:rsidRPr="0048185A">
              <w:rPr>
                <w:rFonts w:ascii="Times New Roman" w:eastAsia="宋体" w:hint="eastAsia"/>
                <w:b/>
                <w:bCs/>
                <w:kern w:val="44"/>
                <w:sz w:val="24"/>
                <w:szCs w:val="44"/>
              </w:rPr>
              <w:t>公司</w:t>
            </w:r>
            <w:r w:rsidRPr="0048185A">
              <w:rPr>
                <w:rFonts w:ascii="Times New Roman" w:eastAsia="宋体" w:hint="eastAsia"/>
                <w:b/>
                <w:bCs/>
                <w:kern w:val="44"/>
                <w:sz w:val="24"/>
                <w:szCs w:val="44"/>
              </w:rPr>
              <w:t>2025</w:t>
            </w:r>
            <w:r w:rsidRPr="0048185A">
              <w:rPr>
                <w:rFonts w:ascii="Times New Roman" w:eastAsia="宋体" w:hint="eastAsia"/>
                <w:b/>
                <w:bCs/>
                <w:kern w:val="44"/>
                <w:sz w:val="24"/>
                <w:szCs w:val="44"/>
              </w:rPr>
              <w:t>年第三季度业绩情况？</w:t>
            </w:r>
          </w:p>
          <w:p w14:paraId="5012859B" w14:textId="48747AE9" w:rsidR="0048185A" w:rsidRDefault="0048185A" w:rsidP="00636CCF">
            <w:pPr>
              <w:spacing w:line="360" w:lineRule="auto"/>
              <w:ind w:firstLineChars="200" w:firstLine="480"/>
              <w:rPr>
                <w:rFonts w:ascii="Times New Roman" w:eastAsia="新宋体"/>
                <w:sz w:val="24"/>
                <w:szCs w:val="24"/>
              </w:rPr>
            </w:pPr>
            <w:r>
              <w:rPr>
                <w:rFonts w:ascii="Times New Roman" w:eastAsia="新宋体" w:hint="eastAsia"/>
                <w:sz w:val="24"/>
                <w:szCs w:val="24"/>
              </w:rPr>
              <w:t>公司</w:t>
            </w:r>
            <w:r>
              <w:rPr>
                <w:rFonts w:ascii="Times New Roman" w:eastAsia="新宋体" w:hint="eastAsia"/>
                <w:sz w:val="24"/>
                <w:szCs w:val="24"/>
              </w:rPr>
              <w:t>2025</w:t>
            </w:r>
            <w:r>
              <w:rPr>
                <w:rFonts w:ascii="Times New Roman" w:eastAsia="新宋体" w:hint="eastAsia"/>
                <w:sz w:val="24"/>
                <w:szCs w:val="24"/>
              </w:rPr>
              <w:t>年第三季度实现</w:t>
            </w:r>
            <w:r w:rsidRPr="0048185A">
              <w:rPr>
                <w:rFonts w:ascii="Times New Roman" w:eastAsia="新宋体" w:hint="eastAsia"/>
                <w:sz w:val="24"/>
                <w:szCs w:val="24"/>
              </w:rPr>
              <w:t>营业收入</w:t>
            </w:r>
            <w:r w:rsidRPr="0048185A">
              <w:rPr>
                <w:rFonts w:ascii="Times New Roman" w:eastAsia="新宋体" w:hint="eastAsia"/>
                <w:sz w:val="24"/>
                <w:szCs w:val="24"/>
              </w:rPr>
              <w:t>9</w:t>
            </w:r>
            <w:r>
              <w:rPr>
                <w:rFonts w:ascii="Times New Roman" w:eastAsia="新宋体" w:hint="eastAsia"/>
                <w:sz w:val="24"/>
                <w:szCs w:val="24"/>
              </w:rPr>
              <w:t>,</w:t>
            </w:r>
            <w:r w:rsidRPr="0048185A">
              <w:rPr>
                <w:rFonts w:ascii="Times New Roman" w:eastAsia="新宋体" w:hint="eastAsia"/>
                <w:sz w:val="24"/>
                <w:szCs w:val="24"/>
              </w:rPr>
              <w:t>313</w:t>
            </w:r>
            <w:r>
              <w:rPr>
                <w:rFonts w:ascii="Times New Roman" w:eastAsia="新宋体" w:hint="eastAsia"/>
                <w:sz w:val="24"/>
                <w:szCs w:val="24"/>
              </w:rPr>
              <w:t>.</w:t>
            </w:r>
            <w:r w:rsidRPr="0048185A">
              <w:rPr>
                <w:rFonts w:ascii="Times New Roman" w:eastAsia="新宋体" w:hint="eastAsia"/>
                <w:sz w:val="24"/>
                <w:szCs w:val="24"/>
              </w:rPr>
              <w:t>6</w:t>
            </w:r>
            <w:r>
              <w:rPr>
                <w:rFonts w:ascii="Times New Roman" w:eastAsia="新宋体" w:hint="eastAsia"/>
                <w:sz w:val="24"/>
                <w:szCs w:val="24"/>
              </w:rPr>
              <w:t>2</w:t>
            </w:r>
            <w:r>
              <w:rPr>
                <w:rFonts w:ascii="Times New Roman" w:eastAsia="新宋体" w:hint="eastAsia"/>
                <w:sz w:val="24"/>
                <w:szCs w:val="24"/>
              </w:rPr>
              <w:t>万元，与上年同期相比增长</w:t>
            </w:r>
            <w:r>
              <w:rPr>
                <w:rFonts w:ascii="Times New Roman" w:eastAsia="新宋体" w:hint="eastAsia"/>
                <w:sz w:val="24"/>
                <w:szCs w:val="24"/>
              </w:rPr>
              <w:t>87.36%</w:t>
            </w:r>
            <w:r>
              <w:rPr>
                <w:rFonts w:ascii="Times New Roman" w:eastAsia="新宋体" w:hint="eastAsia"/>
                <w:sz w:val="24"/>
                <w:szCs w:val="24"/>
              </w:rPr>
              <w:t>，实现</w:t>
            </w:r>
            <w:r w:rsidRPr="0048185A">
              <w:rPr>
                <w:rFonts w:ascii="Times New Roman" w:eastAsia="新宋体" w:hint="eastAsia"/>
                <w:sz w:val="24"/>
                <w:szCs w:val="24"/>
              </w:rPr>
              <w:t>归属于上市公司股东的净利润</w:t>
            </w:r>
            <w:r w:rsidRPr="0048185A">
              <w:rPr>
                <w:rFonts w:ascii="Times New Roman" w:eastAsia="新宋体"/>
                <w:sz w:val="24"/>
                <w:szCs w:val="24"/>
              </w:rPr>
              <w:t>1</w:t>
            </w:r>
            <w:r>
              <w:rPr>
                <w:rFonts w:ascii="Times New Roman" w:eastAsia="新宋体" w:hint="eastAsia"/>
                <w:sz w:val="24"/>
                <w:szCs w:val="24"/>
              </w:rPr>
              <w:t>,</w:t>
            </w:r>
            <w:r w:rsidRPr="0048185A">
              <w:rPr>
                <w:rFonts w:ascii="Times New Roman" w:eastAsia="新宋体"/>
                <w:sz w:val="24"/>
                <w:szCs w:val="24"/>
              </w:rPr>
              <w:t>467</w:t>
            </w:r>
            <w:r>
              <w:rPr>
                <w:rFonts w:ascii="Times New Roman" w:eastAsia="新宋体" w:hint="eastAsia"/>
                <w:sz w:val="24"/>
                <w:szCs w:val="24"/>
              </w:rPr>
              <w:t>.</w:t>
            </w:r>
            <w:r w:rsidRPr="0048185A">
              <w:rPr>
                <w:rFonts w:ascii="Times New Roman" w:eastAsia="新宋体"/>
                <w:sz w:val="24"/>
                <w:szCs w:val="24"/>
              </w:rPr>
              <w:t>7</w:t>
            </w:r>
            <w:r>
              <w:rPr>
                <w:rFonts w:ascii="Times New Roman" w:eastAsia="新宋体" w:hint="eastAsia"/>
                <w:sz w:val="24"/>
                <w:szCs w:val="24"/>
              </w:rPr>
              <w:t>8</w:t>
            </w:r>
            <w:r>
              <w:rPr>
                <w:rFonts w:ascii="Times New Roman" w:eastAsia="新宋体" w:hint="eastAsia"/>
                <w:sz w:val="24"/>
                <w:szCs w:val="24"/>
              </w:rPr>
              <w:t>万元。</w:t>
            </w:r>
          </w:p>
          <w:p w14:paraId="31027C8B" w14:textId="77777777" w:rsidR="0048185A" w:rsidRPr="0048185A" w:rsidRDefault="0048185A" w:rsidP="0048185A">
            <w:pPr>
              <w:pStyle w:val="af5"/>
              <w:numPr>
                <w:ilvl w:val="0"/>
                <w:numId w:val="2"/>
              </w:numPr>
              <w:spacing w:line="360" w:lineRule="auto"/>
              <w:ind w:left="0" w:firstLineChars="0" w:firstLine="0"/>
              <w:rPr>
                <w:rFonts w:ascii="Times New Roman" w:eastAsia="宋体" w:hint="eastAsia"/>
                <w:b/>
                <w:bCs/>
                <w:kern w:val="44"/>
                <w:sz w:val="24"/>
                <w:szCs w:val="44"/>
              </w:rPr>
            </w:pPr>
            <w:r w:rsidRPr="0048185A">
              <w:rPr>
                <w:rFonts w:ascii="Times New Roman" w:eastAsia="宋体" w:hint="eastAsia"/>
                <w:b/>
                <w:bCs/>
                <w:kern w:val="44"/>
                <w:sz w:val="24"/>
                <w:szCs w:val="44"/>
              </w:rPr>
              <w:t>2025</w:t>
            </w:r>
            <w:r w:rsidRPr="0048185A">
              <w:rPr>
                <w:rFonts w:ascii="Times New Roman" w:eastAsia="宋体" w:hint="eastAsia"/>
                <w:b/>
                <w:bCs/>
                <w:kern w:val="44"/>
                <w:sz w:val="24"/>
                <w:szCs w:val="44"/>
              </w:rPr>
              <w:t>年第三季度营业收入同比大幅增长，主要原因是？</w:t>
            </w:r>
          </w:p>
          <w:p w14:paraId="53385EAD" w14:textId="542A774C" w:rsidR="0048185A" w:rsidRDefault="0048185A" w:rsidP="00636CCF">
            <w:pPr>
              <w:spacing w:line="360" w:lineRule="auto"/>
              <w:ind w:firstLineChars="200" w:firstLine="480"/>
              <w:rPr>
                <w:rFonts w:ascii="Times New Roman" w:eastAsia="新宋体"/>
                <w:sz w:val="24"/>
                <w:szCs w:val="24"/>
              </w:rPr>
            </w:pPr>
            <w:r>
              <w:rPr>
                <w:rFonts w:ascii="Times New Roman" w:eastAsia="新宋体" w:hint="eastAsia"/>
                <w:sz w:val="24"/>
                <w:szCs w:val="24"/>
              </w:rPr>
              <w:t>主要原因为</w:t>
            </w:r>
            <w:r w:rsidRPr="0048185A">
              <w:rPr>
                <w:rFonts w:ascii="Times New Roman" w:eastAsia="新宋体" w:hint="eastAsia"/>
                <w:sz w:val="24"/>
                <w:szCs w:val="24"/>
              </w:rPr>
              <w:t>本年签订的惯性导航系统产品销售数量增加，按合同约定的交付要求，已于</w:t>
            </w:r>
            <w:r>
              <w:rPr>
                <w:rFonts w:ascii="Times New Roman" w:eastAsia="新宋体" w:hint="eastAsia"/>
                <w:sz w:val="24"/>
                <w:szCs w:val="24"/>
              </w:rPr>
              <w:t>2025</w:t>
            </w:r>
            <w:r>
              <w:rPr>
                <w:rFonts w:ascii="Times New Roman" w:eastAsia="新宋体" w:hint="eastAsia"/>
                <w:sz w:val="24"/>
                <w:szCs w:val="24"/>
              </w:rPr>
              <w:t>年第三季度</w:t>
            </w:r>
            <w:r w:rsidRPr="0048185A">
              <w:rPr>
                <w:rFonts w:ascii="Times New Roman" w:eastAsia="新宋体" w:hint="eastAsia"/>
                <w:sz w:val="24"/>
                <w:szCs w:val="24"/>
              </w:rPr>
              <w:t>完成部分批次产品的验收及交付。</w:t>
            </w:r>
          </w:p>
          <w:p w14:paraId="53CA7B76" w14:textId="40C46E0F" w:rsidR="00FE7004" w:rsidRPr="00FE7004" w:rsidRDefault="00FE7004" w:rsidP="00FE7004">
            <w:pPr>
              <w:pStyle w:val="af5"/>
              <w:numPr>
                <w:ilvl w:val="0"/>
                <w:numId w:val="2"/>
              </w:numPr>
              <w:spacing w:line="360" w:lineRule="auto"/>
              <w:ind w:left="0" w:firstLineChars="0" w:firstLine="0"/>
              <w:rPr>
                <w:rFonts w:ascii="Times New Roman" w:eastAsia="宋体" w:hint="eastAsia"/>
                <w:b/>
                <w:bCs/>
                <w:kern w:val="44"/>
                <w:sz w:val="24"/>
                <w:szCs w:val="44"/>
              </w:rPr>
            </w:pPr>
            <w:r w:rsidRPr="00FE7004">
              <w:rPr>
                <w:rFonts w:ascii="Times New Roman" w:eastAsia="宋体" w:hint="eastAsia"/>
                <w:b/>
                <w:bCs/>
                <w:kern w:val="44"/>
                <w:sz w:val="24"/>
                <w:szCs w:val="44"/>
              </w:rPr>
              <w:t>公司</w:t>
            </w:r>
            <w:r w:rsidRPr="00FE7004">
              <w:rPr>
                <w:rFonts w:ascii="Times New Roman" w:eastAsia="宋体" w:hint="eastAsia"/>
                <w:b/>
                <w:bCs/>
                <w:kern w:val="44"/>
                <w:sz w:val="24"/>
                <w:szCs w:val="44"/>
              </w:rPr>
              <w:t>2025</w:t>
            </w:r>
            <w:r w:rsidRPr="00FE7004">
              <w:rPr>
                <w:rFonts w:ascii="Times New Roman" w:eastAsia="宋体" w:hint="eastAsia"/>
                <w:b/>
                <w:bCs/>
                <w:kern w:val="44"/>
                <w:sz w:val="24"/>
                <w:szCs w:val="44"/>
              </w:rPr>
              <w:t>年度全年业绩怎么样？</w:t>
            </w:r>
          </w:p>
          <w:p w14:paraId="50597701" w14:textId="2DFBD464" w:rsidR="00FE7004" w:rsidRDefault="00FE7004" w:rsidP="00636CCF">
            <w:pPr>
              <w:spacing w:line="360" w:lineRule="auto"/>
              <w:ind w:firstLineChars="200" w:firstLine="480"/>
              <w:rPr>
                <w:rFonts w:ascii="Times New Roman" w:eastAsia="新宋体"/>
                <w:sz w:val="24"/>
                <w:szCs w:val="24"/>
              </w:rPr>
            </w:pPr>
            <w:r w:rsidRPr="00FE7004">
              <w:rPr>
                <w:rFonts w:ascii="Times New Roman" w:eastAsia="新宋体" w:hint="eastAsia"/>
                <w:sz w:val="24"/>
                <w:szCs w:val="24"/>
              </w:rPr>
              <w:t>公司</w:t>
            </w:r>
            <w:r>
              <w:rPr>
                <w:rFonts w:ascii="Times New Roman" w:eastAsia="新宋体" w:hint="eastAsia"/>
                <w:sz w:val="24"/>
                <w:szCs w:val="24"/>
              </w:rPr>
              <w:t>2025</w:t>
            </w:r>
            <w:r>
              <w:rPr>
                <w:rFonts w:ascii="Times New Roman" w:eastAsia="新宋体" w:hint="eastAsia"/>
                <w:sz w:val="24"/>
                <w:szCs w:val="24"/>
              </w:rPr>
              <w:t>年度</w:t>
            </w:r>
            <w:r w:rsidRPr="00FE7004">
              <w:rPr>
                <w:rFonts w:ascii="Times New Roman" w:eastAsia="新宋体" w:hint="eastAsia"/>
                <w:sz w:val="24"/>
                <w:szCs w:val="24"/>
              </w:rPr>
              <w:t>业绩情况敬请关注公司</w:t>
            </w:r>
            <w:r w:rsidR="00102B60">
              <w:rPr>
                <w:rFonts w:ascii="Times New Roman" w:eastAsia="新宋体" w:hint="eastAsia"/>
                <w:sz w:val="24"/>
                <w:szCs w:val="24"/>
              </w:rPr>
              <w:t>后续</w:t>
            </w:r>
            <w:r w:rsidRPr="00FE7004">
              <w:rPr>
                <w:rFonts w:ascii="Times New Roman" w:eastAsia="新宋体" w:hint="eastAsia"/>
                <w:sz w:val="24"/>
                <w:szCs w:val="24"/>
              </w:rPr>
              <w:t>披露的定期报告。</w:t>
            </w:r>
          </w:p>
          <w:p w14:paraId="6A6CDF1B" w14:textId="223172F4" w:rsidR="00E76F0F" w:rsidRPr="00E76F0F" w:rsidRDefault="00E76F0F" w:rsidP="00E76F0F">
            <w:pPr>
              <w:pStyle w:val="af5"/>
              <w:numPr>
                <w:ilvl w:val="0"/>
                <w:numId w:val="2"/>
              </w:numPr>
              <w:spacing w:line="360" w:lineRule="auto"/>
              <w:ind w:left="0" w:firstLineChars="0" w:firstLine="0"/>
              <w:rPr>
                <w:rFonts w:ascii="Times New Roman" w:eastAsia="宋体" w:hint="eastAsia"/>
                <w:b/>
                <w:bCs/>
                <w:kern w:val="44"/>
                <w:sz w:val="24"/>
                <w:szCs w:val="44"/>
              </w:rPr>
            </w:pPr>
            <w:r w:rsidRPr="00E76F0F">
              <w:rPr>
                <w:rFonts w:ascii="Times New Roman" w:eastAsia="宋体" w:hint="eastAsia"/>
                <w:b/>
                <w:bCs/>
                <w:kern w:val="44"/>
                <w:sz w:val="24"/>
                <w:szCs w:val="44"/>
              </w:rPr>
              <w:t>公司已回购股份的后续用途是？</w:t>
            </w:r>
          </w:p>
          <w:p w14:paraId="352AF9A4" w14:textId="66FD6C1D" w:rsidR="00E76F0F" w:rsidRDefault="00E76F0F" w:rsidP="00636CCF">
            <w:pPr>
              <w:spacing w:line="360" w:lineRule="auto"/>
              <w:ind w:firstLineChars="200" w:firstLine="480"/>
              <w:rPr>
                <w:rFonts w:ascii="Times New Roman" w:eastAsia="新宋体"/>
                <w:sz w:val="24"/>
                <w:szCs w:val="24"/>
              </w:rPr>
            </w:pPr>
            <w:r w:rsidRPr="00E76F0F">
              <w:rPr>
                <w:rFonts w:ascii="Times New Roman" w:eastAsia="新宋体" w:hint="eastAsia"/>
                <w:sz w:val="24"/>
                <w:szCs w:val="24"/>
              </w:rPr>
              <w:lastRenderedPageBreak/>
              <w:t>回购股份拟用于员工持股计划或股权激励，公司未来将根据实际情况对回购用途进行调整。公司如未能在本次股份回购实施结果暨股份变动公告后</w:t>
            </w:r>
            <w:r w:rsidRPr="00E76F0F">
              <w:rPr>
                <w:rFonts w:ascii="Times New Roman" w:eastAsia="新宋体" w:hint="eastAsia"/>
                <w:sz w:val="24"/>
                <w:szCs w:val="24"/>
              </w:rPr>
              <w:t>3</w:t>
            </w:r>
            <w:r w:rsidRPr="00E76F0F">
              <w:rPr>
                <w:rFonts w:ascii="Times New Roman" w:eastAsia="新宋体" w:hint="eastAsia"/>
                <w:sz w:val="24"/>
                <w:szCs w:val="24"/>
              </w:rPr>
              <w:t>年内转让完毕已回购股份，则未转让的剩余回购股份将全部予以注销，公司届时将根据具体实施情况及时履行信息披露义务。</w:t>
            </w:r>
          </w:p>
          <w:p w14:paraId="42CCE22C" w14:textId="77777777" w:rsidR="00102B60" w:rsidRPr="00636CCF" w:rsidRDefault="00102B60" w:rsidP="00102B60">
            <w:pPr>
              <w:pStyle w:val="1"/>
              <w:numPr>
                <w:ilvl w:val="0"/>
                <w:numId w:val="2"/>
              </w:numPr>
              <w:spacing w:before="31" w:after="31"/>
              <w:ind w:left="0" w:firstLine="0"/>
              <w:rPr>
                <w:rFonts w:ascii="Times New Roman" w:eastAsia="新宋体"/>
              </w:rPr>
            </w:pPr>
            <w:r w:rsidRPr="00636CCF">
              <w:rPr>
                <w:rFonts w:ascii="Times New Roman" w:eastAsia="新宋体" w:hint="eastAsia"/>
              </w:rPr>
              <w:t>公司持股</w:t>
            </w:r>
            <w:r w:rsidRPr="00636CCF">
              <w:rPr>
                <w:rFonts w:ascii="Times New Roman" w:eastAsia="新宋体" w:hint="eastAsia"/>
              </w:rPr>
              <w:t>5%</w:t>
            </w:r>
            <w:r w:rsidRPr="00636CCF">
              <w:rPr>
                <w:rFonts w:ascii="Times New Roman" w:eastAsia="新宋体" w:hint="eastAsia"/>
              </w:rPr>
              <w:t>以上股东及其一致行动人减持股份的原因？</w:t>
            </w:r>
          </w:p>
          <w:p w14:paraId="14ACC34B" w14:textId="668E2246" w:rsidR="00102B60" w:rsidRPr="00102B60" w:rsidRDefault="00102B60" w:rsidP="00102B60">
            <w:pPr>
              <w:spacing w:line="360" w:lineRule="auto"/>
              <w:ind w:firstLineChars="200" w:firstLine="480"/>
              <w:rPr>
                <w:rFonts w:ascii="Times New Roman" w:eastAsia="新宋体"/>
                <w:sz w:val="24"/>
                <w:szCs w:val="24"/>
              </w:rPr>
            </w:pPr>
            <w:r>
              <w:rPr>
                <w:rFonts w:ascii="Times New Roman" w:eastAsia="新宋体" w:hint="eastAsia"/>
                <w:sz w:val="24"/>
                <w:szCs w:val="24"/>
              </w:rPr>
              <w:t>公司</w:t>
            </w:r>
            <w:r w:rsidRPr="00636CCF">
              <w:rPr>
                <w:rFonts w:ascii="Times New Roman" w:eastAsia="新宋体" w:hint="eastAsia"/>
                <w:sz w:val="24"/>
                <w:szCs w:val="24"/>
              </w:rPr>
              <w:t>持股</w:t>
            </w:r>
            <w:r w:rsidRPr="00636CCF">
              <w:rPr>
                <w:rFonts w:ascii="Times New Roman" w:eastAsia="新宋体" w:hint="eastAsia"/>
                <w:sz w:val="24"/>
                <w:szCs w:val="24"/>
              </w:rPr>
              <w:t>5%</w:t>
            </w:r>
            <w:r w:rsidRPr="00636CCF">
              <w:rPr>
                <w:rFonts w:ascii="Times New Roman" w:eastAsia="新宋体" w:hint="eastAsia"/>
                <w:sz w:val="24"/>
                <w:szCs w:val="24"/>
              </w:rPr>
              <w:t>以上股东</w:t>
            </w:r>
            <w:r>
              <w:rPr>
                <w:rFonts w:ascii="Times New Roman" w:eastAsia="新宋体" w:hint="eastAsia"/>
                <w:sz w:val="24"/>
                <w:szCs w:val="24"/>
              </w:rPr>
              <w:t>北京理工</w:t>
            </w:r>
            <w:r w:rsidRPr="00636CCF">
              <w:rPr>
                <w:rFonts w:ascii="Times New Roman" w:eastAsia="新宋体" w:hint="eastAsia"/>
                <w:sz w:val="24"/>
                <w:szCs w:val="24"/>
              </w:rPr>
              <w:t>资产经营</w:t>
            </w:r>
            <w:r>
              <w:rPr>
                <w:rFonts w:ascii="Times New Roman" w:eastAsia="新宋体" w:hint="eastAsia"/>
                <w:sz w:val="24"/>
                <w:szCs w:val="24"/>
              </w:rPr>
              <w:t>有限</w:t>
            </w:r>
            <w:r w:rsidRPr="00636CCF">
              <w:rPr>
                <w:rFonts w:ascii="Times New Roman" w:eastAsia="新宋体" w:hint="eastAsia"/>
                <w:sz w:val="24"/>
                <w:szCs w:val="24"/>
              </w:rPr>
              <w:t>公司及其一致行动人</w:t>
            </w:r>
            <w:r>
              <w:rPr>
                <w:rFonts w:ascii="Times New Roman" w:eastAsia="新宋体" w:hint="eastAsia"/>
                <w:sz w:val="24"/>
                <w:szCs w:val="24"/>
              </w:rPr>
              <w:t>北京理工</w:t>
            </w:r>
            <w:r w:rsidRPr="00636CCF">
              <w:rPr>
                <w:rFonts w:ascii="Times New Roman" w:eastAsia="新宋体" w:hint="eastAsia"/>
                <w:sz w:val="24"/>
                <w:szCs w:val="24"/>
              </w:rPr>
              <w:t>技术转移</w:t>
            </w:r>
            <w:r>
              <w:rPr>
                <w:rFonts w:ascii="Times New Roman" w:eastAsia="新宋体" w:hint="eastAsia"/>
                <w:sz w:val="24"/>
                <w:szCs w:val="24"/>
              </w:rPr>
              <w:t>有限</w:t>
            </w:r>
            <w:r w:rsidRPr="00636CCF">
              <w:rPr>
                <w:rFonts w:ascii="Times New Roman" w:eastAsia="新宋体" w:hint="eastAsia"/>
                <w:sz w:val="24"/>
                <w:szCs w:val="24"/>
              </w:rPr>
              <w:t>公司因自身资金需要，计划通过集中竞价和大宗交易方式减持其持有的公司股份。</w:t>
            </w:r>
          </w:p>
          <w:p w14:paraId="174D6F6B" w14:textId="77777777" w:rsidR="005A304C" w:rsidRDefault="005A304C" w:rsidP="005A304C">
            <w:pPr>
              <w:pStyle w:val="1"/>
              <w:numPr>
                <w:ilvl w:val="0"/>
                <w:numId w:val="2"/>
              </w:numPr>
              <w:spacing w:before="31" w:after="31"/>
              <w:ind w:left="0" w:firstLine="0"/>
              <w:rPr>
                <w:rFonts w:ascii="Times New Roman"/>
              </w:rPr>
            </w:pPr>
            <w:r>
              <w:rPr>
                <w:rFonts w:ascii="Times New Roman" w:hint="eastAsia"/>
              </w:rPr>
              <w:t>公司是否会继续产业并购？有没有相关计划？</w:t>
            </w:r>
          </w:p>
          <w:p w14:paraId="20482F47" w14:textId="2B49BD0C" w:rsidR="008F4531" w:rsidRPr="00203B03" w:rsidRDefault="005A304C" w:rsidP="003735CB">
            <w:pPr>
              <w:spacing w:line="360" w:lineRule="auto"/>
              <w:ind w:firstLineChars="200" w:firstLine="480"/>
              <w:rPr>
                <w:rFonts w:ascii="Times New Roman" w:eastAsia="宋体"/>
                <w:sz w:val="24"/>
                <w:szCs w:val="24"/>
              </w:rPr>
            </w:pPr>
            <w:r>
              <w:rPr>
                <w:rFonts w:ascii="Times New Roman" w:eastAsia="宋体"/>
                <w:sz w:val="24"/>
                <w:szCs w:val="24"/>
              </w:rPr>
              <w:t>公司未来如有股权收购等相关计划，将严格按照法律法规及相关规则，及时履行信息披露义务。</w:t>
            </w:r>
          </w:p>
        </w:tc>
      </w:tr>
      <w:tr w:rsidR="002D5878" w14:paraId="53DBA4D6" w14:textId="77777777" w:rsidTr="00AC4220">
        <w:trPr>
          <w:trHeight w:val="444"/>
        </w:trPr>
        <w:tc>
          <w:tcPr>
            <w:tcW w:w="2269" w:type="dxa"/>
            <w:vAlign w:val="center"/>
          </w:tcPr>
          <w:p w14:paraId="23C0FA83" w14:textId="77777777" w:rsidR="002D5878" w:rsidRDefault="002D5878" w:rsidP="00AC4220">
            <w:pPr>
              <w:spacing w:line="360" w:lineRule="auto"/>
              <w:jc w:val="center"/>
              <w:rPr>
                <w:rFonts w:ascii="Times New Roman" w:eastAsia="新宋体"/>
                <w:sz w:val="24"/>
                <w:szCs w:val="30"/>
              </w:rPr>
            </w:pPr>
            <w:r>
              <w:rPr>
                <w:rFonts w:ascii="Times New Roman" w:eastAsia="新宋体"/>
                <w:sz w:val="24"/>
                <w:szCs w:val="30"/>
              </w:rPr>
              <w:lastRenderedPageBreak/>
              <w:t>附件清单（如有）</w:t>
            </w:r>
          </w:p>
        </w:tc>
        <w:tc>
          <w:tcPr>
            <w:tcW w:w="6237" w:type="dxa"/>
            <w:vAlign w:val="center"/>
          </w:tcPr>
          <w:p w14:paraId="3D572964" w14:textId="495D7D7A" w:rsidR="002D5878" w:rsidRDefault="002D5878" w:rsidP="00AC4220">
            <w:pPr>
              <w:spacing w:line="360" w:lineRule="auto"/>
              <w:jc w:val="center"/>
              <w:rPr>
                <w:rFonts w:ascii="Times New Roman" w:eastAsia="新宋体"/>
                <w:sz w:val="24"/>
                <w:szCs w:val="24"/>
              </w:rPr>
            </w:pPr>
            <w:r>
              <w:rPr>
                <w:rFonts w:ascii="Times New Roman" w:eastAsia="新宋体"/>
                <w:sz w:val="24"/>
                <w:szCs w:val="24"/>
              </w:rPr>
              <w:t>无</w:t>
            </w:r>
          </w:p>
        </w:tc>
      </w:tr>
      <w:tr w:rsidR="002D5878" w14:paraId="4F29732B" w14:textId="77777777" w:rsidTr="00AC4220">
        <w:trPr>
          <w:trHeight w:val="1139"/>
        </w:trPr>
        <w:tc>
          <w:tcPr>
            <w:tcW w:w="2269" w:type="dxa"/>
            <w:vAlign w:val="center"/>
          </w:tcPr>
          <w:p w14:paraId="5644153A" w14:textId="77777777" w:rsidR="002D5878" w:rsidRDefault="002D5878" w:rsidP="00AC4220">
            <w:pPr>
              <w:spacing w:line="360" w:lineRule="auto"/>
              <w:jc w:val="center"/>
              <w:rPr>
                <w:rFonts w:ascii="Times New Roman" w:eastAsia="新宋体"/>
                <w:sz w:val="24"/>
                <w:szCs w:val="30"/>
              </w:rPr>
            </w:pPr>
            <w:r>
              <w:rPr>
                <w:rFonts w:ascii="Times New Roman" w:eastAsia="新宋体" w:hint="eastAsia"/>
                <w:sz w:val="24"/>
                <w:szCs w:val="30"/>
              </w:rPr>
              <w:t>关于本次活动是否涉及应当披露重大信息的说明</w:t>
            </w:r>
          </w:p>
        </w:tc>
        <w:tc>
          <w:tcPr>
            <w:tcW w:w="6237" w:type="dxa"/>
            <w:vAlign w:val="center"/>
          </w:tcPr>
          <w:p w14:paraId="0CEF30A2" w14:textId="77777777" w:rsidR="002D5878" w:rsidRDefault="002D5878" w:rsidP="00AC4220">
            <w:pPr>
              <w:spacing w:line="360" w:lineRule="auto"/>
              <w:jc w:val="center"/>
              <w:rPr>
                <w:rFonts w:ascii="Times New Roman" w:eastAsia="新宋体"/>
                <w:sz w:val="24"/>
                <w:szCs w:val="24"/>
              </w:rPr>
            </w:pPr>
            <w:r>
              <w:rPr>
                <w:rFonts w:ascii="Times New Roman" w:eastAsia="新宋体" w:hint="eastAsia"/>
                <w:sz w:val="24"/>
                <w:szCs w:val="24"/>
              </w:rPr>
              <w:t>本次活动不涉及应当披露重大信息。</w:t>
            </w:r>
          </w:p>
        </w:tc>
      </w:tr>
      <w:tr w:rsidR="002D5878" w14:paraId="154D1F05" w14:textId="77777777" w:rsidTr="00AC4220">
        <w:tc>
          <w:tcPr>
            <w:tcW w:w="2269" w:type="dxa"/>
            <w:vAlign w:val="center"/>
          </w:tcPr>
          <w:p w14:paraId="2C4F98D5" w14:textId="77777777" w:rsidR="002D5878" w:rsidRDefault="002D5878" w:rsidP="00AC4220">
            <w:pPr>
              <w:spacing w:line="360" w:lineRule="auto"/>
              <w:jc w:val="center"/>
              <w:rPr>
                <w:rFonts w:ascii="Times New Roman" w:eastAsia="新宋体"/>
                <w:sz w:val="24"/>
                <w:szCs w:val="30"/>
              </w:rPr>
            </w:pPr>
            <w:r>
              <w:rPr>
                <w:rFonts w:ascii="Times New Roman" w:eastAsia="新宋体"/>
                <w:sz w:val="24"/>
                <w:szCs w:val="30"/>
              </w:rPr>
              <w:t>日期</w:t>
            </w:r>
          </w:p>
        </w:tc>
        <w:tc>
          <w:tcPr>
            <w:tcW w:w="6237" w:type="dxa"/>
            <w:vAlign w:val="center"/>
          </w:tcPr>
          <w:p w14:paraId="04A6FD39" w14:textId="29D73C8B" w:rsidR="002D5878" w:rsidRDefault="002D5878" w:rsidP="00AC4220">
            <w:pPr>
              <w:jc w:val="center"/>
              <w:rPr>
                <w:rFonts w:ascii="Times New Roman" w:eastAsia="新宋体"/>
                <w:sz w:val="24"/>
                <w:szCs w:val="24"/>
              </w:rPr>
            </w:pPr>
            <w:r>
              <w:rPr>
                <w:rFonts w:ascii="Times New Roman" w:eastAsia="新宋体" w:hint="eastAsia"/>
                <w:sz w:val="24"/>
                <w:szCs w:val="24"/>
              </w:rPr>
              <w:t>2</w:t>
            </w:r>
            <w:r>
              <w:rPr>
                <w:rFonts w:ascii="Times New Roman" w:eastAsia="新宋体"/>
                <w:sz w:val="24"/>
                <w:szCs w:val="24"/>
              </w:rPr>
              <w:t>02</w:t>
            </w:r>
            <w:r>
              <w:rPr>
                <w:rFonts w:ascii="Times New Roman" w:eastAsia="新宋体" w:hint="eastAsia"/>
                <w:sz w:val="24"/>
                <w:szCs w:val="24"/>
              </w:rPr>
              <w:t>5</w:t>
            </w:r>
            <w:r>
              <w:rPr>
                <w:rFonts w:ascii="Times New Roman" w:eastAsia="新宋体"/>
                <w:sz w:val="24"/>
                <w:szCs w:val="24"/>
              </w:rPr>
              <w:t>年</w:t>
            </w:r>
            <w:r w:rsidR="005A304C">
              <w:rPr>
                <w:rFonts w:ascii="Times New Roman" w:eastAsia="新宋体" w:hint="eastAsia"/>
                <w:sz w:val="24"/>
                <w:szCs w:val="24"/>
              </w:rPr>
              <w:t>1</w:t>
            </w:r>
            <w:r w:rsidR="00064160">
              <w:rPr>
                <w:rFonts w:ascii="Times New Roman" w:eastAsia="新宋体" w:hint="eastAsia"/>
                <w:sz w:val="24"/>
                <w:szCs w:val="24"/>
              </w:rPr>
              <w:t>1</w:t>
            </w:r>
            <w:r>
              <w:rPr>
                <w:rFonts w:ascii="Times New Roman" w:eastAsia="新宋体" w:hint="eastAsia"/>
                <w:sz w:val="24"/>
                <w:szCs w:val="24"/>
              </w:rPr>
              <w:t>月</w:t>
            </w:r>
            <w:r w:rsidR="00064160">
              <w:rPr>
                <w:rFonts w:ascii="Times New Roman" w:eastAsia="新宋体" w:hint="eastAsia"/>
                <w:sz w:val="24"/>
                <w:szCs w:val="24"/>
              </w:rPr>
              <w:t>20</w:t>
            </w:r>
            <w:r>
              <w:rPr>
                <w:rFonts w:ascii="Times New Roman" w:eastAsia="新宋体"/>
                <w:sz w:val="24"/>
                <w:szCs w:val="24"/>
              </w:rPr>
              <w:t>日</w:t>
            </w:r>
          </w:p>
        </w:tc>
      </w:tr>
    </w:tbl>
    <w:p w14:paraId="4AABB5D8" w14:textId="77777777" w:rsidR="00C80DE3" w:rsidRDefault="00C80DE3">
      <w:pPr>
        <w:jc w:val="left"/>
        <w:rPr>
          <w:rFonts w:ascii="Times New Roman" w:eastAsia="新宋体"/>
          <w:sz w:val="10"/>
          <w:szCs w:val="10"/>
        </w:rPr>
      </w:pPr>
    </w:p>
    <w:sectPr w:rsidR="00C80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7432" w14:textId="77777777" w:rsidR="00337675" w:rsidRDefault="00337675" w:rsidP="005C680E">
      <w:r>
        <w:separator/>
      </w:r>
    </w:p>
  </w:endnote>
  <w:endnote w:type="continuationSeparator" w:id="0">
    <w:p w14:paraId="1738D04F" w14:textId="77777777" w:rsidR="00337675" w:rsidRDefault="00337675" w:rsidP="005C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doni MT">
    <w:panose1 w:val="02070603080606020203"/>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A693" w14:textId="77777777" w:rsidR="00337675" w:rsidRDefault="00337675" w:rsidP="005C680E">
      <w:r>
        <w:separator/>
      </w:r>
    </w:p>
  </w:footnote>
  <w:footnote w:type="continuationSeparator" w:id="0">
    <w:p w14:paraId="54729D17" w14:textId="77777777" w:rsidR="00337675" w:rsidRDefault="00337675" w:rsidP="005C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8A3"/>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6B175D"/>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ED709C"/>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8567F6"/>
    <w:multiLevelType w:val="hybridMultilevel"/>
    <w:tmpl w:val="B1661E2C"/>
    <w:lvl w:ilvl="0" w:tplc="10A047A0">
      <w:start w:val="1"/>
      <w:numFmt w:val="decimal"/>
      <w:suff w:val="nothing"/>
      <w:lvlText w:val="%1、 "/>
      <w:lvlJc w:val="left"/>
      <w:pPr>
        <w:ind w:left="0" w:firstLine="0"/>
      </w:pPr>
      <w:rPr>
        <w:rFonts w:ascii="宋体" w:eastAsia="宋体" w:hAnsi="宋体"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A7A67DE"/>
    <w:multiLevelType w:val="hybridMultilevel"/>
    <w:tmpl w:val="59B29850"/>
    <w:lvl w:ilvl="0" w:tplc="E5547456">
      <w:start w:val="1"/>
      <w:numFmt w:val="decimal"/>
      <w:suff w:val="nothing"/>
      <w:lvlText w:val="%1、 "/>
      <w:lvlJc w:val="left"/>
      <w:pPr>
        <w:ind w:left="0" w:firstLine="0"/>
      </w:pPr>
      <w:rPr>
        <w:rFonts w:ascii="宋体" w:eastAsia="宋体" w:hAnsi="宋体"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6EA2338"/>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16425173">
    <w:abstractNumId w:val="2"/>
  </w:num>
  <w:num w:numId="2" w16cid:durableId="1700202196">
    <w:abstractNumId w:val="6"/>
  </w:num>
  <w:num w:numId="3" w16cid:durableId="1970083431">
    <w:abstractNumId w:val="2"/>
  </w:num>
  <w:num w:numId="4" w16cid:durableId="1458333941">
    <w:abstractNumId w:val="2"/>
  </w:num>
  <w:num w:numId="5" w16cid:durableId="32851634">
    <w:abstractNumId w:val="2"/>
  </w:num>
  <w:num w:numId="6" w16cid:durableId="1451321467">
    <w:abstractNumId w:val="0"/>
  </w:num>
  <w:num w:numId="7" w16cid:durableId="1320617540">
    <w:abstractNumId w:val="2"/>
  </w:num>
  <w:num w:numId="8" w16cid:durableId="1249538790">
    <w:abstractNumId w:val="1"/>
  </w:num>
  <w:num w:numId="9" w16cid:durableId="563028491">
    <w:abstractNumId w:val="2"/>
  </w:num>
  <w:num w:numId="10" w16cid:durableId="359743261">
    <w:abstractNumId w:val="2"/>
  </w:num>
  <w:num w:numId="11" w16cid:durableId="1044258636">
    <w:abstractNumId w:val="2"/>
  </w:num>
  <w:num w:numId="12" w16cid:durableId="1148403876">
    <w:abstractNumId w:val="2"/>
  </w:num>
  <w:num w:numId="13" w16cid:durableId="883832655">
    <w:abstractNumId w:val="2"/>
  </w:num>
  <w:num w:numId="14" w16cid:durableId="508301649">
    <w:abstractNumId w:val="2"/>
  </w:num>
  <w:num w:numId="15" w16cid:durableId="1668556830">
    <w:abstractNumId w:val="2"/>
  </w:num>
  <w:num w:numId="16" w16cid:durableId="961039189">
    <w:abstractNumId w:val="2"/>
  </w:num>
  <w:num w:numId="17" w16cid:durableId="1403336247">
    <w:abstractNumId w:val="2"/>
  </w:num>
  <w:num w:numId="18" w16cid:durableId="2045640724">
    <w:abstractNumId w:val="2"/>
  </w:num>
  <w:num w:numId="19" w16cid:durableId="308554630">
    <w:abstractNumId w:val="2"/>
  </w:num>
  <w:num w:numId="20" w16cid:durableId="2064021343">
    <w:abstractNumId w:val="3"/>
  </w:num>
  <w:num w:numId="21" w16cid:durableId="1551187721">
    <w:abstractNumId w:val="5"/>
  </w:num>
  <w:num w:numId="22" w16cid:durableId="1320037159">
    <w:abstractNumId w:val="4"/>
  </w:num>
  <w:num w:numId="23" w16cid:durableId="121701921">
    <w:abstractNumId w:val="2"/>
  </w:num>
  <w:num w:numId="24" w16cid:durableId="701830502">
    <w:abstractNumId w:val="2"/>
  </w:num>
  <w:num w:numId="25" w16cid:durableId="238708480">
    <w:abstractNumId w:val="2"/>
  </w:num>
  <w:num w:numId="26" w16cid:durableId="713316202">
    <w:abstractNumId w:val="2"/>
  </w:num>
  <w:num w:numId="27" w16cid:durableId="1322928467">
    <w:abstractNumId w:val="2"/>
  </w:num>
  <w:num w:numId="28" w16cid:durableId="615450161">
    <w:abstractNumId w:val="2"/>
  </w:num>
  <w:num w:numId="29" w16cid:durableId="1076366943">
    <w:abstractNumId w:val="2"/>
  </w:num>
  <w:num w:numId="30" w16cid:durableId="382293920">
    <w:abstractNumId w:val="2"/>
  </w:num>
  <w:num w:numId="31" w16cid:durableId="542332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063"/>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0EBB"/>
    <w:rsid w:val="00021EAF"/>
    <w:rsid w:val="00021EF8"/>
    <w:rsid w:val="00022B91"/>
    <w:rsid w:val="000269FC"/>
    <w:rsid w:val="00026BD6"/>
    <w:rsid w:val="0003189F"/>
    <w:rsid w:val="0003235B"/>
    <w:rsid w:val="00037D1D"/>
    <w:rsid w:val="0004030B"/>
    <w:rsid w:val="00041445"/>
    <w:rsid w:val="0004153E"/>
    <w:rsid w:val="000423E7"/>
    <w:rsid w:val="00042F92"/>
    <w:rsid w:val="000472F7"/>
    <w:rsid w:val="00047523"/>
    <w:rsid w:val="0005005F"/>
    <w:rsid w:val="000519A6"/>
    <w:rsid w:val="00055DFA"/>
    <w:rsid w:val="00060746"/>
    <w:rsid w:val="00060985"/>
    <w:rsid w:val="00060BC6"/>
    <w:rsid w:val="000616B1"/>
    <w:rsid w:val="00063228"/>
    <w:rsid w:val="00063C48"/>
    <w:rsid w:val="00064160"/>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00E8"/>
    <w:rsid w:val="00091C6C"/>
    <w:rsid w:val="00095449"/>
    <w:rsid w:val="00096179"/>
    <w:rsid w:val="000A1590"/>
    <w:rsid w:val="000A29F9"/>
    <w:rsid w:val="000A4061"/>
    <w:rsid w:val="000A4AAB"/>
    <w:rsid w:val="000A6748"/>
    <w:rsid w:val="000A7699"/>
    <w:rsid w:val="000B0135"/>
    <w:rsid w:val="000B0643"/>
    <w:rsid w:val="000B1CB6"/>
    <w:rsid w:val="000B1E39"/>
    <w:rsid w:val="000B25BC"/>
    <w:rsid w:val="000B2FFC"/>
    <w:rsid w:val="000B6C35"/>
    <w:rsid w:val="000C077B"/>
    <w:rsid w:val="000C1D3B"/>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C2E"/>
    <w:rsid w:val="000F0F39"/>
    <w:rsid w:val="000F2160"/>
    <w:rsid w:val="000F30AC"/>
    <w:rsid w:val="000F3C7E"/>
    <w:rsid w:val="000F4996"/>
    <w:rsid w:val="000F4DA9"/>
    <w:rsid w:val="000F5712"/>
    <w:rsid w:val="000F7D80"/>
    <w:rsid w:val="0010037E"/>
    <w:rsid w:val="00100BBA"/>
    <w:rsid w:val="00102041"/>
    <w:rsid w:val="0010283C"/>
    <w:rsid w:val="00102A30"/>
    <w:rsid w:val="00102B60"/>
    <w:rsid w:val="001035B3"/>
    <w:rsid w:val="0010433C"/>
    <w:rsid w:val="00104544"/>
    <w:rsid w:val="00110041"/>
    <w:rsid w:val="00110C5C"/>
    <w:rsid w:val="00112182"/>
    <w:rsid w:val="001129B0"/>
    <w:rsid w:val="00112F3A"/>
    <w:rsid w:val="001141CE"/>
    <w:rsid w:val="001144CE"/>
    <w:rsid w:val="0011493C"/>
    <w:rsid w:val="00117715"/>
    <w:rsid w:val="00117AB4"/>
    <w:rsid w:val="00120DD3"/>
    <w:rsid w:val="00121EE8"/>
    <w:rsid w:val="00122157"/>
    <w:rsid w:val="0012235E"/>
    <w:rsid w:val="00122A63"/>
    <w:rsid w:val="00122BFA"/>
    <w:rsid w:val="0012307C"/>
    <w:rsid w:val="00123343"/>
    <w:rsid w:val="00123990"/>
    <w:rsid w:val="0012523B"/>
    <w:rsid w:val="00125CA9"/>
    <w:rsid w:val="00126054"/>
    <w:rsid w:val="00126C65"/>
    <w:rsid w:val="001313D8"/>
    <w:rsid w:val="00132329"/>
    <w:rsid w:val="001324A3"/>
    <w:rsid w:val="00134011"/>
    <w:rsid w:val="00135B47"/>
    <w:rsid w:val="00135C03"/>
    <w:rsid w:val="00136960"/>
    <w:rsid w:val="00136A7D"/>
    <w:rsid w:val="00137A50"/>
    <w:rsid w:val="00137B01"/>
    <w:rsid w:val="00140075"/>
    <w:rsid w:val="001401C9"/>
    <w:rsid w:val="00141F40"/>
    <w:rsid w:val="001427D7"/>
    <w:rsid w:val="00142BE1"/>
    <w:rsid w:val="001437B2"/>
    <w:rsid w:val="00143F82"/>
    <w:rsid w:val="00147035"/>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92E"/>
    <w:rsid w:val="00172A27"/>
    <w:rsid w:val="00175634"/>
    <w:rsid w:val="00176808"/>
    <w:rsid w:val="00177308"/>
    <w:rsid w:val="001779EB"/>
    <w:rsid w:val="00177FD4"/>
    <w:rsid w:val="001809BA"/>
    <w:rsid w:val="00181073"/>
    <w:rsid w:val="00182982"/>
    <w:rsid w:val="001835CD"/>
    <w:rsid w:val="00184038"/>
    <w:rsid w:val="00185F3A"/>
    <w:rsid w:val="001916D0"/>
    <w:rsid w:val="00191D60"/>
    <w:rsid w:val="00192173"/>
    <w:rsid w:val="001941BD"/>
    <w:rsid w:val="001953D8"/>
    <w:rsid w:val="001A10B8"/>
    <w:rsid w:val="001A16BE"/>
    <w:rsid w:val="001A1953"/>
    <w:rsid w:val="001A2ADE"/>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383"/>
    <w:rsid w:val="001F6CBE"/>
    <w:rsid w:val="001F6D2D"/>
    <w:rsid w:val="001F77E1"/>
    <w:rsid w:val="001F78DA"/>
    <w:rsid w:val="0020012F"/>
    <w:rsid w:val="00201467"/>
    <w:rsid w:val="00202519"/>
    <w:rsid w:val="00203B03"/>
    <w:rsid w:val="00204F7F"/>
    <w:rsid w:val="00207609"/>
    <w:rsid w:val="00207678"/>
    <w:rsid w:val="002077B1"/>
    <w:rsid w:val="00210033"/>
    <w:rsid w:val="00211022"/>
    <w:rsid w:val="0021155F"/>
    <w:rsid w:val="00211883"/>
    <w:rsid w:val="00211D05"/>
    <w:rsid w:val="00212C2F"/>
    <w:rsid w:val="0021308C"/>
    <w:rsid w:val="002137FD"/>
    <w:rsid w:val="00213EF5"/>
    <w:rsid w:val="00214169"/>
    <w:rsid w:val="00215767"/>
    <w:rsid w:val="00215B2B"/>
    <w:rsid w:val="00215DCB"/>
    <w:rsid w:val="00220512"/>
    <w:rsid w:val="00222AE9"/>
    <w:rsid w:val="00223A8E"/>
    <w:rsid w:val="00223B5A"/>
    <w:rsid w:val="00224617"/>
    <w:rsid w:val="00224B27"/>
    <w:rsid w:val="0022562C"/>
    <w:rsid w:val="00225871"/>
    <w:rsid w:val="00226E3F"/>
    <w:rsid w:val="002271E3"/>
    <w:rsid w:val="002302EC"/>
    <w:rsid w:val="00230904"/>
    <w:rsid w:val="00231832"/>
    <w:rsid w:val="00231A69"/>
    <w:rsid w:val="002343A1"/>
    <w:rsid w:val="00235702"/>
    <w:rsid w:val="002425AB"/>
    <w:rsid w:val="002436AC"/>
    <w:rsid w:val="00243BB6"/>
    <w:rsid w:val="0024442A"/>
    <w:rsid w:val="002461F7"/>
    <w:rsid w:val="0024658B"/>
    <w:rsid w:val="0024788E"/>
    <w:rsid w:val="00247EA1"/>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2C6F"/>
    <w:rsid w:val="00273623"/>
    <w:rsid w:val="00274973"/>
    <w:rsid w:val="00274FF7"/>
    <w:rsid w:val="0027586A"/>
    <w:rsid w:val="00275B60"/>
    <w:rsid w:val="00277755"/>
    <w:rsid w:val="00280E4B"/>
    <w:rsid w:val="00281057"/>
    <w:rsid w:val="002823C9"/>
    <w:rsid w:val="00282EDD"/>
    <w:rsid w:val="0028397D"/>
    <w:rsid w:val="0028637B"/>
    <w:rsid w:val="00286D37"/>
    <w:rsid w:val="00287866"/>
    <w:rsid w:val="002907B0"/>
    <w:rsid w:val="00292CF2"/>
    <w:rsid w:val="00293CE8"/>
    <w:rsid w:val="002942AD"/>
    <w:rsid w:val="0029511A"/>
    <w:rsid w:val="002A1BDB"/>
    <w:rsid w:val="002A28C1"/>
    <w:rsid w:val="002A2C87"/>
    <w:rsid w:val="002A2D0C"/>
    <w:rsid w:val="002A2F65"/>
    <w:rsid w:val="002A33F5"/>
    <w:rsid w:val="002A3FFC"/>
    <w:rsid w:val="002A7430"/>
    <w:rsid w:val="002A7FEE"/>
    <w:rsid w:val="002B0195"/>
    <w:rsid w:val="002B0496"/>
    <w:rsid w:val="002B211C"/>
    <w:rsid w:val="002B23BC"/>
    <w:rsid w:val="002B26AA"/>
    <w:rsid w:val="002B2A99"/>
    <w:rsid w:val="002B38C0"/>
    <w:rsid w:val="002B5864"/>
    <w:rsid w:val="002B6B62"/>
    <w:rsid w:val="002C061B"/>
    <w:rsid w:val="002C0644"/>
    <w:rsid w:val="002C238D"/>
    <w:rsid w:val="002C32F3"/>
    <w:rsid w:val="002C5A32"/>
    <w:rsid w:val="002C6781"/>
    <w:rsid w:val="002D0C28"/>
    <w:rsid w:val="002D0D31"/>
    <w:rsid w:val="002D161E"/>
    <w:rsid w:val="002D1C26"/>
    <w:rsid w:val="002D5878"/>
    <w:rsid w:val="002D697C"/>
    <w:rsid w:val="002D6BCD"/>
    <w:rsid w:val="002E09B7"/>
    <w:rsid w:val="002E123F"/>
    <w:rsid w:val="002E1B2A"/>
    <w:rsid w:val="002E1B55"/>
    <w:rsid w:val="002E2504"/>
    <w:rsid w:val="002E2816"/>
    <w:rsid w:val="002E37B7"/>
    <w:rsid w:val="002E41D5"/>
    <w:rsid w:val="002E72B5"/>
    <w:rsid w:val="002E775E"/>
    <w:rsid w:val="002F027E"/>
    <w:rsid w:val="002F0499"/>
    <w:rsid w:val="002F1D6D"/>
    <w:rsid w:val="002F292A"/>
    <w:rsid w:val="002F30C3"/>
    <w:rsid w:val="002F36B8"/>
    <w:rsid w:val="002F3BB3"/>
    <w:rsid w:val="002F4677"/>
    <w:rsid w:val="002F4B39"/>
    <w:rsid w:val="003039A9"/>
    <w:rsid w:val="0030428D"/>
    <w:rsid w:val="003043A5"/>
    <w:rsid w:val="0030510A"/>
    <w:rsid w:val="00311671"/>
    <w:rsid w:val="00311771"/>
    <w:rsid w:val="00311AB2"/>
    <w:rsid w:val="00314B18"/>
    <w:rsid w:val="00315661"/>
    <w:rsid w:val="003159B5"/>
    <w:rsid w:val="00320282"/>
    <w:rsid w:val="0032097F"/>
    <w:rsid w:val="00320E20"/>
    <w:rsid w:val="0032338D"/>
    <w:rsid w:val="00323593"/>
    <w:rsid w:val="0032369D"/>
    <w:rsid w:val="003248D9"/>
    <w:rsid w:val="003250A8"/>
    <w:rsid w:val="003252D9"/>
    <w:rsid w:val="00325F04"/>
    <w:rsid w:val="00325FBE"/>
    <w:rsid w:val="00330168"/>
    <w:rsid w:val="00330F8D"/>
    <w:rsid w:val="003344F5"/>
    <w:rsid w:val="00334A77"/>
    <w:rsid w:val="00336DDF"/>
    <w:rsid w:val="0033715B"/>
    <w:rsid w:val="003371BE"/>
    <w:rsid w:val="00337653"/>
    <w:rsid w:val="00337675"/>
    <w:rsid w:val="00340084"/>
    <w:rsid w:val="0034182F"/>
    <w:rsid w:val="00341FCF"/>
    <w:rsid w:val="003432EF"/>
    <w:rsid w:val="003437C7"/>
    <w:rsid w:val="00345EB4"/>
    <w:rsid w:val="00347609"/>
    <w:rsid w:val="00350A1D"/>
    <w:rsid w:val="00350C90"/>
    <w:rsid w:val="003514C1"/>
    <w:rsid w:val="00352810"/>
    <w:rsid w:val="003539F5"/>
    <w:rsid w:val="0035508F"/>
    <w:rsid w:val="003550A4"/>
    <w:rsid w:val="003601B8"/>
    <w:rsid w:val="00360247"/>
    <w:rsid w:val="003608BC"/>
    <w:rsid w:val="00362D21"/>
    <w:rsid w:val="003640AD"/>
    <w:rsid w:val="00365F0A"/>
    <w:rsid w:val="00367AD5"/>
    <w:rsid w:val="00372321"/>
    <w:rsid w:val="00372894"/>
    <w:rsid w:val="003735CB"/>
    <w:rsid w:val="003755D7"/>
    <w:rsid w:val="00375B47"/>
    <w:rsid w:val="00375D79"/>
    <w:rsid w:val="003775DD"/>
    <w:rsid w:val="0038104C"/>
    <w:rsid w:val="0038223A"/>
    <w:rsid w:val="0038294E"/>
    <w:rsid w:val="003833AC"/>
    <w:rsid w:val="003839DA"/>
    <w:rsid w:val="00383B69"/>
    <w:rsid w:val="00384B24"/>
    <w:rsid w:val="0038547E"/>
    <w:rsid w:val="0038654D"/>
    <w:rsid w:val="0038688B"/>
    <w:rsid w:val="00390B6B"/>
    <w:rsid w:val="00391B34"/>
    <w:rsid w:val="003920BC"/>
    <w:rsid w:val="00393194"/>
    <w:rsid w:val="0039335E"/>
    <w:rsid w:val="00394559"/>
    <w:rsid w:val="003947B9"/>
    <w:rsid w:val="00394A32"/>
    <w:rsid w:val="00395DBF"/>
    <w:rsid w:val="00397B0C"/>
    <w:rsid w:val="003A0229"/>
    <w:rsid w:val="003A2160"/>
    <w:rsid w:val="003A2D50"/>
    <w:rsid w:val="003A2FE3"/>
    <w:rsid w:val="003A3A96"/>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2DF4"/>
    <w:rsid w:val="003E3213"/>
    <w:rsid w:val="003E3846"/>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5D"/>
    <w:rsid w:val="00411170"/>
    <w:rsid w:val="0041144E"/>
    <w:rsid w:val="00411651"/>
    <w:rsid w:val="004125DB"/>
    <w:rsid w:val="00414F75"/>
    <w:rsid w:val="00416B67"/>
    <w:rsid w:val="00417FC9"/>
    <w:rsid w:val="00420C74"/>
    <w:rsid w:val="00421C38"/>
    <w:rsid w:val="004237D6"/>
    <w:rsid w:val="004241C8"/>
    <w:rsid w:val="00424A8E"/>
    <w:rsid w:val="004268F2"/>
    <w:rsid w:val="0042710D"/>
    <w:rsid w:val="00427E57"/>
    <w:rsid w:val="0043128E"/>
    <w:rsid w:val="004323D1"/>
    <w:rsid w:val="00432F44"/>
    <w:rsid w:val="00432F9E"/>
    <w:rsid w:val="00437126"/>
    <w:rsid w:val="004408CA"/>
    <w:rsid w:val="00442931"/>
    <w:rsid w:val="00443169"/>
    <w:rsid w:val="00443728"/>
    <w:rsid w:val="00443E82"/>
    <w:rsid w:val="0044400A"/>
    <w:rsid w:val="0044506E"/>
    <w:rsid w:val="004458DD"/>
    <w:rsid w:val="00445B4A"/>
    <w:rsid w:val="004464CB"/>
    <w:rsid w:val="00447B10"/>
    <w:rsid w:val="004531C2"/>
    <w:rsid w:val="00453B69"/>
    <w:rsid w:val="00455DCC"/>
    <w:rsid w:val="00460C42"/>
    <w:rsid w:val="0046255D"/>
    <w:rsid w:val="00462E4A"/>
    <w:rsid w:val="00463992"/>
    <w:rsid w:val="00464444"/>
    <w:rsid w:val="0046549D"/>
    <w:rsid w:val="004704AE"/>
    <w:rsid w:val="00471922"/>
    <w:rsid w:val="00472B62"/>
    <w:rsid w:val="00473D63"/>
    <w:rsid w:val="00473DF8"/>
    <w:rsid w:val="00474316"/>
    <w:rsid w:val="00475260"/>
    <w:rsid w:val="0047539E"/>
    <w:rsid w:val="00476F45"/>
    <w:rsid w:val="004771D2"/>
    <w:rsid w:val="0047734E"/>
    <w:rsid w:val="00477482"/>
    <w:rsid w:val="0047779C"/>
    <w:rsid w:val="00477918"/>
    <w:rsid w:val="0048185A"/>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997"/>
    <w:rsid w:val="004A3D09"/>
    <w:rsid w:val="004A7345"/>
    <w:rsid w:val="004A743D"/>
    <w:rsid w:val="004B005D"/>
    <w:rsid w:val="004B082D"/>
    <w:rsid w:val="004C1EC7"/>
    <w:rsid w:val="004C25E9"/>
    <w:rsid w:val="004C2B44"/>
    <w:rsid w:val="004C44BC"/>
    <w:rsid w:val="004C5351"/>
    <w:rsid w:val="004C5F6E"/>
    <w:rsid w:val="004D1FB9"/>
    <w:rsid w:val="004D24A0"/>
    <w:rsid w:val="004D346B"/>
    <w:rsid w:val="004D38B1"/>
    <w:rsid w:val="004D3AD6"/>
    <w:rsid w:val="004D4054"/>
    <w:rsid w:val="004D4893"/>
    <w:rsid w:val="004D4D35"/>
    <w:rsid w:val="004D4F88"/>
    <w:rsid w:val="004D610F"/>
    <w:rsid w:val="004D74CE"/>
    <w:rsid w:val="004E13AB"/>
    <w:rsid w:val="004E203B"/>
    <w:rsid w:val="004E33E7"/>
    <w:rsid w:val="004E4BAB"/>
    <w:rsid w:val="004E5480"/>
    <w:rsid w:val="004E75BD"/>
    <w:rsid w:val="004F0DEC"/>
    <w:rsid w:val="004F1FAF"/>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0E0E"/>
    <w:rsid w:val="00531544"/>
    <w:rsid w:val="00533F78"/>
    <w:rsid w:val="00534055"/>
    <w:rsid w:val="00534982"/>
    <w:rsid w:val="00536DC9"/>
    <w:rsid w:val="00536DDF"/>
    <w:rsid w:val="00537087"/>
    <w:rsid w:val="005401E6"/>
    <w:rsid w:val="005418E2"/>
    <w:rsid w:val="00542811"/>
    <w:rsid w:val="00542B4D"/>
    <w:rsid w:val="00542BDC"/>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04C"/>
    <w:rsid w:val="005A35FF"/>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1B0B"/>
    <w:rsid w:val="005D36C7"/>
    <w:rsid w:val="005D5509"/>
    <w:rsid w:val="005D6D4E"/>
    <w:rsid w:val="005E0BDA"/>
    <w:rsid w:val="005E0EC3"/>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358"/>
    <w:rsid w:val="005F358D"/>
    <w:rsid w:val="005F3C88"/>
    <w:rsid w:val="005F6418"/>
    <w:rsid w:val="005F65B9"/>
    <w:rsid w:val="006001F2"/>
    <w:rsid w:val="00602208"/>
    <w:rsid w:val="00602A02"/>
    <w:rsid w:val="0060394E"/>
    <w:rsid w:val="00603C13"/>
    <w:rsid w:val="00603F41"/>
    <w:rsid w:val="006042EA"/>
    <w:rsid w:val="00604E2E"/>
    <w:rsid w:val="006063AF"/>
    <w:rsid w:val="006069AC"/>
    <w:rsid w:val="00607FAA"/>
    <w:rsid w:val="0061042D"/>
    <w:rsid w:val="00610ACA"/>
    <w:rsid w:val="006124E4"/>
    <w:rsid w:val="00612C51"/>
    <w:rsid w:val="00613627"/>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4E1F"/>
    <w:rsid w:val="0062553D"/>
    <w:rsid w:val="006257D8"/>
    <w:rsid w:val="00625D7A"/>
    <w:rsid w:val="00627E0F"/>
    <w:rsid w:val="00631589"/>
    <w:rsid w:val="0063251D"/>
    <w:rsid w:val="00634624"/>
    <w:rsid w:val="00635C43"/>
    <w:rsid w:val="00636CCF"/>
    <w:rsid w:val="00636EE7"/>
    <w:rsid w:val="00637BF6"/>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57159"/>
    <w:rsid w:val="00660010"/>
    <w:rsid w:val="00660A99"/>
    <w:rsid w:val="00661447"/>
    <w:rsid w:val="00661DB6"/>
    <w:rsid w:val="00663F1F"/>
    <w:rsid w:val="006642C3"/>
    <w:rsid w:val="006644E8"/>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2F30"/>
    <w:rsid w:val="00687232"/>
    <w:rsid w:val="006872EC"/>
    <w:rsid w:val="006904BF"/>
    <w:rsid w:val="0069061A"/>
    <w:rsid w:val="006929F8"/>
    <w:rsid w:val="00693014"/>
    <w:rsid w:val="00694F0D"/>
    <w:rsid w:val="0069510E"/>
    <w:rsid w:val="006A0155"/>
    <w:rsid w:val="006A1598"/>
    <w:rsid w:val="006A1FA5"/>
    <w:rsid w:val="006A2368"/>
    <w:rsid w:val="006A43F8"/>
    <w:rsid w:val="006A697C"/>
    <w:rsid w:val="006B3A69"/>
    <w:rsid w:val="006B49F5"/>
    <w:rsid w:val="006B6EB4"/>
    <w:rsid w:val="006B739B"/>
    <w:rsid w:val="006B7DC6"/>
    <w:rsid w:val="006C1E08"/>
    <w:rsid w:val="006C2184"/>
    <w:rsid w:val="006C2BBA"/>
    <w:rsid w:val="006C464A"/>
    <w:rsid w:val="006C6B99"/>
    <w:rsid w:val="006D09C7"/>
    <w:rsid w:val="006D1439"/>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4099"/>
    <w:rsid w:val="006F55F6"/>
    <w:rsid w:val="006F65C9"/>
    <w:rsid w:val="006F6851"/>
    <w:rsid w:val="006F754C"/>
    <w:rsid w:val="006F7A83"/>
    <w:rsid w:val="006F7EE5"/>
    <w:rsid w:val="00700B0A"/>
    <w:rsid w:val="00701ABD"/>
    <w:rsid w:val="0070209E"/>
    <w:rsid w:val="00702600"/>
    <w:rsid w:val="00702760"/>
    <w:rsid w:val="00704ACB"/>
    <w:rsid w:val="00704DA4"/>
    <w:rsid w:val="00705CD2"/>
    <w:rsid w:val="0070619C"/>
    <w:rsid w:val="00710490"/>
    <w:rsid w:val="007124BC"/>
    <w:rsid w:val="00716391"/>
    <w:rsid w:val="00716CA6"/>
    <w:rsid w:val="00717592"/>
    <w:rsid w:val="00717DEC"/>
    <w:rsid w:val="00717ED2"/>
    <w:rsid w:val="00720A1C"/>
    <w:rsid w:val="0072112C"/>
    <w:rsid w:val="00723504"/>
    <w:rsid w:val="00723F5F"/>
    <w:rsid w:val="00726B60"/>
    <w:rsid w:val="00730193"/>
    <w:rsid w:val="00730708"/>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1970"/>
    <w:rsid w:val="00752F4F"/>
    <w:rsid w:val="00753CC0"/>
    <w:rsid w:val="00753F63"/>
    <w:rsid w:val="007556AE"/>
    <w:rsid w:val="00756D65"/>
    <w:rsid w:val="00757DA7"/>
    <w:rsid w:val="00760630"/>
    <w:rsid w:val="00760664"/>
    <w:rsid w:val="00760760"/>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3AA"/>
    <w:rsid w:val="007926E0"/>
    <w:rsid w:val="00794768"/>
    <w:rsid w:val="007951CC"/>
    <w:rsid w:val="00796C28"/>
    <w:rsid w:val="0079746A"/>
    <w:rsid w:val="0079753C"/>
    <w:rsid w:val="007A0B88"/>
    <w:rsid w:val="007A23A1"/>
    <w:rsid w:val="007A2F70"/>
    <w:rsid w:val="007A30C9"/>
    <w:rsid w:val="007A388E"/>
    <w:rsid w:val="007A48C0"/>
    <w:rsid w:val="007A4EC9"/>
    <w:rsid w:val="007A533D"/>
    <w:rsid w:val="007A65BD"/>
    <w:rsid w:val="007A7380"/>
    <w:rsid w:val="007B0C77"/>
    <w:rsid w:val="007B0EB8"/>
    <w:rsid w:val="007B263E"/>
    <w:rsid w:val="007B442C"/>
    <w:rsid w:val="007B7F33"/>
    <w:rsid w:val="007C0176"/>
    <w:rsid w:val="007C081D"/>
    <w:rsid w:val="007C1532"/>
    <w:rsid w:val="007C1889"/>
    <w:rsid w:val="007C1FE3"/>
    <w:rsid w:val="007C3296"/>
    <w:rsid w:val="007C34D3"/>
    <w:rsid w:val="007C3628"/>
    <w:rsid w:val="007C4985"/>
    <w:rsid w:val="007C5B1B"/>
    <w:rsid w:val="007C6978"/>
    <w:rsid w:val="007D0F93"/>
    <w:rsid w:val="007D3C95"/>
    <w:rsid w:val="007D4F73"/>
    <w:rsid w:val="007D54F9"/>
    <w:rsid w:val="007D7624"/>
    <w:rsid w:val="007E006E"/>
    <w:rsid w:val="007E024D"/>
    <w:rsid w:val="007E318A"/>
    <w:rsid w:val="007E405F"/>
    <w:rsid w:val="007E4EF6"/>
    <w:rsid w:val="007E541A"/>
    <w:rsid w:val="007E5BCB"/>
    <w:rsid w:val="007E7FE3"/>
    <w:rsid w:val="007F2463"/>
    <w:rsid w:val="007F3226"/>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1C19"/>
    <w:rsid w:val="0081399E"/>
    <w:rsid w:val="00813A5C"/>
    <w:rsid w:val="00815734"/>
    <w:rsid w:val="0081687A"/>
    <w:rsid w:val="008171D6"/>
    <w:rsid w:val="0082522E"/>
    <w:rsid w:val="008256E4"/>
    <w:rsid w:val="008258DA"/>
    <w:rsid w:val="00826B13"/>
    <w:rsid w:val="00830379"/>
    <w:rsid w:val="00831A1E"/>
    <w:rsid w:val="00832A60"/>
    <w:rsid w:val="0083322D"/>
    <w:rsid w:val="00835033"/>
    <w:rsid w:val="00836753"/>
    <w:rsid w:val="00836E7E"/>
    <w:rsid w:val="00837D3C"/>
    <w:rsid w:val="00837D48"/>
    <w:rsid w:val="008406B3"/>
    <w:rsid w:val="00841307"/>
    <w:rsid w:val="008415AB"/>
    <w:rsid w:val="0084305C"/>
    <w:rsid w:val="00843A9F"/>
    <w:rsid w:val="00843B8F"/>
    <w:rsid w:val="00846693"/>
    <w:rsid w:val="00846C3E"/>
    <w:rsid w:val="0084723B"/>
    <w:rsid w:val="00851931"/>
    <w:rsid w:val="00851B06"/>
    <w:rsid w:val="0085503F"/>
    <w:rsid w:val="00857E2D"/>
    <w:rsid w:val="008602E1"/>
    <w:rsid w:val="0086176D"/>
    <w:rsid w:val="00861D53"/>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5921"/>
    <w:rsid w:val="008A6408"/>
    <w:rsid w:val="008A7B5C"/>
    <w:rsid w:val="008B09EF"/>
    <w:rsid w:val="008B0A0D"/>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CE5"/>
    <w:rsid w:val="008F0F4B"/>
    <w:rsid w:val="008F1DB8"/>
    <w:rsid w:val="008F41DE"/>
    <w:rsid w:val="008F4531"/>
    <w:rsid w:val="008F5C9F"/>
    <w:rsid w:val="008F6317"/>
    <w:rsid w:val="008F6550"/>
    <w:rsid w:val="008F6A8C"/>
    <w:rsid w:val="008F6E6E"/>
    <w:rsid w:val="008F7816"/>
    <w:rsid w:val="008F7BC1"/>
    <w:rsid w:val="00901069"/>
    <w:rsid w:val="00903595"/>
    <w:rsid w:val="00903867"/>
    <w:rsid w:val="0090426E"/>
    <w:rsid w:val="009049D3"/>
    <w:rsid w:val="00904B99"/>
    <w:rsid w:val="00905EC4"/>
    <w:rsid w:val="00906A75"/>
    <w:rsid w:val="00910EF3"/>
    <w:rsid w:val="009119D4"/>
    <w:rsid w:val="0091309B"/>
    <w:rsid w:val="00914623"/>
    <w:rsid w:val="00915066"/>
    <w:rsid w:val="00916907"/>
    <w:rsid w:val="009200A2"/>
    <w:rsid w:val="00922A52"/>
    <w:rsid w:val="00922ADD"/>
    <w:rsid w:val="00923751"/>
    <w:rsid w:val="00932F29"/>
    <w:rsid w:val="0093489D"/>
    <w:rsid w:val="009401DF"/>
    <w:rsid w:val="009404C5"/>
    <w:rsid w:val="00941003"/>
    <w:rsid w:val="00941769"/>
    <w:rsid w:val="00941CEA"/>
    <w:rsid w:val="00942C20"/>
    <w:rsid w:val="00943491"/>
    <w:rsid w:val="00944C46"/>
    <w:rsid w:val="00945FA3"/>
    <w:rsid w:val="0095100C"/>
    <w:rsid w:val="009511FB"/>
    <w:rsid w:val="009512EF"/>
    <w:rsid w:val="00952B8C"/>
    <w:rsid w:val="00952E82"/>
    <w:rsid w:val="009544EB"/>
    <w:rsid w:val="009567B6"/>
    <w:rsid w:val="009568EE"/>
    <w:rsid w:val="009603EA"/>
    <w:rsid w:val="00961500"/>
    <w:rsid w:val="00961F6B"/>
    <w:rsid w:val="00962B63"/>
    <w:rsid w:val="009630FC"/>
    <w:rsid w:val="009632EA"/>
    <w:rsid w:val="00964D02"/>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067B"/>
    <w:rsid w:val="009825A8"/>
    <w:rsid w:val="00984425"/>
    <w:rsid w:val="009847CC"/>
    <w:rsid w:val="00985700"/>
    <w:rsid w:val="00985D9D"/>
    <w:rsid w:val="00986948"/>
    <w:rsid w:val="00986E03"/>
    <w:rsid w:val="00987B24"/>
    <w:rsid w:val="00994C28"/>
    <w:rsid w:val="0099586A"/>
    <w:rsid w:val="00997C02"/>
    <w:rsid w:val="009A036C"/>
    <w:rsid w:val="009A12C1"/>
    <w:rsid w:val="009A1EDB"/>
    <w:rsid w:val="009A63EC"/>
    <w:rsid w:val="009A6407"/>
    <w:rsid w:val="009A7C7C"/>
    <w:rsid w:val="009B04B7"/>
    <w:rsid w:val="009B079C"/>
    <w:rsid w:val="009B0BBB"/>
    <w:rsid w:val="009B11D3"/>
    <w:rsid w:val="009B1BA2"/>
    <w:rsid w:val="009B2445"/>
    <w:rsid w:val="009B56C3"/>
    <w:rsid w:val="009C1027"/>
    <w:rsid w:val="009C1492"/>
    <w:rsid w:val="009C1D20"/>
    <w:rsid w:val="009C2752"/>
    <w:rsid w:val="009C3094"/>
    <w:rsid w:val="009C41C3"/>
    <w:rsid w:val="009C4209"/>
    <w:rsid w:val="009C4350"/>
    <w:rsid w:val="009C45EF"/>
    <w:rsid w:val="009C54DE"/>
    <w:rsid w:val="009C5875"/>
    <w:rsid w:val="009C672E"/>
    <w:rsid w:val="009D06C4"/>
    <w:rsid w:val="009D0A6D"/>
    <w:rsid w:val="009D0FB0"/>
    <w:rsid w:val="009D253D"/>
    <w:rsid w:val="009D29C6"/>
    <w:rsid w:val="009D3711"/>
    <w:rsid w:val="009D46C0"/>
    <w:rsid w:val="009D622F"/>
    <w:rsid w:val="009D6B76"/>
    <w:rsid w:val="009D79B1"/>
    <w:rsid w:val="009E06EC"/>
    <w:rsid w:val="009E10E7"/>
    <w:rsid w:val="009E5EBD"/>
    <w:rsid w:val="009E63BB"/>
    <w:rsid w:val="009E71BE"/>
    <w:rsid w:val="009F07D2"/>
    <w:rsid w:val="009F0B26"/>
    <w:rsid w:val="009F2A42"/>
    <w:rsid w:val="009F385F"/>
    <w:rsid w:val="009F4685"/>
    <w:rsid w:val="009F6005"/>
    <w:rsid w:val="009F72F2"/>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37C"/>
    <w:rsid w:val="00A27813"/>
    <w:rsid w:val="00A3056F"/>
    <w:rsid w:val="00A31E85"/>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205C"/>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5FC5"/>
    <w:rsid w:val="00A7750A"/>
    <w:rsid w:val="00A81FCA"/>
    <w:rsid w:val="00A821E4"/>
    <w:rsid w:val="00A869FB"/>
    <w:rsid w:val="00A87A03"/>
    <w:rsid w:val="00A91280"/>
    <w:rsid w:val="00A92554"/>
    <w:rsid w:val="00A92878"/>
    <w:rsid w:val="00A94123"/>
    <w:rsid w:val="00A96741"/>
    <w:rsid w:val="00A96F7A"/>
    <w:rsid w:val="00A970F0"/>
    <w:rsid w:val="00AA1534"/>
    <w:rsid w:val="00AA22FF"/>
    <w:rsid w:val="00AA29F5"/>
    <w:rsid w:val="00AA588D"/>
    <w:rsid w:val="00AB0EC6"/>
    <w:rsid w:val="00AB1B51"/>
    <w:rsid w:val="00AB2C25"/>
    <w:rsid w:val="00AB3B87"/>
    <w:rsid w:val="00AB431F"/>
    <w:rsid w:val="00AB43F7"/>
    <w:rsid w:val="00AB6210"/>
    <w:rsid w:val="00AB7D82"/>
    <w:rsid w:val="00AC1A3D"/>
    <w:rsid w:val="00AC4220"/>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1528"/>
    <w:rsid w:val="00AF3AD6"/>
    <w:rsid w:val="00AF4081"/>
    <w:rsid w:val="00AF4735"/>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197"/>
    <w:rsid w:val="00B2145E"/>
    <w:rsid w:val="00B21AD5"/>
    <w:rsid w:val="00B221B6"/>
    <w:rsid w:val="00B22675"/>
    <w:rsid w:val="00B2449A"/>
    <w:rsid w:val="00B24C0E"/>
    <w:rsid w:val="00B266AC"/>
    <w:rsid w:val="00B27715"/>
    <w:rsid w:val="00B31892"/>
    <w:rsid w:val="00B3246C"/>
    <w:rsid w:val="00B33387"/>
    <w:rsid w:val="00B34D09"/>
    <w:rsid w:val="00B34D78"/>
    <w:rsid w:val="00B365C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30F4"/>
    <w:rsid w:val="00B75B18"/>
    <w:rsid w:val="00B7741C"/>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B50"/>
    <w:rsid w:val="00BA7D78"/>
    <w:rsid w:val="00BB09C1"/>
    <w:rsid w:val="00BB0A1A"/>
    <w:rsid w:val="00BB2EA3"/>
    <w:rsid w:val="00BB3AE9"/>
    <w:rsid w:val="00BB3C77"/>
    <w:rsid w:val="00BB5372"/>
    <w:rsid w:val="00BB6CBB"/>
    <w:rsid w:val="00BC0B06"/>
    <w:rsid w:val="00BC4E42"/>
    <w:rsid w:val="00BC5BC1"/>
    <w:rsid w:val="00BC7444"/>
    <w:rsid w:val="00BD6159"/>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51D"/>
    <w:rsid w:val="00C14872"/>
    <w:rsid w:val="00C202B7"/>
    <w:rsid w:val="00C204AF"/>
    <w:rsid w:val="00C2163C"/>
    <w:rsid w:val="00C23ABB"/>
    <w:rsid w:val="00C24F2F"/>
    <w:rsid w:val="00C25904"/>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0B5D"/>
    <w:rsid w:val="00C51AE0"/>
    <w:rsid w:val="00C54AE8"/>
    <w:rsid w:val="00C558E5"/>
    <w:rsid w:val="00C57455"/>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0DE3"/>
    <w:rsid w:val="00C85249"/>
    <w:rsid w:val="00C85D84"/>
    <w:rsid w:val="00C86260"/>
    <w:rsid w:val="00C87F16"/>
    <w:rsid w:val="00C902F7"/>
    <w:rsid w:val="00C90866"/>
    <w:rsid w:val="00C90AED"/>
    <w:rsid w:val="00C91FB4"/>
    <w:rsid w:val="00C921C5"/>
    <w:rsid w:val="00C94B5D"/>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339A"/>
    <w:rsid w:val="00CC64BC"/>
    <w:rsid w:val="00CC76AE"/>
    <w:rsid w:val="00CD1AFC"/>
    <w:rsid w:val="00CD1D01"/>
    <w:rsid w:val="00CD1E8C"/>
    <w:rsid w:val="00CD4869"/>
    <w:rsid w:val="00CD53BC"/>
    <w:rsid w:val="00CD5973"/>
    <w:rsid w:val="00CD671D"/>
    <w:rsid w:val="00CD69B7"/>
    <w:rsid w:val="00CD6A00"/>
    <w:rsid w:val="00CD7015"/>
    <w:rsid w:val="00CD75D7"/>
    <w:rsid w:val="00CE3E69"/>
    <w:rsid w:val="00CE4031"/>
    <w:rsid w:val="00CE41BF"/>
    <w:rsid w:val="00CE4D77"/>
    <w:rsid w:val="00CE4DBF"/>
    <w:rsid w:val="00CE53CA"/>
    <w:rsid w:val="00CF1147"/>
    <w:rsid w:val="00CF115E"/>
    <w:rsid w:val="00CF3D8B"/>
    <w:rsid w:val="00CF4024"/>
    <w:rsid w:val="00D00394"/>
    <w:rsid w:val="00D003E3"/>
    <w:rsid w:val="00D003EE"/>
    <w:rsid w:val="00D01B0A"/>
    <w:rsid w:val="00D028F8"/>
    <w:rsid w:val="00D034A6"/>
    <w:rsid w:val="00D04E10"/>
    <w:rsid w:val="00D0721F"/>
    <w:rsid w:val="00D073F6"/>
    <w:rsid w:val="00D1245B"/>
    <w:rsid w:val="00D13F53"/>
    <w:rsid w:val="00D14EBB"/>
    <w:rsid w:val="00D154DB"/>
    <w:rsid w:val="00D17637"/>
    <w:rsid w:val="00D17DF1"/>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22DC"/>
    <w:rsid w:val="00D43029"/>
    <w:rsid w:val="00D43DAB"/>
    <w:rsid w:val="00D44285"/>
    <w:rsid w:val="00D44BCF"/>
    <w:rsid w:val="00D462F0"/>
    <w:rsid w:val="00D46399"/>
    <w:rsid w:val="00D471B9"/>
    <w:rsid w:val="00D50586"/>
    <w:rsid w:val="00D50C35"/>
    <w:rsid w:val="00D51A5B"/>
    <w:rsid w:val="00D51BEB"/>
    <w:rsid w:val="00D51C04"/>
    <w:rsid w:val="00D51F57"/>
    <w:rsid w:val="00D53B49"/>
    <w:rsid w:val="00D54C15"/>
    <w:rsid w:val="00D57A21"/>
    <w:rsid w:val="00D624A3"/>
    <w:rsid w:val="00D65098"/>
    <w:rsid w:val="00D67037"/>
    <w:rsid w:val="00D7192F"/>
    <w:rsid w:val="00D7294A"/>
    <w:rsid w:val="00D7582C"/>
    <w:rsid w:val="00D75856"/>
    <w:rsid w:val="00D75983"/>
    <w:rsid w:val="00D76679"/>
    <w:rsid w:val="00D76705"/>
    <w:rsid w:val="00D77BF8"/>
    <w:rsid w:val="00D77D86"/>
    <w:rsid w:val="00D828EA"/>
    <w:rsid w:val="00D84204"/>
    <w:rsid w:val="00D8484A"/>
    <w:rsid w:val="00D862AE"/>
    <w:rsid w:val="00D864B7"/>
    <w:rsid w:val="00D868C4"/>
    <w:rsid w:val="00D91648"/>
    <w:rsid w:val="00D91711"/>
    <w:rsid w:val="00D91B7B"/>
    <w:rsid w:val="00D92596"/>
    <w:rsid w:val="00D93A80"/>
    <w:rsid w:val="00D941CF"/>
    <w:rsid w:val="00D96459"/>
    <w:rsid w:val="00D96CC2"/>
    <w:rsid w:val="00DA0A4E"/>
    <w:rsid w:val="00DA0E43"/>
    <w:rsid w:val="00DA1A71"/>
    <w:rsid w:val="00DA2933"/>
    <w:rsid w:val="00DA4A21"/>
    <w:rsid w:val="00DB01AA"/>
    <w:rsid w:val="00DB17A2"/>
    <w:rsid w:val="00DB19F6"/>
    <w:rsid w:val="00DB1A84"/>
    <w:rsid w:val="00DB3F47"/>
    <w:rsid w:val="00DB40FB"/>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CAE"/>
    <w:rsid w:val="00DE6D21"/>
    <w:rsid w:val="00DE7019"/>
    <w:rsid w:val="00DF101B"/>
    <w:rsid w:val="00DF2291"/>
    <w:rsid w:val="00DF285B"/>
    <w:rsid w:val="00DF38D3"/>
    <w:rsid w:val="00DF3E3B"/>
    <w:rsid w:val="00DF55C6"/>
    <w:rsid w:val="00DF56F1"/>
    <w:rsid w:val="00DF65D7"/>
    <w:rsid w:val="00E00B05"/>
    <w:rsid w:val="00E00CEC"/>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C1B"/>
    <w:rsid w:val="00E65EBA"/>
    <w:rsid w:val="00E661F5"/>
    <w:rsid w:val="00E6781A"/>
    <w:rsid w:val="00E70D72"/>
    <w:rsid w:val="00E72703"/>
    <w:rsid w:val="00E74C52"/>
    <w:rsid w:val="00E7602A"/>
    <w:rsid w:val="00E76179"/>
    <w:rsid w:val="00E76469"/>
    <w:rsid w:val="00E76CB7"/>
    <w:rsid w:val="00E76F0F"/>
    <w:rsid w:val="00E7717A"/>
    <w:rsid w:val="00E77F1E"/>
    <w:rsid w:val="00E80E83"/>
    <w:rsid w:val="00E812FD"/>
    <w:rsid w:val="00E81864"/>
    <w:rsid w:val="00E81D79"/>
    <w:rsid w:val="00E8222A"/>
    <w:rsid w:val="00E827C3"/>
    <w:rsid w:val="00E83C71"/>
    <w:rsid w:val="00E8456F"/>
    <w:rsid w:val="00E84FA5"/>
    <w:rsid w:val="00E850A4"/>
    <w:rsid w:val="00E85348"/>
    <w:rsid w:val="00E854DD"/>
    <w:rsid w:val="00E85BF2"/>
    <w:rsid w:val="00E86D22"/>
    <w:rsid w:val="00E90305"/>
    <w:rsid w:val="00E90E10"/>
    <w:rsid w:val="00E90E9E"/>
    <w:rsid w:val="00E93011"/>
    <w:rsid w:val="00E959CA"/>
    <w:rsid w:val="00E95C40"/>
    <w:rsid w:val="00E96397"/>
    <w:rsid w:val="00E97014"/>
    <w:rsid w:val="00E97095"/>
    <w:rsid w:val="00E97A09"/>
    <w:rsid w:val="00EA03F8"/>
    <w:rsid w:val="00EA2881"/>
    <w:rsid w:val="00EA3394"/>
    <w:rsid w:val="00EA469D"/>
    <w:rsid w:val="00EA55AB"/>
    <w:rsid w:val="00EA5D25"/>
    <w:rsid w:val="00EA7AC7"/>
    <w:rsid w:val="00EB03A9"/>
    <w:rsid w:val="00EB0F49"/>
    <w:rsid w:val="00EB2CD9"/>
    <w:rsid w:val="00EB4427"/>
    <w:rsid w:val="00EB6D78"/>
    <w:rsid w:val="00EB6E87"/>
    <w:rsid w:val="00EB767A"/>
    <w:rsid w:val="00EB7C4E"/>
    <w:rsid w:val="00EC3ACF"/>
    <w:rsid w:val="00EC4CE8"/>
    <w:rsid w:val="00EC59F7"/>
    <w:rsid w:val="00ED42F3"/>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4D33"/>
    <w:rsid w:val="00F156A6"/>
    <w:rsid w:val="00F165B6"/>
    <w:rsid w:val="00F17ABB"/>
    <w:rsid w:val="00F20A40"/>
    <w:rsid w:val="00F20ED1"/>
    <w:rsid w:val="00F228EB"/>
    <w:rsid w:val="00F2573E"/>
    <w:rsid w:val="00F259F1"/>
    <w:rsid w:val="00F2628F"/>
    <w:rsid w:val="00F26F12"/>
    <w:rsid w:val="00F275CD"/>
    <w:rsid w:val="00F3096F"/>
    <w:rsid w:val="00F3142A"/>
    <w:rsid w:val="00F31DCE"/>
    <w:rsid w:val="00F31F22"/>
    <w:rsid w:val="00F32456"/>
    <w:rsid w:val="00F325AB"/>
    <w:rsid w:val="00F33558"/>
    <w:rsid w:val="00F34F1D"/>
    <w:rsid w:val="00F36806"/>
    <w:rsid w:val="00F368AE"/>
    <w:rsid w:val="00F37B27"/>
    <w:rsid w:val="00F40E48"/>
    <w:rsid w:val="00F41174"/>
    <w:rsid w:val="00F41BAA"/>
    <w:rsid w:val="00F429BE"/>
    <w:rsid w:val="00F45442"/>
    <w:rsid w:val="00F52747"/>
    <w:rsid w:val="00F542AD"/>
    <w:rsid w:val="00F5450F"/>
    <w:rsid w:val="00F56B4E"/>
    <w:rsid w:val="00F6248A"/>
    <w:rsid w:val="00F627AE"/>
    <w:rsid w:val="00F638D3"/>
    <w:rsid w:val="00F66588"/>
    <w:rsid w:val="00F6707D"/>
    <w:rsid w:val="00F67BA2"/>
    <w:rsid w:val="00F718FD"/>
    <w:rsid w:val="00F73AD0"/>
    <w:rsid w:val="00F74223"/>
    <w:rsid w:val="00F74F91"/>
    <w:rsid w:val="00F75318"/>
    <w:rsid w:val="00F7558E"/>
    <w:rsid w:val="00F75D99"/>
    <w:rsid w:val="00F77137"/>
    <w:rsid w:val="00F77235"/>
    <w:rsid w:val="00F7742D"/>
    <w:rsid w:val="00F77464"/>
    <w:rsid w:val="00F77A4C"/>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052"/>
    <w:rsid w:val="00FA4463"/>
    <w:rsid w:val="00FA4744"/>
    <w:rsid w:val="00FA4AC5"/>
    <w:rsid w:val="00FA4B5F"/>
    <w:rsid w:val="00FA4F34"/>
    <w:rsid w:val="00FA5979"/>
    <w:rsid w:val="00FA5EDD"/>
    <w:rsid w:val="00FA6E70"/>
    <w:rsid w:val="00FA7E68"/>
    <w:rsid w:val="00FB0E98"/>
    <w:rsid w:val="00FB11CB"/>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04EC"/>
    <w:rsid w:val="00FD1414"/>
    <w:rsid w:val="00FD5B04"/>
    <w:rsid w:val="00FD6133"/>
    <w:rsid w:val="00FD7C39"/>
    <w:rsid w:val="00FD7F86"/>
    <w:rsid w:val="00FE1169"/>
    <w:rsid w:val="00FE2967"/>
    <w:rsid w:val="00FE3CC1"/>
    <w:rsid w:val="00FE45E1"/>
    <w:rsid w:val="00FE4EC5"/>
    <w:rsid w:val="00FE54F3"/>
    <w:rsid w:val="00FE5D2A"/>
    <w:rsid w:val="00FE7004"/>
    <w:rsid w:val="00FF1299"/>
    <w:rsid w:val="00FF197E"/>
    <w:rsid w:val="00FF1A35"/>
    <w:rsid w:val="00FF1AF5"/>
    <w:rsid w:val="00FF258B"/>
    <w:rsid w:val="00FF35D0"/>
    <w:rsid w:val="00FF4E9C"/>
    <w:rsid w:val="00FF5918"/>
    <w:rsid w:val="00FF6F79"/>
    <w:rsid w:val="00FF6FA6"/>
    <w:rsid w:val="00FF7234"/>
    <w:rsid w:val="09D931D4"/>
    <w:rsid w:val="1FCA03F9"/>
    <w:rsid w:val="44F854AA"/>
    <w:rsid w:val="4FA79FB8"/>
    <w:rsid w:val="5A4A61DF"/>
    <w:rsid w:val="5C370529"/>
    <w:rsid w:val="6B5613DA"/>
    <w:rsid w:val="70771CD6"/>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D0C2"/>
  <w15:docId w15:val="{B25CE689-E62A-4F37-8234-C8040EF7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hAnsi="Times New Roman" w:cs="Times New Roman"/>
      <w:kern w:val="2"/>
      <w:sz w:val="28"/>
      <w:szCs w:val="28"/>
    </w:rPr>
  </w:style>
  <w:style w:type="paragraph" w:styleId="af7">
    <w:name w:val="Revision"/>
    <w:hidden/>
    <w:uiPriority w:val="99"/>
    <w:semiHidden/>
    <w:rsid w:val="003B42C1"/>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46593-EEC0-4662-8AE1-A63EBD4B0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742</Words>
  <Characters>780</Characters>
  <Application>Microsoft Office Word</Application>
  <DocSecurity>0</DocSecurity>
  <Lines>48</Lines>
  <Paragraphs>50</Paragraphs>
  <ScaleCrop>false</ScaleCrop>
  <Company>otc</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subject/>
  <dc:creator>张媛</dc:creator>
  <cp:keywords/>
  <dc:description/>
  <cp:lastModifiedBy>BNCT</cp:lastModifiedBy>
  <cp:revision>12</cp:revision>
  <cp:lastPrinted>2022-04-18T03:50:00Z</cp:lastPrinted>
  <dcterms:created xsi:type="dcterms:W3CDTF">2025-10-31T07:01:00Z</dcterms:created>
  <dcterms:modified xsi:type="dcterms:W3CDTF">2025-11-20T08:53:00Z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CEB7852189B54E94969ABAF89B31EAEE</vt:lpwstr>
  </property>
</Properties>
</file>