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C4504" w14:textId="4CCB41DC" w:rsidR="00970A06" w:rsidRPr="00122147" w:rsidRDefault="00674232" w:rsidP="0037439F">
      <w:pPr>
        <w:spacing w:line="360" w:lineRule="auto"/>
        <w:jc w:val="left"/>
        <w:rPr>
          <w:rFonts w:ascii="Times New Roman" w:eastAsia="宋体" w:hAnsi="Times New Roman" w:cs="Times New Roman"/>
          <w:sz w:val="24"/>
          <w:szCs w:val="28"/>
        </w:rPr>
      </w:pPr>
      <w:r w:rsidRPr="00122147">
        <w:rPr>
          <w:rFonts w:ascii="Times New Roman" w:eastAsia="宋体" w:hAnsi="Times New Roman" w:cs="Times New Roman"/>
          <w:sz w:val="24"/>
          <w:szCs w:val="28"/>
        </w:rPr>
        <w:t>证券代码：</w:t>
      </w:r>
      <w:r w:rsidRPr="00122147">
        <w:rPr>
          <w:rFonts w:ascii="Times New Roman" w:eastAsia="宋体" w:hAnsi="Times New Roman" w:cs="Times New Roman"/>
          <w:sz w:val="24"/>
          <w:szCs w:val="28"/>
        </w:rPr>
        <w:t xml:space="preserve">603353                 </w:t>
      </w:r>
      <w:r w:rsidR="008C051C">
        <w:rPr>
          <w:rFonts w:ascii="Times New Roman" w:eastAsia="宋体" w:hAnsi="Times New Roman" w:cs="Times New Roman"/>
          <w:sz w:val="24"/>
          <w:szCs w:val="28"/>
        </w:rPr>
        <w:t xml:space="preserve">      </w:t>
      </w:r>
      <w:bookmarkStart w:id="0" w:name="_GoBack"/>
      <w:bookmarkEnd w:id="0"/>
      <w:r w:rsidR="0037439F" w:rsidRPr="00122147">
        <w:rPr>
          <w:rFonts w:ascii="Times New Roman" w:eastAsia="宋体" w:hAnsi="Times New Roman" w:cs="Times New Roman"/>
          <w:sz w:val="24"/>
          <w:szCs w:val="28"/>
        </w:rPr>
        <w:t xml:space="preserve">      </w:t>
      </w:r>
      <w:r w:rsidRPr="00122147">
        <w:rPr>
          <w:rFonts w:ascii="Times New Roman" w:eastAsia="宋体" w:hAnsi="Times New Roman" w:cs="Times New Roman"/>
          <w:sz w:val="24"/>
          <w:szCs w:val="28"/>
        </w:rPr>
        <w:t xml:space="preserve">      </w:t>
      </w:r>
      <w:r w:rsidRPr="00122147">
        <w:rPr>
          <w:rFonts w:ascii="Times New Roman" w:eastAsia="宋体" w:hAnsi="Times New Roman" w:cs="Times New Roman"/>
          <w:sz w:val="24"/>
          <w:szCs w:val="28"/>
        </w:rPr>
        <w:t>证券简称：和顺石油</w:t>
      </w:r>
    </w:p>
    <w:p w14:paraId="38A07635" w14:textId="77777777" w:rsidR="00D9451B" w:rsidRPr="00122147" w:rsidRDefault="00D9451B" w:rsidP="0037439F">
      <w:pPr>
        <w:spacing w:line="360" w:lineRule="auto"/>
        <w:jc w:val="center"/>
        <w:rPr>
          <w:rFonts w:ascii="Times New Roman" w:eastAsia="宋体" w:hAnsi="Times New Roman"/>
          <w:b/>
          <w:sz w:val="36"/>
          <w:szCs w:val="36"/>
        </w:rPr>
      </w:pPr>
      <w:r w:rsidRPr="00122147">
        <w:rPr>
          <w:rFonts w:ascii="Times New Roman" w:eastAsia="宋体" w:hAnsi="Times New Roman" w:hint="eastAsia"/>
          <w:b/>
          <w:sz w:val="36"/>
          <w:szCs w:val="36"/>
        </w:rPr>
        <w:t>湖南和顺石油股份有限公司</w:t>
      </w:r>
    </w:p>
    <w:p w14:paraId="7EE39B3A" w14:textId="77777777" w:rsidR="00D9451B" w:rsidRPr="00122147" w:rsidRDefault="00D9451B" w:rsidP="00E86B61">
      <w:pPr>
        <w:spacing w:line="360" w:lineRule="auto"/>
        <w:jc w:val="center"/>
        <w:rPr>
          <w:rFonts w:ascii="Times New Roman" w:eastAsia="宋体" w:hAnsi="Times New Roman"/>
          <w:sz w:val="36"/>
          <w:szCs w:val="36"/>
        </w:rPr>
      </w:pPr>
      <w:r w:rsidRPr="00122147">
        <w:rPr>
          <w:rFonts w:ascii="Times New Roman" w:eastAsia="宋体" w:hAnsi="Times New Roman" w:hint="eastAsia"/>
          <w:b/>
          <w:sz w:val="36"/>
          <w:szCs w:val="36"/>
        </w:rPr>
        <w:t>投资者关系活动记录表</w:t>
      </w:r>
    </w:p>
    <w:tbl>
      <w:tblPr>
        <w:tblStyle w:val="a7"/>
        <w:tblpPr w:leftFromText="180" w:rightFromText="180" w:vertAnchor="text" w:horzAnchor="page" w:tblpX="1800" w:tblpY="302"/>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30"/>
        <w:gridCol w:w="6246"/>
      </w:tblGrid>
      <w:tr w:rsidR="00D9451B" w:rsidRPr="00122147" w14:paraId="091EC07B" w14:textId="77777777" w:rsidTr="00222914">
        <w:trPr>
          <w:trHeight w:val="761"/>
        </w:trPr>
        <w:tc>
          <w:tcPr>
            <w:tcW w:w="2074" w:type="dxa"/>
            <w:vAlign w:val="center"/>
          </w:tcPr>
          <w:p w14:paraId="7CC70750" w14:textId="77777777" w:rsidR="00D9451B" w:rsidRPr="00122147" w:rsidRDefault="00D9451B" w:rsidP="00D9451B">
            <w:pPr>
              <w:jc w:val="center"/>
              <w:rPr>
                <w:rFonts w:ascii="Times New Roman" w:eastAsia="宋体" w:hAnsi="Times New Roman"/>
                <w:b/>
                <w:sz w:val="24"/>
              </w:rPr>
            </w:pPr>
            <w:r w:rsidRPr="00122147">
              <w:rPr>
                <w:rFonts w:ascii="Times New Roman" w:eastAsia="宋体" w:hAnsi="Times New Roman" w:hint="eastAsia"/>
                <w:b/>
                <w:sz w:val="24"/>
              </w:rPr>
              <w:t>投资者关系活动类别</w:t>
            </w:r>
          </w:p>
        </w:tc>
        <w:tc>
          <w:tcPr>
            <w:tcW w:w="6320" w:type="dxa"/>
            <w:vAlign w:val="center"/>
          </w:tcPr>
          <w:p w14:paraId="7A708304" w14:textId="77777777" w:rsidR="0052491D" w:rsidRPr="00122147" w:rsidRDefault="0052491D" w:rsidP="00D9451B">
            <w:pPr>
              <w:spacing w:line="360" w:lineRule="auto"/>
              <w:rPr>
                <w:rFonts w:ascii="Times New Roman" w:eastAsia="宋体" w:hAnsi="Times New Roman"/>
                <w:sz w:val="24"/>
              </w:rPr>
            </w:pPr>
            <w:r w:rsidRPr="00122147">
              <w:rPr>
                <w:rFonts w:ascii="Times New Roman" w:eastAsia="宋体" w:hAnsi="Times New Roman"/>
                <w:sz w:val="24"/>
              </w:rPr>
              <w:t xml:space="preserve">□ </w:t>
            </w:r>
            <w:r w:rsidRPr="00122147">
              <w:rPr>
                <w:rFonts w:ascii="Times New Roman" w:eastAsia="宋体" w:hAnsi="Times New Roman"/>
                <w:sz w:val="24"/>
              </w:rPr>
              <w:t>特定对象调研</w:t>
            </w:r>
            <w:r w:rsidR="005B5B76" w:rsidRPr="00122147">
              <w:rPr>
                <w:rFonts w:ascii="Times New Roman" w:eastAsia="宋体" w:hAnsi="Times New Roman" w:hint="eastAsia"/>
                <w:sz w:val="24"/>
              </w:rPr>
              <w:t xml:space="preserve"> </w:t>
            </w:r>
            <w:r w:rsidR="005B5B76" w:rsidRPr="00122147">
              <w:rPr>
                <w:rFonts w:ascii="Times New Roman" w:eastAsia="宋体" w:hAnsi="Times New Roman"/>
                <w:sz w:val="24"/>
              </w:rPr>
              <w:t xml:space="preserve">     </w:t>
            </w:r>
            <w:r w:rsidRPr="00122147">
              <w:rPr>
                <w:rFonts w:ascii="Times New Roman" w:eastAsia="宋体" w:hAnsi="Times New Roman"/>
                <w:sz w:val="24"/>
              </w:rPr>
              <w:t xml:space="preserve"> □</w:t>
            </w:r>
            <w:r w:rsidR="005B5B76" w:rsidRPr="00122147">
              <w:rPr>
                <w:rFonts w:ascii="Times New Roman" w:eastAsia="宋体" w:hAnsi="Times New Roman"/>
                <w:sz w:val="24"/>
              </w:rPr>
              <w:t xml:space="preserve"> </w:t>
            </w:r>
            <w:r w:rsidRPr="00122147">
              <w:rPr>
                <w:rFonts w:ascii="Times New Roman" w:eastAsia="宋体" w:hAnsi="Times New Roman"/>
                <w:sz w:val="24"/>
              </w:rPr>
              <w:t>分析师会议</w:t>
            </w:r>
            <w:r w:rsidRPr="00122147">
              <w:rPr>
                <w:rFonts w:ascii="Times New Roman" w:eastAsia="宋体" w:hAnsi="Times New Roman"/>
                <w:sz w:val="24"/>
              </w:rPr>
              <w:t xml:space="preserve"> </w:t>
            </w:r>
          </w:p>
          <w:p w14:paraId="495F3381" w14:textId="77777777" w:rsidR="0052491D" w:rsidRPr="00122147" w:rsidRDefault="0052491D" w:rsidP="00D9451B">
            <w:pPr>
              <w:spacing w:line="360" w:lineRule="auto"/>
              <w:rPr>
                <w:rFonts w:ascii="Times New Roman" w:eastAsia="宋体" w:hAnsi="Times New Roman"/>
                <w:sz w:val="24"/>
              </w:rPr>
            </w:pPr>
            <w:r w:rsidRPr="00122147">
              <w:rPr>
                <w:rFonts w:ascii="Times New Roman" w:eastAsia="宋体" w:hAnsi="Times New Roman"/>
                <w:sz w:val="24"/>
              </w:rPr>
              <w:t>□</w:t>
            </w:r>
            <w:r w:rsidR="005B5B76" w:rsidRPr="00122147">
              <w:rPr>
                <w:rFonts w:ascii="Times New Roman" w:eastAsia="宋体" w:hAnsi="Times New Roman"/>
                <w:sz w:val="24"/>
              </w:rPr>
              <w:t xml:space="preserve"> </w:t>
            </w:r>
            <w:r w:rsidRPr="00122147">
              <w:rPr>
                <w:rFonts w:ascii="Times New Roman" w:eastAsia="宋体" w:hAnsi="Times New Roman"/>
                <w:sz w:val="24"/>
              </w:rPr>
              <w:t>媒体采访</w:t>
            </w:r>
            <w:r w:rsidRPr="00122147">
              <w:rPr>
                <w:rFonts w:ascii="Times New Roman" w:eastAsia="宋体" w:hAnsi="Times New Roman"/>
                <w:sz w:val="24"/>
              </w:rPr>
              <w:t xml:space="preserve"> </w:t>
            </w:r>
            <w:r w:rsidR="005B5B76" w:rsidRPr="00122147">
              <w:rPr>
                <w:rFonts w:ascii="Times New Roman" w:eastAsia="宋体" w:hAnsi="Times New Roman"/>
                <w:sz w:val="24"/>
              </w:rPr>
              <w:t xml:space="preserve">          </w:t>
            </w:r>
            <w:r w:rsidRPr="00122147">
              <w:rPr>
                <w:rFonts w:ascii="Times New Roman" w:eastAsia="宋体" w:hAnsi="Times New Roman"/>
                <w:sz w:val="24"/>
              </w:rPr>
              <w:t>□</w:t>
            </w:r>
            <w:r w:rsidR="005B5B76" w:rsidRPr="00122147">
              <w:rPr>
                <w:rFonts w:ascii="Times New Roman" w:eastAsia="宋体" w:hAnsi="Times New Roman"/>
                <w:sz w:val="24"/>
              </w:rPr>
              <w:t xml:space="preserve"> </w:t>
            </w:r>
            <w:r w:rsidRPr="00122147">
              <w:rPr>
                <w:rFonts w:ascii="Times New Roman" w:eastAsia="宋体" w:hAnsi="Times New Roman"/>
                <w:sz w:val="24"/>
              </w:rPr>
              <w:t>业绩说明会</w:t>
            </w:r>
            <w:r w:rsidRPr="00122147">
              <w:rPr>
                <w:rFonts w:ascii="Times New Roman" w:eastAsia="宋体" w:hAnsi="Times New Roman"/>
                <w:sz w:val="24"/>
              </w:rPr>
              <w:t xml:space="preserve"> </w:t>
            </w:r>
          </w:p>
          <w:p w14:paraId="6447A9DD" w14:textId="77777777" w:rsidR="0052491D" w:rsidRPr="00122147" w:rsidRDefault="0052491D" w:rsidP="00D9451B">
            <w:pPr>
              <w:spacing w:line="360" w:lineRule="auto"/>
              <w:rPr>
                <w:rFonts w:ascii="Times New Roman" w:eastAsia="宋体" w:hAnsi="Times New Roman"/>
                <w:sz w:val="24"/>
              </w:rPr>
            </w:pPr>
            <w:r w:rsidRPr="00122147">
              <w:rPr>
                <w:rFonts w:ascii="Times New Roman" w:eastAsia="宋体" w:hAnsi="Times New Roman"/>
                <w:sz w:val="24"/>
              </w:rPr>
              <w:t>□</w:t>
            </w:r>
            <w:r w:rsidR="005B5B76" w:rsidRPr="00122147">
              <w:rPr>
                <w:rFonts w:ascii="Times New Roman" w:eastAsia="宋体" w:hAnsi="Times New Roman"/>
                <w:sz w:val="24"/>
              </w:rPr>
              <w:t xml:space="preserve"> </w:t>
            </w:r>
            <w:r w:rsidRPr="00122147">
              <w:rPr>
                <w:rFonts w:ascii="Times New Roman" w:eastAsia="宋体" w:hAnsi="Times New Roman"/>
                <w:sz w:val="24"/>
              </w:rPr>
              <w:t>新闻发布会</w:t>
            </w:r>
            <w:r w:rsidRPr="00122147">
              <w:rPr>
                <w:rFonts w:ascii="Times New Roman" w:eastAsia="宋体" w:hAnsi="Times New Roman"/>
                <w:sz w:val="24"/>
              </w:rPr>
              <w:t xml:space="preserve"> </w:t>
            </w:r>
            <w:r w:rsidR="005B5B76" w:rsidRPr="00122147">
              <w:rPr>
                <w:rFonts w:ascii="Times New Roman" w:eastAsia="宋体" w:hAnsi="Times New Roman"/>
                <w:sz w:val="24"/>
              </w:rPr>
              <w:t xml:space="preserve">        </w:t>
            </w:r>
            <w:r w:rsidRPr="00122147">
              <w:rPr>
                <w:rFonts w:ascii="Times New Roman" w:eastAsia="宋体" w:hAnsi="Times New Roman"/>
                <w:sz w:val="24"/>
              </w:rPr>
              <w:t>□</w:t>
            </w:r>
            <w:r w:rsidR="005B5B76" w:rsidRPr="00122147">
              <w:rPr>
                <w:rFonts w:ascii="Times New Roman" w:eastAsia="宋体" w:hAnsi="Times New Roman"/>
                <w:sz w:val="24"/>
              </w:rPr>
              <w:t xml:space="preserve"> </w:t>
            </w:r>
            <w:r w:rsidRPr="00122147">
              <w:rPr>
                <w:rFonts w:ascii="Times New Roman" w:eastAsia="宋体" w:hAnsi="Times New Roman"/>
                <w:sz w:val="24"/>
              </w:rPr>
              <w:t>路演活动</w:t>
            </w:r>
            <w:r w:rsidRPr="00122147">
              <w:rPr>
                <w:rFonts w:ascii="Times New Roman" w:eastAsia="宋体" w:hAnsi="Times New Roman"/>
                <w:sz w:val="24"/>
              </w:rPr>
              <w:t xml:space="preserve"> </w:t>
            </w:r>
          </w:p>
          <w:p w14:paraId="2C4C607F" w14:textId="77777777" w:rsidR="00D9451B" w:rsidRPr="00122147" w:rsidRDefault="0052491D" w:rsidP="00D9451B">
            <w:pPr>
              <w:spacing w:line="360" w:lineRule="auto"/>
              <w:rPr>
                <w:rFonts w:ascii="Times New Roman" w:eastAsia="宋体" w:hAnsi="Times New Roman"/>
                <w:sz w:val="24"/>
              </w:rPr>
            </w:pPr>
            <w:r w:rsidRPr="00122147">
              <w:rPr>
                <w:rFonts w:ascii="Times New Roman" w:eastAsia="宋体" w:hAnsi="Times New Roman"/>
                <w:sz w:val="24"/>
              </w:rPr>
              <w:t>□</w:t>
            </w:r>
            <w:r w:rsidR="005B5B76" w:rsidRPr="00122147">
              <w:rPr>
                <w:rFonts w:ascii="Times New Roman" w:eastAsia="宋体" w:hAnsi="Times New Roman"/>
                <w:sz w:val="24"/>
              </w:rPr>
              <w:t xml:space="preserve"> </w:t>
            </w:r>
            <w:r w:rsidRPr="00122147">
              <w:rPr>
                <w:rFonts w:ascii="Times New Roman" w:eastAsia="宋体" w:hAnsi="Times New Roman"/>
                <w:sz w:val="24"/>
              </w:rPr>
              <w:t>现场参观</w:t>
            </w:r>
            <w:r w:rsidRPr="00122147">
              <w:rPr>
                <w:rFonts w:ascii="Times New Roman" w:eastAsia="宋体" w:hAnsi="Times New Roman"/>
                <w:sz w:val="24"/>
              </w:rPr>
              <w:t xml:space="preserve"> </w:t>
            </w:r>
            <w:r w:rsidR="005B5B76" w:rsidRPr="00122147">
              <w:rPr>
                <w:rFonts w:ascii="Times New Roman" w:eastAsia="宋体" w:hAnsi="Times New Roman"/>
                <w:sz w:val="24"/>
              </w:rPr>
              <w:t xml:space="preserve">          </w:t>
            </w:r>
            <w:r w:rsidR="00680795" w:rsidRPr="00122147">
              <w:rPr>
                <w:rFonts w:ascii="Segoe UI Symbol" w:eastAsia="宋体" w:hAnsi="Segoe UI Symbol" w:cs="Segoe UI Symbol"/>
                <w:sz w:val="24"/>
              </w:rPr>
              <w:t>☑</w:t>
            </w:r>
            <w:r w:rsidR="00680795" w:rsidRPr="00122147">
              <w:rPr>
                <w:rFonts w:ascii="Times New Roman" w:eastAsia="宋体" w:hAnsi="Times New Roman" w:cs="Segoe UI Symbol"/>
                <w:sz w:val="24"/>
              </w:rPr>
              <w:t xml:space="preserve"> </w:t>
            </w:r>
            <w:r w:rsidRPr="00122147">
              <w:rPr>
                <w:rFonts w:ascii="Times New Roman" w:eastAsia="宋体" w:hAnsi="Times New Roman"/>
                <w:sz w:val="24"/>
              </w:rPr>
              <w:t>其他（电话交流会）</w:t>
            </w:r>
          </w:p>
        </w:tc>
      </w:tr>
      <w:tr w:rsidR="00D9451B" w:rsidRPr="00122147" w14:paraId="47B991D2" w14:textId="77777777">
        <w:trPr>
          <w:trHeight w:val="1033"/>
        </w:trPr>
        <w:tc>
          <w:tcPr>
            <w:tcW w:w="2074" w:type="dxa"/>
            <w:vAlign w:val="center"/>
          </w:tcPr>
          <w:p w14:paraId="7BCAE813" w14:textId="77777777" w:rsidR="00D9451B" w:rsidRPr="00122147" w:rsidRDefault="0052491D" w:rsidP="00D9451B">
            <w:pPr>
              <w:jc w:val="center"/>
              <w:rPr>
                <w:rFonts w:ascii="Times New Roman" w:eastAsia="宋体" w:hAnsi="Times New Roman"/>
                <w:b/>
                <w:sz w:val="24"/>
              </w:rPr>
            </w:pPr>
            <w:r w:rsidRPr="00122147">
              <w:rPr>
                <w:rFonts w:ascii="Times New Roman" w:eastAsia="宋体" w:hAnsi="Times New Roman" w:hint="eastAsia"/>
                <w:b/>
                <w:sz w:val="24"/>
              </w:rPr>
              <w:t>参与单位名称及人员姓名</w:t>
            </w:r>
          </w:p>
        </w:tc>
        <w:tc>
          <w:tcPr>
            <w:tcW w:w="6320" w:type="dxa"/>
            <w:vAlign w:val="center"/>
          </w:tcPr>
          <w:p w14:paraId="3236265A" w14:textId="77777777" w:rsidR="00DC15AD" w:rsidRPr="00122147" w:rsidRDefault="000358EC" w:rsidP="000358EC">
            <w:pPr>
              <w:spacing w:line="360" w:lineRule="auto"/>
              <w:rPr>
                <w:rFonts w:ascii="Times New Roman" w:eastAsia="宋体" w:hAnsi="Times New Roman"/>
                <w:sz w:val="24"/>
              </w:rPr>
            </w:pPr>
            <w:r w:rsidRPr="00122147">
              <w:rPr>
                <w:rFonts w:ascii="Times New Roman" w:eastAsia="宋体" w:hAnsi="Times New Roman" w:hint="eastAsia"/>
                <w:sz w:val="24"/>
              </w:rPr>
              <w:t>长盛基金</w:t>
            </w:r>
            <w:r w:rsidR="002242FB" w:rsidRPr="00122147">
              <w:rPr>
                <w:rFonts w:ascii="Times New Roman" w:eastAsia="宋体" w:hAnsi="Times New Roman" w:hint="eastAsia"/>
                <w:sz w:val="24"/>
              </w:rPr>
              <w:t>：</w:t>
            </w:r>
            <w:r w:rsidRPr="00122147">
              <w:rPr>
                <w:rFonts w:ascii="Times New Roman" w:eastAsia="宋体" w:hAnsi="Times New Roman" w:hint="eastAsia"/>
                <w:sz w:val="24"/>
              </w:rPr>
              <w:t>郭堃</w:t>
            </w:r>
            <w:r w:rsidR="002242FB" w:rsidRPr="00122147">
              <w:rPr>
                <w:rFonts w:ascii="Times New Roman" w:eastAsia="宋体" w:hAnsi="Times New Roman" w:hint="eastAsia"/>
                <w:sz w:val="24"/>
              </w:rPr>
              <w:t>、</w:t>
            </w:r>
            <w:r w:rsidRPr="00122147">
              <w:rPr>
                <w:rFonts w:ascii="Times New Roman" w:eastAsia="宋体" w:hAnsi="Times New Roman" w:hint="eastAsia"/>
                <w:sz w:val="24"/>
              </w:rPr>
              <w:t>远鸿</w:t>
            </w:r>
            <w:r w:rsidR="002242FB" w:rsidRPr="00122147">
              <w:rPr>
                <w:rFonts w:ascii="Times New Roman" w:eastAsia="宋体" w:hAnsi="Times New Roman" w:hint="eastAsia"/>
                <w:sz w:val="24"/>
              </w:rPr>
              <w:t>、</w:t>
            </w:r>
            <w:r w:rsidRPr="00122147">
              <w:rPr>
                <w:rFonts w:ascii="Times New Roman" w:eastAsia="宋体" w:hAnsi="Times New Roman" w:hint="eastAsia"/>
                <w:sz w:val="24"/>
              </w:rPr>
              <w:t>杨秋鹏</w:t>
            </w:r>
            <w:r w:rsidR="002242FB" w:rsidRPr="00122147">
              <w:rPr>
                <w:rFonts w:ascii="Times New Roman" w:eastAsia="宋体" w:hAnsi="Times New Roman" w:hint="eastAsia"/>
                <w:sz w:val="24"/>
              </w:rPr>
              <w:t>、</w:t>
            </w:r>
            <w:r w:rsidRPr="00122147">
              <w:rPr>
                <w:rFonts w:ascii="Times New Roman" w:eastAsia="宋体" w:hAnsi="Times New Roman" w:hint="eastAsia"/>
                <w:sz w:val="24"/>
              </w:rPr>
              <w:t>汤其勇</w:t>
            </w:r>
          </w:p>
          <w:p w14:paraId="626A1180" w14:textId="77777777" w:rsidR="00DC15AD" w:rsidRPr="00122147" w:rsidRDefault="002242FB" w:rsidP="0052491D">
            <w:pPr>
              <w:spacing w:line="360" w:lineRule="auto"/>
              <w:rPr>
                <w:rFonts w:ascii="Times New Roman" w:eastAsia="宋体" w:hAnsi="Times New Roman"/>
                <w:sz w:val="24"/>
              </w:rPr>
            </w:pPr>
            <w:r w:rsidRPr="00122147">
              <w:rPr>
                <w:rFonts w:ascii="Times New Roman" w:eastAsia="宋体" w:hAnsi="Times New Roman" w:hint="eastAsia"/>
                <w:sz w:val="24"/>
              </w:rPr>
              <w:t>万家基金：汪洋、王健、黄兹睿、耿嘉洲、刘洋、谢理达、况晓</w:t>
            </w:r>
          </w:p>
          <w:p w14:paraId="1A2E4E4B" w14:textId="77777777" w:rsidR="005C33BA" w:rsidRPr="00122147" w:rsidRDefault="005C33BA" w:rsidP="005C33BA">
            <w:pPr>
              <w:spacing w:line="360" w:lineRule="auto"/>
              <w:rPr>
                <w:rFonts w:ascii="Times New Roman" w:eastAsia="宋体" w:hAnsi="Times New Roman"/>
                <w:sz w:val="24"/>
              </w:rPr>
            </w:pPr>
            <w:r w:rsidRPr="00122147">
              <w:rPr>
                <w:rFonts w:ascii="Times New Roman" w:eastAsia="宋体" w:hAnsi="Times New Roman" w:hint="eastAsia"/>
                <w:sz w:val="24"/>
              </w:rPr>
              <w:t>交银施罗德：梁简泓、王艺伟</w:t>
            </w:r>
          </w:p>
          <w:p w14:paraId="7D7E5135" w14:textId="77777777" w:rsidR="00B8343F" w:rsidRPr="00122147" w:rsidRDefault="00B8343F" w:rsidP="005C33BA">
            <w:pPr>
              <w:spacing w:line="360" w:lineRule="auto"/>
              <w:rPr>
                <w:rFonts w:ascii="Times New Roman" w:eastAsia="宋体" w:hAnsi="Times New Roman"/>
                <w:sz w:val="24"/>
              </w:rPr>
            </w:pPr>
            <w:r w:rsidRPr="00122147">
              <w:rPr>
                <w:rFonts w:ascii="Times New Roman" w:eastAsia="宋体" w:hAnsi="Times New Roman" w:hint="eastAsia"/>
                <w:sz w:val="24"/>
              </w:rPr>
              <w:t>景顺长城：刘煜、贡学博</w:t>
            </w:r>
          </w:p>
          <w:p w14:paraId="71FE66C5" w14:textId="77777777" w:rsidR="00B8343F" w:rsidRPr="00122147" w:rsidRDefault="00B8343F" w:rsidP="00B8343F">
            <w:pPr>
              <w:spacing w:line="360" w:lineRule="auto"/>
              <w:rPr>
                <w:rFonts w:ascii="Times New Roman" w:eastAsia="宋体" w:hAnsi="Times New Roman"/>
                <w:sz w:val="24"/>
              </w:rPr>
            </w:pPr>
            <w:r w:rsidRPr="00122147">
              <w:rPr>
                <w:rFonts w:ascii="Times New Roman" w:eastAsia="宋体" w:hAnsi="Times New Roman" w:hint="eastAsia"/>
                <w:sz w:val="24"/>
              </w:rPr>
              <w:t>东北证券：韩金呈</w:t>
            </w:r>
          </w:p>
        </w:tc>
      </w:tr>
      <w:tr w:rsidR="00D9451B" w:rsidRPr="00122147" w14:paraId="58244B11" w14:textId="77777777" w:rsidTr="00222914">
        <w:trPr>
          <w:trHeight w:val="414"/>
        </w:trPr>
        <w:tc>
          <w:tcPr>
            <w:tcW w:w="2074" w:type="dxa"/>
            <w:vAlign w:val="center"/>
          </w:tcPr>
          <w:p w14:paraId="351C01AD" w14:textId="77777777" w:rsidR="00D9451B" w:rsidRPr="00122147" w:rsidRDefault="00D9451B" w:rsidP="00D9451B">
            <w:pPr>
              <w:jc w:val="center"/>
              <w:rPr>
                <w:rFonts w:ascii="Times New Roman" w:eastAsia="宋体" w:hAnsi="Times New Roman"/>
                <w:b/>
                <w:sz w:val="24"/>
              </w:rPr>
            </w:pPr>
            <w:r w:rsidRPr="00122147">
              <w:rPr>
                <w:rFonts w:ascii="Times New Roman" w:eastAsia="宋体" w:hAnsi="Times New Roman" w:hint="eastAsia"/>
                <w:b/>
                <w:sz w:val="24"/>
              </w:rPr>
              <w:t>时间</w:t>
            </w:r>
          </w:p>
        </w:tc>
        <w:tc>
          <w:tcPr>
            <w:tcW w:w="6320" w:type="dxa"/>
            <w:vAlign w:val="center"/>
          </w:tcPr>
          <w:p w14:paraId="0E792244" w14:textId="77777777" w:rsidR="00D9451B" w:rsidRPr="00122147" w:rsidRDefault="00D9451B" w:rsidP="0052491D">
            <w:pPr>
              <w:spacing w:line="360" w:lineRule="auto"/>
              <w:rPr>
                <w:rFonts w:ascii="Times New Roman" w:eastAsia="宋体" w:hAnsi="Times New Roman"/>
                <w:sz w:val="24"/>
              </w:rPr>
            </w:pPr>
            <w:r w:rsidRPr="00122147">
              <w:rPr>
                <w:rFonts w:ascii="Times New Roman" w:eastAsia="宋体" w:hAnsi="Times New Roman" w:cs="宋体" w:hint="eastAsia"/>
                <w:bCs/>
                <w:iCs/>
                <w:color w:val="000000"/>
                <w:sz w:val="24"/>
              </w:rPr>
              <w:t>2025</w:t>
            </w:r>
            <w:r w:rsidRPr="00122147">
              <w:rPr>
                <w:rFonts w:ascii="Times New Roman" w:eastAsia="宋体" w:hAnsi="Times New Roman" w:cs="宋体" w:hint="eastAsia"/>
                <w:bCs/>
                <w:iCs/>
                <w:color w:val="000000"/>
                <w:sz w:val="24"/>
              </w:rPr>
              <w:t>年</w:t>
            </w:r>
            <w:r w:rsidR="00151B3B" w:rsidRPr="00122147">
              <w:rPr>
                <w:rFonts w:ascii="Times New Roman" w:eastAsia="宋体" w:hAnsi="Times New Roman" w:cs="宋体" w:hint="eastAsia"/>
                <w:bCs/>
                <w:iCs/>
                <w:color w:val="000000"/>
                <w:sz w:val="24"/>
              </w:rPr>
              <w:t>11</w:t>
            </w:r>
            <w:r w:rsidRPr="00122147">
              <w:rPr>
                <w:rFonts w:ascii="Times New Roman" w:eastAsia="宋体" w:hAnsi="Times New Roman" w:cs="宋体" w:hint="eastAsia"/>
                <w:bCs/>
                <w:iCs/>
                <w:color w:val="000000"/>
                <w:sz w:val="24"/>
              </w:rPr>
              <w:t>月</w:t>
            </w:r>
            <w:r w:rsidR="00151B3B" w:rsidRPr="00122147">
              <w:rPr>
                <w:rFonts w:ascii="Times New Roman" w:eastAsia="宋体" w:hAnsi="Times New Roman" w:cs="宋体" w:hint="eastAsia"/>
                <w:bCs/>
                <w:iCs/>
                <w:color w:val="000000"/>
                <w:sz w:val="24"/>
              </w:rPr>
              <w:t>1</w:t>
            </w:r>
            <w:r w:rsidR="0052491D" w:rsidRPr="00122147">
              <w:rPr>
                <w:rFonts w:ascii="Times New Roman" w:eastAsia="宋体" w:hAnsi="Times New Roman" w:cs="宋体" w:hint="eastAsia"/>
                <w:bCs/>
                <w:iCs/>
                <w:color w:val="000000"/>
                <w:sz w:val="24"/>
              </w:rPr>
              <w:t>9</w:t>
            </w:r>
            <w:r w:rsidRPr="00122147">
              <w:rPr>
                <w:rFonts w:ascii="Times New Roman" w:eastAsia="宋体" w:hAnsi="Times New Roman" w:cs="宋体" w:hint="eastAsia"/>
                <w:bCs/>
                <w:iCs/>
                <w:color w:val="000000"/>
                <w:sz w:val="24"/>
              </w:rPr>
              <w:t>日</w:t>
            </w:r>
          </w:p>
        </w:tc>
      </w:tr>
      <w:tr w:rsidR="00D9451B" w:rsidRPr="00122147" w14:paraId="7EA6455F" w14:textId="77777777">
        <w:trPr>
          <w:trHeight w:val="436"/>
        </w:trPr>
        <w:tc>
          <w:tcPr>
            <w:tcW w:w="2074" w:type="dxa"/>
            <w:vAlign w:val="center"/>
          </w:tcPr>
          <w:p w14:paraId="0360A625" w14:textId="77777777" w:rsidR="00D9451B" w:rsidRPr="00122147" w:rsidRDefault="00D9451B" w:rsidP="00D9451B">
            <w:pPr>
              <w:jc w:val="center"/>
              <w:rPr>
                <w:rFonts w:ascii="Times New Roman" w:eastAsia="宋体" w:hAnsi="Times New Roman"/>
                <w:b/>
                <w:sz w:val="24"/>
              </w:rPr>
            </w:pPr>
            <w:r w:rsidRPr="00122147">
              <w:rPr>
                <w:rFonts w:ascii="Times New Roman" w:eastAsia="宋体" w:hAnsi="Times New Roman" w:hint="eastAsia"/>
                <w:b/>
                <w:sz w:val="24"/>
              </w:rPr>
              <w:t>地点</w:t>
            </w:r>
            <w:r w:rsidRPr="00122147">
              <w:rPr>
                <w:rFonts w:ascii="Times New Roman" w:eastAsia="宋体" w:hAnsi="Times New Roman" w:hint="eastAsia"/>
                <w:b/>
                <w:sz w:val="24"/>
              </w:rPr>
              <w:t>/</w:t>
            </w:r>
            <w:r w:rsidRPr="00122147">
              <w:rPr>
                <w:rFonts w:ascii="Times New Roman" w:eastAsia="宋体" w:hAnsi="Times New Roman" w:hint="eastAsia"/>
                <w:b/>
                <w:sz w:val="24"/>
              </w:rPr>
              <w:t>方式</w:t>
            </w:r>
          </w:p>
        </w:tc>
        <w:tc>
          <w:tcPr>
            <w:tcW w:w="6320" w:type="dxa"/>
          </w:tcPr>
          <w:p w14:paraId="2DD27A30" w14:textId="77777777" w:rsidR="00D9451B" w:rsidRPr="00122147" w:rsidRDefault="00831443" w:rsidP="00D9451B">
            <w:pPr>
              <w:spacing w:line="360" w:lineRule="auto"/>
              <w:rPr>
                <w:rFonts w:ascii="Times New Roman" w:eastAsia="宋体" w:hAnsi="Times New Roman"/>
                <w:sz w:val="24"/>
              </w:rPr>
            </w:pPr>
            <w:r w:rsidRPr="00122147">
              <w:rPr>
                <w:rFonts w:ascii="Times New Roman" w:eastAsia="宋体" w:hAnsi="Times New Roman" w:hint="eastAsia"/>
                <w:sz w:val="24"/>
              </w:rPr>
              <w:t>腾讯会议</w:t>
            </w:r>
          </w:p>
        </w:tc>
      </w:tr>
      <w:tr w:rsidR="00D9451B" w:rsidRPr="00122147" w14:paraId="030164CA" w14:textId="77777777" w:rsidTr="00222914">
        <w:trPr>
          <w:trHeight w:val="787"/>
        </w:trPr>
        <w:tc>
          <w:tcPr>
            <w:tcW w:w="2074" w:type="dxa"/>
            <w:vAlign w:val="center"/>
          </w:tcPr>
          <w:p w14:paraId="4BC047B8" w14:textId="77777777" w:rsidR="00D9451B" w:rsidRPr="00122147" w:rsidRDefault="00D9451B" w:rsidP="00D9451B">
            <w:pPr>
              <w:jc w:val="center"/>
              <w:rPr>
                <w:rFonts w:ascii="Times New Roman" w:eastAsia="宋体" w:hAnsi="Times New Roman"/>
                <w:b/>
                <w:sz w:val="24"/>
              </w:rPr>
            </w:pPr>
            <w:r w:rsidRPr="00122147">
              <w:rPr>
                <w:rFonts w:ascii="Times New Roman" w:eastAsia="宋体" w:hAnsi="Times New Roman" w:hint="eastAsia"/>
                <w:b/>
                <w:sz w:val="24"/>
              </w:rPr>
              <w:t>参会人员</w:t>
            </w:r>
          </w:p>
        </w:tc>
        <w:tc>
          <w:tcPr>
            <w:tcW w:w="6320" w:type="dxa"/>
            <w:vAlign w:val="center"/>
          </w:tcPr>
          <w:p w14:paraId="2A8C4193" w14:textId="77777777" w:rsidR="00EB009C" w:rsidRPr="00122147" w:rsidRDefault="00D9451B" w:rsidP="00EB009C">
            <w:pPr>
              <w:spacing w:line="360" w:lineRule="auto"/>
              <w:rPr>
                <w:rFonts w:ascii="Times New Roman" w:eastAsia="宋体" w:hAnsi="Times New Roman" w:cs="宋体"/>
                <w:sz w:val="24"/>
              </w:rPr>
            </w:pPr>
            <w:r w:rsidRPr="00122147">
              <w:rPr>
                <w:rFonts w:ascii="Times New Roman" w:eastAsia="宋体" w:hAnsi="Times New Roman" w:cs="宋体" w:hint="eastAsia"/>
                <w:sz w:val="24"/>
              </w:rPr>
              <w:t>董事会秘书：马文婧</w:t>
            </w:r>
          </w:p>
          <w:p w14:paraId="61BC752C" w14:textId="52E073A2" w:rsidR="00D9451B" w:rsidRPr="00122147" w:rsidRDefault="00EB009C" w:rsidP="00EB009C">
            <w:pPr>
              <w:spacing w:line="360" w:lineRule="auto"/>
              <w:rPr>
                <w:rFonts w:ascii="Times New Roman" w:eastAsia="宋体" w:hAnsi="Times New Roman" w:cs="宋体"/>
                <w:sz w:val="24"/>
              </w:rPr>
            </w:pPr>
            <w:r w:rsidRPr="00122147">
              <w:rPr>
                <w:rFonts w:ascii="Times New Roman" w:eastAsia="宋体" w:hAnsi="Times New Roman" w:cs="宋体" w:hint="eastAsia"/>
                <w:sz w:val="24"/>
              </w:rPr>
              <w:t>奎芯科技</w:t>
            </w:r>
            <w:r w:rsidR="005B2C38" w:rsidRPr="00122147">
              <w:rPr>
                <w:rFonts w:ascii="Times New Roman" w:eastAsia="宋体" w:hAnsi="Times New Roman" w:cs="宋体" w:hint="eastAsia"/>
                <w:sz w:val="24"/>
              </w:rPr>
              <w:t>联合创始人、</w:t>
            </w:r>
            <w:r w:rsidR="0020712B" w:rsidRPr="00122147">
              <w:rPr>
                <w:rFonts w:ascii="Times New Roman" w:eastAsia="宋体" w:hAnsi="Times New Roman" w:cs="宋体" w:hint="eastAsia"/>
                <w:sz w:val="24"/>
              </w:rPr>
              <w:t>副总裁</w:t>
            </w:r>
            <w:r w:rsidRPr="00122147">
              <w:rPr>
                <w:rFonts w:ascii="Times New Roman" w:eastAsia="宋体" w:hAnsi="Times New Roman" w:cs="宋体" w:hint="eastAsia"/>
                <w:sz w:val="24"/>
              </w:rPr>
              <w:t>：唐睿博士</w:t>
            </w:r>
          </w:p>
          <w:p w14:paraId="15E811D9" w14:textId="77777777" w:rsidR="003E175C" w:rsidRPr="00122147" w:rsidRDefault="003E175C" w:rsidP="00D9451B">
            <w:pPr>
              <w:spacing w:line="360" w:lineRule="auto"/>
              <w:rPr>
                <w:rFonts w:ascii="Times New Roman" w:eastAsia="宋体" w:hAnsi="Times New Roman"/>
                <w:sz w:val="24"/>
              </w:rPr>
            </w:pPr>
            <w:r w:rsidRPr="00122147">
              <w:rPr>
                <w:rFonts w:ascii="Times New Roman" w:eastAsia="宋体" w:hAnsi="Times New Roman" w:hint="eastAsia"/>
                <w:sz w:val="24"/>
              </w:rPr>
              <w:t>证券事务代表：舒来</w:t>
            </w:r>
          </w:p>
        </w:tc>
      </w:tr>
      <w:tr w:rsidR="00D9451B" w:rsidRPr="00122147" w14:paraId="2E1783FC" w14:textId="77777777">
        <w:tc>
          <w:tcPr>
            <w:tcW w:w="2074" w:type="dxa"/>
            <w:vAlign w:val="center"/>
          </w:tcPr>
          <w:p w14:paraId="67843A46" w14:textId="77777777" w:rsidR="00D9451B" w:rsidRPr="00122147" w:rsidRDefault="00D9451B" w:rsidP="00D9451B">
            <w:pPr>
              <w:spacing w:line="360" w:lineRule="auto"/>
              <w:jc w:val="center"/>
              <w:rPr>
                <w:rFonts w:ascii="Times New Roman" w:eastAsia="宋体" w:hAnsi="Times New Roman"/>
                <w:b/>
                <w:sz w:val="24"/>
              </w:rPr>
            </w:pPr>
            <w:r w:rsidRPr="00122147">
              <w:rPr>
                <w:rFonts w:ascii="Times New Roman" w:eastAsia="宋体" w:hAnsi="Times New Roman" w:hint="eastAsia"/>
                <w:b/>
                <w:sz w:val="24"/>
              </w:rPr>
              <w:t>投资者关系活动主要内容介绍</w:t>
            </w:r>
          </w:p>
        </w:tc>
        <w:tc>
          <w:tcPr>
            <w:tcW w:w="6320" w:type="dxa"/>
          </w:tcPr>
          <w:p w14:paraId="56BC85AB" w14:textId="77777777" w:rsidR="00E76886" w:rsidRPr="00122147" w:rsidRDefault="00E76886" w:rsidP="00E76886">
            <w:pPr>
              <w:spacing w:line="360" w:lineRule="auto"/>
              <w:ind w:firstLineChars="200" w:firstLine="480"/>
              <w:rPr>
                <w:rFonts w:ascii="Times New Roman" w:eastAsia="宋体" w:hAnsi="Times New Roman" w:cstheme="minorEastAsia"/>
                <w:bCs/>
                <w:sz w:val="24"/>
              </w:rPr>
            </w:pPr>
            <w:r w:rsidRPr="00122147">
              <w:rPr>
                <w:rFonts w:ascii="Times New Roman" w:eastAsia="宋体" w:hAnsi="Times New Roman" w:cstheme="minorEastAsia" w:hint="eastAsia"/>
                <w:bCs/>
                <w:sz w:val="24"/>
              </w:rPr>
              <w:t>董秘马文婧介绍本次湖南和顺石油股份有限公司（以下简称“公司”）收购上海奎芯集成电路设计有限公司（以下简称“奎芯科技”或“标的公司”）事项交易背景、交易模式、交易绑定条件、业绩承诺和剩余股份安排等基本情况。</w:t>
            </w:r>
          </w:p>
          <w:p w14:paraId="1960D3BB" w14:textId="77777777" w:rsidR="00E76886" w:rsidRPr="00122147" w:rsidRDefault="00E76886" w:rsidP="00E76886">
            <w:pPr>
              <w:spacing w:line="360" w:lineRule="auto"/>
              <w:ind w:firstLineChars="200" w:firstLine="480"/>
              <w:rPr>
                <w:rFonts w:ascii="Times New Roman" w:eastAsia="宋体" w:hAnsi="Times New Roman" w:cstheme="minorEastAsia"/>
                <w:bCs/>
                <w:sz w:val="24"/>
              </w:rPr>
            </w:pPr>
            <w:r w:rsidRPr="00122147">
              <w:rPr>
                <w:rFonts w:ascii="Times New Roman" w:eastAsia="宋体" w:hAnsi="Times New Roman" w:cstheme="minorEastAsia" w:hint="eastAsia"/>
                <w:bCs/>
                <w:sz w:val="24"/>
              </w:rPr>
              <w:t>投资者提出的主要问题及公司回复情况如下：</w:t>
            </w:r>
          </w:p>
          <w:p w14:paraId="32A761E9" w14:textId="77777777" w:rsidR="00E76886" w:rsidRPr="00122147" w:rsidRDefault="00C41EE8" w:rsidP="00E76886">
            <w:pPr>
              <w:pStyle w:val="a9"/>
              <w:numPr>
                <w:ilvl w:val="0"/>
                <w:numId w:val="3"/>
              </w:numPr>
              <w:spacing w:line="360" w:lineRule="auto"/>
              <w:ind w:left="0" w:firstLine="482"/>
              <w:rPr>
                <w:rFonts w:ascii="Times New Roman" w:eastAsia="宋体" w:hAnsi="Times New Roman" w:cstheme="minorEastAsia"/>
                <w:b/>
                <w:bCs/>
                <w:sz w:val="24"/>
              </w:rPr>
            </w:pPr>
            <w:r w:rsidRPr="00122147">
              <w:rPr>
                <w:rFonts w:ascii="Times New Roman" w:eastAsia="宋体" w:hAnsi="Times New Roman" w:cstheme="minorEastAsia" w:hint="eastAsia"/>
                <w:b/>
                <w:bCs/>
                <w:sz w:val="24"/>
              </w:rPr>
              <w:t>请问</w:t>
            </w:r>
            <w:r w:rsidR="00E76886" w:rsidRPr="00122147">
              <w:rPr>
                <w:rFonts w:ascii="Times New Roman" w:eastAsia="宋体" w:hAnsi="Times New Roman" w:cstheme="minorEastAsia"/>
                <w:b/>
                <w:bCs/>
                <w:sz w:val="24"/>
              </w:rPr>
              <w:t>本次控制权交割的安排？</w:t>
            </w:r>
          </w:p>
          <w:p w14:paraId="5A63EB3B" w14:textId="77777777" w:rsidR="00E76886" w:rsidRPr="00122147" w:rsidRDefault="00E76886" w:rsidP="00E76886">
            <w:pPr>
              <w:spacing w:line="360" w:lineRule="auto"/>
              <w:ind w:firstLineChars="200" w:firstLine="480"/>
              <w:rPr>
                <w:rFonts w:ascii="Times New Roman" w:eastAsia="宋体" w:hAnsi="Times New Roman" w:cstheme="minorEastAsia"/>
                <w:bCs/>
                <w:sz w:val="24"/>
              </w:rPr>
            </w:pPr>
            <w:r w:rsidRPr="00122147">
              <w:rPr>
                <w:rFonts w:ascii="Times New Roman" w:eastAsia="宋体" w:hAnsi="Times New Roman" w:cstheme="minorEastAsia" w:hint="eastAsia"/>
                <w:bCs/>
                <w:sz w:val="24"/>
              </w:rPr>
              <w:t>答：公司已于</w:t>
            </w:r>
            <w:r w:rsidRPr="00122147">
              <w:rPr>
                <w:rFonts w:ascii="Times New Roman" w:eastAsia="宋体" w:hAnsi="Times New Roman" w:cstheme="minorEastAsia"/>
                <w:bCs/>
                <w:sz w:val="24"/>
              </w:rPr>
              <w:t>2025</w:t>
            </w:r>
            <w:r w:rsidRPr="00122147">
              <w:rPr>
                <w:rFonts w:ascii="Times New Roman" w:eastAsia="宋体" w:hAnsi="Times New Roman" w:cstheme="minorEastAsia"/>
                <w:bCs/>
                <w:sz w:val="24"/>
              </w:rPr>
              <w:t>年</w:t>
            </w:r>
            <w:r w:rsidRPr="00122147">
              <w:rPr>
                <w:rFonts w:ascii="Times New Roman" w:eastAsia="宋体" w:hAnsi="Times New Roman" w:cstheme="minorEastAsia"/>
                <w:bCs/>
                <w:sz w:val="24"/>
              </w:rPr>
              <w:t>11</w:t>
            </w:r>
            <w:r w:rsidRPr="00122147">
              <w:rPr>
                <w:rFonts w:ascii="Times New Roman" w:eastAsia="宋体" w:hAnsi="Times New Roman" w:cstheme="minorEastAsia"/>
                <w:bCs/>
                <w:sz w:val="24"/>
              </w:rPr>
              <w:t>月</w:t>
            </w:r>
            <w:r w:rsidRPr="00122147">
              <w:rPr>
                <w:rFonts w:ascii="Times New Roman" w:eastAsia="宋体" w:hAnsi="Times New Roman" w:cstheme="minorEastAsia"/>
                <w:bCs/>
                <w:sz w:val="24"/>
              </w:rPr>
              <w:t>17</w:t>
            </w:r>
            <w:r w:rsidRPr="00122147">
              <w:rPr>
                <w:rFonts w:ascii="Times New Roman" w:eastAsia="宋体" w:hAnsi="Times New Roman" w:cstheme="minorEastAsia"/>
                <w:bCs/>
                <w:sz w:val="24"/>
              </w:rPr>
              <w:t>日披露了《关于签署股权收购意向协议暨关联交易的公告》，双方确认，标的公司</w:t>
            </w:r>
            <w:r w:rsidRPr="00122147">
              <w:rPr>
                <w:rFonts w:ascii="Times New Roman" w:eastAsia="宋体" w:hAnsi="Times New Roman" w:cstheme="minorEastAsia"/>
                <w:bCs/>
                <w:sz w:val="24"/>
              </w:rPr>
              <w:lastRenderedPageBreak/>
              <w:t>100%</w:t>
            </w:r>
            <w:r w:rsidRPr="00122147">
              <w:rPr>
                <w:rFonts w:ascii="Times New Roman" w:eastAsia="宋体" w:hAnsi="Times New Roman" w:cstheme="minorEastAsia"/>
                <w:bCs/>
                <w:sz w:val="24"/>
              </w:rPr>
              <w:t>的股权价值不高于</w:t>
            </w:r>
            <w:r w:rsidRPr="00122147">
              <w:rPr>
                <w:rFonts w:ascii="Times New Roman" w:eastAsia="宋体" w:hAnsi="Times New Roman" w:cstheme="minorEastAsia"/>
                <w:bCs/>
                <w:sz w:val="24"/>
              </w:rPr>
              <w:t>15.88</w:t>
            </w:r>
            <w:r w:rsidRPr="00122147">
              <w:rPr>
                <w:rFonts w:ascii="Times New Roman" w:eastAsia="宋体" w:hAnsi="Times New Roman" w:cstheme="minorEastAsia"/>
                <w:bCs/>
                <w:sz w:val="24"/>
              </w:rPr>
              <w:t>亿元（增资后估值），预计最终交易金额不高于</w:t>
            </w:r>
            <w:r w:rsidRPr="00122147">
              <w:rPr>
                <w:rFonts w:ascii="Times New Roman" w:eastAsia="宋体" w:hAnsi="Times New Roman" w:cstheme="minorEastAsia"/>
                <w:bCs/>
                <w:sz w:val="24"/>
              </w:rPr>
              <w:t>5.4</w:t>
            </w:r>
            <w:r w:rsidRPr="00122147">
              <w:rPr>
                <w:rFonts w:ascii="Times New Roman" w:eastAsia="宋体" w:hAnsi="Times New Roman" w:cstheme="minorEastAsia"/>
                <w:bCs/>
                <w:sz w:val="24"/>
              </w:rPr>
              <w:t>亿元。公司已安排于近期同券商、律所、审计和评估等中介机构进场做相关尽职调查、财务审计和资产评估工作，后续将根据尽调、审计、评估等结果与标的公司全体股东进一步协商签署正式收购协议等交易文件。请持续关注公司披露的进展公告。</w:t>
            </w:r>
          </w:p>
          <w:p w14:paraId="46440A21" w14:textId="77777777" w:rsidR="00E76886" w:rsidRPr="00122147" w:rsidRDefault="00E76886" w:rsidP="00E76886">
            <w:pPr>
              <w:spacing w:line="360" w:lineRule="auto"/>
              <w:ind w:firstLineChars="200" w:firstLine="480"/>
              <w:rPr>
                <w:rFonts w:ascii="Times New Roman" w:eastAsia="宋体" w:hAnsi="Times New Roman" w:cstheme="minorEastAsia"/>
                <w:bCs/>
                <w:sz w:val="24"/>
              </w:rPr>
            </w:pPr>
          </w:p>
          <w:p w14:paraId="3B4569B5" w14:textId="77777777" w:rsidR="00E76886" w:rsidRPr="00122147" w:rsidRDefault="00E76886" w:rsidP="00E76886">
            <w:pPr>
              <w:pStyle w:val="a9"/>
              <w:numPr>
                <w:ilvl w:val="0"/>
                <w:numId w:val="3"/>
              </w:numPr>
              <w:spacing w:line="360" w:lineRule="auto"/>
              <w:ind w:left="0" w:firstLine="482"/>
              <w:rPr>
                <w:rFonts w:ascii="Times New Roman" w:eastAsia="宋体" w:hAnsi="Times New Roman" w:cstheme="minorEastAsia"/>
                <w:b/>
                <w:bCs/>
                <w:sz w:val="24"/>
              </w:rPr>
            </w:pPr>
            <w:r w:rsidRPr="00122147">
              <w:rPr>
                <w:rFonts w:ascii="Times New Roman" w:eastAsia="宋体" w:hAnsi="Times New Roman" w:cstheme="minorEastAsia"/>
                <w:b/>
                <w:bCs/>
                <w:sz w:val="24"/>
              </w:rPr>
              <w:t>为什么公司要跨界收购奎芯科技？</w:t>
            </w:r>
          </w:p>
          <w:p w14:paraId="70F516CC" w14:textId="37D42E0C" w:rsidR="00E76886" w:rsidRPr="00122147" w:rsidRDefault="00E76886" w:rsidP="00E76886">
            <w:pPr>
              <w:spacing w:line="360" w:lineRule="auto"/>
              <w:ind w:firstLineChars="200" w:firstLine="480"/>
              <w:rPr>
                <w:rFonts w:ascii="Times New Roman" w:eastAsia="宋体" w:hAnsi="Times New Roman" w:cstheme="minorEastAsia"/>
                <w:bCs/>
                <w:sz w:val="24"/>
              </w:rPr>
            </w:pPr>
            <w:r w:rsidRPr="00122147">
              <w:rPr>
                <w:rFonts w:ascii="Times New Roman" w:eastAsia="宋体" w:hAnsi="Times New Roman" w:cstheme="minorEastAsia" w:hint="eastAsia"/>
                <w:bCs/>
                <w:sz w:val="24"/>
              </w:rPr>
              <w:t>答：公司主营业务是加油站零售连锁，涵盖成品油的仓储、物流运输，在终端环节有完整的产业链。公司主营业务方面的经营性现金流充足，但受到居民消费习惯的变化和新能源汽车占有率的影响，公司的归母净利润近几年有所下滑。公司管理层一直在寻找转型和突破，奎芯科技是国内少数具备完整的高速接口</w:t>
            </w:r>
            <w:r w:rsidRPr="00122147">
              <w:rPr>
                <w:rFonts w:ascii="Times New Roman" w:eastAsia="宋体" w:hAnsi="Times New Roman" w:cstheme="minorEastAsia"/>
                <w:bCs/>
                <w:sz w:val="24"/>
              </w:rPr>
              <w:t>IP</w:t>
            </w:r>
            <w:r w:rsidRPr="00122147">
              <w:rPr>
                <w:rFonts w:ascii="Times New Roman" w:eastAsia="宋体" w:hAnsi="Times New Roman" w:cstheme="minorEastAsia"/>
                <w:bCs/>
                <w:sz w:val="24"/>
              </w:rPr>
              <w:t>产品矩阵的企业，有比较强的技术领先优势，而半导体</w:t>
            </w:r>
            <w:r w:rsidRPr="00122147">
              <w:rPr>
                <w:rFonts w:ascii="Times New Roman" w:eastAsia="宋体" w:hAnsi="Times New Roman" w:cstheme="minorEastAsia"/>
                <w:bCs/>
                <w:sz w:val="24"/>
              </w:rPr>
              <w:t>IP</w:t>
            </w:r>
            <w:r w:rsidRPr="00122147">
              <w:rPr>
                <w:rFonts w:ascii="Times New Roman" w:eastAsia="宋体" w:hAnsi="Times New Roman" w:cstheme="minorEastAsia"/>
                <w:bCs/>
                <w:sz w:val="24"/>
              </w:rPr>
              <w:t>相关行业具有较好的发展前景和空间。再加上，当前的宏观经济形势和积极的政策环境正鼓励上市公司探索转型发展之路，都为这次公司的跨界收购提供了良好的基础条件。</w:t>
            </w:r>
          </w:p>
          <w:p w14:paraId="05788C58" w14:textId="77777777" w:rsidR="00E76886" w:rsidRPr="00122147" w:rsidRDefault="00E76886" w:rsidP="00E76886">
            <w:pPr>
              <w:spacing w:line="360" w:lineRule="auto"/>
              <w:ind w:firstLineChars="200" w:firstLine="480"/>
              <w:rPr>
                <w:rFonts w:ascii="Times New Roman" w:eastAsia="宋体" w:hAnsi="Times New Roman" w:cstheme="minorEastAsia"/>
                <w:bCs/>
                <w:sz w:val="24"/>
              </w:rPr>
            </w:pPr>
          </w:p>
          <w:p w14:paraId="7CACC596" w14:textId="77777777" w:rsidR="00E76886" w:rsidRPr="00122147" w:rsidRDefault="00E76886" w:rsidP="00E76886">
            <w:pPr>
              <w:pStyle w:val="a9"/>
              <w:numPr>
                <w:ilvl w:val="0"/>
                <w:numId w:val="3"/>
              </w:numPr>
              <w:spacing w:line="360" w:lineRule="auto"/>
              <w:ind w:left="0" w:firstLine="482"/>
              <w:rPr>
                <w:rFonts w:ascii="Times New Roman" w:eastAsia="宋体" w:hAnsi="Times New Roman" w:cstheme="minorEastAsia"/>
                <w:b/>
                <w:bCs/>
                <w:sz w:val="24"/>
              </w:rPr>
            </w:pPr>
            <w:r w:rsidRPr="00122147">
              <w:rPr>
                <w:rFonts w:ascii="Times New Roman" w:eastAsia="宋体" w:hAnsi="Times New Roman" w:cstheme="minorEastAsia"/>
                <w:b/>
                <w:bCs/>
                <w:sz w:val="24"/>
              </w:rPr>
              <w:t>请问奎芯科技的客户情况？主要客户和应用在什么行业？以及客户的贡献集中度。</w:t>
            </w:r>
          </w:p>
          <w:p w14:paraId="0B24FF7C" w14:textId="1332AACC" w:rsidR="00E76886" w:rsidRPr="00122147" w:rsidRDefault="00E76886" w:rsidP="00E76886">
            <w:pPr>
              <w:spacing w:line="360" w:lineRule="auto"/>
              <w:ind w:firstLineChars="200" w:firstLine="480"/>
              <w:rPr>
                <w:rFonts w:ascii="Times New Roman" w:eastAsia="宋体" w:hAnsi="Times New Roman" w:cstheme="minorEastAsia"/>
                <w:bCs/>
                <w:sz w:val="24"/>
              </w:rPr>
            </w:pPr>
            <w:r w:rsidRPr="00122147">
              <w:rPr>
                <w:rFonts w:ascii="Times New Roman" w:eastAsia="宋体" w:hAnsi="Times New Roman" w:cstheme="minorEastAsia" w:hint="eastAsia"/>
                <w:bCs/>
                <w:sz w:val="24"/>
              </w:rPr>
              <w:t>答：奎芯科技的下游客户主要有三类：第一类是</w:t>
            </w:r>
            <w:r w:rsidR="004D1BF4" w:rsidRPr="00122147">
              <w:rPr>
                <w:rFonts w:ascii="Times New Roman" w:eastAsia="宋体" w:hAnsi="Times New Roman" w:cstheme="minorEastAsia" w:hint="eastAsia"/>
                <w:bCs/>
                <w:sz w:val="24"/>
              </w:rPr>
              <w:t>全球及国内一线</w:t>
            </w:r>
            <w:r w:rsidR="00A55CE9" w:rsidRPr="00122147">
              <w:rPr>
                <w:rFonts w:ascii="Times New Roman" w:eastAsia="宋体" w:hAnsi="Times New Roman" w:cstheme="minorEastAsia" w:hint="eastAsia"/>
                <w:bCs/>
                <w:sz w:val="24"/>
              </w:rPr>
              <w:t>固态硬盘存储原厂、存储模组和存储主控芯片厂商</w:t>
            </w:r>
            <w:r w:rsidRPr="00122147">
              <w:rPr>
                <w:rFonts w:ascii="Times New Roman" w:eastAsia="宋体" w:hAnsi="Times New Roman" w:cstheme="minorEastAsia" w:hint="eastAsia"/>
                <w:bCs/>
                <w:sz w:val="24"/>
              </w:rPr>
              <w:t>；第二类是</w:t>
            </w:r>
            <w:r w:rsidRPr="00122147">
              <w:rPr>
                <w:rFonts w:ascii="Times New Roman" w:eastAsia="宋体" w:hAnsi="Times New Roman" w:cstheme="minorEastAsia"/>
                <w:bCs/>
                <w:sz w:val="24"/>
              </w:rPr>
              <w:t>AI</w:t>
            </w:r>
            <w:r w:rsidRPr="00122147">
              <w:rPr>
                <w:rFonts w:ascii="Times New Roman" w:eastAsia="宋体" w:hAnsi="Times New Roman" w:cstheme="minorEastAsia"/>
                <w:bCs/>
                <w:sz w:val="24"/>
              </w:rPr>
              <w:t>芯片的独角兽企业；第三类是</w:t>
            </w:r>
            <w:r w:rsidR="008030BA" w:rsidRPr="00122147">
              <w:rPr>
                <w:rFonts w:ascii="Times New Roman" w:eastAsia="宋体" w:hAnsi="Times New Roman" w:cstheme="minorEastAsia" w:hint="eastAsia"/>
                <w:bCs/>
                <w:sz w:val="24"/>
              </w:rPr>
              <w:t>包括汽车电子、</w:t>
            </w:r>
            <w:r w:rsidR="005306AF" w:rsidRPr="00122147">
              <w:rPr>
                <w:rFonts w:ascii="Times New Roman" w:eastAsia="宋体" w:hAnsi="Times New Roman" w:cstheme="minorEastAsia" w:hint="eastAsia"/>
                <w:bCs/>
                <w:sz w:val="24"/>
              </w:rPr>
              <w:t>消费电子等行业</w:t>
            </w:r>
            <w:r w:rsidR="00066335" w:rsidRPr="00122147">
              <w:rPr>
                <w:rFonts w:ascii="Times New Roman" w:eastAsia="宋体" w:hAnsi="Times New Roman" w:cstheme="minorEastAsia" w:hint="eastAsia"/>
                <w:bCs/>
                <w:sz w:val="24"/>
              </w:rPr>
              <w:t>的</w:t>
            </w:r>
            <w:r w:rsidRPr="00122147">
              <w:rPr>
                <w:rFonts w:ascii="Times New Roman" w:eastAsia="宋体" w:hAnsi="Times New Roman" w:cstheme="minorEastAsia"/>
                <w:bCs/>
                <w:sz w:val="24"/>
              </w:rPr>
              <w:t>其他类型产品的客户。</w:t>
            </w:r>
          </w:p>
          <w:p w14:paraId="2569F26B" w14:textId="6437143A" w:rsidR="00E76886" w:rsidRPr="00122147" w:rsidRDefault="00E76886" w:rsidP="00E76886">
            <w:pPr>
              <w:spacing w:line="360" w:lineRule="auto"/>
              <w:ind w:firstLineChars="200" w:firstLine="480"/>
              <w:rPr>
                <w:rFonts w:ascii="Times New Roman" w:eastAsia="宋体" w:hAnsi="Times New Roman" w:cstheme="minorEastAsia"/>
                <w:bCs/>
                <w:sz w:val="24"/>
              </w:rPr>
            </w:pPr>
            <w:r w:rsidRPr="00122147">
              <w:rPr>
                <w:rFonts w:ascii="Times New Roman" w:eastAsia="宋体" w:hAnsi="Times New Roman" w:cstheme="minorEastAsia" w:hint="eastAsia"/>
                <w:bCs/>
                <w:sz w:val="24"/>
              </w:rPr>
              <w:t>奎芯科技的前十大客户对于公司营收和利润的贡献度</w:t>
            </w:r>
            <w:r w:rsidR="001A0533" w:rsidRPr="00122147">
              <w:rPr>
                <w:rFonts w:ascii="Times New Roman" w:eastAsia="宋体" w:hAnsi="Times New Roman" w:cstheme="minorEastAsia" w:hint="eastAsia"/>
                <w:bCs/>
                <w:sz w:val="24"/>
              </w:rPr>
              <w:t>显著</w:t>
            </w:r>
            <w:r w:rsidRPr="00122147">
              <w:rPr>
                <w:rFonts w:ascii="Times New Roman" w:eastAsia="宋体" w:hAnsi="Times New Roman" w:cstheme="minorEastAsia" w:hint="eastAsia"/>
                <w:bCs/>
                <w:sz w:val="24"/>
              </w:rPr>
              <w:t>，大客户的集中度较高。</w:t>
            </w:r>
          </w:p>
          <w:p w14:paraId="300FD9A0" w14:textId="77777777" w:rsidR="00122147" w:rsidRPr="00122147" w:rsidRDefault="00122147" w:rsidP="00E76886">
            <w:pPr>
              <w:spacing w:line="360" w:lineRule="auto"/>
              <w:ind w:firstLineChars="200" w:firstLine="480"/>
              <w:rPr>
                <w:rFonts w:ascii="Times New Roman" w:eastAsia="宋体" w:hAnsi="Times New Roman" w:cstheme="minorEastAsia"/>
                <w:bCs/>
                <w:sz w:val="24"/>
              </w:rPr>
            </w:pPr>
          </w:p>
          <w:p w14:paraId="6C85B973" w14:textId="77777777" w:rsidR="00E76886" w:rsidRPr="00122147" w:rsidRDefault="00E76886" w:rsidP="00E76886">
            <w:pPr>
              <w:pStyle w:val="a9"/>
              <w:numPr>
                <w:ilvl w:val="0"/>
                <w:numId w:val="3"/>
              </w:numPr>
              <w:spacing w:line="360" w:lineRule="auto"/>
              <w:ind w:left="0" w:firstLine="482"/>
              <w:rPr>
                <w:rFonts w:ascii="Times New Roman" w:eastAsia="宋体" w:hAnsi="Times New Roman" w:cstheme="minorEastAsia"/>
                <w:b/>
                <w:bCs/>
                <w:sz w:val="24"/>
              </w:rPr>
            </w:pPr>
            <w:r w:rsidRPr="00122147">
              <w:rPr>
                <w:rFonts w:ascii="Times New Roman" w:eastAsia="宋体" w:hAnsi="Times New Roman" w:cstheme="minorEastAsia" w:hint="eastAsia"/>
                <w:b/>
                <w:bCs/>
                <w:sz w:val="24"/>
              </w:rPr>
              <w:t>请介绍奎芯客户的</w:t>
            </w:r>
            <w:r w:rsidRPr="00122147">
              <w:rPr>
                <w:rFonts w:ascii="Times New Roman" w:eastAsia="宋体" w:hAnsi="Times New Roman" w:cstheme="minorEastAsia"/>
                <w:b/>
                <w:bCs/>
                <w:sz w:val="24"/>
              </w:rPr>
              <w:t>存储客户采购的</w:t>
            </w:r>
            <w:r w:rsidRPr="00122147">
              <w:rPr>
                <w:rFonts w:ascii="Times New Roman" w:eastAsia="宋体" w:hAnsi="Times New Roman" w:cstheme="minorEastAsia" w:hint="eastAsia"/>
                <w:b/>
                <w:bCs/>
                <w:sz w:val="24"/>
              </w:rPr>
              <w:t>主要</w:t>
            </w:r>
            <w:r w:rsidRPr="00122147">
              <w:rPr>
                <w:rFonts w:ascii="Times New Roman" w:eastAsia="宋体" w:hAnsi="Times New Roman" w:cstheme="minorEastAsia"/>
                <w:b/>
                <w:bCs/>
                <w:sz w:val="24"/>
              </w:rPr>
              <w:t>产品是</w:t>
            </w:r>
            <w:r w:rsidRPr="00122147">
              <w:rPr>
                <w:rFonts w:ascii="Times New Roman" w:eastAsia="宋体" w:hAnsi="Times New Roman" w:cstheme="minorEastAsia"/>
                <w:b/>
                <w:bCs/>
                <w:sz w:val="24"/>
              </w:rPr>
              <w:lastRenderedPageBreak/>
              <w:t>哪些？</w:t>
            </w:r>
          </w:p>
          <w:p w14:paraId="61287506" w14:textId="3887DE77" w:rsidR="00E76886" w:rsidRPr="00122147" w:rsidRDefault="00E76886" w:rsidP="00E76886">
            <w:pPr>
              <w:spacing w:line="360" w:lineRule="auto"/>
              <w:ind w:firstLineChars="200" w:firstLine="480"/>
              <w:rPr>
                <w:rFonts w:ascii="Times New Roman" w:eastAsia="宋体" w:hAnsi="Times New Roman" w:cstheme="minorEastAsia"/>
                <w:bCs/>
                <w:sz w:val="24"/>
              </w:rPr>
            </w:pPr>
            <w:r w:rsidRPr="00122147">
              <w:rPr>
                <w:rFonts w:ascii="Times New Roman" w:eastAsia="宋体" w:hAnsi="Times New Roman" w:cstheme="minorEastAsia" w:hint="eastAsia"/>
                <w:bCs/>
                <w:sz w:val="24"/>
              </w:rPr>
              <w:t>答：</w:t>
            </w:r>
            <w:r w:rsidR="00B5326A" w:rsidRPr="00122147">
              <w:rPr>
                <w:rFonts w:ascii="Times New Roman" w:eastAsia="宋体" w:hAnsi="Times New Roman" w:cstheme="minorEastAsia" w:hint="eastAsia"/>
                <w:bCs/>
                <w:sz w:val="24"/>
              </w:rPr>
              <w:t>主要是</w:t>
            </w:r>
            <w:r w:rsidR="00B5326A" w:rsidRPr="00122147">
              <w:rPr>
                <w:rFonts w:ascii="Times New Roman" w:eastAsia="宋体" w:hAnsi="Times New Roman" w:cstheme="minorEastAsia" w:hint="eastAsia"/>
                <w:bCs/>
                <w:sz w:val="24"/>
              </w:rPr>
              <w:t xml:space="preserve">ONFI </w:t>
            </w:r>
            <w:r w:rsidR="001A0533" w:rsidRPr="00122147">
              <w:rPr>
                <w:rFonts w:ascii="Times New Roman" w:eastAsia="宋体" w:hAnsi="Times New Roman" w:cstheme="minorEastAsia" w:hint="eastAsia"/>
                <w:bCs/>
                <w:sz w:val="24"/>
              </w:rPr>
              <w:t>IP</w:t>
            </w:r>
            <w:r w:rsidR="00426145" w:rsidRPr="00122147">
              <w:rPr>
                <w:rFonts w:ascii="Times New Roman" w:eastAsia="宋体" w:hAnsi="Times New Roman" w:cstheme="minorEastAsia" w:hint="eastAsia"/>
                <w:bCs/>
                <w:sz w:val="24"/>
              </w:rPr>
              <w:t>（</w:t>
            </w:r>
            <w:bookmarkStart w:id="1" w:name="OLE_LINK24"/>
            <w:bookmarkStart w:id="2" w:name="OLE_LINK25"/>
            <w:r w:rsidR="00426145" w:rsidRPr="00122147">
              <w:rPr>
                <w:rFonts w:ascii="Times New Roman" w:eastAsia="宋体" w:hAnsi="Times New Roman" w:cstheme="minorEastAsia" w:hint="eastAsia"/>
                <w:bCs/>
                <w:sz w:val="24"/>
              </w:rPr>
              <w:t>固态硬盘</w:t>
            </w:r>
            <w:bookmarkEnd w:id="1"/>
            <w:bookmarkEnd w:id="2"/>
            <w:r w:rsidR="00426145" w:rsidRPr="00122147">
              <w:rPr>
                <w:rFonts w:ascii="Times New Roman" w:eastAsia="宋体" w:hAnsi="Times New Roman" w:cstheme="minorEastAsia" w:hint="eastAsia"/>
                <w:bCs/>
                <w:sz w:val="24"/>
              </w:rPr>
              <w:t>的高速接口）。</w:t>
            </w:r>
            <w:r w:rsidR="00200AA5" w:rsidRPr="00122147">
              <w:rPr>
                <w:rFonts w:ascii="Times New Roman" w:eastAsia="宋体" w:hAnsi="Times New Roman" w:cstheme="minorEastAsia" w:hint="eastAsia"/>
                <w:bCs/>
                <w:sz w:val="24"/>
              </w:rPr>
              <w:t>随着国内</w:t>
            </w:r>
            <w:r w:rsidR="00FE3C75" w:rsidRPr="00122147">
              <w:rPr>
                <w:rFonts w:ascii="Times New Roman" w:eastAsia="宋体" w:hAnsi="Times New Roman" w:cstheme="minorEastAsia" w:hint="eastAsia"/>
                <w:bCs/>
                <w:sz w:val="24"/>
              </w:rPr>
              <w:t>固态硬盘</w:t>
            </w:r>
            <w:r w:rsidR="00200AA5" w:rsidRPr="00122147">
              <w:rPr>
                <w:rFonts w:ascii="Times New Roman" w:eastAsia="宋体" w:hAnsi="Times New Roman" w:cstheme="minorEastAsia" w:hint="eastAsia"/>
                <w:bCs/>
                <w:sz w:val="24"/>
              </w:rPr>
              <w:t>市场份额逐步扩大，公司后续在存储主控</w:t>
            </w:r>
            <w:r w:rsidR="00FE3C75" w:rsidRPr="00122147">
              <w:rPr>
                <w:rFonts w:ascii="Times New Roman" w:eastAsia="宋体" w:hAnsi="Times New Roman" w:cstheme="minorEastAsia" w:hint="eastAsia"/>
                <w:bCs/>
                <w:sz w:val="24"/>
              </w:rPr>
              <w:t>芯片</w:t>
            </w:r>
            <w:r w:rsidR="00200AA5" w:rsidRPr="00122147">
              <w:rPr>
                <w:rFonts w:ascii="Times New Roman" w:eastAsia="宋体" w:hAnsi="Times New Roman" w:cstheme="minorEastAsia" w:hint="eastAsia"/>
                <w:bCs/>
                <w:sz w:val="24"/>
              </w:rPr>
              <w:t>市场有望持续拓展份额。</w:t>
            </w:r>
          </w:p>
          <w:p w14:paraId="681E57F2" w14:textId="77777777" w:rsidR="00E76886" w:rsidRPr="00122147" w:rsidRDefault="00E76886" w:rsidP="00E76886">
            <w:pPr>
              <w:spacing w:line="360" w:lineRule="auto"/>
              <w:ind w:firstLineChars="200" w:firstLine="480"/>
              <w:rPr>
                <w:rFonts w:ascii="Times New Roman" w:eastAsia="宋体" w:hAnsi="Times New Roman" w:cstheme="minorEastAsia"/>
                <w:bCs/>
                <w:sz w:val="24"/>
              </w:rPr>
            </w:pPr>
          </w:p>
          <w:p w14:paraId="6F20C6E9" w14:textId="77777777" w:rsidR="00E76886" w:rsidRPr="00122147" w:rsidRDefault="00E76886" w:rsidP="00E76886">
            <w:pPr>
              <w:pStyle w:val="a9"/>
              <w:numPr>
                <w:ilvl w:val="0"/>
                <w:numId w:val="3"/>
              </w:numPr>
              <w:spacing w:line="360" w:lineRule="auto"/>
              <w:ind w:left="0" w:firstLine="482"/>
              <w:rPr>
                <w:rFonts w:ascii="Times New Roman" w:eastAsia="宋体" w:hAnsi="Times New Roman" w:cstheme="minorEastAsia"/>
                <w:b/>
                <w:bCs/>
                <w:sz w:val="24"/>
              </w:rPr>
            </w:pPr>
            <w:r w:rsidRPr="00122147">
              <w:rPr>
                <w:rFonts w:ascii="Times New Roman" w:eastAsia="宋体" w:hAnsi="Times New Roman" w:cstheme="minorEastAsia" w:hint="eastAsia"/>
                <w:b/>
                <w:bCs/>
                <w:sz w:val="24"/>
              </w:rPr>
              <w:t>请问奎芯科技产品有多少个</w:t>
            </w:r>
            <w:r w:rsidRPr="00122147">
              <w:rPr>
                <w:rFonts w:ascii="Times New Roman" w:eastAsia="宋体" w:hAnsi="Times New Roman" w:cstheme="minorEastAsia"/>
                <w:b/>
                <w:bCs/>
                <w:sz w:val="24"/>
              </w:rPr>
              <w:t>IP</w:t>
            </w:r>
            <w:r w:rsidRPr="00122147">
              <w:rPr>
                <w:rFonts w:ascii="Times New Roman" w:eastAsia="宋体" w:hAnsi="Times New Roman" w:cstheme="minorEastAsia"/>
                <w:b/>
                <w:bCs/>
                <w:sz w:val="24"/>
              </w:rPr>
              <w:t>？营收占比分别是多少？</w:t>
            </w:r>
          </w:p>
          <w:p w14:paraId="577BDD57" w14:textId="132A5AD2" w:rsidR="00E76886" w:rsidRPr="00122147" w:rsidRDefault="00E76886" w:rsidP="00E76886">
            <w:pPr>
              <w:spacing w:line="360" w:lineRule="auto"/>
              <w:ind w:firstLineChars="200" w:firstLine="480"/>
              <w:rPr>
                <w:rFonts w:ascii="Times New Roman" w:eastAsia="宋体" w:hAnsi="Times New Roman" w:cstheme="minorEastAsia"/>
                <w:bCs/>
                <w:sz w:val="24"/>
              </w:rPr>
            </w:pPr>
            <w:r w:rsidRPr="00122147">
              <w:rPr>
                <w:rFonts w:ascii="Times New Roman" w:eastAsia="宋体" w:hAnsi="Times New Roman" w:cstheme="minorEastAsia" w:hint="eastAsia"/>
                <w:bCs/>
                <w:sz w:val="24"/>
              </w:rPr>
              <w:t>答：奎芯科技核心产品为互联接口</w:t>
            </w:r>
            <w:r w:rsidRPr="00122147">
              <w:rPr>
                <w:rFonts w:ascii="Times New Roman" w:eastAsia="宋体" w:hAnsi="Times New Roman" w:cstheme="minorEastAsia"/>
                <w:bCs/>
                <w:sz w:val="24"/>
              </w:rPr>
              <w:t>IP</w:t>
            </w:r>
            <w:r w:rsidRPr="00122147">
              <w:rPr>
                <w:rFonts w:ascii="Times New Roman" w:eastAsia="宋体" w:hAnsi="Times New Roman" w:cstheme="minorEastAsia"/>
                <w:bCs/>
                <w:sz w:val="24"/>
              </w:rPr>
              <w:t>，</w:t>
            </w:r>
            <w:bookmarkStart w:id="3" w:name="OLE_LINK14"/>
            <w:bookmarkStart w:id="4" w:name="OLE_LINK15"/>
            <w:r w:rsidRPr="00122147">
              <w:rPr>
                <w:rFonts w:ascii="Times New Roman" w:eastAsia="宋体" w:hAnsi="Times New Roman" w:cstheme="minorEastAsia"/>
                <w:bCs/>
                <w:sz w:val="24"/>
              </w:rPr>
              <w:t>其中存储客户</w:t>
            </w:r>
            <w:r w:rsidR="003A4616" w:rsidRPr="00122147">
              <w:rPr>
                <w:rFonts w:ascii="Times New Roman" w:eastAsia="宋体" w:hAnsi="Times New Roman" w:cstheme="minorEastAsia" w:hint="eastAsia"/>
                <w:bCs/>
                <w:sz w:val="24"/>
              </w:rPr>
              <w:t>加</w:t>
            </w:r>
            <w:r w:rsidR="003A4616" w:rsidRPr="00122147">
              <w:rPr>
                <w:rFonts w:ascii="Times New Roman" w:eastAsia="宋体" w:hAnsi="Times New Roman" w:cstheme="minorEastAsia" w:hint="eastAsia"/>
                <w:bCs/>
                <w:sz w:val="24"/>
              </w:rPr>
              <w:t>AI</w:t>
            </w:r>
            <w:r w:rsidR="003A4616" w:rsidRPr="00122147">
              <w:rPr>
                <w:rFonts w:ascii="Times New Roman" w:eastAsia="宋体" w:hAnsi="Times New Roman" w:cstheme="minorEastAsia" w:hint="eastAsia"/>
                <w:bCs/>
                <w:sz w:val="24"/>
              </w:rPr>
              <w:t>芯片客户</w:t>
            </w:r>
            <w:bookmarkEnd w:id="3"/>
            <w:bookmarkEnd w:id="4"/>
            <w:r w:rsidRPr="00122147">
              <w:rPr>
                <w:rFonts w:ascii="Times New Roman" w:eastAsia="宋体" w:hAnsi="Times New Roman" w:cstheme="minorEastAsia"/>
                <w:bCs/>
                <w:sz w:val="24"/>
              </w:rPr>
              <w:t>占比超</w:t>
            </w:r>
            <w:r w:rsidRPr="00122147">
              <w:rPr>
                <w:rFonts w:ascii="Times New Roman" w:eastAsia="宋体" w:hAnsi="Times New Roman" w:cstheme="minorEastAsia"/>
                <w:bCs/>
                <w:sz w:val="24"/>
              </w:rPr>
              <w:t xml:space="preserve">50% </w:t>
            </w:r>
            <w:r w:rsidRPr="00122147">
              <w:rPr>
                <w:rFonts w:ascii="Times New Roman" w:eastAsia="宋体" w:hAnsi="Times New Roman" w:cstheme="minorEastAsia"/>
                <w:bCs/>
                <w:sz w:val="24"/>
              </w:rPr>
              <w:t>，</w:t>
            </w:r>
            <w:bookmarkStart w:id="5" w:name="OLE_LINK16"/>
            <w:bookmarkStart w:id="6" w:name="OLE_LINK17"/>
            <w:r w:rsidRPr="00122147">
              <w:rPr>
                <w:rFonts w:ascii="Times New Roman" w:eastAsia="宋体" w:hAnsi="Times New Roman" w:cstheme="minorEastAsia"/>
                <w:bCs/>
                <w:sz w:val="24"/>
              </w:rPr>
              <w:t>主要</w:t>
            </w:r>
            <w:r w:rsidRPr="00122147">
              <w:rPr>
                <w:rFonts w:ascii="Times New Roman" w:eastAsia="宋体" w:hAnsi="Times New Roman" w:cstheme="minorEastAsia"/>
                <w:bCs/>
                <w:sz w:val="24"/>
              </w:rPr>
              <w:t>IP</w:t>
            </w:r>
            <w:r w:rsidRPr="00122147">
              <w:rPr>
                <w:rFonts w:ascii="Times New Roman" w:eastAsia="宋体" w:hAnsi="Times New Roman" w:cstheme="minorEastAsia"/>
                <w:bCs/>
                <w:sz w:val="24"/>
              </w:rPr>
              <w:t>覆盖互联接口</w:t>
            </w:r>
            <w:r w:rsidRPr="00122147">
              <w:rPr>
                <w:rFonts w:ascii="Times New Roman" w:eastAsia="宋体" w:hAnsi="Times New Roman" w:cstheme="minorEastAsia"/>
                <w:bCs/>
                <w:sz w:val="24"/>
              </w:rPr>
              <w:t>IP</w:t>
            </w:r>
            <w:r w:rsidR="008174E6" w:rsidRPr="00122147">
              <w:rPr>
                <w:rFonts w:ascii="Times New Roman" w:eastAsia="宋体" w:hAnsi="Times New Roman" w:cstheme="minorEastAsia" w:hint="eastAsia"/>
                <w:bCs/>
                <w:sz w:val="24"/>
              </w:rPr>
              <w:t>中的</w:t>
            </w:r>
            <w:r w:rsidRPr="00122147">
              <w:rPr>
                <w:rFonts w:ascii="Times New Roman" w:eastAsia="宋体" w:hAnsi="Times New Roman" w:cstheme="minorEastAsia"/>
                <w:bCs/>
                <w:sz w:val="24"/>
              </w:rPr>
              <w:t>UCIe</w:t>
            </w:r>
            <w:r w:rsidRPr="00122147">
              <w:rPr>
                <w:rFonts w:ascii="Times New Roman" w:eastAsia="宋体" w:hAnsi="Times New Roman" w:cstheme="minorEastAsia"/>
                <w:bCs/>
                <w:sz w:val="24"/>
              </w:rPr>
              <w:t>、</w:t>
            </w:r>
            <w:r w:rsidRPr="00122147">
              <w:rPr>
                <w:rFonts w:ascii="Times New Roman" w:eastAsia="宋体" w:hAnsi="Times New Roman" w:cstheme="minorEastAsia"/>
                <w:bCs/>
                <w:sz w:val="24"/>
              </w:rPr>
              <w:t xml:space="preserve">ONFI </w:t>
            </w:r>
            <w:r w:rsidRPr="00122147">
              <w:rPr>
                <w:rFonts w:ascii="Times New Roman" w:eastAsia="宋体" w:hAnsi="Times New Roman" w:cstheme="minorEastAsia"/>
                <w:bCs/>
                <w:sz w:val="24"/>
              </w:rPr>
              <w:t>、</w:t>
            </w:r>
            <w:r w:rsidRPr="00122147">
              <w:rPr>
                <w:rFonts w:ascii="Times New Roman" w:eastAsia="宋体" w:hAnsi="Times New Roman" w:cstheme="minorEastAsia"/>
                <w:bCs/>
                <w:sz w:val="24"/>
              </w:rPr>
              <w:t>HBM</w:t>
            </w:r>
            <w:r w:rsidR="008174E6" w:rsidRPr="00122147">
              <w:rPr>
                <w:rFonts w:ascii="Times New Roman" w:eastAsia="宋体" w:hAnsi="Times New Roman" w:cstheme="minorEastAsia" w:hint="eastAsia"/>
                <w:bCs/>
                <w:sz w:val="24"/>
              </w:rPr>
              <w:t>、</w:t>
            </w:r>
            <w:r w:rsidR="006B4C7A" w:rsidRPr="00122147">
              <w:rPr>
                <w:rFonts w:ascii="Times New Roman" w:eastAsia="宋体" w:hAnsi="Times New Roman" w:cstheme="minorEastAsia" w:hint="eastAsia"/>
                <w:bCs/>
                <w:sz w:val="24"/>
              </w:rPr>
              <w:t>LPDDR</w:t>
            </w:r>
            <w:r w:rsidR="006B4C7A" w:rsidRPr="00122147">
              <w:rPr>
                <w:rFonts w:ascii="Times New Roman" w:eastAsia="宋体" w:hAnsi="Times New Roman" w:cstheme="minorEastAsia" w:hint="eastAsia"/>
                <w:bCs/>
                <w:sz w:val="24"/>
              </w:rPr>
              <w:t>、</w:t>
            </w:r>
            <w:r w:rsidR="008174E6" w:rsidRPr="00122147">
              <w:rPr>
                <w:rFonts w:ascii="Times New Roman" w:eastAsia="宋体" w:hAnsi="Times New Roman" w:cstheme="minorEastAsia" w:hint="eastAsia"/>
                <w:bCs/>
                <w:sz w:val="24"/>
              </w:rPr>
              <w:t xml:space="preserve">PCIe </w:t>
            </w:r>
            <w:r w:rsidR="008174E6" w:rsidRPr="00122147">
              <w:rPr>
                <w:rFonts w:ascii="Times New Roman" w:eastAsia="宋体" w:hAnsi="Times New Roman" w:cstheme="minorEastAsia" w:hint="eastAsia"/>
                <w:bCs/>
                <w:sz w:val="24"/>
              </w:rPr>
              <w:t>等等。</w:t>
            </w:r>
          </w:p>
          <w:bookmarkEnd w:id="5"/>
          <w:bookmarkEnd w:id="6"/>
          <w:p w14:paraId="45E746D2" w14:textId="77777777" w:rsidR="00E76886" w:rsidRPr="00122147" w:rsidRDefault="00E76886" w:rsidP="00E76886">
            <w:pPr>
              <w:spacing w:line="360" w:lineRule="auto"/>
              <w:ind w:firstLineChars="200" w:firstLine="480"/>
              <w:rPr>
                <w:rFonts w:ascii="Times New Roman" w:eastAsia="宋体" w:hAnsi="Times New Roman" w:cstheme="minorEastAsia"/>
                <w:bCs/>
                <w:sz w:val="24"/>
              </w:rPr>
            </w:pPr>
          </w:p>
          <w:p w14:paraId="5494B590" w14:textId="77777777" w:rsidR="00E76886" w:rsidRPr="00122147" w:rsidRDefault="00E76886" w:rsidP="00E76886">
            <w:pPr>
              <w:pStyle w:val="a9"/>
              <w:numPr>
                <w:ilvl w:val="0"/>
                <w:numId w:val="3"/>
              </w:numPr>
              <w:spacing w:line="360" w:lineRule="auto"/>
              <w:ind w:left="0" w:firstLine="482"/>
              <w:rPr>
                <w:rFonts w:ascii="Times New Roman" w:eastAsia="宋体" w:hAnsi="Times New Roman" w:cstheme="minorEastAsia"/>
                <w:b/>
                <w:bCs/>
                <w:sz w:val="24"/>
              </w:rPr>
            </w:pPr>
            <w:r w:rsidRPr="00122147">
              <w:rPr>
                <w:rFonts w:ascii="Times New Roman" w:eastAsia="宋体" w:hAnsi="Times New Roman" w:cstheme="minorEastAsia" w:hint="eastAsia"/>
                <w:b/>
                <w:bCs/>
                <w:sz w:val="24"/>
              </w:rPr>
              <w:t>请问奎芯科技</w:t>
            </w:r>
            <w:r w:rsidRPr="00122147">
              <w:rPr>
                <w:rFonts w:ascii="Times New Roman" w:eastAsia="宋体" w:hAnsi="Times New Roman" w:cstheme="minorEastAsia"/>
                <w:b/>
                <w:bCs/>
                <w:sz w:val="24"/>
              </w:rPr>
              <w:t>IP</w:t>
            </w:r>
            <w:r w:rsidRPr="00122147">
              <w:rPr>
                <w:rFonts w:ascii="Times New Roman" w:eastAsia="宋体" w:hAnsi="Times New Roman" w:cstheme="minorEastAsia"/>
                <w:b/>
                <w:bCs/>
                <w:sz w:val="24"/>
              </w:rPr>
              <w:t>产品的主要竞争对手？对标企业？</w:t>
            </w:r>
          </w:p>
          <w:p w14:paraId="680635E5" w14:textId="77777777" w:rsidR="00E76886" w:rsidRPr="00122147" w:rsidRDefault="00E76886" w:rsidP="00E76886">
            <w:pPr>
              <w:spacing w:line="360" w:lineRule="auto"/>
              <w:ind w:firstLineChars="200" w:firstLine="480"/>
              <w:rPr>
                <w:rFonts w:ascii="Times New Roman" w:eastAsia="宋体" w:hAnsi="Times New Roman" w:cstheme="minorEastAsia"/>
                <w:bCs/>
                <w:sz w:val="24"/>
              </w:rPr>
            </w:pPr>
            <w:r w:rsidRPr="00122147">
              <w:rPr>
                <w:rFonts w:ascii="Times New Roman" w:eastAsia="宋体" w:hAnsi="Times New Roman" w:cstheme="minorEastAsia" w:hint="eastAsia"/>
                <w:bCs/>
                <w:sz w:val="24"/>
              </w:rPr>
              <w:t>答：目前，国内的上市企业中完全可对标的企业暂时没有。</w:t>
            </w:r>
          </w:p>
          <w:p w14:paraId="514E7133" w14:textId="6DA616A5" w:rsidR="00E76886" w:rsidRPr="00122147" w:rsidRDefault="00E76886" w:rsidP="00E76886">
            <w:pPr>
              <w:spacing w:line="360" w:lineRule="auto"/>
              <w:ind w:firstLineChars="200" w:firstLine="480"/>
              <w:rPr>
                <w:rFonts w:ascii="Times New Roman" w:eastAsia="宋体" w:hAnsi="Times New Roman" w:cstheme="minorEastAsia"/>
                <w:bCs/>
                <w:sz w:val="24"/>
              </w:rPr>
            </w:pPr>
            <w:r w:rsidRPr="00122147">
              <w:rPr>
                <w:rFonts w:ascii="Times New Roman" w:eastAsia="宋体" w:hAnsi="Times New Roman" w:cstheme="minorEastAsia" w:hint="eastAsia"/>
                <w:bCs/>
                <w:sz w:val="24"/>
              </w:rPr>
              <w:t>海外市场</w:t>
            </w:r>
            <w:r w:rsidR="008174E6" w:rsidRPr="00122147">
              <w:rPr>
                <w:rFonts w:ascii="Times New Roman" w:eastAsia="宋体" w:hAnsi="Times New Roman" w:cstheme="minorEastAsia" w:hint="eastAsia"/>
                <w:bCs/>
                <w:sz w:val="24"/>
              </w:rPr>
              <w:t>互联</w:t>
            </w:r>
            <w:r w:rsidRPr="00122147">
              <w:rPr>
                <w:rFonts w:ascii="Times New Roman" w:eastAsia="宋体" w:hAnsi="Times New Roman" w:cstheme="minorEastAsia"/>
                <w:bCs/>
                <w:sz w:val="24"/>
              </w:rPr>
              <w:t>IP</w:t>
            </w:r>
            <w:r w:rsidRPr="00122147">
              <w:rPr>
                <w:rFonts w:ascii="Times New Roman" w:eastAsia="宋体" w:hAnsi="Times New Roman" w:cstheme="minorEastAsia"/>
                <w:bCs/>
                <w:sz w:val="24"/>
              </w:rPr>
              <w:t>产品的市场占有率最高的是新思科技，</w:t>
            </w:r>
            <w:r w:rsidR="008174E6" w:rsidRPr="00122147">
              <w:rPr>
                <w:rFonts w:ascii="Times New Roman" w:eastAsia="宋体" w:hAnsi="Times New Roman" w:cstheme="minorEastAsia" w:hint="eastAsia"/>
                <w:bCs/>
                <w:sz w:val="24"/>
              </w:rPr>
              <w:t>其次</w:t>
            </w:r>
            <w:r w:rsidRPr="00122147">
              <w:rPr>
                <w:rFonts w:ascii="Times New Roman" w:eastAsia="宋体" w:hAnsi="Times New Roman" w:cstheme="minorEastAsia"/>
                <w:bCs/>
                <w:sz w:val="24"/>
              </w:rPr>
              <w:t>是</w:t>
            </w:r>
            <w:r w:rsidR="008174E6" w:rsidRPr="00122147">
              <w:rPr>
                <w:rFonts w:ascii="Times New Roman" w:eastAsia="宋体" w:hAnsi="Times New Roman" w:cstheme="minorEastAsia" w:hint="eastAsia"/>
                <w:bCs/>
                <w:sz w:val="24"/>
              </w:rPr>
              <w:t>C</w:t>
            </w:r>
            <w:r w:rsidRPr="00122147">
              <w:rPr>
                <w:rFonts w:ascii="Times New Roman" w:eastAsia="宋体" w:hAnsi="Times New Roman" w:cstheme="minorEastAsia"/>
                <w:bCs/>
                <w:sz w:val="24"/>
              </w:rPr>
              <w:t>adence</w:t>
            </w:r>
            <w:r w:rsidRPr="00122147">
              <w:rPr>
                <w:rFonts w:ascii="Times New Roman" w:eastAsia="宋体" w:hAnsi="Times New Roman" w:cstheme="minorEastAsia"/>
                <w:bCs/>
                <w:sz w:val="24"/>
              </w:rPr>
              <w:t>。还有</w:t>
            </w:r>
            <w:r w:rsidR="006B4C7A" w:rsidRPr="00122147">
              <w:rPr>
                <w:rFonts w:ascii="Times New Roman" w:eastAsia="宋体" w:hAnsi="Times New Roman" w:cstheme="minorEastAsia" w:hint="eastAsia"/>
                <w:bCs/>
                <w:sz w:val="24"/>
              </w:rPr>
              <w:t>英国的</w:t>
            </w:r>
            <w:r w:rsidR="006B4C7A" w:rsidRPr="00122147">
              <w:rPr>
                <w:rFonts w:ascii="Times New Roman" w:eastAsia="宋体" w:hAnsi="Times New Roman" w:cstheme="minorEastAsia" w:hint="eastAsia"/>
                <w:bCs/>
                <w:sz w:val="24"/>
              </w:rPr>
              <w:t>Alphawave</w:t>
            </w:r>
            <w:r w:rsidR="006B4C7A" w:rsidRPr="00122147">
              <w:rPr>
                <w:rFonts w:ascii="Times New Roman" w:eastAsia="宋体" w:hAnsi="Times New Roman" w:cstheme="minorEastAsia" w:hint="eastAsia"/>
                <w:bCs/>
                <w:sz w:val="24"/>
              </w:rPr>
              <w:t>、</w:t>
            </w:r>
            <w:r w:rsidRPr="00122147">
              <w:rPr>
                <w:rFonts w:ascii="Times New Roman" w:eastAsia="宋体" w:hAnsi="Times New Roman" w:cstheme="minorEastAsia"/>
                <w:bCs/>
                <w:sz w:val="24"/>
              </w:rPr>
              <w:t>韩国的</w:t>
            </w:r>
            <w:r w:rsidR="006B4C7A" w:rsidRPr="00122147">
              <w:rPr>
                <w:rFonts w:ascii="Times New Roman" w:eastAsia="宋体" w:hAnsi="Times New Roman" w:cstheme="minorEastAsia" w:hint="eastAsia"/>
                <w:bCs/>
                <w:sz w:val="24"/>
              </w:rPr>
              <w:t>O</w:t>
            </w:r>
            <w:r w:rsidRPr="00122147">
              <w:rPr>
                <w:rFonts w:ascii="Times New Roman" w:eastAsia="宋体" w:hAnsi="Times New Roman" w:cstheme="minorEastAsia"/>
                <w:bCs/>
                <w:sz w:val="24"/>
              </w:rPr>
              <w:t>penedge</w:t>
            </w:r>
            <w:r w:rsidRPr="00122147">
              <w:rPr>
                <w:rFonts w:ascii="Times New Roman" w:eastAsia="宋体" w:hAnsi="Times New Roman" w:cstheme="minorEastAsia"/>
                <w:bCs/>
                <w:sz w:val="24"/>
              </w:rPr>
              <w:t>。</w:t>
            </w:r>
          </w:p>
          <w:p w14:paraId="495997A8" w14:textId="77777777" w:rsidR="00E76886" w:rsidRPr="00122147" w:rsidRDefault="00E76886" w:rsidP="00E76886">
            <w:pPr>
              <w:spacing w:line="360" w:lineRule="auto"/>
              <w:ind w:firstLineChars="200" w:firstLine="480"/>
              <w:rPr>
                <w:rFonts w:ascii="Times New Roman" w:eastAsia="宋体" w:hAnsi="Times New Roman" w:cstheme="minorEastAsia"/>
                <w:bCs/>
                <w:sz w:val="24"/>
              </w:rPr>
            </w:pPr>
          </w:p>
          <w:p w14:paraId="0D1BD19D" w14:textId="77777777" w:rsidR="00E76886" w:rsidRPr="00122147" w:rsidRDefault="00E76886" w:rsidP="00E76886">
            <w:pPr>
              <w:pStyle w:val="a9"/>
              <w:numPr>
                <w:ilvl w:val="0"/>
                <w:numId w:val="3"/>
              </w:numPr>
              <w:spacing w:line="360" w:lineRule="auto"/>
              <w:ind w:left="0" w:firstLine="482"/>
              <w:rPr>
                <w:rFonts w:ascii="Times New Roman" w:eastAsia="宋体" w:hAnsi="Times New Roman" w:cstheme="minorEastAsia"/>
                <w:b/>
                <w:bCs/>
                <w:sz w:val="24"/>
              </w:rPr>
            </w:pPr>
            <w:r w:rsidRPr="00122147">
              <w:rPr>
                <w:rFonts w:ascii="Times New Roman" w:eastAsia="宋体" w:hAnsi="Times New Roman" w:cstheme="minorEastAsia"/>
                <w:b/>
                <w:bCs/>
                <w:sz w:val="24"/>
              </w:rPr>
              <w:t>请介绍奎芯科技</w:t>
            </w:r>
            <w:r w:rsidRPr="00122147">
              <w:rPr>
                <w:rFonts w:ascii="Times New Roman" w:eastAsia="宋体" w:hAnsi="Times New Roman" w:cstheme="minorEastAsia" w:hint="eastAsia"/>
                <w:b/>
                <w:bCs/>
                <w:sz w:val="24"/>
              </w:rPr>
              <w:t>目前的核心业务，</w:t>
            </w:r>
            <w:r w:rsidRPr="00122147">
              <w:rPr>
                <w:rFonts w:ascii="Times New Roman" w:eastAsia="宋体" w:hAnsi="Times New Roman" w:cstheme="minorEastAsia"/>
                <w:b/>
                <w:bCs/>
                <w:sz w:val="24"/>
              </w:rPr>
              <w:t>与客户的合作商业模式</w:t>
            </w:r>
            <w:r w:rsidRPr="00122147">
              <w:rPr>
                <w:rFonts w:ascii="Times New Roman" w:eastAsia="宋体" w:hAnsi="Times New Roman" w:cstheme="minorEastAsia" w:hint="eastAsia"/>
                <w:b/>
                <w:bCs/>
                <w:sz w:val="24"/>
              </w:rPr>
              <w:t>、定价机制？</w:t>
            </w:r>
          </w:p>
          <w:p w14:paraId="7F4535BE" w14:textId="3E2789A3" w:rsidR="00E76886" w:rsidRPr="00122147" w:rsidRDefault="00E76886" w:rsidP="00E76886">
            <w:pPr>
              <w:spacing w:line="360" w:lineRule="auto"/>
              <w:ind w:firstLineChars="200" w:firstLine="480"/>
              <w:rPr>
                <w:rFonts w:ascii="Times New Roman" w:eastAsia="宋体" w:hAnsi="Times New Roman" w:cstheme="minorEastAsia"/>
                <w:bCs/>
                <w:sz w:val="24"/>
              </w:rPr>
            </w:pPr>
            <w:r w:rsidRPr="00122147">
              <w:rPr>
                <w:rFonts w:ascii="Times New Roman" w:eastAsia="宋体" w:hAnsi="Times New Roman" w:cstheme="minorEastAsia" w:hint="eastAsia"/>
                <w:bCs/>
                <w:sz w:val="24"/>
              </w:rPr>
              <w:t>答：奎芯科技核心业务为高速接口</w:t>
            </w:r>
            <w:r w:rsidRPr="00122147">
              <w:rPr>
                <w:rFonts w:ascii="Times New Roman" w:eastAsia="宋体" w:hAnsi="Times New Roman" w:cstheme="minorEastAsia"/>
                <w:bCs/>
                <w:sz w:val="24"/>
              </w:rPr>
              <w:t>IP</w:t>
            </w:r>
            <w:r w:rsidRPr="00122147">
              <w:rPr>
                <w:rFonts w:ascii="Times New Roman" w:eastAsia="宋体" w:hAnsi="Times New Roman" w:cstheme="minorEastAsia"/>
                <w:bCs/>
                <w:sz w:val="24"/>
              </w:rPr>
              <w:t>（</w:t>
            </w:r>
            <w:r w:rsidRPr="00122147">
              <w:rPr>
                <w:rFonts w:ascii="Times New Roman" w:eastAsia="宋体" w:hAnsi="Times New Roman" w:cstheme="minorEastAsia"/>
                <w:bCs/>
                <w:sz w:val="24"/>
              </w:rPr>
              <w:t>UCIe/HBM/</w:t>
            </w:r>
            <w:r w:rsidR="00EC2018" w:rsidRPr="00122147">
              <w:rPr>
                <w:rFonts w:ascii="Times New Roman" w:eastAsia="宋体" w:hAnsi="Times New Roman" w:cstheme="minorEastAsia" w:hint="eastAsia"/>
                <w:bCs/>
                <w:sz w:val="24"/>
              </w:rPr>
              <w:t>ONFI/</w:t>
            </w:r>
            <w:r w:rsidR="006B4C7A" w:rsidRPr="00122147">
              <w:rPr>
                <w:rFonts w:ascii="Times New Roman" w:eastAsia="宋体" w:hAnsi="Times New Roman" w:cstheme="minorEastAsia" w:hint="eastAsia"/>
                <w:bCs/>
                <w:sz w:val="24"/>
              </w:rPr>
              <w:t>LPDDR/</w:t>
            </w:r>
            <w:r w:rsidRPr="00122147">
              <w:rPr>
                <w:rFonts w:ascii="Times New Roman" w:eastAsia="宋体" w:hAnsi="Times New Roman" w:cstheme="minorEastAsia"/>
                <w:bCs/>
                <w:sz w:val="24"/>
              </w:rPr>
              <w:t>PCIe</w:t>
            </w:r>
            <w:r w:rsidRPr="00122147">
              <w:rPr>
                <w:rFonts w:ascii="Times New Roman" w:eastAsia="宋体" w:hAnsi="Times New Roman" w:cstheme="minorEastAsia"/>
                <w:bCs/>
                <w:sz w:val="24"/>
              </w:rPr>
              <w:t>等）、</w:t>
            </w:r>
            <w:r w:rsidRPr="00122147">
              <w:rPr>
                <w:rFonts w:ascii="Times New Roman" w:eastAsia="宋体" w:hAnsi="Times New Roman" w:cstheme="minorEastAsia"/>
                <w:bCs/>
                <w:sz w:val="24"/>
              </w:rPr>
              <w:t>Chiplet</w:t>
            </w:r>
            <w:r w:rsidRPr="00122147">
              <w:rPr>
                <w:rFonts w:ascii="Times New Roman" w:eastAsia="宋体" w:hAnsi="Times New Roman" w:cstheme="minorEastAsia"/>
                <w:bCs/>
                <w:sz w:val="24"/>
              </w:rPr>
              <w:t>及</w:t>
            </w:r>
            <w:r w:rsidRPr="00122147">
              <w:rPr>
                <w:rFonts w:ascii="Times New Roman" w:eastAsia="宋体" w:hAnsi="Times New Roman" w:cstheme="minorEastAsia"/>
                <w:bCs/>
                <w:sz w:val="24"/>
              </w:rPr>
              <w:t>AI</w:t>
            </w:r>
            <w:r w:rsidRPr="00122147">
              <w:rPr>
                <w:rFonts w:ascii="Times New Roman" w:eastAsia="宋体" w:hAnsi="Times New Roman" w:cstheme="minorEastAsia"/>
                <w:bCs/>
                <w:sz w:val="24"/>
              </w:rPr>
              <w:t>芯片设计服务，</w:t>
            </w:r>
            <w:r w:rsidRPr="00122147">
              <w:rPr>
                <w:rFonts w:ascii="Times New Roman" w:eastAsia="宋体" w:hAnsi="Times New Roman" w:cstheme="minorEastAsia"/>
                <w:bCs/>
                <w:sz w:val="24"/>
              </w:rPr>
              <w:t>2024</w:t>
            </w:r>
            <w:r w:rsidRPr="00122147">
              <w:rPr>
                <w:rFonts w:ascii="Times New Roman" w:eastAsia="宋体" w:hAnsi="Times New Roman" w:cstheme="minorEastAsia"/>
                <w:bCs/>
                <w:sz w:val="24"/>
              </w:rPr>
              <w:t>年</w:t>
            </w:r>
            <w:r w:rsidRPr="00122147">
              <w:rPr>
                <w:rFonts w:ascii="Times New Roman" w:eastAsia="宋体" w:hAnsi="Times New Roman" w:cstheme="minorEastAsia"/>
                <w:bCs/>
                <w:sz w:val="24"/>
              </w:rPr>
              <w:t>IP+Chiplet</w:t>
            </w:r>
            <w:r w:rsidR="00783F61" w:rsidRPr="00122147">
              <w:rPr>
                <w:rFonts w:ascii="Times New Roman" w:eastAsia="宋体" w:hAnsi="Times New Roman" w:cstheme="minorEastAsia" w:hint="eastAsia"/>
                <w:bCs/>
                <w:sz w:val="24"/>
              </w:rPr>
              <w:t>营收</w:t>
            </w:r>
            <w:r w:rsidRPr="00122147">
              <w:rPr>
                <w:rFonts w:ascii="Times New Roman" w:eastAsia="宋体" w:hAnsi="Times New Roman" w:cstheme="minorEastAsia"/>
                <w:bCs/>
                <w:sz w:val="24"/>
              </w:rPr>
              <w:t>占比超</w:t>
            </w:r>
            <w:r w:rsidRPr="00122147">
              <w:rPr>
                <w:rFonts w:ascii="Times New Roman" w:eastAsia="宋体" w:hAnsi="Times New Roman" w:cstheme="minorEastAsia"/>
                <w:bCs/>
                <w:sz w:val="24"/>
              </w:rPr>
              <w:t>50%</w:t>
            </w:r>
            <w:r w:rsidRPr="00122147">
              <w:rPr>
                <w:rFonts w:ascii="Times New Roman" w:eastAsia="宋体" w:hAnsi="Times New Roman" w:cstheme="minorEastAsia"/>
                <w:bCs/>
                <w:sz w:val="24"/>
              </w:rPr>
              <w:t>。商业模式为</w:t>
            </w:r>
            <w:r w:rsidRPr="00122147">
              <w:rPr>
                <w:rFonts w:ascii="Times New Roman" w:eastAsia="宋体" w:hAnsi="Times New Roman" w:cstheme="minorEastAsia"/>
                <w:bCs/>
                <w:sz w:val="24"/>
              </w:rPr>
              <w:t>IP</w:t>
            </w:r>
            <w:r w:rsidRPr="00122147">
              <w:rPr>
                <w:rFonts w:ascii="Times New Roman" w:eastAsia="宋体" w:hAnsi="Times New Roman" w:cstheme="minorEastAsia"/>
                <w:bCs/>
                <w:sz w:val="24"/>
              </w:rPr>
              <w:t>授权费</w:t>
            </w:r>
            <w:r w:rsidRPr="00122147">
              <w:rPr>
                <w:rFonts w:ascii="Times New Roman" w:eastAsia="宋体" w:hAnsi="Times New Roman" w:cstheme="minorEastAsia"/>
                <w:bCs/>
                <w:sz w:val="24"/>
              </w:rPr>
              <w:t>+</w:t>
            </w:r>
            <w:r w:rsidRPr="00122147">
              <w:rPr>
                <w:rFonts w:ascii="Times New Roman" w:eastAsia="宋体" w:hAnsi="Times New Roman" w:cstheme="minorEastAsia"/>
                <w:bCs/>
                <w:sz w:val="24"/>
              </w:rPr>
              <w:t>权利金模式</w:t>
            </w:r>
            <w:r w:rsidR="003750D7" w:rsidRPr="00122147">
              <w:rPr>
                <w:rFonts w:ascii="Times New Roman" w:eastAsia="宋体" w:hAnsi="Times New Roman" w:cstheme="minorEastAsia" w:hint="eastAsia"/>
                <w:bCs/>
                <w:sz w:val="24"/>
              </w:rPr>
              <w:t>，</w:t>
            </w:r>
            <w:r w:rsidRPr="00122147">
              <w:rPr>
                <w:rFonts w:ascii="Times New Roman" w:eastAsia="宋体" w:hAnsi="Times New Roman" w:cstheme="minorEastAsia"/>
                <w:bCs/>
                <w:sz w:val="24"/>
              </w:rPr>
              <w:t>授权费是一次性的，占比相对较高。权利金是产品量产后，根据晶</w:t>
            </w:r>
            <w:r w:rsidR="005E21C1" w:rsidRPr="00122147">
              <w:rPr>
                <w:rFonts w:ascii="Times New Roman" w:eastAsia="宋体" w:hAnsi="Times New Roman" w:cstheme="minorEastAsia" w:hint="eastAsia"/>
                <w:bCs/>
                <w:sz w:val="24"/>
              </w:rPr>
              <w:t>圆</w:t>
            </w:r>
            <w:r w:rsidRPr="00122147">
              <w:rPr>
                <w:rFonts w:ascii="Times New Roman" w:eastAsia="宋体" w:hAnsi="Times New Roman" w:cstheme="minorEastAsia"/>
                <w:bCs/>
                <w:sz w:val="24"/>
              </w:rPr>
              <w:t>片的数量收取一部分</w:t>
            </w:r>
            <w:r w:rsidR="00BB6E23" w:rsidRPr="00122147">
              <w:rPr>
                <w:rFonts w:ascii="Times New Roman" w:eastAsia="宋体" w:hAnsi="Times New Roman" w:cstheme="minorEastAsia" w:hint="eastAsia"/>
                <w:bCs/>
                <w:sz w:val="24"/>
              </w:rPr>
              <w:t>比例</w:t>
            </w:r>
            <w:r w:rsidRPr="00122147">
              <w:rPr>
                <w:rFonts w:ascii="Times New Roman" w:eastAsia="宋体" w:hAnsi="Times New Roman" w:cstheme="minorEastAsia"/>
                <w:bCs/>
                <w:sz w:val="24"/>
              </w:rPr>
              <w:t>的费用。产品交付后</w:t>
            </w:r>
            <w:r w:rsidR="003750D7" w:rsidRPr="00122147">
              <w:rPr>
                <w:rFonts w:ascii="Times New Roman" w:eastAsia="宋体" w:hAnsi="Times New Roman" w:cstheme="minorEastAsia" w:hint="eastAsia"/>
                <w:bCs/>
                <w:sz w:val="24"/>
              </w:rPr>
              <w:t>，我们还会按需提供付费的技术支持服务</w:t>
            </w:r>
            <w:r w:rsidRPr="00122147">
              <w:rPr>
                <w:rFonts w:ascii="Times New Roman" w:eastAsia="宋体" w:hAnsi="Times New Roman" w:cstheme="minorEastAsia"/>
                <w:bCs/>
                <w:sz w:val="24"/>
              </w:rPr>
              <w:t>，是产品的后续支持费用。</w:t>
            </w:r>
            <w:r w:rsidRPr="00122147">
              <w:rPr>
                <w:rFonts w:ascii="Times New Roman" w:eastAsia="宋体" w:hAnsi="Times New Roman" w:cstheme="minorEastAsia"/>
                <w:bCs/>
                <w:sz w:val="24"/>
              </w:rPr>
              <w:t>Chiplet</w:t>
            </w:r>
            <w:r w:rsidRPr="00122147">
              <w:rPr>
                <w:rFonts w:ascii="Times New Roman" w:eastAsia="宋体" w:hAnsi="Times New Roman" w:cstheme="minorEastAsia"/>
                <w:bCs/>
                <w:sz w:val="24"/>
              </w:rPr>
              <w:t>可按</w:t>
            </w:r>
            <w:r w:rsidRPr="00122147">
              <w:rPr>
                <w:rFonts w:ascii="Times New Roman" w:eastAsia="宋体" w:hAnsi="Times New Roman" w:cstheme="minorEastAsia"/>
                <w:bCs/>
                <w:sz w:val="24"/>
              </w:rPr>
              <w:t>IP</w:t>
            </w:r>
            <w:r w:rsidRPr="00122147">
              <w:rPr>
                <w:rFonts w:ascii="Times New Roman" w:eastAsia="宋体" w:hAnsi="Times New Roman" w:cstheme="minorEastAsia"/>
                <w:bCs/>
                <w:sz w:val="24"/>
              </w:rPr>
              <w:t>组合授权</w:t>
            </w:r>
            <w:r w:rsidR="003750D7" w:rsidRPr="00122147">
              <w:rPr>
                <w:rFonts w:ascii="Times New Roman" w:eastAsia="宋体" w:hAnsi="Times New Roman" w:cstheme="minorEastAsia" w:hint="eastAsia"/>
                <w:bCs/>
                <w:sz w:val="24"/>
              </w:rPr>
              <w:t>使用</w:t>
            </w:r>
            <w:r w:rsidRPr="00122147">
              <w:rPr>
                <w:rFonts w:ascii="Times New Roman" w:eastAsia="宋体" w:hAnsi="Times New Roman" w:cstheme="minorEastAsia"/>
                <w:bCs/>
                <w:sz w:val="24"/>
              </w:rPr>
              <w:t>或按出货量收费</w:t>
            </w:r>
            <w:r w:rsidR="003750D7" w:rsidRPr="00122147">
              <w:rPr>
                <w:rFonts w:ascii="Times New Roman" w:eastAsia="宋体" w:hAnsi="Times New Roman" w:cstheme="minorEastAsia" w:hint="eastAsia"/>
                <w:bCs/>
                <w:sz w:val="24"/>
              </w:rPr>
              <w:t>。</w:t>
            </w:r>
            <w:r w:rsidRPr="00122147">
              <w:rPr>
                <w:rFonts w:ascii="Times New Roman" w:eastAsia="宋体" w:hAnsi="Times New Roman" w:cstheme="minorEastAsia"/>
                <w:bCs/>
                <w:sz w:val="24"/>
              </w:rPr>
              <w:t>设计服务聚焦</w:t>
            </w:r>
            <w:r w:rsidRPr="00122147">
              <w:rPr>
                <w:rFonts w:ascii="Times New Roman" w:eastAsia="宋体" w:hAnsi="Times New Roman" w:cstheme="minorEastAsia"/>
                <w:bCs/>
                <w:sz w:val="24"/>
              </w:rPr>
              <w:t>AI</w:t>
            </w:r>
            <w:r w:rsidRPr="00122147">
              <w:rPr>
                <w:rFonts w:ascii="Times New Roman" w:eastAsia="宋体" w:hAnsi="Times New Roman" w:cstheme="minorEastAsia"/>
                <w:bCs/>
                <w:sz w:val="24"/>
              </w:rPr>
              <w:t>算力芯片客</w:t>
            </w:r>
            <w:r w:rsidRPr="00122147">
              <w:rPr>
                <w:rFonts w:ascii="Times New Roman" w:eastAsia="宋体" w:hAnsi="Times New Roman" w:cstheme="minorEastAsia"/>
                <w:bCs/>
                <w:sz w:val="24"/>
              </w:rPr>
              <w:lastRenderedPageBreak/>
              <w:t>户</w:t>
            </w:r>
            <w:r w:rsidR="003750D7" w:rsidRPr="00122147">
              <w:rPr>
                <w:rFonts w:ascii="Times New Roman" w:eastAsia="宋体" w:hAnsi="Times New Roman" w:cstheme="minorEastAsia" w:hint="eastAsia"/>
                <w:bCs/>
                <w:sz w:val="24"/>
              </w:rPr>
              <w:t>，</w:t>
            </w:r>
            <w:r w:rsidRPr="00122147">
              <w:rPr>
                <w:rFonts w:ascii="Times New Roman" w:eastAsia="宋体" w:hAnsi="Times New Roman" w:cstheme="minorEastAsia"/>
                <w:bCs/>
                <w:sz w:val="24"/>
              </w:rPr>
              <w:t>公司深度客户，参与早期研发，辅助客户</w:t>
            </w:r>
            <w:r w:rsidR="003750D7" w:rsidRPr="00122147">
              <w:rPr>
                <w:rFonts w:ascii="Times New Roman" w:eastAsia="宋体" w:hAnsi="Times New Roman" w:cstheme="minorEastAsia" w:hint="eastAsia"/>
                <w:bCs/>
                <w:sz w:val="24"/>
              </w:rPr>
              <w:t>完成</w:t>
            </w:r>
            <w:r w:rsidRPr="00122147">
              <w:rPr>
                <w:rFonts w:ascii="Times New Roman" w:eastAsia="宋体" w:hAnsi="Times New Roman" w:cstheme="minorEastAsia"/>
                <w:bCs/>
                <w:sz w:val="24"/>
              </w:rPr>
              <w:t>晶圆厂流片。</w:t>
            </w:r>
          </w:p>
          <w:p w14:paraId="1D2BC5B1" w14:textId="77777777" w:rsidR="00E76886" w:rsidRPr="00122147" w:rsidRDefault="00E76886" w:rsidP="00E76886">
            <w:pPr>
              <w:spacing w:line="360" w:lineRule="auto"/>
              <w:ind w:firstLineChars="200" w:firstLine="480"/>
              <w:rPr>
                <w:rFonts w:ascii="Times New Roman" w:eastAsia="宋体" w:hAnsi="Times New Roman" w:cstheme="minorEastAsia"/>
                <w:bCs/>
                <w:sz w:val="24"/>
              </w:rPr>
            </w:pPr>
          </w:p>
          <w:p w14:paraId="334BE0F5" w14:textId="5CEAB785" w:rsidR="00E76886" w:rsidRPr="00122147" w:rsidRDefault="00E76886" w:rsidP="00E76886">
            <w:pPr>
              <w:pStyle w:val="a9"/>
              <w:numPr>
                <w:ilvl w:val="0"/>
                <w:numId w:val="3"/>
              </w:numPr>
              <w:spacing w:line="360" w:lineRule="auto"/>
              <w:ind w:left="0" w:firstLine="482"/>
              <w:rPr>
                <w:rFonts w:ascii="Times New Roman" w:eastAsia="宋体" w:hAnsi="Times New Roman" w:cstheme="minorEastAsia"/>
                <w:b/>
                <w:bCs/>
                <w:sz w:val="24"/>
              </w:rPr>
            </w:pPr>
            <w:r w:rsidRPr="00122147">
              <w:rPr>
                <w:rFonts w:ascii="Times New Roman" w:eastAsia="宋体" w:hAnsi="Times New Roman" w:cstheme="minorEastAsia" w:hint="eastAsia"/>
                <w:b/>
                <w:bCs/>
                <w:sz w:val="24"/>
              </w:rPr>
              <w:t>请问奎芯科技核心</w:t>
            </w:r>
            <w:r w:rsidR="003750D7" w:rsidRPr="00122147">
              <w:rPr>
                <w:rFonts w:ascii="Times New Roman" w:eastAsia="宋体" w:hAnsi="Times New Roman" w:cstheme="minorEastAsia" w:hint="eastAsia"/>
                <w:b/>
                <w:bCs/>
                <w:sz w:val="24"/>
              </w:rPr>
              <w:t>IP</w:t>
            </w:r>
            <w:r w:rsidRPr="00122147">
              <w:rPr>
                <w:rFonts w:ascii="Times New Roman" w:eastAsia="宋体" w:hAnsi="Times New Roman" w:cstheme="minorEastAsia"/>
                <w:b/>
                <w:bCs/>
                <w:sz w:val="24"/>
              </w:rPr>
              <w:t>的性能如何？接口</w:t>
            </w:r>
            <w:r w:rsidR="003750D7" w:rsidRPr="00122147">
              <w:rPr>
                <w:rFonts w:ascii="Times New Roman" w:eastAsia="宋体" w:hAnsi="Times New Roman" w:cstheme="minorEastAsia" w:hint="eastAsia"/>
                <w:b/>
                <w:bCs/>
                <w:sz w:val="24"/>
              </w:rPr>
              <w:t>IP</w:t>
            </w:r>
            <w:r w:rsidRPr="00122147">
              <w:rPr>
                <w:rFonts w:ascii="Times New Roman" w:eastAsia="宋体" w:hAnsi="Times New Roman" w:cstheme="minorEastAsia"/>
                <w:b/>
                <w:bCs/>
                <w:sz w:val="24"/>
              </w:rPr>
              <w:t>产品研发周期多久？和其他做接口</w:t>
            </w:r>
            <w:r w:rsidRPr="00122147">
              <w:rPr>
                <w:rFonts w:ascii="Times New Roman" w:eastAsia="宋体" w:hAnsi="Times New Roman" w:cstheme="minorEastAsia"/>
                <w:b/>
                <w:bCs/>
                <w:sz w:val="24"/>
              </w:rPr>
              <w:t>IP</w:t>
            </w:r>
            <w:r w:rsidRPr="00122147">
              <w:rPr>
                <w:rFonts w:ascii="Times New Roman" w:eastAsia="宋体" w:hAnsi="Times New Roman" w:cstheme="minorEastAsia"/>
                <w:b/>
                <w:bCs/>
                <w:sz w:val="24"/>
              </w:rPr>
              <w:t>的公司对比优势在哪里？公司产品性能和海外对比如何？</w:t>
            </w:r>
          </w:p>
          <w:p w14:paraId="0101DFB0" w14:textId="08194661" w:rsidR="00E76886" w:rsidRPr="00122147" w:rsidRDefault="00E76886" w:rsidP="002F11C5">
            <w:pPr>
              <w:spacing w:line="360" w:lineRule="auto"/>
              <w:ind w:firstLineChars="200" w:firstLine="480"/>
              <w:rPr>
                <w:rFonts w:ascii="Times New Roman" w:eastAsia="宋体" w:hAnsi="Times New Roman" w:cstheme="minorEastAsia"/>
                <w:bCs/>
                <w:sz w:val="24"/>
              </w:rPr>
            </w:pPr>
            <w:r w:rsidRPr="00122147">
              <w:rPr>
                <w:rFonts w:ascii="Times New Roman" w:eastAsia="宋体" w:hAnsi="Times New Roman" w:cstheme="minorEastAsia" w:hint="eastAsia"/>
                <w:bCs/>
                <w:sz w:val="24"/>
              </w:rPr>
              <w:t>答：核心</w:t>
            </w:r>
            <w:r w:rsidRPr="00122147">
              <w:rPr>
                <w:rFonts w:ascii="Times New Roman" w:eastAsia="宋体" w:hAnsi="Times New Roman" w:cstheme="minorEastAsia"/>
                <w:bCs/>
                <w:sz w:val="24"/>
              </w:rPr>
              <w:t>IP</w:t>
            </w:r>
            <w:r w:rsidRPr="00122147">
              <w:rPr>
                <w:rFonts w:ascii="Times New Roman" w:eastAsia="宋体" w:hAnsi="Times New Roman" w:cstheme="minorEastAsia"/>
                <w:bCs/>
                <w:sz w:val="24"/>
              </w:rPr>
              <w:t>性能方面，互联接口</w:t>
            </w:r>
            <w:r w:rsidRPr="00122147">
              <w:rPr>
                <w:rFonts w:ascii="Times New Roman" w:eastAsia="宋体" w:hAnsi="Times New Roman" w:cstheme="minorEastAsia"/>
                <w:bCs/>
                <w:sz w:val="24"/>
              </w:rPr>
              <w:t>IP</w:t>
            </w:r>
            <w:r w:rsidRPr="00122147">
              <w:rPr>
                <w:rFonts w:ascii="Times New Roman" w:eastAsia="宋体" w:hAnsi="Times New Roman" w:cstheme="minorEastAsia"/>
                <w:bCs/>
                <w:sz w:val="24"/>
              </w:rPr>
              <w:t>完全兼容行业协议标准，优势是面积</w:t>
            </w:r>
            <w:r w:rsidR="00535421" w:rsidRPr="00122147">
              <w:rPr>
                <w:rFonts w:ascii="Times New Roman" w:eastAsia="宋体" w:hAnsi="Times New Roman" w:cstheme="minorEastAsia" w:hint="eastAsia"/>
                <w:bCs/>
                <w:sz w:val="24"/>
              </w:rPr>
              <w:t>小</w:t>
            </w:r>
            <w:r w:rsidRPr="00122147">
              <w:rPr>
                <w:rFonts w:ascii="Times New Roman" w:eastAsia="宋体" w:hAnsi="Times New Roman" w:cstheme="minorEastAsia"/>
                <w:bCs/>
                <w:sz w:val="24"/>
              </w:rPr>
              <w:t>、功耗低、多通道设计灵活；</w:t>
            </w:r>
            <w:r w:rsidRPr="00122147">
              <w:rPr>
                <w:rFonts w:ascii="Times New Roman" w:eastAsia="宋体" w:hAnsi="Times New Roman" w:cstheme="minorEastAsia"/>
                <w:bCs/>
                <w:sz w:val="24"/>
              </w:rPr>
              <w:t>PCIe</w:t>
            </w:r>
            <w:r w:rsidRPr="00122147">
              <w:rPr>
                <w:rFonts w:ascii="Times New Roman" w:eastAsia="宋体" w:hAnsi="Times New Roman" w:cstheme="minorEastAsia"/>
                <w:bCs/>
                <w:sz w:val="24"/>
              </w:rPr>
              <w:t>目前支持</w:t>
            </w:r>
            <w:r w:rsidRPr="00122147">
              <w:rPr>
                <w:rFonts w:ascii="Times New Roman" w:eastAsia="宋体" w:hAnsi="Times New Roman" w:cstheme="minorEastAsia"/>
                <w:bCs/>
                <w:sz w:val="24"/>
              </w:rPr>
              <w:t>4.0</w:t>
            </w:r>
            <w:r w:rsidRPr="00122147">
              <w:rPr>
                <w:rFonts w:ascii="Times New Roman" w:eastAsia="宋体" w:hAnsi="Times New Roman" w:cstheme="minorEastAsia"/>
                <w:bCs/>
                <w:sz w:val="24"/>
              </w:rPr>
              <w:t>（技术可扩展至</w:t>
            </w:r>
            <w:r w:rsidRPr="00122147">
              <w:rPr>
                <w:rFonts w:ascii="Times New Roman" w:eastAsia="宋体" w:hAnsi="Times New Roman" w:cstheme="minorEastAsia"/>
                <w:bCs/>
                <w:sz w:val="24"/>
              </w:rPr>
              <w:t>5.0+</w:t>
            </w:r>
            <w:r w:rsidRPr="00122147">
              <w:rPr>
                <w:rFonts w:ascii="Times New Roman" w:eastAsia="宋体" w:hAnsi="Times New Roman" w:cstheme="minorEastAsia"/>
                <w:bCs/>
                <w:sz w:val="24"/>
              </w:rPr>
              <w:t>）；</w:t>
            </w:r>
            <w:r w:rsidRPr="00122147">
              <w:rPr>
                <w:rFonts w:ascii="Times New Roman" w:eastAsia="宋体" w:hAnsi="Times New Roman" w:cstheme="minorEastAsia"/>
                <w:bCs/>
                <w:sz w:val="24"/>
              </w:rPr>
              <w:t>UCIe</w:t>
            </w:r>
            <w:r w:rsidRPr="00122147">
              <w:rPr>
                <w:rFonts w:ascii="Times New Roman" w:eastAsia="宋体" w:hAnsi="Times New Roman" w:cstheme="minorEastAsia"/>
                <w:bCs/>
                <w:sz w:val="24"/>
              </w:rPr>
              <w:t>全球领先，标准封装实现</w:t>
            </w:r>
            <w:r w:rsidRPr="00122147">
              <w:rPr>
                <w:rFonts w:ascii="Times New Roman" w:eastAsia="宋体" w:hAnsi="Times New Roman" w:cstheme="minorEastAsia"/>
                <w:bCs/>
                <w:sz w:val="24"/>
              </w:rPr>
              <w:t>32G</w:t>
            </w:r>
            <w:r w:rsidR="00785769" w:rsidRPr="00122147">
              <w:rPr>
                <w:rFonts w:ascii="Times New Roman" w:eastAsia="宋体" w:hAnsi="Times New Roman" w:cstheme="minorEastAsia"/>
                <w:bCs/>
                <w:sz w:val="24"/>
              </w:rPr>
              <w:t>bps</w:t>
            </w:r>
            <w:r w:rsidRPr="00122147">
              <w:rPr>
                <w:rFonts w:ascii="Times New Roman" w:eastAsia="宋体" w:hAnsi="Times New Roman" w:cstheme="minorEastAsia"/>
                <w:bCs/>
                <w:sz w:val="24"/>
              </w:rPr>
              <w:t>速率（行业最高）；</w:t>
            </w:r>
            <w:r w:rsidRPr="00122147">
              <w:rPr>
                <w:rFonts w:ascii="Times New Roman" w:eastAsia="宋体" w:hAnsi="Times New Roman" w:cstheme="minorEastAsia"/>
                <w:bCs/>
                <w:sz w:val="24"/>
              </w:rPr>
              <w:t>HBM3</w:t>
            </w:r>
            <w:r w:rsidRPr="00122147">
              <w:rPr>
                <w:rFonts w:ascii="Times New Roman" w:eastAsia="宋体" w:hAnsi="Times New Roman" w:cstheme="minorEastAsia"/>
                <w:bCs/>
                <w:sz w:val="24"/>
              </w:rPr>
              <w:t>支持</w:t>
            </w:r>
            <w:r w:rsidRPr="00122147">
              <w:rPr>
                <w:rFonts w:ascii="Times New Roman" w:eastAsia="宋体" w:hAnsi="Times New Roman" w:cstheme="minorEastAsia"/>
                <w:bCs/>
                <w:sz w:val="24"/>
              </w:rPr>
              <w:t>6.4G</w:t>
            </w:r>
            <w:r w:rsidR="00B15165" w:rsidRPr="00122147">
              <w:rPr>
                <w:rFonts w:ascii="Times New Roman" w:eastAsia="宋体" w:hAnsi="Times New Roman" w:cstheme="minorEastAsia"/>
                <w:bCs/>
                <w:sz w:val="24"/>
              </w:rPr>
              <w:t>b</w:t>
            </w:r>
            <w:r w:rsidRPr="00122147">
              <w:rPr>
                <w:rFonts w:ascii="Times New Roman" w:eastAsia="宋体" w:hAnsi="Times New Roman" w:cstheme="minorEastAsia"/>
                <w:bCs/>
                <w:sz w:val="24"/>
              </w:rPr>
              <w:t>/s</w:t>
            </w:r>
            <w:r w:rsidRPr="00122147">
              <w:rPr>
                <w:rFonts w:ascii="Times New Roman" w:eastAsia="宋体" w:hAnsi="Times New Roman" w:cstheme="minorEastAsia"/>
                <w:bCs/>
                <w:sz w:val="24"/>
              </w:rPr>
              <w:t>速率，总带宽</w:t>
            </w:r>
            <w:r w:rsidRPr="00122147">
              <w:rPr>
                <w:rFonts w:ascii="Times New Roman" w:eastAsia="宋体" w:hAnsi="Times New Roman" w:cstheme="minorEastAsia"/>
                <w:bCs/>
                <w:sz w:val="24"/>
              </w:rPr>
              <w:t>819GB</w:t>
            </w:r>
            <w:r w:rsidR="00763235">
              <w:rPr>
                <w:rFonts w:ascii="Times New Roman" w:eastAsia="宋体" w:hAnsi="Times New Roman" w:cstheme="minorEastAsia" w:hint="eastAsia"/>
                <w:bCs/>
                <w:sz w:val="24"/>
              </w:rPr>
              <w:t>；</w:t>
            </w:r>
            <w:r w:rsidR="00646B81" w:rsidRPr="00122147">
              <w:rPr>
                <w:rFonts w:ascii="Times New Roman" w:eastAsia="宋体" w:hAnsi="Times New Roman" w:cstheme="minorEastAsia" w:hint="eastAsia"/>
                <w:bCs/>
                <w:sz w:val="24"/>
              </w:rPr>
              <w:t>ONFI</w:t>
            </w:r>
            <w:r w:rsidR="00646B81" w:rsidRPr="00122147">
              <w:rPr>
                <w:rFonts w:ascii="Times New Roman" w:eastAsia="宋体" w:hAnsi="Times New Roman" w:cstheme="minorEastAsia" w:hint="eastAsia"/>
                <w:bCs/>
                <w:sz w:val="24"/>
              </w:rPr>
              <w:t>完成几大主流晶圆厂多个工艺节点覆盖，最高达</w:t>
            </w:r>
            <w:r w:rsidR="00646B81" w:rsidRPr="00122147">
              <w:rPr>
                <w:rFonts w:ascii="Times New Roman" w:eastAsia="宋体" w:hAnsi="Times New Roman" w:cstheme="minorEastAsia" w:hint="eastAsia"/>
                <w:bCs/>
                <w:sz w:val="24"/>
              </w:rPr>
              <w:t>3600/4800Mbps</w:t>
            </w:r>
            <w:r w:rsidR="00646B81" w:rsidRPr="00122147">
              <w:rPr>
                <w:rFonts w:ascii="Times New Roman" w:eastAsia="宋体" w:hAnsi="Times New Roman" w:cstheme="minorEastAsia" w:hint="eastAsia"/>
                <w:bCs/>
                <w:sz w:val="24"/>
              </w:rPr>
              <w:t>速率</w:t>
            </w:r>
            <w:r w:rsidRPr="00122147">
              <w:rPr>
                <w:rFonts w:ascii="Times New Roman" w:eastAsia="宋体" w:hAnsi="Times New Roman" w:cstheme="minorEastAsia"/>
                <w:bCs/>
                <w:sz w:val="24"/>
              </w:rPr>
              <w:t>在同等工艺节点下，</w:t>
            </w:r>
            <w:r w:rsidRPr="00122147">
              <w:rPr>
                <w:rFonts w:ascii="Times New Roman" w:eastAsia="宋体" w:hAnsi="Times New Roman" w:cstheme="minorEastAsia"/>
                <w:bCs/>
                <w:sz w:val="24"/>
              </w:rPr>
              <w:t>PPA</w:t>
            </w:r>
            <w:r w:rsidRPr="00122147">
              <w:rPr>
                <w:rFonts w:ascii="Times New Roman" w:eastAsia="宋体" w:hAnsi="Times New Roman" w:cstheme="minorEastAsia"/>
                <w:bCs/>
                <w:sz w:val="24"/>
              </w:rPr>
              <w:t>指标等同或领先海外竞品</w:t>
            </w:r>
            <w:r w:rsidR="00CA7601" w:rsidRPr="00122147">
              <w:rPr>
                <w:rFonts w:ascii="Times New Roman" w:eastAsia="宋体" w:hAnsi="Times New Roman" w:cstheme="minorEastAsia" w:hint="eastAsia"/>
                <w:bCs/>
                <w:sz w:val="24"/>
              </w:rPr>
              <w:t>。</w:t>
            </w:r>
          </w:p>
          <w:p w14:paraId="3FEF1DC2" w14:textId="77777777" w:rsidR="00E76886" w:rsidRPr="00122147" w:rsidRDefault="00E76886" w:rsidP="00E76886">
            <w:pPr>
              <w:spacing w:line="360" w:lineRule="auto"/>
              <w:ind w:firstLineChars="200" w:firstLine="480"/>
              <w:rPr>
                <w:rFonts w:ascii="Times New Roman" w:eastAsia="宋体" w:hAnsi="Times New Roman" w:cstheme="minorEastAsia"/>
                <w:bCs/>
                <w:sz w:val="24"/>
              </w:rPr>
            </w:pPr>
          </w:p>
          <w:p w14:paraId="53556582" w14:textId="77777777" w:rsidR="00E76886" w:rsidRPr="00122147" w:rsidRDefault="00E76886" w:rsidP="00E76886">
            <w:pPr>
              <w:pStyle w:val="a9"/>
              <w:numPr>
                <w:ilvl w:val="0"/>
                <w:numId w:val="3"/>
              </w:numPr>
              <w:spacing w:line="360" w:lineRule="auto"/>
              <w:ind w:left="0" w:firstLine="482"/>
              <w:rPr>
                <w:rFonts w:ascii="Times New Roman" w:eastAsia="宋体" w:hAnsi="Times New Roman" w:cstheme="minorEastAsia"/>
                <w:b/>
                <w:bCs/>
                <w:sz w:val="24"/>
              </w:rPr>
            </w:pPr>
            <w:r w:rsidRPr="00122147">
              <w:rPr>
                <w:rFonts w:ascii="Times New Roman" w:eastAsia="宋体" w:hAnsi="Times New Roman" w:cstheme="minorEastAsia"/>
                <w:b/>
                <w:bCs/>
                <w:sz w:val="24"/>
              </w:rPr>
              <w:t>请问奎芯科技的研发团队有多少人？在高研发投入的高新技术产业里如何实现短时间内的不亏损？</w:t>
            </w:r>
          </w:p>
          <w:p w14:paraId="0E23FCDA" w14:textId="6C7F7A25" w:rsidR="00E76886" w:rsidRPr="00122147" w:rsidRDefault="00E76886" w:rsidP="00E76886">
            <w:pPr>
              <w:spacing w:line="360" w:lineRule="auto"/>
              <w:ind w:firstLineChars="200" w:firstLine="480"/>
              <w:rPr>
                <w:rFonts w:ascii="Times New Roman" w:eastAsia="宋体" w:hAnsi="Times New Roman" w:cstheme="minorEastAsia"/>
                <w:bCs/>
                <w:sz w:val="24"/>
              </w:rPr>
            </w:pPr>
            <w:r w:rsidRPr="00122147">
              <w:rPr>
                <w:rFonts w:ascii="Times New Roman" w:eastAsia="宋体" w:hAnsi="Times New Roman" w:cstheme="minorEastAsia" w:hint="eastAsia"/>
                <w:bCs/>
                <w:sz w:val="24"/>
              </w:rPr>
              <w:t>答：奎芯科技目前的研发团队占员工总数的</w:t>
            </w:r>
            <w:r w:rsidR="00AF1690" w:rsidRPr="00122147">
              <w:rPr>
                <w:rFonts w:ascii="Times New Roman" w:eastAsia="宋体" w:hAnsi="Times New Roman" w:cstheme="minorEastAsia" w:hint="eastAsia"/>
                <w:bCs/>
                <w:sz w:val="24"/>
              </w:rPr>
              <w:t>7</w:t>
            </w:r>
            <w:r w:rsidRPr="00122147">
              <w:rPr>
                <w:rFonts w:ascii="Times New Roman" w:eastAsia="宋体" w:hAnsi="Times New Roman" w:cstheme="minorEastAsia" w:hint="eastAsia"/>
                <w:bCs/>
                <w:sz w:val="24"/>
              </w:rPr>
              <w:t>0%</w:t>
            </w:r>
            <w:r w:rsidRPr="00122147">
              <w:rPr>
                <w:rFonts w:ascii="Times New Roman" w:eastAsia="宋体" w:hAnsi="Times New Roman" w:cstheme="minorEastAsia" w:hint="eastAsia"/>
                <w:bCs/>
                <w:sz w:val="24"/>
              </w:rPr>
              <w:t>左右。</w:t>
            </w:r>
          </w:p>
          <w:p w14:paraId="15A7FBC2" w14:textId="4ABD4047" w:rsidR="00E76886" w:rsidRPr="00122147" w:rsidRDefault="00E76886" w:rsidP="002E1B4E">
            <w:pPr>
              <w:spacing w:line="360" w:lineRule="auto"/>
              <w:ind w:firstLineChars="200" w:firstLine="480"/>
              <w:rPr>
                <w:rFonts w:ascii="Times New Roman" w:eastAsia="宋体" w:hAnsi="Times New Roman" w:cstheme="minorEastAsia"/>
                <w:bCs/>
                <w:sz w:val="24"/>
              </w:rPr>
            </w:pPr>
            <w:r w:rsidRPr="00122147">
              <w:rPr>
                <w:rFonts w:ascii="Times New Roman" w:eastAsia="宋体" w:hAnsi="Times New Roman" w:cstheme="minorEastAsia" w:hint="eastAsia"/>
                <w:bCs/>
                <w:sz w:val="24"/>
              </w:rPr>
              <w:t>研发</w:t>
            </w:r>
            <w:r w:rsidR="00D91715" w:rsidRPr="00122147">
              <w:rPr>
                <w:rFonts w:ascii="Times New Roman" w:eastAsia="宋体" w:hAnsi="Times New Roman" w:cstheme="minorEastAsia" w:hint="eastAsia"/>
                <w:bCs/>
                <w:sz w:val="24"/>
              </w:rPr>
              <w:t>高速互联</w:t>
            </w:r>
            <w:r w:rsidRPr="00122147">
              <w:rPr>
                <w:rFonts w:ascii="Times New Roman" w:eastAsia="宋体" w:hAnsi="Times New Roman" w:cstheme="minorEastAsia" w:hint="eastAsia"/>
                <w:bCs/>
                <w:sz w:val="24"/>
              </w:rPr>
              <w:t>I</w:t>
            </w:r>
            <w:r w:rsidRPr="00122147">
              <w:rPr>
                <w:rFonts w:ascii="Times New Roman" w:eastAsia="宋体" w:hAnsi="Times New Roman" w:cstheme="minorEastAsia"/>
                <w:bCs/>
                <w:sz w:val="24"/>
              </w:rPr>
              <w:t>P</w:t>
            </w:r>
            <w:r w:rsidRPr="00122147">
              <w:rPr>
                <w:rFonts w:ascii="Times New Roman" w:eastAsia="宋体" w:hAnsi="Times New Roman" w:cstheme="minorEastAsia"/>
                <w:bCs/>
                <w:sz w:val="24"/>
              </w:rPr>
              <w:t>类产品，对研发人员的要求比较高，研发投入会相对较大</w:t>
            </w:r>
            <w:r w:rsidR="00FF1286" w:rsidRPr="00122147">
              <w:rPr>
                <w:rFonts w:ascii="Times New Roman" w:eastAsia="宋体" w:hAnsi="Times New Roman" w:cstheme="minorEastAsia" w:hint="eastAsia"/>
                <w:bCs/>
                <w:sz w:val="24"/>
              </w:rPr>
              <w:t>。但</w:t>
            </w:r>
            <w:r w:rsidR="00D604FC" w:rsidRPr="00122147">
              <w:rPr>
                <w:rFonts w:ascii="Times New Roman" w:eastAsia="宋体" w:hAnsi="Times New Roman" w:cstheme="minorEastAsia" w:hint="eastAsia"/>
                <w:bCs/>
                <w:sz w:val="24"/>
              </w:rPr>
              <w:t>奎芯科技一般都是通过客户导向来制定</w:t>
            </w:r>
            <w:r w:rsidR="00D604FC" w:rsidRPr="00122147">
              <w:rPr>
                <w:rFonts w:ascii="Times New Roman" w:eastAsia="宋体" w:hAnsi="Times New Roman" w:cstheme="minorEastAsia" w:hint="eastAsia"/>
                <w:bCs/>
                <w:sz w:val="24"/>
              </w:rPr>
              <w:t>IP</w:t>
            </w:r>
            <w:r w:rsidR="00D604FC" w:rsidRPr="00122147">
              <w:rPr>
                <w:rFonts w:ascii="Times New Roman" w:eastAsia="宋体" w:hAnsi="Times New Roman" w:cstheme="minorEastAsia" w:hint="eastAsia"/>
                <w:bCs/>
                <w:sz w:val="24"/>
              </w:rPr>
              <w:t>产品研发方向。</w:t>
            </w:r>
            <w:r w:rsidR="00F46DC3" w:rsidRPr="00122147">
              <w:rPr>
                <w:rFonts w:ascii="Times New Roman" w:eastAsia="宋体" w:hAnsi="Times New Roman" w:cstheme="minorEastAsia" w:hint="eastAsia"/>
                <w:bCs/>
                <w:sz w:val="24"/>
              </w:rPr>
              <w:t>在前期通过和客户的广泛交流，得到客户的一些共性的需求，</w:t>
            </w:r>
            <w:r w:rsidR="00000DA2" w:rsidRPr="00122147">
              <w:rPr>
                <w:rFonts w:ascii="Times New Roman" w:eastAsia="宋体" w:hAnsi="Times New Roman" w:cstheme="minorEastAsia" w:hint="eastAsia"/>
                <w:bCs/>
                <w:sz w:val="24"/>
              </w:rPr>
              <w:t>来研发最具市场潜力和竞争力的产品。有些客户也会有一定的预付款。</w:t>
            </w:r>
            <w:r w:rsidR="00BE1FB7" w:rsidRPr="00122147">
              <w:rPr>
                <w:rFonts w:ascii="Times New Roman" w:eastAsia="宋体" w:hAnsi="Times New Roman" w:cstheme="minorEastAsia" w:hint="eastAsia"/>
                <w:bCs/>
                <w:sz w:val="24"/>
              </w:rPr>
              <w:t>在设计服务方面，</w:t>
            </w:r>
            <w:r w:rsidR="00CA0952" w:rsidRPr="00122147">
              <w:rPr>
                <w:rFonts w:ascii="Times New Roman" w:eastAsia="宋体" w:hAnsi="Times New Roman" w:cstheme="minorEastAsia" w:hint="eastAsia"/>
                <w:bCs/>
                <w:sz w:val="24"/>
              </w:rPr>
              <w:t>我们强调人均产出，只做自己最擅长的事。</w:t>
            </w:r>
            <w:r w:rsidRPr="00122147">
              <w:rPr>
                <w:rFonts w:ascii="Times New Roman" w:eastAsia="宋体" w:hAnsi="Times New Roman" w:cstheme="minorEastAsia"/>
                <w:bCs/>
                <w:sz w:val="24"/>
              </w:rPr>
              <w:t>而</w:t>
            </w:r>
            <w:r w:rsidR="005438D4" w:rsidRPr="00122147">
              <w:rPr>
                <w:rFonts w:ascii="Times New Roman" w:eastAsia="宋体" w:hAnsi="Times New Roman" w:cstheme="minorEastAsia" w:hint="eastAsia"/>
                <w:bCs/>
                <w:sz w:val="24"/>
              </w:rPr>
              <w:t>非盲目</w:t>
            </w:r>
            <w:r w:rsidRPr="00122147">
              <w:rPr>
                <w:rFonts w:ascii="Times New Roman" w:eastAsia="宋体" w:hAnsi="Times New Roman" w:cstheme="minorEastAsia"/>
                <w:bCs/>
                <w:sz w:val="24"/>
              </w:rPr>
              <w:t>增加研发投入来增加设计服务的营收。</w:t>
            </w:r>
          </w:p>
          <w:p w14:paraId="6871FCAB" w14:textId="77777777" w:rsidR="00E76886" w:rsidRPr="00122147" w:rsidRDefault="00E76886" w:rsidP="00E76886">
            <w:pPr>
              <w:spacing w:line="360" w:lineRule="auto"/>
              <w:ind w:firstLineChars="200" w:firstLine="480"/>
              <w:rPr>
                <w:rFonts w:ascii="Times New Roman" w:eastAsia="宋体" w:hAnsi="Times New Roman" w:cstheme="minorEastAsia"/>
                <w:bCs/>
                <w:sz w:val="24"/>
              </w:rPr>
            </w:pPr>
          </w:p>
          <w:p w14:paraId="77F718FD" w14:textId="0CF90CA2" w:rsidR="00E76886" w:rsidRPr="00122147" w:rsidRDefault="005B2C38" w:rsidP="00E76886">
            <w:pPr>
              <w:pStyle w:val="a9"/>
              <w:numPr>
                <w:ilvl w:val="0"/>
                <w:numId w:val="3"/>
              </w:numPr>
              <w:spacing w:line="360" w:lineRule="auto"/>
              <w:ind w:left="0" w:firstLine="482"/>
              <w:rPr>
                <w:rFonts w:ascii="Times New Roman" w:eastAsia="宋体" w:hAnsi="Times New Roman" w:cstheme="minorEastAsia"/>
                <w:b/>
                <w:bCs/>
                <w:sz w:val="24"/>
              </w:rPr>
            </w:pPr>
            <w:r w:rsidRPr="00122147">
              <w:rPr>
                <w:rFonts w:ascii="Times New Roman" w:eastAsia="宋体" w:hAnsi="Times New Roman" w:cstheme="minorEastAsia" w:hint="eastAsia"/>
                <w:b/>
                <w:bCs/>
                <w:sz w:val="24"/>
              </w:rPr>
              <w:t>奎芯科技</w:t>
            </w:r>
            <w:r w:rsidR="00E76886" w:rsidRPr="00122147">
              <w:rPr>
                <w:rFonts w:ascii="Times New Roman" w:eastAsia="宋体" w:hAnsi="Times New Roman" w:cstheme="minorEastAsia" w:hint="eastAsia"/>
                <w:b/>
                <w:bCs/>
                <w:sz w:val="24"/>
              </w:rPr>
              <w:t>产品有多少个</w:t>
            </w:r>
            <w:r w:rsidR="00E76886" w:rsidRPr="00122147">
              <w:rPr>
                <w:rFonts w:ascii="Times New Roman" w:eastAsia="宋体" w:hAnsi="Times New Roman" w:cstheme="minorEastAsia"/>
                <w:b/>
                <w:bCs/>
                <w:sz w:val="24"/>
              </w:rPr>
              <w:t>IP</w:t>
            </w:r>
            <w:r w:rsidR="00E76886" w:rsidRPr="00122147">
              <w:rPr>
                <w:rFonts w:ascii="Times New Roman" w:eastAsia="宋体" w:hAnsi="Times New Roman" w:cstheme="minorEastAsia"/>
                <w:b/>
                <w:bCs/>
                <w:sz w:val="24"/>
              </w:rPr>
              <w:t>？营收占比分别是多少？主要客户是哪些？主要客户和应用在什么行业？</w:t>
            </w:r>
          </w:p>
          <w:p w14:paraId="2CC285A5" w14:textId="71E55BE0" w:rsidR="003161CD" w:rsidRPr="00122147" w:rsidRDefault="00E76886" w:rsidP="003161CD">
            <w:pPr>
              <w:spacing w:line="360" w:lineRule="auto"/>
              <w:ind w:firstLineChars="200" w:firstLine="480"/>
              <w:rPr>
                <w:rFonts w:ascii="Times New Roman" w:eastAsia="宋体" w:hAnsi="Times New Roman" w:cstheme="minorEastAsia"/>
                <w:bCs/>
                <w:sz w:val="24"/>
              </w:rPr>
            </w:pPr>
            <w:r w:rsidRPr="00122147">
              <w:rPr>
                <w:rFonts w:ascii="Times New Roman" w:eastAsia="宋体" w:hAnsi="Times New Roman" w:cstheme="minorEastAsia" w:hint="eastAsia"/>
                <w:bCs/>
                <w:sz w:val="24"/>
              </w:rPr>
              <w:t>答：</w:t>
            </w:r>
            <w:r w:rsidR="005B2C38" w:rsidRPr="00122147">
              <w:rPr>
                <w:rFonts w:ascii="Times New Roman" w:eastAsia="宋体" w:hAnsi="Times New Roman" w:cstheme="minorEastAsia" w:hint="eastAsia"/>
                <w:bCs/>
                <w:sz w:val="24"/>
              </w:rPr>
              <w:t>奎芯科技的</w:t>
            </w:r>
            <w:r w:rsidRPr="00122147">
              <w:rPr>
                <w:rFonts w:ascii="Times New Roman" w:eastAsia="宋体" w:hAnsi="Times New Roman" w:cstheme="minorEastAsia" w:hint="eastAsia"/>
                <w:bCs/>
                <w:sz w:val="24"/>
              </w:rPr>
              <w:t>核心产品为互联接口</w:t>
            </w:r>
            <w:r w:rsidRPr="00122147">
              <w:rPr>
                <w:rFonts w:ascii="Times New Roman" w:eastAsia="宋体" w:hAnsi="Times New Roman" w:cstheme="minorEastAsia"/>
                <w:bCs/>
                <w:sz w:val="24"/>
              </w:rPr>
              <w:t>IP</w:t>
            </w:r>
            <w:r w:rsidRPr="00122147">
              <w:rPr>
                <w:rFonts w:ascii="Times New Roman" w:eastAsia="宋体" w:hAnsi="Times New Roman" w:cstheme="minorEastAsia"/>
                <w:bCs/>
                <w:sz w:val="24"/>
              </w:rPr>
              <w:t>，</w:t>
            </w:r>
            <w:r w:rsidR="003161CD" w:rsidRPr="00122147">
              <w:rPr>
                <w:rFonts w:ascii="Times New Roman" w:eastAsia="宋体" w:hAnsi="Times New Roman" w:cstheme="minorEastAsia"/>
                <w:bCs/>
                <w:sz w:val="24"/>
              </w:rPr>
              <w:t>其中存储客户</w:t>
            </w:r>
            <w:r w:rsidR="003161CD" w:rsidRPr="00122147">
              <w:rPr>
                <w:rFonts w:ascii="Times New Roman" w:eastAsia="宋体" w:hAnsi="Times New Roman" w:cstheme="minorEastAsia" w:hint="eastAsia"/>
                <w:bCs/>
                <w:sz w:val="24"/>
              </w:rPr>
              <w:t>加</w:t>
            </w:r>
            <w:r w:rsidR="003161CD" w:rsidRPr="00122147">
              <w:rPr>
                <w:rFonts w:ascii="Times New Roman" w:eastAsia="宋体" w:hAnsi="Times New Roman" w:cstheme="minorEastAsia" w:hint="eastAsia"/>
                <w:bCs/>
                <w:sz w:val="24"/>
              </w:rPr>
              <w:t>AI</w:t>
            </w:r>
            <w:r w:rsidR="003161CD" w:rsidRPr="00122147">
              <w:rPr>
                <w:rFonts w:ascii="Times New Roman" w:eastAsia="宋体" w:hAnsi="Times New Roman" w:cstheme="minorEastAsia" w:hint="eastAsia"/>
                <w:bCs/>
                <w:sz w:val="24"/>
              </w:rPr>
              <w:t>芯片客户</w:t>
            </w:r>
            <w:r w:rsidRPr="00122147">
              <w:rPr>
                <w:rFonts w:ascii="Times New Roman" w:eastAsia="宋体" w:hAnsi="Times New Roman" w:cstheme="minorEastAsia"/>
                <w:bCs/>
                <w:sz w:val="24"/>
              </w:rPr>
              <w:t>占比超</w:t>
            </w:r>
            <w:r w:rsidR="00122147" w:rsidRPr="00122147">
              <w:rPr>
                <w:rFonts w:ascii="Times New Roman" w:eastAsia="宋体" w:hAnsi="Times New Roman" w:cstheme="minorEastAsia"/>
                <w:bCs/>
                <w:sz w:val="24"/>
              </w:rPr>
              <w:t>50%</w:t>
            </w:r>
            <w:r w:rsidRPr="00122147">
              <w:rPr>
                <w:rFonts w:ascii="Times New Roman" w:eastAsia="宋体" w:hAnsi="Times New Roman" w:cstheme="minorEastAsia"/>
                <w:bCs/>
                <w:sz w:val="24"/>
              </w:rPr>
              <w:t>，</w:t>
            </w:r>
            <w:r w:rsidR="003161CD" w:rsidRPr="00122147">
              <w:rPr>
                <w:rFonts w:ascii="Times New Roman" w:eastAsia="宋体" w:hAnsi="Times New Roman" w:cstheme="minorEastAsia" w:hint="eastAsia"/>
                <w:bCs/>
                <w:sz w:val="24"/>
              </w:rPr>
              <w:t>主要</w:t>
            </w:r>
            <w:r w:rsidR="003161CD" w:rsidRPr="00122147">
              <w:rPr>
                <w:rFonts w:ascii="Times New Roman" w:eastAsia="宋体" w:hAnsi="Times New Roman" w:cstheme="minorEastAsia"/>
                <w:bCs/>
                <w:sz w:val="24"/>
              </w:rPr>
              <w:t>IP</w:t>
            </w:r>
            <w:r w:rsidR="003161CD" w:rsidRPr="00122147">
              <w:rPr>
                <w:rFonts w:ascii="Times New Roman" w:eastAsia="宋体" w:hAnsi="Times New Roman" w:cstheme="minorEastAsia" w:hint="eastAsia"/>
                <w:bCs/>
                <w:sz w:val="24"/>
              </w:rPr>
              <w:t>覆盖互联接口</w:t>
            </w:r>
            <w:r w:rsidR="003161CD" w:rsidRPr="00122147">
              <w:rPr>
                <w:rFonts w:ascii="Times New Roman" w:eastAsia="宋体" w:hAnsi="Times New Roman" w:cstheme="minorEastAsia"/>
                <w:bCs/>
                <w:sz w:val="24"/>
              </w:rPr>
              <w:t>IP</w:t>
            </w:r>
            <w:r w:rsidR="003161CD" w:rsidRPr="00122147">
              <w:rPr>
                <w:rFonts w:ascii="Times New Roman" w:eastAsia="宋体" w:hAnsi="Times New Roman" w:cstheme="minorEastAsia" w:hint="eastAsia"/>
                <w:bCs/>
                <w:sz w:val="24"/>
              </w:rPr>
              <w:t>中</w:t>
            </w:r>
            <w:r w:rsidR="003161CD" w:rsidRPr="00122147">
              <w:rPr>
                <w:rFonts w:ascii="Times New Roman" w:eastAsia="宋体" w:hAnsi="Times New Roman" w:cstheme="minorEastAsia" w:hint="eastAsia"/>
                <w:bCs/>
                <w:sz w:val="24"/>
              </w:rPr>
              <w:lastRenderedPageBreak/>
              <w:t>的</w:t>
            </w:r>
            <w:r w:rsidR="003161CD" w:rsidRPr="00122147">
              <w:rPr>
                <w:rFonts w:ascii="Times New Roman" w:eastAsia="宋体" w:hAnsi="Times New Roman" w:cstheme="minorEastAsia"/>
                <w:bCs/>
                <w:sz w:val="24"/>
              </w:rPr>
              <w:t>UCIe</w:t>
            </w:r>
            <w:r w:rsidR="003161CD" w:rsidRPr="00122147">
              <w:rPr>
                <w:rFonts w:ascii="Times New Roman" w:eastAsia="宋体" w:hAnsi="Times New Roman" w:cstheme="minorEastAsia" w:hint="eastAsia"/>
                <w:bCs/>
                <w:sz w:val="24"/>
              </w:rPr>
              <w:t>、</w:t>
            </w:r>
            <w:r w:rsidR="003161CD" w:rsidRPr="00122147">
              <w:rPr>
                <w:rFonts w:ascii="Times New Roman" w:eastAsia="宋体" w:hAnsi="Times New Roman" w:cstheme="minorEastAsia"/>
                <w:bCs/>
                <w:sz w:val="24"/>
              </w:rPr>
              <w:t xml:space="preserve">ONFI </w:t>
            </w:r>
            <w:r w:rsidR="003161CD" w:rsidRPr="00122147">
              <w:rPr>
                <w:rFonts w:ascii="Times New Roman" w:eastAsia="宋体" w:hAnsi="Times New Roman" w:cstheme="minorEastAsia" w:hint="eastAsia"/>
                <w:bCs/>
                <w:sz w:val="24"/>
              </w:rPr>
              <w:t>、</w:t>
            </w:r>
            <w:r w:rsidR="003161CD" w:rsidRPr="00122147">
              <w:rPr>
                <w:rFonts w:ascii="Times New Roman" w:eastAsia="宋体" w:hAnsi="Times New Roman" w:cstheme="minorEastAsia"/>
                <w:bCs/>
                <w:sz w:val="24"/>
              </w:rPr>
              <w:t>HBM</w:t>
            </w:r>
            <w:r w:rsidR="003161CD" w:rsidRPr="00122147">
              <w:rPr>
                <w:rFonts w:ascii="Times New Roman" w:eastAsia="宋体" w:hAnsi="Times New Roman" w:cstheme="minorEastAsia" w:hint="eastAsia"/>
                <w:bCs/>
                <w:sz w:val="24"/>
              </w:rPr>
              <w:t>、</w:t>
            </w:r>
            <w:r w:rsidR="003750D7" w:rsidRPr="00122147">
              <w:rPr>
                <w:rFonts w:ascii="Times New Roman" w:eastAsia="宋体" w:hAnsi="Times New Roman" w:cstheme="minorEastAsia" w:hint="eastAsia"/>
                <w:bCs/>
                <w:sz w:val="24"/>
              </w:rPr>
              <w:t>LPDDR</w:t>
            </w:r>
            <w:r w:rsidR="003750D7" w:rsidRPr="00122147">
              <w:rPr>
                <w:rFonts w:ascii="Times New Roman" w:eastAsia="宋体" w:hAnsi="Times New Roman" w:cstheme="minorEastAsia" w:hint="eastAsia"/>
                <w:bCs/>
                <w:sz w:val="24"/>
              </w:rPr>
              <w:t>、</w:t>
            </w:r>
            <w:r w:rsidR="003161CD" w:rsidRPr="00122147">
              <w:rPr>
                <w:rFonts w:ascii="Times New Roman" w:eastAsia="宋体" w:hAnsi="Times New Roman" w:cstheme="minorEastAsia"/>
                <w:bCs/>
                <w:sz w:val="24"/>
              </w:rPr>
              <w:t xml:space="preserve">PCIe </w:t>
            </w:r>
            <w:r w:rsidR="003161CD" w:rsidRPr="00122147">
              <w:rPr>
                <w:rFonts w:ascii="Times New Roman" w:eastAsia="宋体" w:hAnsi="Times New Roman" w:cstheme="minorEastAsia" w:hint="eastAsia"/>
                <w:bCs/>
                <w:sz w:val="24"/>
              </w:rPr>
              <w:t>等等。</w:t>
            </w:r>
          </w:p>
          <w:p w14:paraId="5D869F30" w14:textId="07C6535A" w:rsidR="00E76886" w:rsidRPr="00122147" w:rsidRDefault="00FF5119" w:rsidP="00E76886">
            <w:pPr>
              <w:spacing w:line="360" w:lineRule="auto"/>
              <w:ind w:firstLineChars="200" w:firstLine="480"/>
              <w:rPr>
                <w:rFonts w:ascii="Times New Roman" w:eastAsia="宋体" w:hAnsi="Times New Roman" w:cstheme="minorEastAsia"/>
                <w:bCs/>
                <w:sz w:val="24"/>
              </w:rPr>
            </w:pPr>
            <w:r w:rsidRPr="00122147">
              <w:rPr>
                <w:rFonts w:ascii="Times New Roman" w:eastAsia="宋体" w:hAnsi="Times New Roman" w:cstheme="minorEastAsia" w:hint="eastAsia"/>
                <w:bCs/>
                <w:sz w:val="24"/>
              </w:rPr>
              <w:t>IP</w:t>
            </w:r>
            <w:r w:rsidR="00E76886" w:rsidRPr="00122147">
              <w:rPr>
                <w:rFonts w:ascii="Times New Roman" w:eastAsia="宋体" w:hAnsi="Times New Roman" w:cstheme="minorEastAsia"/>
                <w:bCs/>
                <w:sz w:val="24"/>
              </w:rPr>
              <w:t>应用在</w:t>
            </w:r>
            <w:r w:rsidR="00E76886" w:rsidRPr="00122147">
              <w:rPr>
                <w:rFonts w:ascii="Times New Roman" w:eastAsia="宋体" w:hAnsi="Times New Roman" w:cstheme="minorEastAsia"/>
                <w:bCs/>
                <w:sz w:val="24"/>
              </w:rPr>
              <w:t>AI</w:t>
            </w:r>
            <w:r w:rsidR="00E76886" w:rsidRPr="00122147">
              <w:rPr>
                <w:rFonts w:ascii="Times New Roman" w:eastAsia="宋体" w:hAnsi="Times New Roman" w:cstheme="minorEastAsia"/>
                <w:bCs/>
                <w:sz w:val="24"/>
              </w:rPr>
              <w:t>算力芯片</w:t>
            </w:r>
            <w:r w:rsidRPr="00122147">
              <w:rPr>
                <w:rFonts w:ascii="Times New Roman" w:eastAsia="宋体" w:hAnsi="Times New Roman" w:cstheme="minorEastAsia" w:hint="eastAsia"/>
                <w:bCs/>
                <w:sz w:val="24"/>
              </w:rPr>
              <w:t>中</w:t>
            </w:r>
            <w:r w:rsidR="00E76886" w:rsidRPr="00122147">
              <w:rPr>
                <w:rFonts w:ascii="Times New Roman" w:eastAsia="宋体" w:hAnsi="Times New Roman" w:cstheme="minorEastAsia"/>
                <w:bCs/>
                <w:sz w:val="24"/>
              </w:rPr>
              <w:t>，客户含互联网公司、</w:t>
            </w:r>
            <w:r w:rsidR="00E76886" w:rsidRPr="00122147">
              <w:rPr>
                <w:rFonts w:ascii="Times New Roman" w:eastAsia="宋体" w:hAnsi="Times New Roman" w:cstheme="minorEastAsia"/>
                <w:bCs/>
                <w:sz w:val="24"/>
              </w:rPr>
              <w:t>AI</w:t>
            </w:r>
            <w:r w:rsidR="00E76886" w:rsidRPr="00122147">
              <w:rPr>
                <w:rFonts w:ascii="Times New Roman" w:eastAsia="宋体" w:hAnsi="Times New Roman" w:cstheme="minorEastAsia"/>
                <w:bCs/>
                <w:sz w:val="24"/>
              </w:rPr>
              <w:t>独角兽企业、存储模组</w:t>
            </w:r>
            <w:r w:rsidRPr="00122147">
              <w:rPr>
                <w:rFonts w:ascii="Times New Roman" w:eastAsia="宋体" w:hAnsi="Times New Roman" w:cstheme="minorEastAsia" w:hint="eastAsia"/>
                <w:bCs/>
                <w:sz w:val="24"/>
              </w:rPr>
              <w:t>/</w:t>
            </w:r>
            <w:r w:rsidRPr="00122147">
              <w:rPr>
                <w:rFonts w:ascii="Times New Roman" w:eastAsia="宋体" w:hAnsi="Times New Roman" w:cstheme="minorEastAsia" w:hint="eastAsia"/>
                <w:bCs/>
                <w:sz w:val="24"/>
              </w:rPr>
              <w:t>闪存控制器芯片</w:t>
            </w:r>
            <w:r w:rsidR="00E76886" w:rsidRPr="00122147">
              <w:rPr>
                <w:rFonts w:ascii="Times New Roman" w:eastAsia="宋体" w:hAnsi="Times New Roman" w:cstheme="minorEastAsia" w:hint="eastAsia"/>
                <w:bCs/>
                <w:sz w:val="24"/>
              </w:rPr>
              <w:t>上</w:t>
            </w:r>
            <w:r w:rsidR="00E76886" w:rsidRPr="00122147">
              <w:rPr>
                <w:rFonts w:ascii="Times New Roman" w:eastAsia="宋体" w:hAnsi="Times New Roman" w:cstheme="minorEastAsia"/>
                <w:bCs/>
                <w:sz w:val="24"/>
              </w:rPr>
              <w:t>市公司等。主要应用行业</w:t>
            </w:r>
            <w:r w:rsidR="00E76886" w:rsidRPr="00122147">
              <w:rPr>
                <w:rFonts w:ascii="Times New Roman" w:eastAsia="宋体" w:hAnsi="Times New Roman" w:cstheme="minorEastAsia"/>
                <w:bCs/>
                <w:sz w:val="24"/>
              </w:rPr>
              <w:t>A I</w:t>
            </w:r>
            <w:r w:rsidR="00E76886" w:rsidRPr="00122147">
              <w:rPr>
                <w:rFonts w:ascii="Times New Roman" w:eastAsia="宋体" w:hAnsi="Times New Roman" w:cstheme="minorEastAsia"/>
                <w:bCs/>
                <w:sz w:val="24"/>
              </w:rPr>
              <w:t>数据中心、汽车电子及消费电子领域。</w:t>
            </w:r>
          </w:p>
          <w:p w14:paraId="1095E941" w14:textId="77777777" w:rsidR="00E76886" w:rsidRPr="00122147" w:rsidRDefault="00E76886" w:rsidP="00E76886">
            <w:pPr>
              <w:spacing w:line="360" w:lineRule="auto"/>
              <w:ind w:firstLineChars="200" w:firstLine="480"/>
              <w:rPr>
                <w:rFonts w:ascii="Times New Roman" w:eastAsia="宋体" w:hAnsi="Times New Roman" w:cstheme="minorEastAsia"/>
                <w:bCs/>
                <w:sz w:val="24"/>
              </w:rPr>
            </w:pPr>
          </w:p>
          <w:p w14:paraId="62221CE8" w14:textId="777A95A1" w:rsidR="00E76886" w:rsidRPr="00122147" w:rsidRDefault="005B2C38" w:rsidP="00E76886">
            <w:pPr>
              <w:pStyle w:val="a9"/>
              <w:numPr>
                <w:ilvl w:val="0"/>
                <w:numId w:val="3"/>
              </w:numPr>
              <w:spacing w:line="360" w:lineRule="auto"/>
              <w:ind w:left="0" w:firstLine="482"/>
              <w:rPr>
                <w:rFonts w:ascii="Times New Roman" w:eastAsia="宋体" w:hAnsi="Times New Roman" w:cstheme="minorEastAsia"/>
                <w:b/>
                <w:bCs/>
                <w:sz w:val="24"/>
              </w:rPr>
            </w:pPr>
            <w:r w:rsidRPr="00122147">
              <w:rPr>
                <w:rFonts w:ascii="Times New Roman" w:eastAsia="宋体" w:hAnsi="Times New Roman" w:cstheme="minorEastAsia" w:hint="eastAsia"/>
                <w:b/>
                <w:bCs/>
                <w:sz w:val="24"/>
              </w:rPr>
              <w:t>奎芯科技</w:t>
            </w:r>
            <w:r w:rsidR="00E76886" w:rsidRPr="00122147">
              <w:rPr>
                <w:rFonts w:ascii="Times New Roman" w:eastAsia="宋体" w:hAnsi="Times New Roman" w:cstheme="minorEastAsia" w:hint="eastAsia"/>
                <w:b/>
                <w:bCs/>
                <w:sz w:val="24"/>
              </w:rPr>
              <w:t>司核心业务未来展望？</w:t>
            </w:r>
          </w:p>
          <w:p w14:paraId="51BBD642" w14:textId="4B1C547D" w:rsidR="00E6543A" w:rsidRPr="00122147" w:rsidRDefault="00E76886" w:rsidP="00C41EE8">
            <w:pPr>
              <w:pStyle w:val="a9"/>
              <w:spacing w:line="360" w:lineRule="auto"/>
              <w:ind w:firstLine="480"/>
              <w:rPr>
                <w:rFonts w:ascii="Times New Roman" w:eastAsia="宋体" w:hAnsi="Times New Roman"/>
                <w:sz w:val="24"/>
              </w:rPr>
            </w:pPr>
            <w:r w:rsidRPr="00122147">
              <w:rPr>
                <w:rFonts w:ascii="Times New Roman" w:eastAsia="宋体" w:hAnsi="Times New Roman" w:cstheme="minorEastAsia" w:hint="eastAsia"/>
                <w:bCs/>
                <w:sz w:val="24"/>
              </w:rPr>
              <w:t>答：</w:t>
            </w:r>
            <w:r w:rsidRPr="00122147">
              <w:rPr>
                <w:rFonts w:ascii="Times New Roman" w:eastAsia="宋体" w:hAnsi="Times New Roman" w:cstheme="minorEastAsia"/>
                <w:bCs/>
                <w:sz w:val="24"/>
              </w:rPr>
              <w:t>Chiplet</w:t>
            </w:r>
            <w:r w:rsidRPr="00122147">
              <w:rPr>
                <w:rFonts w:ascii="Times New Roman" w:eastAsia="宋体" w:hAnsi="Times New Roman" w:cstheme="minorEastAsia"/>
                <w:bCs/>
                <w:sz w:val="24"/>
              </w:rPr>
              <w:t>潜在市场空间规模约为</w:t>
            </w:r>
            <w:r w:rsidRPr="00122147">
              <w:rPr>
                <w:rFonts w:ascii="Times New Roman" w:eastAsia="宋体" w:hAnsi="Times New Roman" w:cstheme="minorEastAsia"/>
                <w:bCs/>
                <w:sz w:val="24"/>
              </w:rPr>
              <w:t>IP</w:t>
            </w:r>
            <w:r w:rsidRPr="00122147">
              <w:rPr>
                <w:rFonts w:ascii="Times New Roman" w:eastAsia="宋体" w:hAnsi="Times New Roman" w:cstheme="minorEastAsia"/>
                <w:bCs/>
                <w:sz w:val="24"/>
              </w:rPr>
              <w:t>市场的</w:t>
            </w:r>
            <w:r w:rsidRPr="00122147">
              <w:rPr>
                <w:rFonts w:ascii="Times New Roman" w:eastAsia="宋体" w:hAnsi="Times New Roman" w:cstheme="minorEastAsia"/>
                <w:bCs/>
                <w:sz w:val="24"/>
              </w:rPr>
              <w:t>10</w:t>
            </w:r>
            <w:r w:rsidRPr="00122147">
              <w:rPr>
                <w:rFonts w:ascii="Times New Roman" w:eastAsia="宋体" w:hAnsi="Times New Roman" w:cstheme="minorEastAsia"/>
                <w:bCs/>
                <w:sz w:val="24"/>
              </w:rPr>
              <w:t>倍，</w:t>
            </w:r>
            <w:r w:rsidR="00FD2EFB" w:rsidRPr="00122147">
              <w:rPr>
                <w:rFonts w:ascii="Times New Roman" w:eastAsia="宋体" w:hAnsi="Times New Roman" w:cstheme="minorEastAsia" w:hint="eastAsia"/>
                <w:bCs/>
                <w:sz w:val="24"/>
              </w:rPr>
              <w:t>基于</w:t>
            </w:r>
            <w:r w:rsidR="00FD2EFB" w:rsidRPr="00122147">
              <w:rPr>
                <w:rFonts w:ascii="Times New Roman" w:eastAsia="宋体" w:hAnsi="Times New Roman" w:cstheme="minorEastAsia" w:hint="eastAsia"/>
                <w:bCs/>
                <w:sz w:val="24"/>
              </w:rPr>
              <w:t>Chiplet</w:t>
            </w:r>
            <w:r w:rsidR="00FD2EFB" w:rsidRPr="00122147">
              <w:rPr>
                <w:rFonts w:ascii="Times New Roman" w:eastAsia="宋体" w:hAnsi="Times New Roman" w:cstheme="minorEastAsia" w:hint="eastAsia"/>
                <w:bCs/>
                <w:sz w:val="24"/>
              </w:rPr>
              <w:t>的芯片</w:t>
            </w:r>
            <w:r w:rsidRPr="00122147">
              <w:rPr>
                <w:rFonts w:ascii="Times New Roman" w:eastAsia="宋体" w:hAnsi="Times New Roman" w:cstheme="minorEastAsia"/>
                <w:bCs/>
                <w:sz w:val="24"/>
              </w:rPr>
              <w:t>设计</w:t>
            </w:r>
            <w:r w:rsidR="00FD2EFB" w:rsidRPr="00122147">
              <w:rPr>
                <w:rFonts w:ascii="Times New Roman" w:eastAsia="宋体" w:hAnsi="Times New Roman" w:cstheme="minorEastAsia" w:hint="eastAsia"/>
                <w:bCs/>
                <w:sz w:val="24"/>
              </w:rPr>
              <w:t>方法学可以大大</w:t>
            </w:r>
            <w:r w:rsidRPr="00122147">
              <w:rPr>
                <w:rFonts w:ascii="Times New Roman" w:eastAsia="宋体" w:hAnsi="Times New Roman" w:cstheme="minorEastAsia"/>
                <w:bCs/>
                <w:sz w:val="24"/>
              </w:rPr>
              <w:t>加速芯片</w:t>
            </w:r>
            <w:r w:rsidR="00FD2EFB" w:rsidRPr="00122147">
              <w:rPr>
                <w:rFonts w:ascii="Times New Roman" w:eastAsia="宋体" w:hAnsi="Times New Roman" w:cstheme="minorEastAsia" w:hint="eastAsia"/>
                <w:bCs/>
                <w:sz w:val="24"/>
              </w:rPr>
              <w:t>设计的</w:t>
            </w:r>
            <w:r w:rsidRPr="00122147">
              <w:rPr>
                <w:rFonts w:ascii="Times New Roman" w:eastAsia="宋体" w:hAnsi="Times New Roman" w:cstheme="minorEastAsia"/>
                <w:bCs/>
                <w:sz w:val="24"/>
              </w:rPr>
              <w:t>迭代</w:t>
            </w:r>
            <w:r w:rsidR="00FD2EFB" w:rsidRPr="00122147">
              <w:rPr>
                <w:rFonts w:ascii="Times New Roman" w:eastAsia="宋体" w:hAnsi="Times New Roman" w:cstheme="minorEastAsia" w:hint="eastAsia"/>
                <w:bCs/>
                <w:sz w:val="24"/>
              </w:rPr>
              <w:t>速度</w:t>
            </w:r>
            <w:r w:rsidRPr="00122147">
              <w:rPr>
                <w:rFonts w:ascii="Times New Roman" w:eastAsia="宋体" w:hAnsi="Times New Roman" w:cstheme="minorEastAsia"/>
                <w:bCs/>
                <w:sz w:val="24"/>
              </w:rPr>
              <w:t>，未来算力芯片中互联模块占比有望达两位</w:t>
            </w:r>
            <w:r w:rsidR="00A808D3" w:rsidRPr="00122147">
              <w:rPr>
                <w:rFonts w:ascii="Times New Roman" w:eastAsia="宋体" w:hAnsi="Times New Roman" w:cstheme="minorEastAsia" w:hint="eastAsia"/>
                <w:bCs/>
                <w:sz w:val="24"/>
              </w:rPr>
              <w:t>数的成本占比</w:t>
            </w:r>
            <w:r w:rsidRPr="00122147">
              <w:rPr>
                <w:rFonts w:ascii="Times New Roman" w:eastAsia="宋体" w:hAnsi="Times New Roman" w:cstheme="minorEastAsia" w:hint="eastAsia"/>
                <w:bCs/>
                <w:sz w:val="24"/>
              </w:rPr>
              <w:t>。</w:t>
            </w:r>
            <w:r w:rsidRPr="00122147">
              <w:rPr>
                <w:rFonts w:ascii="Times New Roman" w:eastAsia="宋体" w:hAnsi="Times New Roman" w:cstheme="minorEastAsia"/>
                <w:bCs/>
                <w:sz w:val="24"/>
              </w:rPr>
              <w:t>公司目标是成为国产互联</w:t>
            </w:r>
            <w:r w:rsidRPr="00122147">
              <w:rPr>
                <w:rFonts w:ascii="Times New Roman" w:eastAsia="宋体" w:hAnsi="Times New Roman" w:cstheme="minorEastAsia"/>
                <w:bCs/>
                <w:sz w:val="24"/>
              </w:rPr>
              <w:t>IP</w:t>
            </w:r>
            <w:r w:rsidR="00A808D3" w:rsidRPr="00122147">
              <w:rPr>
                <w:rFonts w:ascii="Times New Roman" w:eastAsia="宋体" w:hAnsi="Times New Roman" w:cstheme="minorEastAsia" w:hint="eastAsia"/>
                <w:bCs/>
                <w:sz w:val="24"/>
              </w:rPr>
              <w:t>/Chiplet</w:t>
            </w:r>
            <w:r w:rsidRPr="00122147">
              <w:rPr>
                <w:rFonts w:ascii="Times New Roman" w:eastAsia="宋体" w:hAnsi="Times New Roman" w:cstheme="minorEastAsia"/>
                <w:bCs/>
                <w:sz w:val="24"/>
              </w:rPr>
              <w:t>的龙头</w:t>
            </w:r>
            <w:r w:rsidR="00A808D3" w:rsidRPr="00122147">
              <w:rPr>
                <w:rFonts w:ascii="Times New Roman" w:eastAsia="宋体" w:hAnsi="Times New Roman" w:cstheme="minorEastAsia" w:hint="eastAsia"/>
                <w:bCs/>
                <w:sz w:val="24"/>
              </w:rPr>
              <w:t>企业</w:t>
            </w:r>
            <w:r w:rsidRPr="00122147">
              <w:rPr>
                <w:rFonts w:ascii="Times New Roman" w:eastAsia="宋体" w:hAnsi="Times New Roman" w:cstheme="minorEastAsia"/>
                <w:bCs/>
                <w:sz w:val="24"/>
              </w:rPr>
              <w:t>。</w:t>
            </w:r>
          </w:p>
        </w:tc>
      </w:tr>
    </w:tbl>
    <w:p w14:paraId="572F2480" w14:textId="77777777" w:rsidR="00970A06" w:rsidRPr="00122147" w:rsidRDefault="00970A06">
      <w:pPr>
        <w:spacing w:line="360" w:lineRule="auto"/>
        <w:rPr>
          <w:rFonts w:ascii="Times New Roman" w:eastAsia="宋体" w:hAnsi="Times New Roman" w:cs="Times New Roman"/>
          <w:lang w:eastAsia="zh-Hans"/>
        </w:rPr>
      </w:pPr>
    </w:p>
    <w:sectPr w:rsidR="00970A06" w:rsidRPr="0012214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F3E8D" w14:textId="77777777" w:rsidR="007C1363" w:rsidRDefault="007C1363">
      <w:r>
        <w:separator/>
      </w:r>
    </w:p>
  </w:endnote>
  <w:endnote w:type="continuationSeparator" w:id="0">
    <w:p w14:paraId="1FA47B15" w14:textId="77777777" w:rsidR="007C1363" w:rsidRDefault="007C1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708781"/>
      <w:docPartObj>
        <w:docPartGallery w:val="AutoText"/>
      </w:docPartObj>
    </w:sdtPr>
    <w:sdtEndPr/>
    <w:sdtContent>
      <w:p w14:paraId="549F8E4B" w14:textId="512E313B" w:rsidR="00970A06" w:rsidRDefault="00674232">
        <w:pPr>
          <w:pStyle w:val="a3"/>
          <w:jc w:val="center"/>
        </w:pPr>
        <w:r>
          <w:fldChar w:fldCharType="begin"/>
        </w:r>
        <w:r>
          <w:instrText>PAGE   \* MERGEFORMAT</w:instrText>
        </w:r>
        <w:r>
          <w:fldChar w:fldCharType="separate"/>
        </w:r>
        <w:r w:rsidR="008C051C" w:rsidRPr="008C051C">
          <w:rPr>
            <w:noProof/>
            <w:lang w:val="zh-CN"/>
          </w:rPr>
          <w:t>5</w:t>
        </w:r>
        <w:r>
          <w:fldChar w:fldCharType="end"/>
        </w:r>
      </w:p>
    </w:sdtContent>
  </w:sdt>
  <w:p w14:paraId="0822C07F" w14:textId="77777777" w:rsidR="00970A06" w:rsidRDefault="00970A0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9DF1B" w14:textId="77777777" w:rsidR="007C1363" w:rsidRDefault="007C1363">
      <w:r>
        <w:separator/>
      </w:r>
    </w:p>
  </w:footnote>
  <w:footnote w:type="continuationSeparator" w:id="0">
    <w:p w14:paraId="575CEECD" w14:textId="77777777" w:rsidR="007C1363" w:rsidRDefault="007C13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F14C8" w14:textId="77777777" w:rsidR="00D9451B" w:rsidRPr="00D9451B" w:rsidRDefault="00D9451B" w:rsidP="00D9451B">
    <w:pPr>
      <w:pStyle w:val="a5"/>
      <w:tabs>
        <w:tab w:val="clear" w:pos="4153"/>
      </w:tabs>
      <w:jc w:val="right"/>
    </w:pPr>
    <w:r>
      <w:rPr>
        <w:rFonts w:hint="eastAsia"/>
      </w:rPr>
      <w:t>湖南和顺石油股份有限公司投资者关系活动记录表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F40F1FC"/>
    <w:lvl w:ilvl="0">
      <w:start w:val="1"/>
      <w:numFmt w:val="decimal"/>
      <w:lvlText w:val="%1."/>
      <w:lvlJc w:val="left"/>
      <w:pPr>
        <w:tabs>
          <w:tab w:val="num" w:pos="360"/>
        </w:tabs>
        <w:ind w:left="360" w:hangingChars="200" w:hanging="360"/>
      </w:pPr>
    </w:lvl>
  </w:abstractNum>
  <w:abstractNum w:abstractNumId="1" w15:restartNumberingAfterBreak="0">
    <w:nsid w:val="64C94326"/>
    <w:multiLevelType w:val="hybridMultilevel"/>
    <w:tmpl w:val="5E0C79BC"/>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6F8936F3"/>
    <w:multiLevelType w:val="hybridMultilevel"/>
    <w:tmpl w:val="CD582A94"/>
    <w:lvl w:ilvl="0" w:tplc="C1ECF47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defaultTabStop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FFE21B"/>
    <w:rsid w:val="6DFFE21B"/>
    <w:rsid w:val="9B7D6CEE"/>
    <w:rsid w:val="9E7FC8C7"/>
    <w:rsid w:val="AFFDB44B"/>
    <w:rsid w:val="B75A6CBB"/>
    <w:rsid w:val="C0AFBCBF"/>
    <w:rsid w:val="CF694CF5"/>
    <w:rsid w:val="DCFD5F16"/>
    <w:rsid w:val="DFEC8FDC"/>
    <w:rsid w:val="E7FF8898"/>
    <w:rsid w:val="ECCF34CD"/>
    <w:rsid w:val="F7FAEB38"/>
    <w:rsid w:val="FB7B77C3"/>
    <w:rsid w:val="FB8D1164"/>
    <w:rsid w:val="FDF7A0C1"/>
    <w:rsid w:val="FE3F0C08"/>
    <w:rsid w:val="FEB6CED4"/>
    <w:rsid w:val="FEFFAC8F"/>
    <w:rsid w:val="FF7F4EAF"/>
    <w:rsid w:val="FFE7C68F"/>
    <w:rsid w:val="FFFADA6B"/>
    <w:rsid w:val="00000DA2"/>
    <w:rsid w:val="00007B29"/>
    <w:rsid w:val="000233EF"/>
    <w:rsid w:val="00024934"/>
    <w:rsid w:val="00034994"/>
    <w:rsid w:val="000358EC"/>
    <w:rsid w:val="00066335"/>
    <w:rsid w:val="000E0F8A"/>
    <w:rsid w:val="000F658E"/>
    <w:rsid w:val="000F67C5"/>
    <w:rsid w:val="00113C38"/>
    <w:rsid w:val="00122147"/>
    <w:rsid w:val="00150050"/>
    <w:rsid w:val="00151B3B"/>
    <w:rsid w:val="001636E0"/>
    <w:rsid w:val="001A0533"/>
    <w:rsid w:val="00200AA5"/>
    <w:rsid w:val="0020712B"/>
    <w:rsid w:val="002173EC"/>
    <w:rsid w:val="002242FB"/>
    <w:rsid w:val="00246461"/>
    <w:rsid w:val="00264DDF"/>
    <w:rsid w:val="00296C34"/>
    <w:rsid w:val="002A29D5"/>
    <w:rsid w:val="002C6085"/>
    <w:rsid w:val="002D30BE"/>
    <w:rsid w:val="002E1673"/>
    <w:rsid w:val="002E1B4E"/>
    <w:rsid w:val="002F11C5"/>
    <w:rsid w:val="002F1FDA"/>
    <w:rsid w:val="002F3787"/>
    <w:rsid w:val="00300E97"/>
    <w:rsid w:val="0030571F"/>
    <w:rsid w:val="003161CD"/>
    <w:rsid w:val="00317C7C"/>
    <w:rsid w:val="0033046F"/>
    <w:rsid w:val="003348B5"/>
    <w:rsid w:val="0035036F"/>
    <w:rsid w:val="0037439F"/>
    <w:rsid w:val="003750D7"/>
    <w:rsid w:val="003A4616"/>
    <w:rsid w:val="003A5000"/>
    <w:rsid w:val="003C2FBA"/>
    <w:rsid w:val="003D05DA"/>
    <w:rsid w:val="003E175C"/>
    <w:rsid w:val="003F093A"/>
    <w:rsid w:val="00414C1D"/>
    <w:rsid w:val="00423302"/>
    <w:rsid w:val="00426145"/>
    <w:rsid w:val="00435924"/>
    <w:rsid w:val="00446423"/>
    <w:rsid w:val="00462BDC"/>
    <w:rsid w:val="00477257"/>
    <w:rsid w:val="00486FA8"/>
    <w:rsid w:val="0049084E"/>
    <w:rsid w:val="004D1BF4"/>
    <w:rsid w:val="00514791"/>
    <w:rsid w:val="005178F1"/>
    <w:rsid w:val="00524576"/>
    <w:rsid w:val="0052491D"/>
    <w:rsid w:val="005306AF"/>
    <w:rsid w:val="00535421"/>
    <w:rsid w:val="005438D4"/>
    <w:rsid w:val="0056332C"/>
    <w:rsid w:val="0058274A"/>
    <w:rsid w:val="00586264"/>
    <w:rsid w:val="005A7780"/>
    <w:rsid w:val="005B2C38"/>
    <w:rsid w:val="005B5B76"/>
    <w:rsid w:val="005C33BA"/>
    <w:rsid w:val="005C4690"/>
    <w:rsid w:val="005D4E32"/>
    <w:rsid w:val="005E21C1"/>
    <w:rsid w:val="005E3D51"/>
    <w:rsid w:val="00646B81"/>
    <w:rsid w:val="00674232"/>
    <w:rsid w:val="00680795"/>
    <w:rsid w:val="006845E1"/>
    <w:rsid w:val="006B4C7A"/>
    <w:rsid w:val="006E425D"/>
    <w:rsid w:val="006F2535"/>
    <w:rsid w:val="0072257B"/>
    <w:rsid w:val="00763235"/>
    <w:rsid w:val="00783F61"/>
    <w:rsid w:val="00785769"/>
    <w:rsid w:val="007B1B9B"/>
    <w:rsid w:val="007C1363"/>
    <w:rsid w:val="007D2ED3"/>
    <w:rsid w:val="007D6108"/>
    <w:rsid w:val="007F0B31"/>
    <w:rsid w:val="007F6F08"/>
    <w:rsid w:val="008030BA"/>
    <w:rsid w:val="008174E6"/>
    <w:rsid w:val="00830953"/>
    <w:rsid w:val="00831443"/>
    <w:rsid w:val="00831EF6"/>
    <w:rsid w:val="00843897"/>
    <w:rsid w:val="00870C49"/>
    <w:rsid w:val="00876F2B"/>
    <w:rsid w:val="00876FFE"/>
    <w:rsid w:val="00887D14"/>
    <w:rsid w:val="008974FE"/>
    <w:rsid w:val="00897C57"/>
    <w:rsid w:val="008A1D60"/>
    <w:rsid w:val="008A3F06"/>
    <w:rsid w:val="008C051C"/>
    <w:rsid w:val="008C07EF"/>
    <w:rsid w:val="008E3898"/>
    <w:rsid w:val="008F4076"/>
    <w:rsid w:val="00945DE5"/>
    <w:rsid w:val="00955AF9"/>
    <w:rsid w:val="00970A06"/>
    <w:rsid w:val="009D1585"/>
    <w:rsid w:val="009D7A86"/>
    <w:rsid w:val="009E4B01"/>
    <w:rsid w:val="009E75F1"/>
    <w:rsid w:val="00A55CE9"/>
    <w:rsid w:val="00A61E44"/>
    <w:rsid w:val="00A62244"/>
    <w:rsid w:val="00A72187"/>
    <w:rsid w:val="00A808D3"/>
    <w:rsid w:val="00A83ACA"/>
    <w:rsid w:val="00AE7AA3"/>
    <w:rsid w:val="00AF1690"/>
    <w:rsid w:val="00B05717"/>
    <w:rsid w:val="00B15165"/>
    <w:rsid w:val="00B5326A"/>
    <w:rsid w:val="00B55C7C"/>
    <w:rsid w:val="00B6555A"/>
    <w:rsid w:val="00B8343F"/>
    <w:rsid w:val="00B94A8E"/>
    <w:rsid w:val="00BB6E23"/>
    <w:rsid w:val="00BC0F55"/>
    <w:rsid w:val="00BE1FB7"/>
    <w:rsid w:val="00BE25CD"/>
    <w:rsid w:val="00C3087B"/>
    <w:rsid w:val="00C41EE8"/>
    <w:rsid w:val="00C83538"/>
    <w:rsid w:val="00C93C8F"/>
    <w:rsid w:val="00CA0952"/>
    <w:rsid w:val="00CA7601"/>
    <w:rsid w:val="00D02831"/>
    <w:rsid w:val="00D13972"/>
    <w:rsid w:val="00D43FB5"/>
    <w:rsid w:val="00D604FC"/>
    <w:rsid w:val="00D63C5E"/>
    <w:rsid w:val="00D82D3A"/>
    <w:rsid w:val="00D91715"/>
    <w:rsid w:val="00D9451B"/>
    <w:rsid w:val="00D95E71"/>
    <w:rsid w:val="00DA415A"/>
    <w:rsid w:val="00DB75AF"/>
    <w:rsid w:val="00DC15AD"/>
    <w:rsid w:val="00DE1DB7"/>
    <w:rsid w:val="00DE4BCC"/>
    <w:rsid w:val="00DE7DDA"/>
    <w:rsid w:val="00E34B4C"/>
    <w:rsid w:val="00E60248"/>
    <w:rsid w:val="00E6543A"/>
    <w:rsid w:val="00E67275"/>
    <w:rsid w:val="00E75928"/>
    <w:rsid w:val="00E76886"/>
    <w:rsid w:val="00E86864"/>
    <w:rsid w:val="00E86B61"/>
    <w:rsid w:val="00EA2D2F"/>
    <w:rsid w:val="00EB009C"/>
    <w:rsid w:val="00EC2018"/>
    <w:rsid w:val="00ED7435"/>
    <w:rsid w:val="00EE30D9"/>
    <w:rsid w:val="00EF484B"/>
    <w:rsid w:val="00EF5CBE"/>
    <w:rsid w:val="00EF6C9B"/>
    <w:rsid w:val="00F130DE"/>
    <w:rsid w:val="00F30331"/>
    <w:rsid w:val="00F34840"/>
    <w:rsid w:val="00F40110"/>
    <w:rsid w:val="00F46DC3"/>
    <w:rsid w:val="00F722A1"/>
    <w:rsid w:val="00F75EC3"/>
    <w:rsid w:val="00F91EC9"/>
    <w:rsid w:val="00FA1432"/>
    <w:rsid w:val="00FD2EFB"/>
    <w:rsid w:val="00FD4F71"/>
    <w:rsid w:val="00FE3C75"/>
    <w:rsid w:val="00FE6680"/>
    <w:rsid w:val="00FF1286"/>
    <w:rsid w:val="00FF5119"/>
    <w:rsid w:val="39F6FF55"/>
    <w:rsid w:val="3E7C7A0A"/>
    <w:rsid w:val="3EDCF12E"/>
    <w:rsid w:val="4F76DA56"/>
    <w:rsid w:val="577F723A"/>
    <w:rsid w:val="58FD0C30"/>
    <w:rsid w:val="59FFBC44"/>
    <w:rsid w:val="5A1FDABE"/>
    <w:rsid w:val="5FCFEAC0"/>
    <w:rsid w:val="64FD2EA4"/>
    <w:rsid w:val="66FD1032"/>
    <w:rsid w:val="697F9745"/>
    <w:rsid w:val="69FF8A2E"/>
    <w:rsid w:val="6DFFE21B"/>
    <w:rsid w:val="6FBFB635"/>
    <w:rsid w:val="6FDBF0E7"/>
    <w:rsid w:val="6FF79D3D"/>
    <w:rsid w:val="73BF5C98"/>
    <w:rsid w:val="76EBED41"/>
    <w:rsid w:val="77B665AC"/>
    <w:rsid w:val="77FE50BE"/>
    <w:rsid w:val="7A7E5CF2"/>
    <w:rsid w:val="7AEC0E5E"/>
    <w:rsid w:val="7BD54821"/>
    <w:rsid w:val="7D9E887F"/>
    <w:rsid w:val="7E5B43B5"/>
    <w:rsid w:val="7E773A63"/>
    <w:rsid w:val="7EE7553C"/>
    <w:rsid w:val="7F6FDC2E"/>
    <w:rsid w:val="7F9F55F7"/>
    <w:rsid w:val="7FB73D62"/>
    <w:rsid w:val="7FDEC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65F5C"/>
  <w15:docId w15:val="{E75AD63E-AA2D-4CF7-AF9B-70B6A597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 w:type="character" w:styleId="a8">
    <w:name w:val="Hyperlink"/>
    <w:basedOn w:val="a0"/>
    <w:uiPriority w:val="99"/>
    <w:unhideWhenUsed/>
    <w:qFormat/>
    <w:rsid w:val="00D9451B"/>
    <w:rPr>
      <w:color w:val="0563C1"/>
      <w:u w:val="single"/>
    </w:rPr>
  </w:style>
  <w:style w:type="paragraph" w:customStyle="1" w:styleId="Style6">
    <w:name w:val="_Style 6"/>
    <w:basedOn w:val="a"/>
    <w:uiPriority w:val="34"/>
    <w:qFormat/>
    <w:rsid w:val="00D9451B"/>
    <w:pPr>
      <w:ind w:firstLineChars="200" w:firstLine="420"/>
    </w:pPr>
    <w:rPr>
      <w:rFonts w:ascii="Calibri" w:eastAsia="宋体" w:hAnsi="Calibri" w:cs="Times New Roman"/>
      <w:szCs w:val="22"/>
    </w:rPr>
  </w:style>
  <w:style w:type="paragraph" w:styleId="a9">
    <w:name w:val="List Paragraph"/>
    <w:basedOn w:val="a"/>
    <w:uiPriority w:val="34"/>
    <w:qFormat/>
    <w:rsid w:val="003E175C"/>
    <w:pPr>
      <w:ind w:firstLineChars="200" w:firstLine="420"/>
    </w:pPr>
  </w:style>
  <w:style w:type="paragraph" w:styleId="aa">
    <w:name w:val="Revision"/>
    <w:hidden/>
    <w:uiPriority w:val="99"/>
    <w:semiHidden/>
    <w:rsid w:val="00BC0F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710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zengyue</dc:creator>
  <cp:lastModifiedBy>HSPC</cp:lastModifiedBy>
  <cp:revision>19</cp:revision>
  <dcterms:created xsi:type="dcterms:W3CDTF">2025-11-20T09:10:00Z</dcterms:created>
  <dcterms:modified xsi:type="dcterms:W3CDTF">2025-11-20T09:52:00Z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