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D3" w:rsidRDefault="001D7CAB">
      <w:pPr>
        <w:jc w:val="left"/>
        <w:rPr>
          <w:rFonts w:ascii="宋体" w:hAnsi="宋体"/>
          <w:sz w:val="24"/>
          <w:szCs w:val="24"/>
        </w:rPr>
      </w:pPr>
      <w:bookmarkStart w:id="0" w:name="_GoBack"/>
      <w:bookmarkEnd w:id="0"/>
      <w:r>
        <w:rPr>
          <w:rFonts w:ascii="宋体" w:hAnsi="宋体" w:hint="eastAsia"/>
          <w:sz w:val="24"/>
          <w:szCs w:val="24"/>
        </w:rPr>
        <w:t>证券代码：</w:t>
      </w:r>
      <w:r>
        <w:rPr>
          <w:rFonts w:ascii="宋体" w:hAnsi="宋体"/>
          <w:sz w:val="24"/>
          <w:szCs w:val="24"/>
        </w:rPr>
        <w:t>600784</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鲁银投资</w:t>
      </w:r>
    </w:p>
    <w:p w:rsidR="008D60D3" w:rsidRDefault="001D7CAB">
      <w:pPr>
        <w:jc w:val="center"/>
        <w:rPr>
          <w:rFonts w:ascii="黑体" w:eastAsia="黑体" w:hAnsi="黑体"/>
          <w:sz w:val="36"/>
          <w:szCs w:val="36"/>
        </w:rPr>
      </w:pPr>
      <w:r>
        <w:rPr>
          <w:rFonts w:ascii="黑体" w:eastAsia="黑体" w:hAnsi="黑体" w:hint="eastAsia"/>
          <w:sz w:val="36"/>
          <w:szCs w:val="36"/>
        </w:rPr>
        <w:t>鲁银投资集团股份有限公司</w:t>
      </w:r>
    </w:p>
    <w:p w:rsidR="008D60D3" w:rsidRDefault="001D7CAB">
      <w:pPr>
        <w:jc w:val="center"/>
        <w:rPr>
          <w:rFonts w:ascii="黑体" w:eastAsia="黑体" w:hAnsi="黑体"/>
          <w:sz w:val="36"/>
          <w:szCs w:val="36"/>
        </w:rPr>
      </w:pPr>
      <w:r>
        <w:rPr>
          <w:rFonts w:ascii="黑体" w:eastAsia="黑体" w:hAnsi="黑体" w:hint="eastAsia"/>
          <w:sz w:val="36"/>
          <w:szCs w:val="36"/>
        </w:rPr>
        <w:t>投资者关系活动记录表</w:t>
      </w:r>
    </w:p>
    <w:p w:rsidR="008D60D3" w:rsidRDefault="008D60D3">
      <w:pPr>
        <w:jc w:val="center"/>
        <w:rPr>
          <w:rFonts w:ascii="黑体" w:eastAsia="黑体" w:hAnsi="黑体"/>
          <w:sz w:val="24"/>
          <w:szCs w:val="24"/>
        </w:rPr>
      </w:pPr>
    </w:p>
    <w:p w:rsidR="008D60D3" w:rsidRDefault="008D60D3">
      <w:pPr>
        <w:ind w:right="720"/>
        <w:jc w:val="right"/>
        <w:rPr>
          <w:rFonts w:ascii="黑体" w:eastAsia="黑体" w:hAnsi="黑体"/>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8D60D3" w:rsidTr="001D7CAB">
        <w:trPr>
          <w:trHeight w:val="838"/>
        </w:trPr>
        <w:tc>
          <w:tcPr>
            <w:tcW w:w="1526" w:type="dxa"/>
            <w:shd w:val="clear" w:color="auto" w:fill="auto"/>
            <w:vAlign w:val="center"/>
          </w:tcPr>
          <w:p w:rsidR="008D60D3" w:rsidRPr="001D7CAB" w:rsidRDefault="001D7CAB">
            <w:pPr>
              <w:rPr>
                <w:sz w:val="24"/>
                <w:szCs w:val="24"/>
              </w:rPr>
            </w:pPr>
            <w:r w:rsidRPr="001D7CAB">
              <w:rPr>
                <w:rFonts w:hint="eastAsia"/>
                <w:sz w:val="24"/>
                <w:szCs w:val="24"/>
              </w:rPr>
              <w:t>投资者关系活动类别</w:t>
            </w:r>
          </w:p>
        </w:tc>
        <w:tc>
          <w:tcPr>
            <w:tcW w:w="7191" w:type="dxa"/>
            <w:shd w:val="clear" w:color="auto" w:fill="auto"/>
            <w:vAlign w:val="center"/>
          </w:tcPr>
          <w:p w:rsidR="008D60D3" w:rsidRPr="001D7CAB" w:rsidRDefault="001D7CAB" w:rsidP="001D7CAB">
            <w:pPr>
              <w:spacing w:line="360" w:lineRule="auto"/>
              <w:rPr>
                <w:sz w:val="24"/>
                <w:szCs w:val="24"/>
              </w:rPr>
            </w:pPr>
            <w:r w:rsidRPr="001D7CAB">
              <w:rPr>
                <w:rFonts w:ascii="宋体" w:hAnsi="宋体" w:cs="宋体" w:hint="eastAsia"/>
                <w:sz w:val="24"/>
                <w:szCs w:val="24"/>
              </w:rPr>
              <w:t>业绩说明会</w:t>
            </w:r>
          </w:p>
        </w:tc>
      </w:tr>
      <w:tr w:rsidR="008D60D3" w:rsidTr="001D7CAB">
        <w:trPr>
          <w:trHeight w:val="838"/>
        </w:trPr>
        <w:tc>
          <w:tcPr>
            <w:tcW w:w="1526" w:type="dxa"/>
            <w:shd w:val="clear" w:color="auto" w:fill="auto"/>
            <w:vAlign w:val="center"/>
          </w:tcPr>
          <w:p w:rsidR="008D60D3" w:rsidRPr="001D7CAB" w:rsidRDefault="001D7CAB">
            <w:pPr>
              <w:rPr>
                <w:sz w:val="24"/>
                <w:szCs w:val="24"/>
              </w:rPr>
            </w:pPr>
            <w:r w:rsidRPr="001D7CAB">
              <w:rPr>
                <w:rFonts w:hint="eastAsia"/>
                <w:sz w:val="24"/>
                <w:szCs w:val="24"/>
              </w:rPr>
              <w:t>活动主题</w:t>
            </w:r>
          </w:p>
        </w:tc>
        <w:tc>
          <w:tcPr>
            <w:tcW w:w="7191" w:type="dxa"/>
            <w:shd w:val="clear" w:color="auto" w:fill="auto"/>
            <w:vAlign w:val="center"/>
          </w:tcPr>
          <w:p w:rsidR="008D60D3" w:rsidRPr="001D7CAB" w:rsidRDefault="001D7CAB">
            <w:pPr>
              <w:rPr>
                <w:sz w:val="24"/>
                <w:szCs w:val="24"/>
              </w:rPr>
            </w:pPr>
            <w:r w:rsidRPr="001D7CAB">
              <w:rPr>
                <w:rFonts w:ascii="宋体" w:hAnsi="宋体" w:cs="宋体" w:hint="eastAsia"/>
                <w:bCs/>
                <w:iCs/>
                <w:color w:val="000000"/>
                <w:sz w:val="24"/>
                <w:lang w:val="en-GB"/>
              </w:rPr>
              <w:t>鲁银投资2025年第三季度业绩说明会</w:t>
            </w:r>
          </w:p>
        </w:tc>
      </w:tr>
      <w:tr w:rsidR="008D60D3" w:rsidTr="001D7CAB">
        <w:trPr>
          <w:trHeight w:val="799"/>
        </w:trPr>
        <w:tc>
          <w:tcPr>
            <w:tcW w:w="1526" w:type="dxa"/>
            <w:shd w:val="clear" w:color="auto" w:fill="auto"/>
            <w:vAlign w:val="center"/>
          </w:tcPr>
          <w:p w:rsidR="008D60D3" w:rsidRPr="001D7CAB" w:rsidRDefault="001D7CAB">
            <w:pPr>
              <w:rPr>
                <w:sz w:val="24"/>
                <w:szCs w:val="24"/>
              </w:rPr>
            </w:pPr>
            <w:r w:rsidRPr="001D7CAB">
              <w:rPr>
                <w:rFonts w:hint="eastAsia"/>
                <w:sz w:val="24"/>
                <w:szCs w:val="24"/>
              </w:rPr>
              <w:t>时间</w:t>
            </w:r>
          </w:p>
        </w:tc>
        <w:tc>
          <w:tcPr>
            <w:tcW w:w="7191" w:type="dxa"/>
            <w:shd w:val="clear" w:color="auto" w:fill="auto"/>
            <w:vAlign w:val="center"/>
          </w:tcPr>
          <w:p w:rsidR="008D60D3" w:rsidRPr="001D7CAB" w:rsidRDefault="001D7CAB">
            <w:pPr>
              <w:rPr>
                <w:sz w:val="24"/>
                <w:szCs w:val="24"/>
              </w:rPr>
            </w:pPr>
            <w:r w:rsidRPr="001D7CAB">
              <w:rPr>
                <w:rFonts w:ascii="宋体" w:hAnsi="宋体" w:cs="宋体" w:hint="eastAsia"/>
                <w:bCs/>
                <w:iCs/>
                <w:color w:val="000000"/>
                <w:sz w:val="24"/>
              </w:rPr>
              <w:t>2025-11-21 - 15:00-16:00</w:t>
            </w:r>
          </w:p>
        </w:tc>
      </w:tr>
      <w:tr w:rsidR="008D60D3" w:rsidTr="001D7CAB">
        <w:trPr>
          <w:trHeight w:val="838"/>
        </w:trPr>
        <w:tc>
          <w:tcPr>
            <w:tcW w:w="1526" w:type="dxa"/>
            <w:shd w:val="clear" w:color="auto" w:fill="auto"/>
            <w:vAlign w:val="center"/>
          </w:tcPr>
          <w:p w:rsidR="008D60D3" w:rsidRPr="001D7CAB" w:rsidRDefault="001D7CAB">
            <w:pPr>
              <w:rPr>
                <w:sz w:val="24"/>
                <w:szCs w:val="24"/>
              </w:rPr>
            </w:pPr>
            <w:r w:rsidRPr="001D7CAB">
              <w:rPr>
                <w:rFonts w:hint="eastAsia"/>
                <w:sz w:val="24"/>
                <w:szCs w:val="24"/>
              </w:rPr>
              <w:t>地点</w:t>
            </w:r>
            <w:r w:rsidRPr="001D7CAB">
              <w:rPr>
                <w:rFonts w:ascii="宋体" w:hAnsi="宋体" w:hint="eastAsia"/>
                <w:sz w:val="24"/>
                <w:szCs w:val="24"/>
              </w:rPr>
              <w:t>/</w:t>
            </w:r>
            <w:r w:rsidRPr="001D7CAB">
              <w:rPr>
                <w:rFonts w:hint="eastAsia"/>
                <w:sz w:val="24"/>
                <w:szCs w:val="24"/>
              </w:rPr>
              <w:t>方式</w:t>
            </w:r>
          </w:p>
        </w:tc>
        <w:tc>
          <w:tcPr>
            <w:tcW w:w="7191" w:type="dxa"/>
            <w:shd w:val="clear" w:color="auto" w:fill="auto"/>
          </w:tcPr>
          <w:p w:rsidR="008D60D3" w:rsidRPr="001D7CAB" w:rsidRDefault="001D7CAB">
            <w:pPr>
              <w:rPr>
                <w:rFonts w:ascii="宋体" w:hAnsi="宋体"/>
                <w:bCs/>
                <w:sz w:val="24"/>
              </w:rPr>
            </w:pPr>
            <w:r w:rsidRPr="001D7CAB">
              <w:rPr>
                <w:rFonts w:ascii="宋体" w:hAnsi="宋体" w:hint="eastAsia"/>
                <w:bCs/>
                <w:sz w:val="24"/>
              </w:rPr>
              <w:t>上</w:t>
            </w:r>
            <w:proofErr w:type="gramStart"/>
            <w:r w:rsidRPr="001D7CAB">
              <w:rPr>
                <w:rFonts w:ascii="宋体" w:hAnsi="宋体" w:hint="eastAsia"/>
                <w:bCs/>
                <w:sz w:val="24"/>
              </w:rPr>
              <w:t>证路演中心</w:t>
            </w:r>
            <w:proofErr w:type="gramEnd"/>
            <w:r w:rsidRPr="001D7CAB">
              <w:rPr>
                <w:rFonts w:ascii="宋体" w:hAnsi="宋体" w:hint="eastAsia"/>
                <w:bCs/>
                <w:sz w:val="24"/>
              </w:rPr>
              <w:t xml:space="preserve"> </w:t>
            </w:r>
            <w:hyperlink r:id="rId6" w:history="1">
              <w:r w:rsidRPr="001D7CAB">
                <w:rPr>
                  <w:rStyle w:val="a5"/>
                  <w:rFonts w:ascii="宋体" w:hAnsi="宋体" w:hint="eastAsia"/>
                  <w:bCs/>
                  <w:sz w:val="24"/>
                </w:rPr>
                <w:t>https://roadshow.sseinfo.com</w:t>
              </w:r>
            </w:hyperlink>
          </w:p>
          <w:p w:rsidR="008D60D3" w:rsidRPr="001D7CAB" w:rsidRDefault="001D7CAB">
            <w:pPr>
              <w:rPr>
                <w:sz w:val="24"/>
                <w:szCs w:val="24"/>
              </w:rPr>
            </w:pPr>
            <w:r w:rsidRPr="001D7CAB">
              <w:rPr>
                <w:rFonts w:ascii="宋体" w:hAnsi="宋体" w:hint="eastAsia"/>
                <w:bCs/>
                <w:sz w:val="24"/>
              </w:rPr>
              <w:t>网络文字互动</w:t>
            </w:r>
          </w:p>
        </w:tc>
      </w:tr>
      <w:tr w:rsidR="008D60D3" w:rsidTr="001D7CAB">
        <w:trPr>
          <w:trHeight w:val="838"/>
        </w:trPr>
        <w:tc>
          <w:tcPr>
            <w:tcW w:w="1526" w:type="dxa"/>
            <w:shd w:val="clear" w:color="auto" w:fill="auto"/>
            <w:vAlign w:val="center"/>
          </w:tcPr>
          <w:p w:rsidR="008D60D3" w:rsidRPr="001D7CAB" w:rsidRDefault="001D7CAB">
            <w:pPr>
              <w:rPr>
                <w:sz w:val="24"/>
                <w:szCs w:val="24"/>
              </w:rPr>
            </w:pPr>
            <w:r w:rsidRPr="001D7CAB">
              <w:rPr>
                <w:rFonts w:hint="eastAsia"/>
                <w:sz w:val="24"/>
                <w:szCs w:val="24"/>
              </w:rPr>
              <w:t>参会人员</w:t>
            </w:r>
          </w:p>
        </w:tc>
        <w:tc>
          <w:tcPr>
            <w:tcW w:w="7191" w:type="dxa"/>
            <w:shd w:val="clear" w:color="auto" w:fill="auto"/>
            <w:vAlign w:val="center"/>
          </w:tcPr>
          <w:p w:rsidR="008D60D3" w:rsidRPr="001D7CAB" w:rsidRDefault="001D7CAB" w:rsidP="001D7CAB">
            <w:pPr>
              <w:spacing w:line="360" w:lineRule="auto"/>
              <w:rPr>
                <w:sz w:val="24"/>
                <w:szCs w:val="24"/>
              </w:rPr>
            </w:pPr>
            <w:r w:rsidRPr="001D7CAB">
              <w:rPr>
                <w:rFonts w:ascii="宋体" w:hAnsi="宋体" w:cs="宋体" w:hint="eastAsia"/>
                <w:sz w:val="24"/>
                <w:szCs w:val="24"/>
              </w:rPr>
              <w:t>党委书记、董事长：杨耀东、党委副书记、董事、总经理：李传明、独立董事：钟耕深、党委副书记、董事、副总经理、董事会秘书（代行）：张连钵、财务总监（财务负责人）：李方</w:t>
            </w:r>
          </w:p>
        </w:tc>
      </w:tr>
      <w:tr w:rsidR="008D60D3" w:rsidTr="001D7CAB">
        <w:trPr>
          <w:trHeight w:val="557"/>
        </w:trPr>
        <w:tc>
          <w:tcPr>
            <w:tcW w:w="1526" w:type="dxa"/>
            <w:shd w:val="clear" w:color="auto" w:fill="auto"/>
            <w:vAlign w:val="center"/>
          </w:tcPr>
          <w:p w:rsidR="008D60D3" w:rsidRPr="001D7CAB" w:rsidRDefault="001D7CAB">
            <w:pPr>
              <w:rPr>
                <w:sz w:val="24"/>
                <w:szCs w:val="24"/>
              </w:rPr>
            </w:pPr>
            <w:r w:rsidRPr="001D7CAB">
              <w:rPr>
                <w:rFonts w:hint="eastAsia"/>
                <w:sz w:val="24"/>
                <w:szCs w:val="24"/>
              </w:rPr>
              <w:t>投资者关系活动主要内容介绍</w:t>
            </w:r>
          </w:p>
        </w:tc>
        <w:tc>
          <w:tcPr>
            <w:tcW w:w="7191" w:type="dxa"/>
            <w:shd w:val="clear" w:color="auto" w:fill="auto"/>
          </w:tcPr>
          <w:p w:rsidR="008D60D3" w:rsidRPr="001D7CAB" w:rsidRDefault="001D7CAB" w:rsidP="001D7CAB">
            <w:pPr>
              <w:spacing w:beforeLines="50" w:before="156" w:line="460" w:lineRule="exact"/>
              <w:jc w:val="center"/>
              <w:rPr>
                <w:rFonts w:ascii="宋体" w:hAnsi="宋体"/>
                <w:b/>
                <w:sz w:val="24"/>
              </w:rPr>
            </w:pPr>
            <w:r w:rsidRPr="001D7CAB">
              <w:rPr>
                <w:rFonts w:ascii="宋体" w:hAnsi="宋体" w:hint="eastAsia"/>
                <w:b/>
                <w:sz w:val="24"/>
              </w:rPr>
              <w:t>投资者关系活动主要内容</w:t>
            </w:r>
          </w:p>
          <w:p w:rsidR="008D60D3" w:rsidRDefault="001D7CAB">
            <w:r w:rsidRPr="001D7CAB">
              <w:rPr>
                <w:rFonts w:ascii="宋体"/>
                <w:sz w:val="24"/>
              </w:rPr>
              <w:t>1、183*****109问鲁银投资财务总监（财务负责人）李方：请问贵公司应收账款金额显著增加，请问有什么应对策略？</w:t>
            </w:r>
          </w:p>
          <w:p w:rsidR="008D60D3" w:rsidRPr="001D7CAB" w:rsidRDefault="001D7CAB" w:rsidP="001D7CAB">
            <w:pPr>
              <w:spacing w:line="460" w:lineRule="auto"/>
              <w:rPr>
                <w:rFonts w:ascii="宋体"/>
                <w:sz w:val="24"/>
              </w:rPr>
            </w:pPr>
            <w:r w:rsidRPr="001D7CAB">
              <w:rPr>
                <w:rFonts w:ascii="宋体"/>
                <w:sz w:val="24"/>
              </w:rPr>
              <w:t>财务总监（财务负责人）</w:t>
            </w:r>
            <w:proofErr w:type="gramStart"/>
            <w:r w:rsidRPr="001D7CAB">
              <w:rPr>
                <w:rFonts w:ascii="宋体"/>
                <w:sz w:val="24"/>
              </w:rPr>
              <w:t>李方答</w:t>
            </w:r>
            <w:proofErr w:type="gramEnd"/>
            <w:r w:rsidRPr="001D7CAB">
              <w:rPr>
                <w:rFonts w:ascii="宋体"/>
                <w:sz w:val="24"/>
              </w:rPr>
              <w:t>:尊敬的投资者您好！公司高度重视应收账款回收工作，建立客户信用评级和准入机制，积极搭建风险监控体系，制定压减目标和工作措施，完善考核机制，确保应收账款按时回收。感谢您的关注。</w:t>
            </w:r>
          </w:p>
          <w:p w:rsidR="008D60D3" w:rsidRDefault="001D7CAB">
            <w:r w:rsidRPr="001D7CAB">
              <w:rPr>
                <w:rFonts w:ascii="宋体"/>
                <w:sz w:val="24"/>
              </w:rPr>
              <w:t>2、156*****015问鲁银投资党委副书记、董事、总经理李传明：当前市场环境下，公司现有核心业务面临一定的经营压力，请问贵公司是否有基于行业趋势，对经营业务优化或战略方向调整的相关</w:t>
            </w:r>
            <w:proofErr w:type="gramStart"/>
            <w:r w:rsidRPr="001D7CAB">
              <w:rPr>
                <w:rFonts w:ascii="宋体"/>
                <w:sz w:val="24"/>
              </w:rPr>
              <w:t>考量</w:t>
            </w:r>
            <w:proofErr w:type="gramEnd"/>
            <w:r w:rsidRPr="001D7CAB">
              <w:rPr>
                <w:rFonts w:ascii="宋体"/>
                <w:sz w:val="24"/>
              </w:rPr>
              <w:t>？</w:t>
            </w:r>
          </w:p>
          <w:p w:rsidR="008D60D3" w:rsidRPr="001D7CAB" w:rsidRDefault="001D7CAB" w:rsidP="001D7CAB">
            <w:pPr>
              <w:spacing w:line="460" w:lineRule="auto"/>
              <w:rPr>
                <w:rFonts w:ascii="宋体"/>
                <w:sz w:val="24"/>
              </w:rPr>
            </w:pPr>
            <w:r w:rsidRPr="001D7CAB">
              <w:rPr>
                <w:rFonts w:ascii="宋体"/>
                <w:sz w:val="24"/>
              </w:rPr>
              <w:t>党委副书记、董事、总经理李传明答:尊敬的投资者您好！公司将聚焦主责主业，积聚发展动能，加快盐产业、新材料产业布局升级，</w:t>
            </w:r>
            <w:proofErr w:type="gramStart"/>
            <w:r w:rsidRPr="001D7CAB">
              <w:rPr>
                <w:rFonts w:ascii="宋体"/>
                <w:sz w:val="24"/>
              </w:rPr>
              <w:t>延展光伏风</w:t>
            </w:r>
            <w:proofErr w:type="gramEnd"/>
            <w:r w:rsidRPr="001D7CAB">
              <w:rPr>
                <w:rFonts w:ascii="宋体"/>
                <w:sz w:val="24"/>
              </w:rPr>
              <w:t>电、盐穴储能储气新能源产业，发挥上下游产业协同和</w:t>
            </w:r>
            <w:r w:rsidRPr="001D7CAB">
              <w:rPr>
                <w:rFonts w:ascii="宋体"/>
                <w:sz w:val="24"/>
              </w:rPr>
              <w:lastRenderedPageBreak/>
              <w:t>区域发展合力，不断深化改革创新，持续提升企业综合竞争力和盈利能力。感谢您的关注。</w:t>
            </w:r>
          </w:p>
          <w:p w:rsidR="008D60D3" w:rsidRDefault="001D7CAB">
            <w:r w:rsidRPr="001D7CAB">
              <w:rPr>
                <w:rFonts w:ascii="宋体"/>
                <w:sz w:val="24"/>
              </w:rPr>
              <w:t>3、151*****881问鲁银投资党委书记、董事长杨耀东：请问贵公司未来在分红方面是如何规划的？</w:t>
            </w:r>
          </w:p>
          <w:p w:rsidR="008D60D3" w:rsidRPr="001D7CAB" w:rsidRDefault="001D7CAB" w:rsidP="001D7CAB">
            <w:pPr>
              <w:spacing w:line="460" w:lineRule="auto"/>
              <w:rPr>
                <w:rFonts w:ascii="宋体"/>
                <w:sz w:val="24"/>
              </w:rPr>
            </w:pPr>
            <w:r w:rsidRPr="001D7CAB">
              <w:rPr>
                <w:rFonts w:ascii="宋体"/>
                <w:sz w:val="24"/>
              </w:rPr>
              <w:t>党委书记、董事长杨耀东答:尊敬的投资者您好！公司高度重视投资者回报，严格按照相关规定实施利润分配。下一步，公司将继续保持利润分配政策的连续性和稳定性，在综合考虑财务状况、资金需求的基础上，统筹兼顾全体股东整体利益和公司持续发展需要合理制定利润分配方案，同时聚焦主责主业，提升企业盈利水平，以良好的业绩回报投资者。感谢您的关注。</w:t>
            </w:r>
          </w:p>
          <w:p w:rsidR="008D60D3" w:rsidRDefault="001D7CAB">
            <w:r w:rsidRPr="001D7CAB">
              <w:rPr>
                <w:rFonts w:ascii="宋体"/>
                <w:sz w:val="24"/>
              </w:rPr>
              <w:t>4、188*****263问鲁银投资党委副书记、董事、总经理李传明：工业</w:t>
            </w:r>
            <w:proofErr w:type="gramStart"/>
            <w:r w:rsidRPr="001D7CAB">
              <w:rPr>
                <w:rFonts w:ascii="宋体"/>
                <w:sz w:val="24"/>
              </w:rPr>
              <w:t>盐市场</w:t>
            </w:r>
            <w:proofErr w:type="gramEnd"/>
            <w:r w:rsidRPr="001D7CAB">
              <w:rPr>
                <w:rFonts w:ascii="宋体"/>
                <w:sz w:val="24"/>
              </w:rPr>
              <w:t>受行业景气度下行、供大于求影响价格下滑，而食用盐高端化趋势明显，公司在产品结构调整和市场拓展有何具体规划？</w:t>
            </w:r>
          </w:p>
          <w:p w:rsidR="008D60D3" w:rsidRPr="001D7CAB" w:rsidRDefault="001D7CAB" w:rsidP="001D7CAB">
            <w:pPr>
              <w:spacing w:line="460" w:lineRule="auto"/>
              <w:rPr>
                <w:rFonts w:ascii="宋体"/>
                <w:sz w:val="24"/>
              </w:rPr>
            </w:pPr>
            <w:r w:rsidRPr="001D7CAB">
              <w:rPr>
                <w:rFonts w:ascii="宋体"/>
                <w:sz w:val="24"/>
              </w:rPr>
              <w:t>党委副书记、董事、总经理李传明答:尊敬的投资者您好！公司将密切关注市场变化，加大市场开拓力度，提升品牌影响力和市场占有率，积极调整产品结构，强化高端盐产品开发，提高中高端产品占比，打造差异化竞争优势。感谢您的关注。</w:t>
            </w:r>
          </w:p>
          <w:p w:rsidR="008D60D3" w:rsidRDefault="001D7CAB">
            <w:r w:rsidRPr="001D7CAB">
              <w:rPr>
                <w:rFonts w:ascii="宋体"/>
                <w:sz w:val="24"/>
              </w:rPr>
              <w:t>5、186*****919问鲁银投资党委书记、董事长杨耀东：结合前三季度经营情况，公司对2025年全年业绩有何预期？</w:t>
            </w:r>
          </w:p>
          <w:p w:rsidR="008D60D3" w:rsidRPr="001D7CAB" w:rsidRDefault="001D7CAB" w:rsidP="001D7CAB">
            <w:pPr>
              <w:spacing w:line="460" w:lineRule="auto"/>
              <w:rPr>
                <w:rFonts w:ascii="宋体"/>
                <w:sz w:val="24"/>
              </w:rPr>
            </w:pPr>
            <w:r w:rsidRPr="001D7CAB">
              <w:rPr>
                <w:rFonts w:ascii="宋体"/>
                <w:sz w:val="24"/>
              </w:rPr>
              <w:t>党委书记、董事长杨耀东答:尊敬的投资者您好。公司生产经营各项工作稳步推进，具体经营业绩请关注公司2025年年报。感谢您的关注。</w:t>
            </w:r>
          </w:p>
          <w:p w:rsidR="008D60D3" w:rsidRDefault="001D7CAB">
            <w:r w:rsidRPr="001D7CAB">
              <w:rPr>
                <w:rFonts w:ascii="宋体"/>
                <w:sz w:val="24"/>
              </w:rPr>
              <w:t>6、188*****263问鲁银投资财务总监（财务负责人）李方：2025年前三季度公司</w:t>
            </w:r>
            <w:proofErr w:type="gramStart"/>
            <w:r w:rsidRPr="001D7CAB">
              <w:rPr>
                <w:rFonts w:ascii="宋体"/>
                <w:sz w:val="24"/>
              </w:rPr>
              <w:t>归母净利润</w:t>
            </w:r>
            <w:proofErr w:type="gramEnd"/>
            <w:r w:rsidRPr="001D7CAB">
              <w:rPr>
                <w:rFonts w:ascii="宋体"/>
                <w:sz w:val="24"/>
              </w:rPr>
              <w:t>同比下降36.48%，请问净利润下滑的核心原因是什么？后续将采取哪些具体措施改善盈利水平？</w:t>
            </w:r>
          </w:p>
          <w:p w:rsidR="008D60D3" w:rsidRPr="001D7CAB" w:rsidRDefault="001D7CAB" w:rsidP="001D7CAB">
            <w:pPr>
              <w:spacing w:line="460" w:lineRule="auto"/>
              <w:rPr>
                <w:rFonts w:ascii="宋体"/>
                <w:sz w:val="24"/>
              </w:rPr>
            </w:pPr>
            <w:r w:rsidRPr="001D7CAB">
              <w:rPr>
                <w:rFonts w:ascii="宋体"/>
                <w:sz w:val="24"/>
              </w:rPr>
              <w:t>财务总监（财务负责人）</w:t>
            </w:r>
            <w:proofErr w:type="gramStart"/>
            <w:r w:rsidRPr="001D7CAB">
              <w:rPr>
                <w:rFonts w:ascii="宋体"/>
                <w:sz w:val="24"/>
              </w:rPr>
              <w:t>李方答</w:t>
            </w:r>
            <w:proofErr w:type="gramEnd"/>
            <w:r w:rsidRPr="001D7CAB">
              <w:rPr>
                <w:rFonts w:ascii="宋体"/>
                <w:sz w:val="24"/>
              </w:rPr>
              <w:t>:尊敬的投资者您好！受市场变化影响，公司盐业板块产品价格下滑，盈利能力降低，利润总额和净利润等财务指标同比下降。公司将持续聚焦制盐和新材料两大主业，</w:t>
            </w:r>
            <w:proofErr w:type="gramStart"/>
            <w:r w:rsidRPr="001D7CAB">
              <w:rPr>
                <w:rFonts w:ascii="宋体"/>
                <w:sz w:val="24"/>
              </w:rPr>
              <w:lastRenderedPageBreak/>
              <w:t>延展光</w:t>
            </w:r>
            <w:proofErr w:type="gramEnd"/>
            <w:r w:rsidRPr="001D7CAB">
              <w:rPr>
                <w:rFonts w:ascii="宋体"/>
                <w:sz w:val="24"/>
              </w:rPr>
              <w:t>伏发电、盐穴储气新能源产业，不断深化改革创新，优化产品布局，持续提升盈利能力。感谢您的关注。</w:t>
            </w:r>
          </w:p>
          <w:p w:rsidR="008D60D3" w:rsidRDefault="001D7CAB">
            <w:r w:rsidRPr="001D7CAB">
              <w:rPr>
                <w:rFonts w:ascii="宋体"/>
                <w:sz w:val="24"/>
              </w:rPr>
              <w:t>7、186*****919问鲁银投资党委副书记、董事、副总经理、董事会秘书（代行）张连钵：请问公司控股股东什么时候开始增持行动？</w:t>
            </w:r>
          </w:p>
          <w:p w:rsidR="008D60D3" w:rsidRPr="001D7CAB" w:rsidRDefault="001D7CAB" w:rsidP="001D7CAB">
            <w:pPr>
              <w:spacing w:line="460" w:lineRule="auto"/>
              <w:rPr>
                <w:rFonts w:ascii="宋体"/>
                <w:sz w:val="24"/>
              </w:rPr>
            </w:pPr>
            <w:r w:rsidRPr="001D7CAB">
              <w:rPr>
                <w:rFonts w:ascii="宋体"/>
                <w:sz w:val="24"/>
              </w:rPr>
              <w:t>党委副书记、董事、副总经理、董事会秘书（代行）张</w:t>
            </w:r>
            <w:proofErr w:type="gramStart"/>
            <w:r w:rsidRPr="001D7CAB">
              <w:rPr>
                <w:rFonts w:ascii="宋体"/>
                <w:sz w:val="24"/>
              </w:rPr>
              <w:t>连钵答</w:t>
            </w:r>
            <w:proofErr w:type="gramEnd"/>
            <w:r w:rsidRPr="001D7CAB">
              <w:rPr>
                <w:rFonts w:ascii="宋体"/>
                <w:sz w:val="24"/>
              </w:rPr>
              <w:t>:尊敬的投资者您好！基于对公司未来发展的信心和长期投资价值的认可，公司控股股东计划自2025年10月14日起6个月内增持公司股票，拟增</w:t>
            </w:r>
            <w:proofErr w:type="gramStart"/>
            <w:r w:rsidRPr="001D7CAB">
              <w:rPr>
                <w:rFonts w:ascii="宋体"/>
                <w:sz w:val="24"/>
              </w:rPr>
              <w:t>持金额</w:t>
            </w:r>
            <w:proofErr w:type="gramEnd"/>
            <w:r w:rsidRPr="001D7CAB">
              <w:rPr>
                <w:rFonts w:ascii="宋体"/>
                <w:sz w:val="24"/>
              </w:rPr>
              <w:t>为4000万元-8000万元。公司将持续关注增</w:t>
            </w:r>
            <w:proofErr w:type="gramStart"/>
            <w:r w:rsidRPr="001D7CAB">
              <w:rPr>
                <w:rFonts w:ascii="宋体"/>
                <w:sz w:val="24"/>
              </w:rPr>
              <w:t>持进展</w:t>
            </w:r>
            <w:proofErr w:type="gramEnd"/>
            <w:r w:rsidRPr="001D7CAB">
              <w:rPr>
                <w:rFonts w:ascii="宋体"/>
                <w:sz w:val="24"/>
              </w:rPr>
              <w:t>情况，依法履行信息披露义务。感谢您的关注。</w:t>
            </w:r>
          </w:p>
          <w:p w:rsidR="008D60D3" w:rsidRPr="001D7CAB" w:rsidRDefault="008D60D3" w:rsidP="001D7CAB">
            <w:pPr>
              <w:pStyle w:val="Style6"/>
              <w:spacing w:line="460" w:lineRule="exact"/>
              <w:ind w:firstLineChars="0" w:firstLine="0"/>
              <w:rPr>
                <w:rFonts w:ascii="宋体" w:hAnsi="宋体"/>
                <w:sz w:val="24"/>
                <w:szCs w:val="24"/>
              </w:rPr>
            </w:pPr>
          </w:p>
        </w:tc>
      </w:tr>
    </w:tbl>
    <w:p w:rsidR="008D60D3" w:rsidRDefault="008D60D3"/>
    <w:p w:rsidR="008D60D3" w:rsidRDefault="008D60D3"/>
    <w:sectPr w:rsidR="008D60D3">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B5" w:rsidRDefault="000E39B5">
      <w:r>
        <w:separator/>
      </w:r>
    </w:p>
  </w:endnote>
  <w:endnote w:type="continuationSeparator" w:id="0">
    <w:p w:rsidR="000E39B5" w:rsidRDefault="000E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B5" w:rsidRDefault="000E39B5">
      <w:r>
        <w:separator/>
      </w:r>
    </w:p>
  </w:footnote>
  <w:footnote w:type="continuationSeparator" w:id="0">
    <w:p w:rsidR="000E39B5" w:rsidRDefault="000E3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D3" w:rsidRDefault="001D7CAB">
    <w:pPr>
      <w:pStyle w:val="a3"/>
      <w:tabs>
        <w:tab w:val="clear" w:pos="4153"/>
      </w:tabs>
      <w:jc w:val="right"/>
    </w:pPr>
    <w:r>
      <w:rPr>
        <w:rFonts w:hint="eastAsia"/>
      </w:rPr>
      <w:t>鲁银投资集团股份有限公司投资者关系活动记录表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8D60D3"/>
    <w:rsid w:val="000E39B5"/>
    <w:rsid w:val="001D7CAB"/>
    <w:rsid w:val="00374D3E"/>
    <w:rsid w:val="003F459C"/>
    <w:rsid w:val="00607E41"/>
    <w:rsid w:val="008D60D3"/>
    <w:rsid w:val="00C757F2"/>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A91D8-50E1-4E37-AE2E-D9A238B1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杨小惠</cp:lastModifiedBy>
  <cp:revision>2</cp:revision>
  <dcterms:created xsi:type="dcterms:W3CDTF">2025-11-21T08:37:00Z</dcterms:created>
  <dcterms:modified xsi:type="dcterms:W3CDTF">2025-11-21T08:37:00Z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