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CD993" w14:textId="6209F142" w:rsidR="00B55865" w:rsidRPr="00802890" w:rsidRDefault="00D03A21">
      <w:pPr>
        <w:spacing w:beforeLines="50" w:before="156" w:afterLines="50" w:after="156" w:line="400" w:lineRule="exact"/>
        <w:rPr>
          <w:rFonts w:ascii="Times New Roman" w:hAnsi="Times New Roman"/>
          <w:bCs/>
          <w:iCs/>
          <w:color w:val="000000"/>
          <w:sz w:val="24"/>
        </w:rPr>
      </w:pPr>
      <w:r w:rsidRPr="00802890">
        <w:rPr>
          <w:rFonts w:ascii="Times New Roman" w:hAnsi="Times New Roman" w:hint="eastAsia"/>
          <w:bCs/>
          <w:iCs/>
          <w:color w:val="000000"/>
          <w:sz w:val="24"/>
        </w:rPr>
        <w:t>证券代码：</w:t>
      </w:r>
      <w:r w:rsidR="00C57379" w:rsidRPr="00802890">
        <w:rPr>
          <w:rFonts w:ascii="Times New Roman" w:hAnsi="Times New Roman" w:hint="eastAsia"/>
          <w:bCs/>
          <w:iCs/>
          <w:color w:val="000000"/>
          <w:sz w:val="24"/>
        </w:rPr>
        <w:t>60</w:t>
      </w:r>
      <w:r w:rsidR="00005A80">
        <w:rPr>
          <w:rFonts w:ascii="Times New Roman" w:hAnsi="Times New Roman" w:hint="eastAsia"/>
          <w:bCs/>
          <w:iCs/>
          <w:color w:val="000000"/>
          <w:sz w:val="24"/>
        </w:rPr>
        <w:t>3366</w:t>
      </w:r>
      <w:r w:rsidRPr="00802890">
        <w:rPr>
          <w:rFonts w:ascii="Times New Roman" w:hAnsi="Times New Roman" w:hint="eastAsia"/>
          <w:bCs/>
          <w:iCs/>
          <w:color w:val="000000"/>
          <w:sz w:val="24"/>
        </w:rPr>
        <w:t xml:space="preserve">                              </w:t>
      </w:r>
      <w:r w:rsidR="001D51B9">
        <w:rPr>
          <w:rFonts w:ascii="Times New Roman" w:hAnsi="Times New Roman"/>
          <w:bCs/>
          <w:iCs/>
          <w:color w:val="000000"/>
          <w:sz w:val="24"/>
        </w:rPr>
        <w:t xml:space="preserve"> </w:t>
      </w:r>
      <w:r w:rsidR="00C57379" w:rsidRPr="00802890">
        <w:rPr>
          <w:rFonts w:ascii="Times New Roman" w:hAnsi="Times New Roman" w:hint="eastAsia"/>
          <w:bCs/>
          <w:iCs/>
          <w:color w:val="000000"/>
          <w:sz w:val="24"/>
        </w:rPr>
        <w:t>证券简称：</w:t>
      </w:r>
      <w:r w:rsidR="00005A80">
        <w:rPr>
          <w:rFonts w:ascii="Times New Roman" w:hAnsi="Times New Roman" w:hint="eastAsia"/>
          <w:bCs/>
          <w:iCs/>
          <w:color w:val="000000"/>
          <w:sz w:val="24"/>
        </w:rPr>
        <w:t>日出东方</w:t>
      </w:r>
    </w:p>
    <w:p w14:paraId="36B3A89B" w14:textId="42BC6969" w:rsidR="00B55865" w:rsidRPr="00802890" w:rsidRDefault="00005A80">
      <w:pPr>
        <w:jc w:val="center"/>
        <w:rPr>
          <w:rFonts w:ascii="Times New Roman" w:hAnsi="Times New Roman"/>
          <w:b/>
          <w:bCs/>
          <w:sz w:val="30"/>
          <w:szCs w:val="30"/>
        </w:rPr>
      </w:pPr>
      <w:r>
        <w:rPr>
          <w:rFonts w:ascii="Times New Roman" w:hAnsi="Times New Roman" w:hint="eastAsia"/>
          <w:b/>
          <w:bCs/>
          <w:sz w:val="30"/>
          <w:szCs w:val="30"/>
        </w:rPr>
        <w:t>日出东方控股</w:t>
      </w:r>
      <w:r w:rsidR="00C57379" w:rsidRPr="00802890">
        <w:rPr>
          <w:rFonts w:ascii="Times New Roman" w:hAnsi="Times New Roman" w:hint="eastAsia"/>
          <w:b/>
          <w:bCs/>
          <w:sz w:val="30"/>
          <w:szCs w:val="30"/>
        </w:rPr>
        <w:t>股份有限公司</w:t>
      </w:r>
      <w:r w:rsidR="00D03A21" w:rsidRPr="00802890">
        <w:rPr>
          <w:rFonts w:ascii="Times New Roman" w:hAnsi="Times New Roman" w:hint="eastAsia"/>
          <w:b/>
          <w:bCs/>
          <w:sz w:val="30"/>
          <w:szCs w:val="30"/>
        </w:rPr>
        <w:t>投资者关系活动记录表</w:t>
      </w:r>
    </w:p>
    <w:p w14:paraId="255811BC" w14:textId="77777777" w:rsidR="00B55865" w:rsidRPr="00802890" w:rsidRDefault="00D03A21">
      <w:pPr>
        <w:spacing w:line="400" w:lineRule="exact"/>
        <w:rPr>
          <w:rFonts w:ascii="Times New Roman" w:hAnsi="Times New Roman"/>
          <w:bCs/>
          <w:iCs/>
          <w:color w:val="000000"/>
          <w:sz w:val="24"/>
        </w:rPr>
      </w:pPr>
      <w:r w:rsidRPr="00802890">
        <w:rPr>
          <w:rFonts w:ascii="Times New Roman" w:hAnsi="Times New Roman" w:hint="eastAsia"/>
          <w:bCs/>
          <w:iCs/>
          <w:color w:val="00000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16"/>
      </w:tblGrid>
      <w:tr w:rsidR="00B55865" w:rsidRPr="001F2F44" w14:paraId="6AF9C27F" w14:textId="77777777" w:rsidTr="000126BF">
        <w:tc>
          <w:tcPr>
            <w:tcW w:w="1980" w:type="dxa"/>
            <w:tcBorders>
              <w:top w:val="single" w:sz="4" w:space="0" w:color="auto"/>
              <w:left w:val="single" w:sz="4" w:space="0" w:color="auto"/>
              <w:bottom w:val="single" w:sz="4" w:space="0" w:color="auto"/>
              <w:right w:val="single" w:sz="4" w:space="0" w:color="auto"/>
            </w:tcBorders>
            <w:vAlign w:val="center"/>
          </w:tcPr>
          <w:p w14:paraId="3EAD2174" w14:textId="77777777" w:rsidR="00B55865" w:rsidRPr="001F2F44" w:rsidRDefault="00D03A21" w:rsidP="0074790A">
            <w:pPr>
              <w:rPr>
                <w:rFonts w:ascii="Times New Roman" w:hAnsi="Times New Roman"/>
                <w:b/>
                <w:bCs/>
                <w:iCs/>
                <w:color w:val="000000"/>
                <w:sz w:val="24"/>
                <w:szCs w:val="24"/>
              </w:rPr>
            </w:pPr>
            <w:r w:rsidRPr="001F2F44">
              <w:rPr>
                <w:rFonts w:ascii="Times New Roman" w:hAnsi="Times New Roman" w:hint="eastAsia"/>
                <w:b/>
                <w:bCs/>
                <w:iCs/>
                <w:color w:val="000000"/>
                <w:sz w:val="24"/>
                <w:szCs w:val="24"/>
              </w:rPr>
              <w:t>投资者关系活动类别</w:t>
            </w:r>
          </w:p>
          <w:p w14:paraId="12E935E9" w14:textId="77777777" w:rsidR="00B55865" w:rsidRPr="001F2F44" w:rsidRDefault="00B55865" w:rsidP="001F2F44">
            <w:pPr>
              <w:spacing w:line="360" w:lineRule="auto"/>
              <w:rPr>
                <w:rFonts w:ascii="Times New Roman" w:hAnsi="Times New Roman"/>
                <w:b/>
                <w:bCs/>
                <w:iCs/>
                <w:color w:val="000000"/>
                <w:sz w:val="24"/>
                <w:szCs w:val="24"/>
              </w:rPr>
            </w:pPr>
          </w:p>
        </w:tc>
        <w:tc>
          <w:tcPr>
            <w:tcW w:w="6316" w:type="dxa"/>
            <w:tcBorders>
              <w:top w:val="single" w:sz="4" w:space="0" w:color="auto"/>
              <w:left w:val="single" w:sz="4" w:space="0" w:color="auto"/>
              <w:bottom w:val="single" w:sz="4" w:space="0" w:color="auto"/>
              <w:right w:val="single" w:sz="4" w:space="0" w:color="auto"/>
            </w:tcBorders>
          </w:tcPr>
          <w:p w14:paraId="17C5EC29" w14:textId="08155EE5" w:rsidR="00B55865" w:rsidRPr="001F2F44" w:rsidRDefault="00E57C69" w:rsidP="001F2F44">
            <w:pPr>
              <w:spacing w:line="360" w:lineRule="auto"/>
              <w:rPr>
                <w:rFonts w:ascii="Times New Roman" w:hAnsi="Times New Roman"/>
                <w:bCs/>
                <w:iCs/>
                <w:color w:val="000000"/>
                <w:sz w:val="24"/>
                <w:szCs w:val="24"/>
              </w:rPr>
            </w:pPr>
            <w:r w:rsidRPr="001F2F44">
              <w:rPr>
                <w:rFonts w:ascii="Times New Roman" w:hAnsi="Times New Roman" w:hint="eastAsia"/>
                <w:bCs/>
                <w:iCs/>
                <w:color w:val="000000"/>
                <w:sz w:val="24"/>
                <w:szCs w:val="24"/>
              </w:rPr>
              <w:t>□</w:t>
            </w:r>
            <w:r w:rsidR="00D03A21" w:rsidRPr="001F2F44">
              <w:rPr>
                <w:rFonts w:ascii="Times New Roman" w:hAnsi="Times New Roman" w:hint="eastAsia"/>
                <w:sz w:val="24"/>
                <w:szCs w:val="24"/>
              </w:rPr>
              <w:t>特定对象调研</w:t>
            </w:r>
            <w:r w:rsidR="00D03A21" w:rsidRPr="001F2F44">
              <w:rPr>
                <w:rFonts w:ascii="Times New Roman" w:hAnsi="Times New Roman" w:hint="eastAsia"/>
                <w:sz w:val="24"/>
                <w:szCs w:val="24"/>
              </w:rPr>
              <w:t xml:space="preserve">       </w:t>
            </w:r>
            <w:r>
              <w:rPr>
                <w:rFonts w:ascii="Times New Roman" w:hAnsi="Times New Roman"/>
                <w:sz w:val="24"/>
                <w:szCs w:val="24"/>
              </w:rPr>
              <w:t xml:space="preserve"> </w:t>
            </w:r>
            <w:r w:rsidR="00D03A21" w:rsidRPr="001F2F44">
              <w:rPr>
                <w:rFonts w:ascii="Times New Roman" w:hAnsi="Times New Roman" w:hint="eastAsia"/>
                <w:bCs/>
                <w:iCs/>
                <w:color w:val="000000"/>
                <w:sz w:val="24"/>
                <w:szCs w:val="24"/>
              </w:rPr>
              <w:t>□</w:t>
            </w:r>
            <w:r w:rsidR="00D03A21" w:rsidRPr="001F2F44">
              <w:rPr>
                <w:rFonts w:ascii="Times New Roman" w:hAnsi="Times New Roman" w:hint="eastAsia"/>
                <w:sz w:val="24"/>
                <w:szCs w:val="24"/>
              </w:rPr>
              <w:t>分析师会议</w:t>
            </w:r>
          </w:p>
          <w:p w14:paraId="1F01A36F" w14:textId="2B235624" w:rsidR="00B55865" w:rsidRPr="001F2F44" w:rsidRDefault="00D03A21" w:rsidP="001F2F44">
            <w:pPr>
              <w:spacing w:line="360" w:lineRule="auto"/>
              <w:rPr>
                <w:rFonts w:ascii="Times New Roman" w:hAnsi="Times New Roman"/>
                <w:bCs/>
                <w:iCs/>
                <w:color w:val="000000"/>
                <w:sz w:val="24"/>
                <w:szCs w:val="24"/>
              </w:rPr>
            </w:pPr>
            <w:r w:rsidRPr="001F2F44">
              <w:rPr>
                <w:rFonts w:ascii="Times New Roman" w:hAnsi="Times New Roman" w:hint="eastAsia"/>
                <w:bCs/>
                <w:iCs/>
                <w:color w:val="000000"/>
                <w:sz w:val="24"/>
                <w:szCs w:val="24"/>
              </w:rPr>
              <w:t>□</w:t>
            </w:r>
            <w:r w:rsidRPr="001F2F44">
              <w:rPr>
                <w:rFonts w:ascii="Times New Roman" w:hAnsi="Times New Roman" w:hint="eastAsia"/>
                <w:sz w:val="24"/>
                <w:szCs w:val="24"/>
              </w:rPr>
              <w:t>媒体采访</w:t>
            </w:r>
            <w:r w:rsidRPr="001F2F44">
              <w:rPr>
                <w:rFonts w:ascii="Times New Roman" w:hAnsi="Times New Roman" w:hint="eastAsia"/>
                <w:sz w:val="24"/>
                <w:szCs w:val="24"/>
              </w:rPr>
              <w:t xml:space="preserve">            </w:t>
            </w:r>
            <w:r w:rsidR="00E57C69" w:rsidRPr="001F2F44">
              <w:rPr>
                <w:rFonts w:ascii="Times New Roman" w:hAnsi="Times New Roman" w:hint="eastAsia"/>
                <w:bCs/>
                <w:iCs/>
                <w:color w:val="000000"/>
                <w:sz w:val="24"/>
                <w:szCs w:val="24"/>
              </w:rPr>
              <w:sym w:font="Wingdings 2" w:char="0052"/>
            </w:r>
            <w:r w:rsidRPr="001F2F44">
              <w:rPr>
                <w:rFonts w:ascii="Times New Roman" w:hAnsi="Times New Roman" w:hint="eastAsia"/>
                <w:sz w:val="24"/>
                <w:szCs w:val="24"/>
              </w:rPr>
              <w:t>业绩说明会</w:t>
            </w:r>
          </w:p>
          <w:p w14:paraId="1CE79831" w14:textId="77777777" w:rsidR="00B55865" w:rsidRPr="001F2F44" w:rsidRDefault="00D03A21" w:rsidP="001F2F44">
            <w:pPr>
              <w:spacing w:line="360" w:lineRule="auto"/>
              <w:rPr>
                <w:rFonts w:ascii="Times New Roman" w:hAnsi="Times New Roman"/>
                <w:bCs/>
                <w:iCs/>
                <w:color w:val="000000"/>
                <w:sz w:val="24"/>
                <w:szCs w:val="24"/>
              </w:rPr>
            </w:pPr>
            <w:r w:rsidRPr="001F2F44">
              <w:rPr>
                <w:rFonts w:ascii="Times New Roman" w:hAnsi="Times New Roman" w:hint="eastAsia"/>
                <w:bCs/>
                <w:iCs/>
                <w:color w:val="000000"/>
                <w:sz w:val="24"/>
                <w:szCs w:val="24"/>
              </w:rPr>
              <w:t>□</w:t>
            </w:r>
            <w:r w:rsidRPr="001F2F44">
              <w:rPr>
                <w:rFonts w:ascii="Times New Roman" w:hAnsi="Times New Roman" w:hint="eastAsia"/>
                <w:sz w:val="24"/>
                <w:szCs w:val="24"/>
              </w:rPr>
              <w:t>新闻发布会</w:t>
            </w:r>
            <w:r w:rsidRPr="001F2F44">
              <w:rPr>
                <w:rFonts w:ascii="Times New Roman" w:hAnsi="Times New Roman" w:hint="eastAsia"/>
                <w:sz w:val="24"/>
                <w:szCs w:val="24"/>
              </w:rPr>
              <w:t xml:space="preserve">          </w:t>
            </w:r>
            <w:r w:rsidRPr="001F2F44">
              <w:rPr>
                <w:rFonts w:ascii="Times New Roman" w:hAnsi="Times New Roman" w:hint="eastAsia"/>
                <w:bCs/>
                <w:iCs/>
                <w:color w:val="000000"/>
                <w:sz w:val="24"/>
                <w:szCs w:val="24"/>
              </w:rPr>
              <w:t>□</w:t>
            </w:r>
            <w:r w:rsidRPr="001F2F44">
              <w:rPr>
                <w:rFonts w:ascii="Times New Roman" w:hAnsi="Times New Roman" w:hint="eastAsia"/>
                <w:sz w:val="24"/>
                <w:szCs w:val="24"/>
              </w:rPr>
              <w:t>路演活动</w:t>
            </w:r>
          </w:p>
          <w:p w14:paraId="7BC6527C" w14:textId="77777777" w:rsidR="00B55865" w:rsidRPr="001F2F44" w:rsidRDefault="00460DE5" w:rsidP="001F2F44">
            <w:pPr>
              <w:tabs>
                <w:tab w:val="left" w:pos="3045"/>
                <w:tab w:val="center" w:pos="3199"/>
              </w:tabs>
              <w:spacing w:line="360" w:lineRule="auto"/>
              <w:rPr>
                <w:rFonts w:ascii="Times New Roman" w:hAnsi="Times New Roman"/>
                <w:bCs/>
                <w:iCs/>
                <w:color w:val="000000"/>
                <w:sz w:val="24"/>
                <w:szCs w:val="24"/>
              </w:rPr>
            </w:pPr>
            <w:r w:rsidRPr="001F2F44">
              <w:rPr>
                <w:rFonts w:ascii="Times New Roman" w:hAnsi="Times New Roman" w:hint="eastAsia"/>
                <w:bCs/>
                <w:iCs/>
                <w:color w:val="000000"/>
                <w:sz w:val="24"/>
                <w:szCs w:val="24"/>
              </w:rPr>
              <w:t>□</w:t>
            </w:r>
            <w:r w:rsidR="00D03A21" w:rsidRPr="001F2F44">
              <w:rPr>
                <w:rFonts w:ascii="Times New Roman" w:hAnsi="Times New Roman" w:hint="eastAsia"/>
                <w:sz w:val="24"/>
                <w:szCs w:val="24"/>
              </w:rPr>
              <w:t>现场参观</w:t>
            </w:r>
            <w:r w:rsidR="00D03A21" w:rsidRPr="001F2F44">
              <w:rPr>
                <w:rFonts w:ascii="Times New Roman" w:hAnsi="Times New Roman" w:hint="eastAsia"/>
                <w:bCs/>
                <w:iCs/>
                <w:color w:val="000000"/>
                <w:sz w:val="24"/>
                <w:szCs w:val="24"/>
              </w:rPr>
              <w:tab/>
            </w:r>
          </w:p>
          <w:p w14:paraId="02575237" w14:textId="3C6511F2" w:rsidR="00B55865" w:rsidRPr="001F2F44" w:rsidRDefault="00756B01" w:rsidP="001F2F44">
            <w:pPr>
              <w:tabs>
                <w:tab w:val="center" w:pos="3199"/>
              </w:tabs>
              <w:spacing w:line="360" w:lineRule="auto"/>
              <w:rPr>
                <w:rFonts w:ascii="Times New Roman" w:hAnsi="Times New Roman"/>
                <w:bCs/>
                <w:iCs/>
                <w:color w:val="000000"/>
                <w:sz w:val="24"/>
                <w:szCs w:val="24"/>
              </w:rPr>
            </w:pPr>
            <w:r w:rsidRPr="001F2F44">
              <w:rPr>
                <w:rFonts w:ascii="Times New Roman" w:hAnsi="Times New Roman" w:hint="eastAsia"/>
                <w:bCs/>
                <w:iCs/>
                <w:color w:val="000000"/>
                <w:sz w:val="24"/>
                <w:szCs w:val="24"/>
              </w:rPr>
              <w:t>□</w:t>
            </w:r>
            <w:r w:rsidR="00D03A21" w:rsidRPr="001F2F44">
              <w:rPr>
                <w:rFonts w:ascii="Times New Roman" w:hAnsi="Times New Roman" w:hint="eastAsia"/>
                <w:sz w:val="24"/>
                <w:szCs w:val="24"/>
              </w:rPr>
              <w:t>其他</w:t>
            </w:r>
            <w:r w:rsidR="00D03A21" w:rsidRPr="001F2F44">
              <w:rPr>
                <w:rFonts w:ascii="Times New Roman" w:hAnsi="Times New Roman" w:hint="eastAsia"/>
                <w:sz w:val="24"/>
                <w:szCs w:val="24"/>
              </w:rPr>
              <w:t xml:space="preserve"> </w:t>
            </w:r>
            <w:r w:rsidR="00D03A21" w:rsidRPr="00792760">
              <w:rPr>
                <w:rFonts w:ascii="Times New Roman" w:hAnsi="Times New Roman" w:hint="eastAsia"/>
                <w:sz w:val="24"/>
                <w:szCs w:val="24"/>
                <w:u w:val="single"/>
              </w:rPr>
              <w:t>（</w:t>
            </w:r>
            <w:r w:rsidR="00792760">
              <w:rPr>
                <w:rFonts w:ascii="Times New Roman" w:hAnsi="Times New Roman" w:hint="eastAsia"/>
                <w:sz w:val="24"/>
                <w:szCs w:val="24"/>
                <w:u w:val="single"/>
              </w:rPr>
              <w:t xml:space="preserve"> </w:t>
            </w:r>
            <w:r w:rsidR="00792760">
              <w:rPr>
                <w:rFonts w:ascii="Times New Roman" w:hAnsi="Times New Roman"/>
                <w:sz w:val="24"/>
                <w:szCs w:val="24"/>
                <w:u w:val="single"/>
              </w:rPr>
              <w:t xml:space="preserve">    </w:t>
            </w:r>
            <w:r w:rsidR="00D03A21" w:rsidRPr="001F2F44">
              <w:rPr>
                <w:rFonts w:ascii="Times New Roman" w:hAnsi="Times New Roman" w:hint="eastAsia"/>
                <w:sz w:val="24"/>
                <w:szCs w:val="24"/>
                <w:u w:val="single"/>
              </w:rPr>
              <w:t>）</w:t>
            </w:r>
          </w:p>
        </w:tc>
      </w:tr>
      <w:tr w:rsidR="00B55865" w:rsidRPr="001F2F44" w14:paraId="3E6B181D" w14:textId="77777777" w:rsidTr="000126BF">
        <w:tc>
          <w:tcPr>
            <w:tcW w:w="1980" w:type="dxa"/>
            <w:tcBorders>
              <w:top w:val="single" w:sz="4" w:space="0" w:color="auto"/>
              <w:left w:val="single" w:sz="4" w:space="0" w:color="auto"/>
              <w:bottom w:val="single" w:sz="4" w:space="0" w:color="auto"/>
              <w:right w:val="single" w:sz="4" w:space="0" w:color="auto"/>
            </w:tcBorders>
            <w:vAlign w:val="center"/>
          </w:tcPr>
          <w:p w14:paraId="0AA77D06" w14:textId="77777777" w:rsidR="00B55865" w:rsidRPr="001F2F44" w:rsidRDefault="00D03A21" w:rsidP="0074790A">
            <w:pPr>
              <w:rPr>
                <w:rFonts w:ascii="Times New Roman" w:hAnsi="Times New Roman"/>
                <w:b/>
                <w:bCs/>
                <w:iCs/>
                <w:color w:val="000000"/>
                <w:sz w:val="24"/>
                <w:szCs w:val="24"/>
              </w:rPr>
            </w:pPr>
            <w:r w:rsidRPr="001F2F44">
              <w:rPr>
                <w:rFonts w:ascii="Times New Roman" w:hAnsi="Times New Roman" w:hint="eastAsia"/>
                <w:b/>
                <w:bCs/>
                <w:iCs/>
                <w:color w:val="000000"/>
                <w:sz w:val="24"/>
                <w:szCs w:val="24"/>
              </w:rPr>
              <w:t>参与单位名称及人员姓名</w:t>
            </w:r>
          </w:p>
        </w:tc>
        <w:tc>
          <w:tcPr>
            <w:tcW w:w="6316" w:type="dxa"/>
            <w:tcBorders>
              <w:top w:val="single" w:sz="4" w:space="0" w:color="auto"/>
              <w:left w:val="single" w:sz="4" w:space="0" w:color="auto"/>
              <w:bottom w:val="single" w:sz="4" w:space="0" w:color="auto"/>
              <w:right w:val="single" w:sz="4" w:space="0" w:color="auto"/>
            </w:tcBorders>
            <w:vAlign w:val="center"/>
          </w:tcPr>
          <w:p w14:paraId="56741589" w14:textId="6D85A389" w:rsidR="003B7A92" w:rsidRPr="0027215D" w:rsidRDefault="00005A80" w:rsidP="005E0C18">
            <w:pPr>
              <w:spacing w:line="360" w:lineRule="auto"/>
              <w:rPr>
                <w:rFonts w:ascii="Times New Roman" w:hAnsi="Times New Roman"/>
                <w:bCs/>
                <w:iCs/>
                <w:color w:val="000000"/>
                <w:sz w:val="24"/>
                <w:szCs w:val="24"/>
              </w:rPr>
            </w:pPr>
            <w:r>
              <w:rPr>
                <w:rFonts w:ascii="Times New Roman" w:hAnsi="Times New Roman" w:hint="eastAsia"/>
                <w:bCs/>
                <w:iCs/>
                <w:color w:val="000000"/>
                <w:sz w:val="24"/>
                <w:szCs w:val="24"/>
              </w:rPr>
              <w:t>线上</w:t>
            </w:r>
            <w:r w:rsidR="00E57C69" w:rsidRPr="00E57C69">
              <w:rPr>
                <w:rFonts w:ascii="Times New Roman" w:hAnsi="Times New Roman" w:hint="eastAsia"/>
                <w:bCs/>
                <w:iCs/>
                <w:color w:val="000000"/>
                <w:sz w:val="24"/>
                <w:szCs w:val="24"/>
              </w:rPr>
              <w:t>参与公司</w:t>
            </w:r>
            <w:r w:rsidR="00E57C69" w:rsidRPr="00E57C69">
              <w:rPr>
                <w:rFonts w:ascii="Times New Roman" w:hAnsi="Times New Roman" w:hint="eastAsia"/>
                <w:bCs/>
                <w:iCs/>
                <w:color w:val="000000"/>
                <w:sz w:val="24"/>
                <w:szCs w:val="24"/>
              </w:rPr>
              <w:t>202</w:t>
            </w:r>
            <w:r w:rsidR="00314E69">
              <w:rPr>
                <w:rFonts w:ascii="Times New Roman" w:hAnsi="Times New Roman" w:hint="eastAsia"/>
                <w:bCs/>
                <w:iCs/>
                <w:color w:val="000000"/>
                <w:sz w:val="24"/>
                <w:szCs w:val="24"/>
              </w:rPr>
              <w:t>5</w:t>
            </w:r>
            <w:r w:rsidR="00BA7EAC">
              <w:rPr>
                <w:rFonts w:ascii="Times New Roman" w:hAnsi="Times New Roman" w:hint="eastAsia"/>
                <w:bCs/>
                <w:iCs/>
                <w:color w:val="000000"/>
                <w:sz w:val="24"/>
                <w:szCs w:val="24"/>
              </w:rPr>
              <w:t>年</w:t>
            </w:r>
            <w:r w:rsidR="00C34EEA">
              <w:rPr>
                <w:rFonts w:ascii="Times New Roman" w:hAnsi="Times New Roman" w:hint="eastAsia"/>
                <w:bCs/>
                <w:iCs/>
                <w:color w:val="000000"/>
                <w:sz w:val="24"/>
                <w:szCs w:val="24"/>
              </w:rPr>
              <w:t>第三季度</w:t>
            </w:r>
            <w:r w:rsidR="00E57C69">
              <w:rPr>
                <w:rFonts w:ascii="Times New Roman" w:hAnsi="Times New Roman" w:hint="eastAsia"/>
                <w:bCs/>
                <w:iCs/>
                <w:color w:val="000000"/>
                <w:sz w:val="24"/>
                <w:szCs w:val="24"/>
              </w:rPr>
              <w:t>业绩说明会的</w:t>
            </w:r>
            <w:r w:rsidR="00E57C69" w:rsidRPr="00E57C69">
              <w:rPr>
                <w:rFonts w:ascii="Times New Roman" w:hAnsi="Times New Roman" w:hint="eastAsia"/>
                <w:bCs/>
                <w:iCs/>
                <w:color w:val="000000"/>
                <w:sz w:val="24"/>
                <w:szCs w:val="24"/>
              </w:rPr>
              <w:t>投资者</w:t>
            </w:r>
          </w:p>
        </w:tc>
      </w:tr>
      <w:tr w:rsidR="00B55865" w:rsidRPr="001F2F44" w14:paraId="517012D7" w14:textId="77777777" w:rsidTr="000126BF">
        <w:tc>
          <w:tcPr>
            <w:tcW w:w="1980" w:type="dxa"/>
            <w:tcBorders>
              <w:top w:val="single" w:sz="4" w:space="0" w:color="auto"/>
              <w:left w:val="single" w:sz="4" w:space="0" w:color="auto"/>
              <w:bottom w:val="single" w:sz="4" w:space="0" w:color="auto"/>
              <w:right w:val="single" w:sz="4" w:space="0" w:color="auto"/>
            </w:tcBorders>
            <w:vAlign w:val="center"/>
          </w:tcPr>
          <w:p w14:paraId="2D88E73B" w14:textId="77777777" w:rsidR="00B55865" w:rsidRPr="001F2F44" w:rsidRDefault="00D03A21" w:rsidP="001F2F44">
            <w:pPr>
              <w:spacing w:line="360" w:lineRule="auto"/>
              <w:rPr>
                <w:rFonts w:ascii="Times New Roman" w:hAnsi="Times New Roman"/>
                <w:b/>
                <w:bCs/>
                <w:iCs/>
                <w:color w:val="000000"/>
                <w:sz w:val="24"/>
                <w:szCs w:val="24"/>
              </w:rPr>
            </w:pPr>
            <w:r w:rsidRPr="001F2F44">
              <w:rPr>
                <w:rFonts w:ascii="Times New Roman" w:hAnsi="Times New Roman" w:hint="eastAsia"/>
                <w:b/>
                <w:bCs/>
                <w:iCs/>
                <w:color w:val="000000"/>
                <w:sz w:val="24"/>
                <w:szCs w:val="24"/>
              </w:rPr>
              <w:t>时间</w:t>
            </w:r>
          </w:p>
        </w:tc>
        <w:tc>
          <w:tcPr>
            <w:tcW w:w="6316" w:type="dxa"/>
            <w:tcBorders>
              <w:top w:val="single" w:sz="4" w:space="0" w:color="auto"/>
              <w:left w:val="single" w:sz="4" w:space="0" w:color="auto"/>
              <w:bottom w:val="single" w:sz="4" w:space="0" w:color="auto"/>
              <w:right w:val="single" w:sz="4" w:space="0" w:color="auto"/>
            </w:tcBorders>
          </w:tcPr>
          <w:p w14:paraId="781B7BFA" w14:textId="02DEBAD5" w:rsidR="00B55865" w:rsidRPr="001F2F44" w:rsidRDefault="00E57C69" w:rsidP="005E0C18">
            <w:pPr>
              <w:spacing w:line="360" w:lineRule="auto"/>
              <w:rPr>
                <w:rFonts w:ascii="Times New Roman" w:hAnsi="Times New Roman"/>
                <w:bCs/>
                <w:iCs/>
                <w:color w:val="000000"/>
                <w:sz w:val="24"/>
                <w:szCs w:val="24"/>
              </w:rPr>
            </w:pPr>
            <w:r w:rsidRPr="00E57C69">
              <w:rPr>
                <w:rFonts w:ascii="Times New Roman" w:hAnsi="Times New Roman" w:hint="eastAsia"/>
                <w:bCs/>
                <w:iCs/>
                <w:color w:val="000000"/>
                <w:sz w:val="24"/>
                <w:szCs w:val="24"/>
              </w:rPr>
              <w:t>202</w:t>
            </w:r>
            <w:r w:rsidR="00314E69">
              <w:rPr>
                <w:rFonts w:ascii="Times New Roman" w:hAnsi="Times New Roman" w:hint="eastAsia"/>
                <w:bCs/>
                <w:iCs/>
                <w:color w:val="000000"/>
                <w:sz w:val="24"/>
                <w:szCs w:val="24"/>
              </w:rPr>
              <w:t>5</w:t>
            </w:r>
            <w:r w:rsidRPr="00E57C69">
              <w:rPr>
                <w:rFonts w:ascii="Times New Roman" w:hAnsi="Times New Roman" w:hint="eastAsia"/>
                <w:bCs/>
                <w:iCs/>
                <w:color w:val="000000"/>
                <w:sz w:val="24"/>
                <w:szCs w:val="24"/>
              </w:rPr>
              <w:t>年</w:t>
            </w:r>
            <w:r w:rsidR="00314E69">
              <w:rPr>
                <w:rFonts w:ascii="Times New Roman" w:hAnsi="Times New Roman" w:hint="eastAsia"/>
                <w:bCs/>
                <w:iCs/>
                <w:color w:val="000000"/>
                <w:sz w:val="24"/>
                <w:szCs w:val="24"/>
              </w:rPr>
              <w:t>1</w:t>
            </w:r>
            <w:r w:rsidR="00C34EEA">
              <w:rPr>
                <w:rFonts w:ascii="Times New Roman" w:hAnsi="Times New Roman" w:hint="eastAsia"/>
                <w:bCs/>
                <w:iCs/>
                <w:color w:val="000000"/>
                <w:sz w:val="24"/>
                <w:szCs w:val="24"/>
              </w:rPr>
              <w:t>1</w:t>
            </w:r>
            <w:r w:rsidRPr="00E57C69">
              <w:rPr>
                <w:rFonts w:ascii="Times New Roman" w:hAnsi="Times New Roman" w:hint="eastAsia"/>
                <w:bCs/>
                <w:iCs/>
                <w:color w:val="000000"/>
                <w:sz w:val="24"/>
                <w:szCs w:val="24"/>
              </w:rPr>
              <w:t>月</w:t>
            </w:r>
            <w:r w:rsidR="00C34EEA">
              <w:rPr>
                <w:rFonts w:ascii="Times New Roman" w:hAnsi="Times New Roman" w:hint="eastAsia"/>
                <w:bCs/>
                <w:iCs/>
                <w:color w:val="000000"/>
                <w:sz w:val="24"/>
                <w:szCs w:val="24"/>
              </w:rPr>
              <w:t>26</w:t>
            </w:r>
            <w:r w:rsidRPr="00E57C69">
              <w:rPr>
                <w:rFonts w:ascii="Times New Roman" w:hAnsi="Times New Roman" w:hint="eastAsia"/>
                <w:bCs/>
                <w:iCs/>
                <w:color w:val="000000"/>
                <w:sz w:val="24"/>
                <w:szCs w:val="24"/>
              </w:rPr>
              <w:t>日</w:t>
            </w:r>
            <w:r w:rsidRPr="00E57C69">
              <w:rPr>
                <w:rFonts w:ascii="Times New Roman" w:hAnsi="Times New Roman" w:hint="eastAsia"/>
                <w:bCs/>
                <w:iCs/>
                <w:color w:val="000000"/>
                <w:sz w:val="24"/>
                <w:szCs w:val="24"/>
              </w:rPr>
              <w:t>(</w:t>
            </w:r>
            <w:r w:rsidRPr="00E57C69">
              <w:rPr>
                <w:rFonts w:ascii="Times New Roman" w:hAnsi="Times New Roman" w:hint="eastAsia"/>
                <w:bCs/>
                <w:iCs/>
                <w:color w:val="000000"/>
                <w:sz w:val="24"/>
                <w:szCs w:val="24"/>
              </w:rPr>
              <w:t>星期</w:t>
            </w:r>
            <w:r w:rsidR="00C34EEA">
              <w:rPr>
                <w:rFonts w:ascii="Times New Roman" w:hAnsi="Times New Roman" w:hint="eastAsia"/>
                <w:bCs/>
                <w:iCs/>
                <w:color w:val="000000"/>
                <w:sz w:val="24"/>
                <w:szCs w:val="24"/>
              </w:rPr>
              <w:t>三</w:t>
            </w:r>
            <w:r w:rsidRPr="00E57C69">
              <w:rPr>
                <w:rFonts w:ascii="Times New Roman" w:hAnsi="Times New Roman" w:hint="eastAsia"/>
                <w:bCs/>
                <w:iCs/>
                <w:color w:val="000000"/>
                <w:sz w:val="24"/>
                <w:szCs w:val="24"/>
              </w:rPr>
              <w:t>)</w:t>
            </w:r>
            <w:r w:rsidR="00576220">
              <w:rPr>
                <w:rFonts w:ascii="Times New Roman" w:hAnsi="Times New Roman" w:hint="eastAsia"/>
                <w:bCs/>
                <w:iCs/>
                <w:color w:val="000000"/>
                <w:sz w:val="24"/>
                <w:szCs w:val="24"/>
              </w:rPr>
              <w:t>下午</w:t>
            </w:r>
            <w:r w:rsidR="006337CC">
              <w:rPr>
                <w:rFonts w:ascii="Times New Roman" w:hAnsi="Times New Roman" w:hint="eastAsia"/>
                <w:bCs/>
                <w:iCs/>
                <w:color w:val="000000"/>
                <w:sz w:val="24"/>
                <w:szCs w:val="24"/>
              </w:rPr>
              <w:t>1</w:t>
            </w:r>
            <w:r w:rsidR="00314E69">
              <w:rPr>
                <w:rFonts w:ascii="Times New Roman" w:hAnsi="Times New Roman" w:hint="eastAsia"/>
                <w:bCs/>
                <w:iCs/>
                <w:color w:val="000000"/>
                <w:sz w:val="24"/>
                <w:szCs w:val="24"/>
              </w:rPr>
              <w:t>4</w:t>
            </w:r>
            <w:r w:rsidRPr="00E57C69">
              <w:rPr>
                <w:rFonts w:ascii="Times New Roman" w:hAnsi="Times New Roman" w:hint="eastAsia"/>
                <w:bCs/>
                <w:iCs/>
                <w:color w:val="000000"/>
                <w:sz w:val="24"/>
                <w:szCs w:val="24"/>
              </w:rPr>
              <w:t>:00-1</w:t>
            </w:r>
            <w:r w:rsidR="00314E69">
              <w:rPr>
                <w:rFonts w:ascii="Times New Roman" w:hAnsi="Times New Roman" w:hint="eastAsia"/>
                <w:bCs/>
                <w:iCs/>
                <w:color w:val="000000"/>
                <w:sz w:val="24"/>
                <w:szCs w:val="24"/>
              </w:rPr>
              <w:t>5</w:t>
            </w:r>
            <w:r w:rsidRPr="00E57C69">
              <w:rPr>
                <w:rFonts w:ascii="Times New Roman" w:hAnsi="Times New Roman" w:hint="eastAsia"/>
                <w:bCs/>
                <w:iCs/>
                <w:color w:val="000000"/>
                <w:sz w:val="24"/>
                <w:szCs w:val="24"/>
              </w:rPr>
              <w:t>:00</w:t>
            </w:r>
          </w:p>
        </w:tc>
      </w:tr>
      <w:tr w:rsidR="00BE0FB1" w:rsidRPr="001F2F44" w14:paraId="0F2AEECA" w14:textId="77777777" w:rsidTr="000126BF">
        <w:tc>
          <w:tcPr>
            <w:tcW w:w="1980" w:type="dxa"/>
            <w:tcBorders>
              <w:top w:val="single" w:sz="4" w:space="0" w:color="auto"/>
              <w:left w:val="single" w:sz="4" w:space="0" w:color="auto"/>
              <w:bottom w:val="single" w:sz="4" w:space="0" w:color="auto"/>
              <w:right w:val="single" w:sz="4" w:space="0" w:color="auto"/>
            </w:tcBorders>
            <w:vAlign w:val="center"/>
          </w:tcPr>
          <w:p w14:paraId="7B79B274" w14:textId="7D177C44" w:rsidR="00BE0FB1" w:rsidRPr="001F2F44" w:rsidRDefault="00BE0FB1" w:rsidP="001F2F44">
            <w:pPr>
              <w:spacing w:line="360" w:lineRule="auto"/>
              <w:rPr>
                <w:rFonts w:ascii="Times New Roman" w:hAnsi="Times New Roman"/>
                <w:b/>
                <w:bCs/>
                <w:iCs/>
                <w:color w:val="000000"/>
                <w:sz w:val="24"/>
                <w:szCs w:val="24"/>
              </w:rPr>
            </w:pPr>
            <w:r>
              <w:rPr>
                <w:rFonts w:ascii="Times New Roman" w:hAnsi="Times New Roman" w:hint="eastAsia"/>
                <w:b/>
                <w:bCs/>
                <w:iCs/>
                <w:color w:val="000000"/>
                <w:sz w:val="24"/>
                <w:szCs w:val="24"/>
              </w:rPr>
              <w:t>地点</w:t>
            </w:r>
          </w:p>
        </w:tc>
        <w:tc>
          <w:tcPr>
            <w:tcW w:w="6316" w:type="dxa"/>
            <w:tcBorders>
              <w:top w:val="single" w:sz="4" w:space="0" w:color="auto"/>
              <w:left w:val="single" w:sz="4" w:space="0" w:color="auto"/>
              <w:bottom w:val="single" w:sz="4" w:space="0" w:color="auto"/>
              <w:right w:val="single" w:sz="4" w:space="0" w:color="auto"/>
            </w:tcBorders>
          </w:tcPr>
          <w:p w14:paraId="06C00275" w14:textId="0815C09C" w:rsidR="00BE0FB1" w:rsidRPr="00E57C69" w:rsidRDefault="00BE0FB1" w:rsidP="001C4A79">
            <w:pPr>
              <w:spacing w:line="360" w:lineRule="auto"/>
              <w:rPr>
                <w:rFonts w:ascii="Times New Roman" w:hAnsi="Times New Roman"/>
                <w:bCs/>
                <w:iCs/>
                <w:color w:val="000000"/>
                <w:sz w:val="24"/>
                <w:szCs w:val="24"/>
              </w:rPr>
            </w:pPr>
            <w:r w:rsidRPr="00BE0FB1">
              <w:rPr>
                <w:rFonts w:ascii="Times New Roman" w:hAnsi="Times New Roman" w:hint="eastAsia"/>
                <w:bCs/>
                <w:iCs/>
                <w:color w:val="000000"/>
                <w:sz w:val="24"/>
                <w:szCs w:val="24"/>
              </w:rPr>
              <w:t>上海证券交易所上证路演中心（网址：</w:t>
            </w:r>
            <w:r w:rsidRPr="00BE0FB1">
              <w:rPr>
                <w:rFonts w:ascii="Times New Roman" w:hAnsi="Times New Roman" w:hint="eastAsia"/>
                <w:bCs/>
                <w:iCs/>
                <w:color w:val="000000"/>
                <w:sz w:val="24"/>
                <w:szCs w:val="24"/>
              </w:rPr>
              <w:t>http://roadshow.sseinfo.com/</w:t>
            </w:r>
            <w:r w:rsidRPr="00BE0FB1">
              <w:rPr>
                <w:rFonts w:ascii="Times New Roman" w:hAnsi="Times New Roman" w:hint="eastAsia"/>
                <w:bCs/>
                <w:iCs/>
                <w:color w:val="000000"/>
                <w:sz w:val="24"/>
                <w:szCs w:val="24"/>
              </w:rPr>
              <w:t>）</w:t>
            </w:r>
          </w:p>
        </w:tc>
      </w:tr>
      <w:tr w:rsidR="00B55865" w:rsidRPr="001F2F44" w14:paraId="0849D99D" w14:textId="77777777" w:rsidTr="000126BF">
        <w:tc>
          <w:tcPr>
            <w:tcW w:w="1980" w:type="dxa"/>
            <w:tcBorders>
              <w:top w:val="single" w:sz="4" w:space="0" w:color="auto"/>
              <w:left w:val="single" w:sz="4" w:space="0" w:color="auto"/>
              <w:bottom w:val="single" w:sz="4" w:space="0" w:color="auto"/>
              <w:right w:val="single" w:sz="4" w:space="0" w:color="auto"/>
            </w:tcBorders>
            <w:vAlign w:val="center"/>
          </w:tcPr>
          <w:p w14:paraId="538FA708" w14:textId="77777777" w:rsidR="00B55865" w:rsidRPr="001F2F44" w:rsidRDefault="00D03A21" w:rsidP="0074790A">
            <w:pPr>
              <w:spacing w:line="276" w:lineRule="auto"/>
              <w:rPr>
                <w:rFonts w:ascii="Times New Roman" w:hAnsi="Times New Roman"/>
                <w:b/>
                <w:bCs/>
                <w:iCs/>
                <w:color w:val="000000"/>
                <w:sz w:val="24"/>
                <w:szCs w:val="24"/>
              </w:rPr>
            </w:pPr>
            <w:r w:rsidRPr="001F2F44">
              <w:rPr>
                <w:rFonts w:ascii="Times New Roman" w:hAnsi="Times New Roman" w:hint="eastAsia"/>
                <w:b/>
                <w:bCs/>
                <w:iCs/>
                <w:color w:val="000000"/>
                <w:sz w:val="24"/>
                <w:szCs w:val="24"/>
              </w:rPr>
              <w:t>上市公司接待人员姓名</w:t>
            </w:r>
          </w:p>
        </w:tc>
        <w:tc>
          <w:tcPr>
            <w:tcW w:w="6316" w:type="dxa"/>
            <w:tcBorders>
              <w:top w:val="single" w:sz="4" w:space="0" w:color="auto"/>
              <w:left w:val="single" w:sz="4" w:space="0" w:color="auto"/>
              <w:bottom w:val="single" w:sz="4" w:space="0" w:color="auto"/>
              <w:right w:val="single" w:sz="4" w:space="0" w:color="auto"/>
            </w:tcBorders>
          </w:tcPr>
          <w:p w14:paraId="7B6FBA45" w14:textId="75B71328" w:rsidR="008D77E7" w:rsidRPr="001F2F44" w:rsidRDefault="00005A80" w:rsidP="00BC3AE2">
            <w:pPr>
              <w:spacing w:line="360" w:lineRule="auto"/>
              <w:rPr>
                <w:rFonts w:ascii="Times New Roman" w:hAnsi="Times New Roman"/>
                <w:bCs/>
                <w:iCs/>
                <w:color w:val="000000"/>
                <w:sz w:val="24"/>
                <w:szCs w:val="24"/>
              </w:rPr>
            </w:pPr>
            <w:r w:rsidRPr="00005A80">
              <w:rPr>
                <w:rFonts w:ascii="Times New Roman" w:hAnsi="Times New Roman" w:hint="eastAsia"/>
                <w:bCs/>
                <w:iCs/>
                <w:color w:val="000000"/>
                <w:sz w:val="24"/>
                <w:szCs w:val="24"/>
              </w:rPr>
              <w:t>公司董事长</w:t>
            </w:r>
            <w:r w:rsidR="00314E69">
              <w:rPr>
                <w:rFonts w:ascii="Times New Roman" w:hAnsi="Times New Roman" w:hint="eastAsia"/>
                <w:bCs/>
                <w:iCs/>
                <w:color w:val="000000"/>
                <w:sz w:val="24"/>
                <w:szCs w:val="24"/>
              </w:rPr>
              <w:t>兼董事会秘书（代行）</w:t>
            </w:r>
            <w:r w:rsidRPr="00005A80">
              <w:rPr>
                <w:rFonts w:ascii="Times New Roman" w:hAnsi="Times New Roman" w:hint="eastAsia"/>
                <w:bCs/>
                <w:iCs/>
                <w:color w:val="000000"/>
                <w:sz w:val="24"/>
                <w:szCs w:val="24"/>
              </w:rPr>
              <w:t>徐新建先生、总经理万旭昶先生、独立董事</w:t>
            </w:r>
            <w:r w:rsidR="00BA7EAC">
              <w:rPr>
                <w:rFonts w:ascii="Times New Roman" w:hAnsi="Times New Roman" w:hint="eastAsia"/>
                <w:bCs/>
                <w:iCs/>
                <w:color w:val="000000"/>
                <w:sz w:val="24"/>
                <w:szCs w:val="24"/>
              </w:rPr>
              <w:t>穆培林</w:t>
            </w:r>
            <w:r w:rsidRPr="00005A80">
              <w:rPr>
                <w:rFonts w:ascii="Times New Roman" w:hAnsi="Times New Roman" w:hint="eastAsia"/>
                <w:bCs/>
                <w:iCs/>
                <w:color w:val="000000"/>
                <w:sz w:val="24"/>
                <w:szCs w:val="24"/>
              </w:rPr>
              <w:t>女士、财务总监徐忠先生</w:t>
            </w:r>
          </w:p>
        </w:tc>
      </w:tr>
      <w:tr w:rsidR="00B55865" w:rsidRPr="001F2F44" w14:paraId="47DEE23D" w14:textId="77777777" w:rsidTr="000126BF">
        <w:tc>
          <w:tcPr>
            <w:tcW w:w="1980" w:type="dxa"/>
            <w:tcBorders>
              <w:top w:val="single" w:sz="4" w:space="0" w:color="auto"/>
              <w:left w:val="single" w:sz="4" w:space="0" w:color="auto"/>
              <w:bottom w:val="single" w:sz="4" w:space="0" w:color="auto"/>
              <w:right w:val="single" w:sz="4" w:space="0" w:color="auto"/>
            </w:tcBorders>
            <w:vAlign w:val="center"/>
          </w:tcPr>
          <w:p w14:paraId="142E08EC" w14:textId="77777777" w:rsidR="00B55865" w:rsidRPr="001F2F44" w:rsidRDefault="00D03A21" w:rsidP="001F2F44">
            <w:pPr>
              <w:spacing w:line="360" w:lineRule="auto"/>
              <w:rPr>
                <w:rFonts w:ascii="Times New Roman" w:hAnsi="Times New Roman"/>
                <w:b/>
                <w:bCs/>
                <w:iCs/>
                <w:color w:val="000000"/>
                <w:sz w:val="24"/>
                <w:szCs w:val="24"/>
              </w:rPr>
            </w:pPr>
            <w:r w:rsidRPr="001F2F44">
              <w:rPr>
                <w:rFonts w:ascii="Times New Roman" w:hAnsi="Times New Roman" w:hint="eastAsia"/>
                <w:b/>
                <w:bCs/>
                <w:iCs/>
                <w:color w:val="000000"/>
                <w:sz w:val="24"/>
                <w:szCs w:val="24"/>
              </w:rPr>
              <w:t>投资者关系活动主要内容介绍</w:t>
            </w:r>
          </w:p>
          <w:p w14:paraId="4518F1A4" w14:textId="77777777" w:rsidR="00B55865" w:rsidRPr="001F2F44" w:rsidRDefault="00B55865" w:rsidP="001F2F44">
            <w:pPr>
              <w:spacing w:line="360" w:lineRule="auto"/>
              <w:rPr>
                <w:rFonts w:ascii="Times New Roman" w:hAnsi="Times New Roman"/>
                <w:b/>
                <w:bCs/>
                <w:iCs/>
                <w:color w:val="000000"/>
                <w:sz w:val="24"/>
                <w:szCs w:val="24"/>
              </w:rPr>
            </w:pPr>
          </w:p>
        </w:tc>
        <w:tc>
          <w:tcPr>
            <w:tcW w:w="6316" w:type="dxa"/>
            <w:tcBorders>
              <w:top w:val="single" w:sz="4" w:space="0" w:color="auto"/>
              <w:left w:val="single" w:sz="4" w:space="0" w:color="auto"/>
              <w:bottom w:val="single" w:sz="4" w:space="0" w:color="auto"/>
              <w:right w:val="single" w:sz="4" w:space="0" w:color="auto"/>
            </w:tcBorders>
          </w:tcPr>
          <w:p w14:paraId="01EF4F52" w14:textId="23F815F7" w:rsidR="00BC3AE2" w:rsidRPr="00005A80" w:rsidRDefault="00E57C69" w:rsidP="0013009A">
            <w:pPr>
              <w:adjustRightInd w:val="0"/>
              <w:snapToGrid w:val="0"/>
              <w:spacing w:line="400" w:lineRule="exact"/>
              <w:ind w:firstLineChars="200" w:firstLine="480"/>
              <w:rPr>
                <w:rFonts w:asciiTheme="minorEastAsia" w:eastAsiaTheme="minorEastAsia" w:hAnsiTheme="minorEastAsia" w:hint="eastAsia"/>
                <w:sz w:val="24"/>
              </w:rPr>
            </w:pPr>
            <w:r w:rsidRPr="00005A80">
              <w:rPr>
                <w:rFonts w:asciiTheme="minorEastAsia" w:eastAsiaTheme="minorEastAsia" w:hAnsiTheme="minorEastAsia" w:hint="eastAsia"/>
                <w:sz w:val="24"/>
              </w:rPr>
              <w:t>公司于202</w:t>
            </w:r>
            <w:r w:rsidR="00314E69">
              <w:rPr>
                <w:rFonts w:asciiTheme="minorEastAsia" w:eastAsiaTheme="minorEastAsia" w:hAnsiTheme="minorEastAsia" w:hint="eastAsia"/>
                <w:sz w:val="24"/>
              </w:rPr>
              <w:t>5</w:t>
            </w:r>
            <w:r w:rsidRPr="00005A80">
              <w:rPr>
                <w:rFonts w:asciiTheme="minorEastAsia" w:eastAsiaTheme="minorEastAsia" w:hAnsiTheme="minorEastAsia" w:hint="eastAsia"/>
                <w:sz w:val="24"/>
              </w:rPr>
              <w:t>年</w:t>
            </w:r>
            <w:r w:rsidR="00314E69">
              <w:rPr>
                <w:rFonts w:asciiTheme="minorEastAsia" w:eastAsiaTheme="minorEastAsia" w:hAnsiTheme="minorEastAsia" w:hint="eastAsia"/>
                <w:sz w:val="24"/>
              </w:rPr>
              <w:t>1</w:t>
            </w:r>
            <w:r w:rsidR="00C34EEA">
              <w:rPr>
                <w:rFonts w:asciiTheme="minorEastAsia" w:eastAsiaTheme="minorEastAsia" w:hAnsiTheme="minorEastAsia" w:hint="eastAsia"/>
                <w:sz w:val="24"/>
              </w:rPr>
              <w:t>1</w:t>
            </w:r>
            <w:r w:rsidR="00BA7EAC" w:rsidRPr="00E57C69">
              <w:rPr>
                <w:rFonts w:ascii="Times New Roman" w:hAnsi="Times New Roman" w:hint="eastAsia"/>
                <w:bCs/>
                <w:iCs/>
                <w:color w:val="000000"/>
                <w:sz w:val="24"/>
                <w:szCs w:val="24"/>
              </w:rPr>
              <w:t>月</w:t>
            </w:r>
            <w:r w:rsidR="00C34EEA">
              <w:rPr>
                <w:rFonts w:ascii="Times New Roman" w:hAnsi="Times New Roman" w:hint="eastAsia"/>
                <w:bCs/>
                <w:iCs/>
                <w:color w:val="000000"/>
                <w:sz w:val="24"/>
                <w:szCs w:val="24"/>
              </w:rPr>
              <w:t>26</w:t>
            </w:r>
            <w:r w:rsidR="00BA7EAC" w:rsidRPr="00E57C69">
              <w:rPr>
                <w:rFonts w:ascii="Times New Roman" w:hAnsi="Times New Roman" w:hint="eastAsia"/>
                <w:bCs/>
                <w:iCs/>
                <w:color w:val="000000"/>
                <w:sz w:val="24"/>
                <w:szCs w:val="24"/>
              </w:rPr>
              <w:t>日</w:t>
            </w:r>
            <w:r w:rsidR="00BA7EAC" w:rsidRPr="00E57C69">
              <w:rPr>
                <w:rFonts w:ascii="Times New Roman" w:hAnsi="Times New Roman" w:hint="eastAsia"/>
                <w:bCs/>
                <w:iCs/>
                <w:color w:val="000000"/>
                <w:sz w:val="24"/>
                <w:szCs w:val="24"/>
              </w:rPr>
              <w:t>(</w:t>
            </w:r>
            <w:r w:rsidR="00BA7EAC" w:rsidRPr="00E57C69">
              <w:rPr>
                <w:rFonts w:ascii="Times New Roman" w:hAnsi="Times New Roman" w:hint="eastAsia"/>
                <w:bCs/>
                <w:iCs/>
                <w:color w:val="000000"/>
                <w:sz w:val="24"/>
                <w:szCs w:val="24"/>
              </w:rPr>
              <w:t>星期</w:t>
            </w:r>
            <w:r w:rsidR="001E7323">
              <w:rPr>
                <w:rFonts w:ascii="Times New Roman" w:hAnsi="Times New Roman" w:hint="eastAsia"/>
                <w:bCs/>
                <w:iCs/>
                <w:color w:val="000000"/>
                <w:sz w:val="24"/>
                <w:szCs w:val="24"/>
              </w:rPr>
              <w:t>三</w:t>
            </w:r>
            <w:r w:rsidR="00BA7EAC" w:rsidRPr="00E57C69">
              <w:rPr>
                <w:rFonts w:ascii="Times New Roman" w:hAnsi="Times New Roman" w:hint="eastAsia"/>
                <w:bCs/>
                <w:iCs/>
                <w:color w:val="000000"/>
                <w:sz w:val="24"/>
                <w:szCs w:val="24"/>
              </w:rPr>
              <w:t>)</w:t>
            </w:r>
            <w:r w:rsidR="001E7323">
              <w:rPr>
                <w:rFonts w:ascii="Times New Roman" w:hAnsi="Times New Roman" w:hint="eastAsia"/>
                <w:bCs/>
                <w:iCs/>
                <w:color w:val="000000"/>
                <w:sz w:val="24"/>
                <w:szCs w:val="24"/>
              </w:rPr>
              <w:t>下午</w:t>
            </w:r>
            <w:r w:rsidR="006337CC">
              <w:rPr>
                <w:rFonts w:ascii="Times New Roman" w:hAnsi="Times New Roman" w:hint="eastAsia"/>
                <w:bCs/>
                <w:iCs/>
                <w:color w:val="000000"/>
                <w:sz w:val="24"/>
                <w:szCs w:val="24"/>
              </w:rPr>
              <w:t>1</w:t>
            </w:r>
            <w:r w:rsidR="00314E69">
              <w:rPr>
                <w:rFonts w:ascii="Times New Roman" w:hAnsi="Times New Roman" w:hint="eastAsia"/>
                <w:bCs/>
                <w:iCs/>
                <w:color w:val="000000"/>
                <w:sz w:val="24"/>
                <w:szCs w:val="24"/>
              </w:rPr>
              <w:t>4</w:t>
            </w:r>
            <w:r w:rsidR="00BA7EAC" w:rsidRPr="00E57C69">
              <w:rPr>
                <w:rFonts w:ascii="Times New Roman" w:hAnsi="Times New Roman" w:hint="eastAsia"/>
                <w:bCs/>
                <w:iCs/>
                <w:color w:val="000000"/>
                <w:sz w:val="24"/>
                <w:szCs w:val="24"/>
              </w:rPr>
              <w:t>:00-1</w:t>
            </w:r>
            <w:r w:rsidR="00314E69">
              <w:rPr>
                <w:rFonts w:ascii="Times New Roman" w:hAnsi="Times New Roman" w:hint="eastAsia"/>
                <w:bCs/>
                <w:iCs/>
                <w:color w:val="000000"/>
                <w:sz w:val="24"/>
                <w:szCs w:val="24"/>
              </w:rPr>
              <w:t>5</w:t>
            </w:r>
            <w:r w:rsidR="00BA7EAC" w:rsidRPr="00E57C69">
              <w:rPr>
                <w:rFonts w:ascii="Times New Roman" w:hAnsi="Times New Roman" w:hint="eastAsia"/>
                <w:bCs/>
                <w:iCs/>
                <w:color w:val="000000"/>
                <w:sz w:val="24"/>
                <w:szCs w:val="24"/>
              </w:rPr>
              <w:t>:00</w:t>
            </w:r>
            <w:r w:rsidRPr="00005A80">
              <w:rPr>
                <w:rFonts w:asciiTheme="minorEastAsia" w:eastAsiaTheme="minorEastAsia" w:hAnsiTheme="minorEastAsia" w:hint="eastAsia"/>
                <w:sz w:val="24"/>
              </w:rPr>
              <w:t>通过上海证券交易所上证路演中心（网址：</w:t>
            </w:r>
            <w:r w:rsidR="0013009A" w:rsidRPr="0013009A">
              <w:rPr>
                <w:rFonts w:asciiTheme="minorEastAsia" w:eastAsiaTheme="minorEastAsia" w:hAnsiTheme="minorEastAsia" w:hint="eastAsia"/>
                <w:sz w:val="24"/>
              </w:rPr>
              <w:t>http://roadshow.sseinfo.com/</w:t>
            </w:r>
            <w:r w:rsidR="0013009A">
              <w:rPr>
                <w:rFonts w:asciiTheme="minorEastAsia" w:eastAsiaTheme="minorEastAsia" w:hAnsiTheme="minorEastAsia" w:hint="eastAsia"/>
                <w:sz w:val="24"/>
              </w:rPr>
              <w:t>）</w:t>
            </w:r>
            <w:r w:rsidR="0013009A" w:rsidRPr="0013009A">
              <w:rPr>
                <w:rFonts w:asciiTheme="minorEastAsia" w:eastAsiaTheme="minorEastAsia" w:hAnsiTheme="minorEastAsia" w:hint="eastAsia"/>
                <w:sz w:val="24"/>
              </w:rPr>
              <w:t>以网络互动的方式召</w:t>
            </w:r>
            <w:r w:rsidR="0013009A">
              <w:rPr>
                <w:rFonts w:asciiTheme="minorEastAsia" w:eastAsiaTheme="minorEastAsia" w:hAnsiTheme="minorEastAsia" w:hint="eastAsia"/>
                <w:sz w:val="24"/>
              </w:rPr>
              <w:t>开了202</w:t>
            </w:r>
            <w:r w:rsidR="00C34EEA">
              <w:rPr>
                <w:rFonts w:asciiTheme="minorEastAsia" w:eastAsiaTheme="minorEastAsia" w:hAnsiTheme="minorEastAsia" w:hint="eastAsia"/>
                <w:sz w:val="24"/>
              </w:rPr>
              <w:t>5</w:t>
            </w:r>
            <w:r w:rsidR="0013009A">
              <w:rPr>
                <w:rFonts w:asciiTheme="minorEastAsia" w:eastAsiaTheme="minorEastAsia" w:hAnsiTheme="minorEastAsia" w:hint="eastAsia"/>
                <w:sz w:val="24"/>
              </w:rPr>
              <w:t>年</w:t>
            </w:r>
            <w:r w:rsidR="00C34EEA">
              <w:rPr>
                <w:rFonts w:asciiTheme="minorEastAsia" w:eastAsiaTheme="minorEastAsia" w:hAnsiTheme="minorEastAsia" w:hint="eastAsia"/>
                <w:sz w:val="24"/>
              </w:rPr>
              <w:t>第三季度</w:t>
            </w:r>
            <w:r w:rsidRPr="00005A80">
              <w:rPr>
                <w:rFonts w:asciiTheme="minorEastAsia" w:eastAsiaTheme="minorEastAsia" w:hAnsiTheme="minorEastAsia" w:hint="eastAsia"/>
                <w:sz w:val="24"/>
              </w:rPr>
              <w:t>业绩说明会，就投资者关心的问题进行交流。主要问题及公司回复如下：</w:t>
            </w:r>
          </w:p>
          <w:p w14:paraId="6E95065E" w14:textId="29CC5A9A" w:rsidR="005E0C18" w:rsidRDefault="00005A80" w:rsidP="005E0C18">
            <w:pPr>
              <w:spacing w:line="400" w:lineRule="exact"/>
              <w:ind w:firstLineChars="200" w:firstLine="482"/>
              <w:rPr>
                <w:rFonts w:asciiTheme="minorEastAsia" w:hAnsiTheme="minorEastAsia" w:hint="eastAsia"/>
                <w:sz w:val="24"/>
                <w:szCs w:val="24"/>
              </w:rPr>
            </w:pPr>
            <w:r w:rsidRPr="0013009A">
              <w:rPr>
                <w:rFonts w:asciiTheme="minorEastAsia" w:eastAsiaTheme="minorEastAsia" w:hAnsiTheme="minorEastAsia" w:hint="eastAsia"/>
                <w:b/>
                <w:sz w:val="24"/>
                <w:szCs w:val="24"/>
              </w:rPr>
              <w:t>问题1：</w:t>
            </w:r>
            <w:r w:rsidR="00C34EEA" w:rsidRPr="00C34EEA">
              <w:rPr>
                <w:rFonts w:asciiTheme="minorEastAsia" w:eastAsiaTheme="minorEastAsia" w:hAnsiTheme="minorEastAsia" w:hint="eastAsia"/>
                <w:bCs/>
                <w:sz w:val="24"/>
                <w:szCs w:val="24"/>
              </w:rPr>
              <w:t>介绍下公司三季度的营收情况</w:t>
            </w:r>
            <w:r w:rsidR="00314E69" w:rsidRPr="00314E69">
              <w:rPr>
                <w:rFonts w:asciiTheme="minorEastAsia" w:eastAsiaTheme="minorEastAsia" w:hAnsiTheme="minorEastAsia" w:hint="eastAsia"/>
                <w:bCs/>
                <w:sz w:val="24"/>
                <w:szCs w:val="24"/>
              </w:rPr>
              <w:t>。</w:t>
            </w:r>
          </w:p>
          <w:p w14:paraId="05A504E0" w14:textId="7E19052E" w:rsidR="00005A80" w:rsidRPr="0013009A" w:rsidRDefault="005E0C18" w:rsidP="005E0C18">
            <w:pPr>
              <w:widowControl/>
              <w:spacing w:line="400" w:lineRule="exact"/>
              <w:ind w:firstLineChars="200" w:firstLine="480"/>
              <w:rPr>
                <w:rFonts w:asciiTheme="minorEastAsia" w:eastAsiaTheme="minorEastAsia" w:hAnsiTheme="minorEastAsia" w:hint="eastAsia"/>
                <w:sz w:val="24"/>
                <w:szCs w:val="24"/>
              </w:rPr>
            </w:pPr>
            <w:r>
              <w:rPr>
                <w:rFonts w:asciiTheme="minorEastAsia" w:hAnsiTheme="minorEastAsia" w:hint="eastAsia"/>
                <w:sz w:val="24"/>
                <w:szCs w:val="24"/>
              </w:rPr>
              <w:t>答：</w:t>
            </w:r>
            <w:r w:rsidR="005C4E7D" w:rsidRPr="005C4E7D">
              <w:rPr>
                <w:rFonts w:asciiTheme="minorEastAsia" w:eastAsiaTheme="minorEastAsia" w:hAnsiTheme="minorEastAsia" w:hint="eastAsia"/>
                <w:bCs/>
                <w:sz w:val="24"/>
                <w:szCs w:val="24"/>
              </w:rPr>
              <w:t>尊敬的投资者您好！受消费疲软、市场竞争加剧等因素影响，公司2025年前三季度（1-9月）营业收入为27.90亿人民币，同比下降14.67%。感谢您对公司的关注与支持</w:t>
            </w:r>
            <w:r w:rsidR="00314E69" w:rsidRPr="00314E69">
              <w:rPr>
                <w:rFonts w:asciiTheme="minorEastAsia" w:eastAsiaTheme="minorEastAsia" w:hAnsiTheme="minorEastAsia" w:hint="eastAsia"/>
                <w:bCs/>
                <w:sz w:val="24"/>
                <w:szCs w:val="24"/>
              </w:rPr>
              <w:t>！</w:t>
            </w:r>
          </w:p>
          <w:p w14:paraId="23D65489" w14:textId="73BABEFA" w:rsidR="006337CC" w:rsidRDefault="00005A80" w:rsidP="006337CC">
            <w:pPr>
              <w:spacing w:line="400" w:lineRule="exact"/>
              <w:ind w:firstLineChars="200" w:firstLine="482"/>
              <w:rPr>
                <w:rFonts w:asciiTheme="minorEastAsia" w:hAnsiTheme="minorEastAsia" w:hint="eastAsia"/>
                <w:sz w:val="24"/>
                <w:szCs w:val="24"/>
              </w:rPr>
            </w:pPr>
            <w:r w:rsidRPr="0013009A">
              <w:rPr>
                <w:rFonts w:asciiTheme="minorEastAsia" w:eastAsiaTheme="minorEastAsia" w:hAnsiTheme="minorEastAsia" w:hint="eastAsia"/>
                <w:b/>
                <w:sz w:val="24"/>
                <w:szCs w:val="24"/>
              </w:rPr>
              <w:t>问题2：</w:t>
            </w:r>
            <w:r w:rsidR="00835C1B" w:rsidRPr="00835C1B">
              <w:rPr>
                <w:rFonts w:asciiTheme="minorEastAsia" w:eastAsiaTheme="minorEastAsia" w:hAnsiTheme="minorEastAsia" w:hint="eastAsia"/>
                <w:bCs/>
                <w:sz w:val="24"/>
                <w:szCs w:val="24"/>
              </w:rPr>
              <w:t>公司对于市值管理有什么措施</w:t>
            </w:r>
            <w:r w:rsidR="00314E69" w:rsidRPr="00314E69">
              <w:rPr>
                <w:rFonts w:asciiTheme="minorEastAsia" w:eastAsiaTheme="minorEastAsia" w:hAnsiTheme="minorEastAsia" w:hint="eastAsia"/>
                <w:bCs/>
                <w:sz w:val="24"/>
                <w:szCs w:val="24"/>
              </w:rPr>
              <w:t>。</w:t>
            </w:r>
          </w:p>
          <w:p w14:paraId="0721CAF1" w14:textId="3524EC12" w:rsidR="00754736" w:rsidRDefault="005E0C18" w:rsidP="006337CC">
            <w:pPr>
              <w:spacing w:line="400" w:lineRule="exact"/>
              <w:ind w:firstLineChars="200" w:firstLine="480"/>
              <w:rPr>
                <w:rFonts w:asciiTheme="minorEastAsia" w:eastAsiaTheme="minorEastAsia" w:hAnsiTheme="minorEastAsia" w:hint="eastAsia"/>
                <w:sz w:val="24"/>
                <w:szCs w:val="24"/>
              </w:rPr>
            </w:pPr>
            <w:r>
              <w:rPr>
                <w:rFonts w:asciiTheme="minorEastAsia" w:hAnsiTheme="minorEastAsia" w:hint="eastAsia"/>
                <w:sz w:val="24"/>
                <w:szCs w:val="24"/>
              </w:rPr>
              <w:t>答：</w:t>
            </w:r>
            <w:r w:rsidR="00835C1B" w:rsidRPr="00835C1B">
              <w:rPr>
                <w:rFonts w:asciiTheme="minorEastAsia" w:eastAsiaTheme="minorEastAsia" w:hAnsiTheme="minorEastAsia" w:hint="eastAsia"/>
                <w:sz w:val="24"/>
                <w:szCs w:val="24"/>
              </w:rPr>
              <w:t>尊敬的投资者您好！公司致力于做好经营管理工作，努力提高经营业绩，实施稳定的现金分红政策，依法合规开展信息披露，尽可能为投资者带来更多的回报。感谢您对公司的关注与支持</w:t>
            </w:r>
            <w:r w:rsidR="00314E69" w:rsidRPr="00314E69">
              <w:rPr>
                <w:rFonts w:asciiTheme="minorEastAsia" w:eastAsiaTheme="minorEastAsia" w:hAnsiTheme="minorEastAsia" w:hint="eastAsia"/>
                <w:sz w:val="24"/>
                <w:szCs w:val="24"/>
              </w:rPr>
              <w:t>！</w:t>
            </w:r>
          </w:p>
          <w:p w14:paraId="00347D2F" w14:textId="029F65F1" w:rsidR="006337CC" w:rsidRPr="00CA5A29" w:rsidRDefault="006337CC" w:rsidP="006337CC">
            <w:pPr>
              <w:spacing w:line="400" w:lineRule="exact"/>
              <w:ind w:firstLineChars="200" w:firstLine="482"/>
              <w:rPr>
                <w:rFonts w:asciiTheme="minorEastAsia" w:hAnsiTheme="minorEastAsia" w:hint="eastAsia"/>
                <w:bCs/>
                <w:sz w:val="24"/>
                <w:szCs w:val="24"/>
              </w:rPr>
            </w:pPr>
            <w:r w:rsidRPr="0013009A">
              <w:rPr>
                <w:rFonts w:asciiTheme="minorEastAsia" w:eastAsiaTheme="minorEastAsia" w:hAnsiTheme="minorEastAsia" w:hint="eastAsia"/>
                <w:b/>
                <w:sz w:val="24"/>
                <w:szCs w:val="24"/>
              </w:rPr>
              <w:t>问题</w:t>
            </w:r>
            <w:r>
              <w:rPr>
                <w:rFonts w:asciiTheme="minorEastAsia" w:eastAsiaTheme="minorEastAsia" w:hAnsiTheme="minorEastAsia" w:hint="eastAsia"/>
                <w:b/>
                <w:sz w:val="24"/>
                <w:szCs w:val="24"/>
              </w:rPr>
              <w:t>3</w:t>
            </w:r>
            <w:r w:rsidRPr="0013009A">
              <w:rPr>
                <w:rFonts w:asciiTheme="minorEastAsia" w:eastAsiaTheme="minorEastAsia" w:hAnsiTheme="minorEastAsia" w:hint="eastAsia"/>
                <w:b/>
                <w:sz w:val="24"/>
                <w:szCs w:val="24"/>
              </w:rPr>
              <w:t>：</w:t>
            </w:r>
            <w:r w:rsidR="00835C1B" w:rsidRPr="00835C1B">
              <w:rPr>
                <w:rFonts w:asciiTheme="minorEastAsia" w:eastAsiaTheme="minorEastAsia" w:hAnsiTheme="minorEastAsia" w:hint="eastAsia"/>
                <w:bCs/>
                <w:sz w:val="24"/>
                <w:szCs w:val="24"/>
              </w:rPr>
              <w:t>公司现有股东人数</w:t>
            </w:r>
            <w:r w:rsidR="00314E69" w:rsidRPr="00314E69">
              <w:rPr>
                <w:rFonts w:asciiTheme="minorEastAsia" w:eastAsiaTheme="minorEastAsia" w:hAnsiTheme="minorEastAsia" w:hint="eastAsia"/>
                <w:bCs/>
                <w:sz w:val="24"/>
                <w:szCs w:val="24"/>
              </w:rPr>
              <w:t>。</w:t>
            </w:r>
          </w:p>
          <w:p w14:paraId="78B33748" w14:textId="3616B6EB" w:rsidR="006337CC" w:rsidRDefault="006337CC" w:rsidP="006337CC">
            <w:pPr>
              <w:spacing w:line="400" w:lineRule="exact"/>
              <w:ind w:firstLineChars="200" w:firstLine="480"/>
              <w:rPr>
                <w:rFonts w:asciiTheme="minorEastAsia" w:eastAsiaTheme="minorEastAsia" w:hAnsiTheme="minorEastAsia" w:hint="eastAsia"/>
                <w:sz w:val="24"/>
                <w:szCs w:val="24"/>
              </w:rPr>
            </w:pPr>
            <w:r>
              <w:rPr>
                <w:rFonts w:asciiTheme="minorEastAsia" w:hAnsiTheme="minorEastAsia" w:hint="eastAsia"/>
                <w:sz w:val="24"/>
                <w:szCs w:val="24"/>
              </w:rPr>
              <w:t>答：</w:t>
            </w:r>
            <w:r w:rsidR="00835C1B" w:rsidRPr="00835C1B">
              <w:rPr>
                <w:rFonts w:asciiTheme="minorEastAsia" w:eastAsiaTheme="minorEastAsia" w:hAnsiTheme="minorEastAsia" w:hint="eastAsia"/>
                <w:sz w:val="24"/>
                <w:szCs w:val="24"/>
              </w:rPr>
              <w:t>尊敬的投资者您好！根据法律、法规及规范性文</w:t>
            </w:r>
            <w:r w:rsidR="00835C1B" w:rsidRPr="00835C1B">
              <w:rPr>
                <w:rFonts w:asciiTheme="minorEastAsia" w:eastAsiaTheme="minorEastAsia" w:hAnsiTheme="minorEastAsia" w:hint="eastAsia"/>
                <w:sz w:val="24"/>
                <w:szCs w:val="24"/>
              </w:rPr>
              <w:lastRenderedPageBreak/>
              <w:t>件的相关规定，公司会在定期报告中披露股东人数以保证所有投资者平等获悉公司信息，请您关注公司的定期报告。感谢您对公司的关注与支持</w:t>
            </w:r>
            <w:r w:rsidR="00CA5A29" w:rsidRPr="00CA5A29">
              <w:rPr>
                <w:rFonts w:asciiTheme="minorEastAsia" w:eastAsiaTheme="minorEastAsia" w:hAnsiTheme="minorEastAsia" w:hint="eastAsia"/>
                <w:sz w:val="24"/>
                <w:szCs w:val="24"/>
              </w:rPr>
              <w:t>！</w:t>
            </w:r>
          </w:p>
          <w:p w14:paraId="700D4361" w14:textId="0C821399" w:rsidR="006337CC" w:rsidRPr="006337CC" w:rsidRDefault="006337CC" w:rsidP="00454E28">
            <w:pPr>
              <w:spacing w:line="400" w:lineRule="exact"/>
              <w:ind w:firstLineChars="200" w:firstLine="480"/>
              <w:rPr>
                <w:rFonts w:asciiTheme="minorEastAsia" w:eastAsiaTheme="minorEastAsia" w:hAnsiTheme="minorEastAsia" w:hint="eastAsia"/>
                <w:sz w:val="24"/>
                <w:szCs w:val="24"/>
              </w:rPr>
            </w:pPr>
          </w:p>
        </w:tc>
      </w:tr>
      <w:tr w:rsidR="00B55865" w:rsidRPr="001F2F44" w14:paraId="6370D490" w14:textId="77777777" w:rsidTr="000126BF">
        <w:tc>
          <w:tcPr>
            <w:tcW w:w="1980" w:type="dxa"/>
            <w:tcBorders>
              <w:top w:val="single" w:sz="4" w:space="0" w:color="auto"/>
              <w:left w:val="single" w:sz="4" w:space="0" w:color="auto"/>
              <w:bottom w:val="single" w:sz="4" w:space="0" w:color="auto"/>
              <w:right w:val="single" w:sz="4" w:space="0" w:color="auto"/>
            </w:tcBorders>
            <w:vAlign w:val="center"/>
          </w:tcPr>
          <w:p w14:paraId="4C9A1DB1" w14:textId="77777777" w:rsidR="00B55865" w:rsidRPr="001F2F44" w:rsidRDefault="00D03A21" w:rsidP="001F2F44">
            <w:pPr>
              <w:spacing w:line="360" w:lineRule="auto"/>
              <w:rPr>
                <w:rFonts w:ascii="Times New Roman" w:hAnsi="Times New Roman"/>
                <w:b/>
                <w:bCs/>
                <w:iCs/>
                <w:color w:val="000000"/>
                <w:sz w:val="24"/>
                <w:szCs w:val="24"/>
              </w:rPr>
            </w:pPr>
            <w:r w:rsidRPr="001F2F44">
              <w:rPr>
                <w:rFonts w:ascii="Times New Roman" w:hAnsi="Times New Roman" w:hint="eastAsia"/>
                <w:b/>
                <w:bCs/>
                <w:iCs/>
                <w:color w:val="000000"/>
                <w:sz w:val="24"/>
                <w:szCs w:val="24"/>
              </w:rPr>
              <w:lastRenderedPageBreak/>
              <w:t>附件清单（如有）</w:t>
            </w:r>
          </w:p>
        </w:tc>
        <w:tc>
          <w:tcPr>
            <w:tcW w:w="6316" w:type="dxa"/>
            <w:tcBorders>
              <w:top w:val="single" w:sz="4" w:space="0" w:color="auto"/>
              <w:left w:val="single" w:sz="4" w:space="0" w:color="auto"/>
              <w:bottom w:val="single" w:sz="4" w:space="0" w:color="auto"/>
              <w:right w:val="single" w:sz="4" w:space="0" w:color="auto"/>
            </w:tcBorders>
          </w:tcPr>
          <w:p w14:paraId="4F71FFD8" w14:textId="77777777" w:rsidR="00B55865" w:rsidRPr="001F2F44" w:rsidRDefault="00D03A21" w:rsidP="001F2F44">
            <w:pPr>
              <w:spacing w:line="360" w:lineRule="auto"/>
              <w:rPr>
                <w:rFonts w:ascii="Times New Roman" w:hAnsi="Times New Roman"/>
                <w:bCs/>
                <w:iCs/>
                <w:color w:val="000000"/>
                <w:sz w:val="24"/>
                <w:szCs w:val="24"/>
              </w:rPr>
            </w:pPr>
            <w:r w:rsidRPr="001F2F44">
              <w:rPr>
                <w:rFonts w:ascii="Times New Roman" w:hAnsi="Times New Roman" w:hint="eastAsia"/>
                <w:bCs/>
                <w:iCs/>
                <w:color w:val="000000"/>
                <w:sz w:val="24"/>
                <w:szCs w:val="24"/>
              </w:rPr>
              <w:t>无</w:t>
            </w:r>
          </w:p>
        </w:tc>
      </w:tr>
      <w:tr w:rsidR="00B55865" w:rsidRPr="001F2F44" w14:paraId="400009F8" w14:textId="77777777" w:rsidTr="0000256B">
        <w:trPr>
          <w:trHeight w:val="306"/>
        </w:trPr>
        <w:tc>
          <w:tcPr>
            <w:tcW w:w="1980" w:type="dxa"/>
            <w:tcBorders>
              <w:top w:val="single" w:sz="4" w:space="0" w:color="auto"/>
              <w:left w:val="single" w:sz="4" w:space="0" w:color="auto"/>
              <w:bottom w:val="single" w:sz="4" w:space="0" w:color="auto"/>
              <w:right w:val="single" w:sz="4" w:space="0" w:color="auto"/>
            </w:tcBorders>
            <w:vAlign w:val="center"/>
          </w:tcPr>
          <w:p w14:paraId="7A978302" w14:textId="77777777" w:rsidR="00B55865" w:rsidRPr="001F2F44" w:rsidRDefault="00D03A21" w:rsidP="001F2F44">
            <w:pPr>
              <w:spacing w:line="360" w:lineRule="auto"/>
              <w:rPr>
                <w:rFonts w:ascii="Times New Roman" w:hAnsi="Times New Roman"/>
                <w:b/>
                <w:bCs/>
                <w:iCs/>
                <w:color w:val="000000"/>
                <w:sz w:val="24"/>
                <w:szCs w:val="24"/>
              </w:rPr>
            </w:pPr>
            <w:r w:rsidRPr="001F2F44">
              <w:rPr>
                <w:rFonts w:ascii="Times New Roman" w:hAnsi="Times New Roman"/>
                <w:b/>
                <w:bCs/>
                <w:iCs/>
                <w:color w:val="000000"/>
                <w:sz w:val="24"/>
                <w:szCs w:val="24"/>
              </w:rPr>
              <w:t>日期</w:t>
            </w:r>
          </w:p>
        </w:tc>
        <w:tc>
          <w:tcPr>
            <w:tcW w:w="6316" w:type="dxa"/>
            <w:tcBorders>
              <w:top w:val="single" w:sz="4" w:space="0" w:color="auto"/>
              <w:left w:val="single" w:sz="4" w:space="0" w:color="auto"/>
              <w:bottom w:val="single" w:sz="4" w:space="0" w:color="auto"/>
              <w:right w:val="single" w:sz="4" w:space="0" w:color="auto"/>
            </w:tcBorders>
          </w:tcPr>
          <w:p w14:paraId="2189D6BE" w14:textId="751D7E31" w:rsidR="00B55865" w:rsidRPr="001F2F44" w:rsidRDefault="00D03A21" w:rsidP="005E0C18">
            <w:pPr>
              <w:spacing w:line="360" w:lineRule="auto"/>
              <w:rPr>
                <w:rFonts w:ascii="Times New Roman" w:hAnsi="Times New Roman"/>
                <w:bCs/>
                <w:iCs/>
                <w:color w:val="000000"/>
                <w:sz w:val="24"/>
                <w:szCs w:val="24"/>
              </w:rPr>
            </w:pPr>
            <w:r w:rsidRPr="001F2F44">
              <w:rPr>
                <w:rFonts w:ascii="Times New Roman" w:hAnsi="Times New Roman"/>
                <w:bCs/>
                <w:iCs/>
                <w:color w:val="000000"/>
                <w:sz w:val="24"/>
                <w:szCs w:val="24"/>
              </w:rPr>
              <w:t>202</w:t>
            </w:r>
            <w:r w:rsidR="00314E69">
              <w:rPr>
                <w:rFonts w:ascii="Times New Roman" w:hAnsi="Times New Roman" w:hint="eastAsia"/>
                <w:bCs/>
                <w:iCs/>
                <w:color w:val="000000"/>
                <w:sz w:val="24"/>
                <w:szCs w:val="24"/>
              </w:rPr>
              <w:t>5</w:t>
            </w:r>
            <w:r w:rsidRPr="001F2F44">
              <w:rPr>
                <w:rFonts w:ascii="Times New Roman" w:hAnsi="Times New Roman"/>
                <w:bCs/>
                <w:iCs/>
                <w:color w:val="000000"/>
                <w:sz w:val="24"/>
                <w:szCs w:val="24"/>
              </w:rPr>
              <w:t>年</w:t>
            </w:r>
            <w:r w:rsidR="00314E69">
              <w:rPr>
                <w:rFonts w:ascii="Times New Roman" w:hAnsi="Times New Roman" w:hint="eastAsia"/>
                <w:bCs/>
                <w:iCs/>
                <w:color w:val="000000"/>
                <w:sz w:val="24"/>
                <w:szCs w:val="24"/>
              </w:rPr>
              <w:t>1</w:t>
            </w:r>
            <w:r w:rsidR="00C34EEA">
              <w:rPr>
                <w:rFonts w:ascii="Times New Roman" w:hAnsi="Times New Roman" w:hint="eastAsia"/>
                <w:bCs/>
                <w:iCs/>
                <w:color w:val="000000"/>
                <w:sz w:val="24"/>
                <w:szCs w:val="24"/>
              </w:rPr>
              <w:t>1</w:t>
            </w:r>
            <w:r w:rsidRPr="001F2F44">
              <w:rPr>
                <w:rFonts w:ascii="Times New Roman" w:hAnsi="Times New Roman"/>
                <w:bCs/>
                <w:iCs/>
                <w:color w:val="000000"/>
                <w:sz w:val="24"/>
                <w:szCs w:val="24"/>
              </w:rPr>
              <w:t>月</w:t>
            </w:r>
            <w:r w:rsidR="00C34EEA">
              <w:rPr>
                <w:rFonts w:ascii="Times New Roman" w:hAnsi="Times New Roman" w:hint="eastAsia"/>
                <w:bCs/>
                <w:iCs/>
                <w:color w:val="000000"/>
                <w:sz w:val="24"/>
                <w:szCs w:val="24"/>
              </w:rPr>
              <w:t>26</w:t>
            </w:r>
            <w:r w:rsidRPr="001F2F44">
              <w:rPr>
                <w:rFonts w:ascii="Times New Roman" w:hAnsi="Times New Roman"/>
                <w:bCs/>
                <w:iCs/>
                <w:color w:val="000000"/>
                <w:sz w:val="24"/>
                <w:szCs w:val="24"/>
              </w:rPr>
              <w:t>日</w:t>
            </w:r>
          </w:p>
        </w:tc>
      </w:tr>
    </w:tbl>
    <w:p w14:paraId="5C8B4BDB" w14:textId="77777777" w:rsidR="00B55865" w:rsidRPr="00802890" w:rsidRDefault="00B55865" w:rsidP="0000256B">
      <w:pPr>
        <w:spacing w:line="20" w:lineRule="atLeast"/>
        <w:rPr>
          <w:rFonts w:ascii="Times New Roman" w:hAnsi="Times New Roman"/>
        </w:rPr>
      </w:pPr>
    </w:p>
    <w:sectPr w:rsidR="00B55865" w:rsidRPr="008028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53E4" w14:textId="77777777" w:rsidR="0007355A" w:rsidRDefault="0007355A" w:rsidP="00460DE5">
      <w:r>
        <w:separator/>
      </w:r>
    </w:p>
  </w:endnote>
  <w:endnote w:type="continuationSeparator" w:id="0">
    <w:p w14:paraId="4792003D" w14:textId="77777777" w:rsidR="0007355A" w:rsidRDefault="0007355A" w:rsidP="0046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0684" w14:textId="77777777" w:rsidR="0007355A" w:rsidRDefault="0007355A" w:rsidP="00460DE5">
      <w:r>
        <w:separator/>
      </w:r>
    </w:p>
  </w:footnote>
  <w:footnote w:type="continuationSeparator" w:id="0">
    <w:p w14:paraId="44B52299" w14:textId="77777777" w:rsidR="0007355A" w:rsidRDefault="0007355A" w:rsidP="00460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826B5"/>
    <w:multiLevelType w:val="multilevel"/>
    <w:tmpl w:val="4F9121C8"/>
    <w:lvl w:ilvl="0">
      <w:start w:val="1"/>
      <w:numFmt w:val="decimal"/>
      <w:lvlText w:val="%1、"/>
      <w:lvlJc w:val="left"/>
      <w:pPr>
        <w:ind w:left="360" w:hanging="360"/>
      </w:pPr>
      <w:rPr>
        <w:rFonts w:hint="default"/>
      </w:rPr>
    </w:lvl>
    <w:lvl w:ilvl="1">
      <w:start w:val="2019"/>
      <w:numFmt w:val="decimal"/>
      <w:lvlText w:val="%2、"/>
      <w:lvlJc w:val="left"/>
      <w:pPr>
        <w:ind w:left="1050" w:hanging="63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F9815D9"/>
    <w:multiLevelType w:val="hybridMultilevel"/>
    <w:tmpl w:val="64880B5E"/>
    <w:lvl w:ilvl="0" w:tplc="53D6A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F9121C8"/>
    <w:multiLevelType w:val="multilevel"/>
    <w:tmpl w:val="4F9121C8"/>
    <w:lvl w:ilvl="0">
      <w:start w:val="1"/>
      <w:numFmt w:val="decimal"/>
      <w:lvlText w:val="%1、"/>
      <w:lvlJc w:val="left"/>
      <w:pPr>
        <w:ind w:left="360" w:hanging="360"/>
      </w:pPr>
      <w:rPr>
        <w:rFonts w:hint="default"/>
      </w:rPr>
    </w:lvl>
    <w:lvl w:ilvl="1">
      <w:start w:val="2019"/>
      <w:numFmt w:val="decimal"/>
      <w:lvlText w:val="%2、"/>
      <w:lvlJc w:val="left"/>
      <w:pPr>
        <w:ind w:left="1050" w:hanging="63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9E32E1"/>
    <w:multiLevelType w:val="hybridMultilevel"/>
    <w:tmpl w:val="E370BC3A"/>
    <w:lvl w:ilvl="0" w:tplc="34CA7D4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B712678"/>
    <w:multiLevelType w:val="hybridMultilevel"/>
    <w:tmpl w:val="200CF2DE"/>
    <w:lvl w:ilvl="0" w:tplc="88F0C51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5FC3738"/>
    <w:multiLevelType w:val="singleLevel"/>
    <w:tmpl w:val="75FC3738"/>
    <w:lvl w:ilvl="0">
      <w:start w:val="6"/>
      <w:numFmt w:val="decimal"/>
      <w:suff w:val="space"/>
      <w:lvlText w:val="%1．"/>
      <w:lvlJc w:val="left"/>
    </w:lvl>
  </w:abstractNum>
  <w:num w:numId="1" w16cid:durableId="1254246591">
    <w:abstractNumId w:val="2"/>
  </w:num>
  <w:num w:numId="2" w16cid:durableId="1913732516">
    <w:abstractNumId w:val="5"/>
  </w:num>
  <w:num w:numId="3" w16cid:durableId="630552604">
    <w:abstractNumId w:val="0"/>
  </w:num>
  <w:num w:numId="4" w16cid:durableId="133304516">
    <w:abstractNumId w:val="1"/>
  </w:num>
  <w:num w:numId="5" w16cid:durableId="336157816">
    <w:abstractNumId w:val="3"/>
  </w:num>
  <w:num w:numId="6" w16cid:durableId="957878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D29"/>
    <w:rsid w:val="0000256B"/>
    <w:rsid w:val="00005A80"/>
    <w:rsid w:val="000126BF"/>
    <w:rsid w:val="000242E0"/>
    <w:rsid w:val="000343D3"/>
    <w:rsid w:val="00035D49"/>
    <w:rsid w:val="000402F0"/>
    <w:rsid w:val="00040B80"/>
    <w:rsid w:val="00053362"/>
    <w:rsid w:val="0006624D"/>
    <w:rsid w:val="0007355A"/>
    <w:rsid w:val="000869B2"/>
    <w:rsid w:val="000913B1"/>
    <w:rsid w:val="00091F8C"/>
    <w:rsid w:val="00094906"/>
    <w:rsid w:val="000B53FA"/>
    <w:rsid w:val="000C62D4"/>
    <w:rsid w:val="000D5CC8"/>
    <w:rsid w:val="000D6CEA"/>
    <w:rsid w:val="000E4686"/>
    <w:rsid w:val="000F1B3C"/>
    <w:rsid w:val="00116D9C"/>
    <w:rsid w:val="00120F8E"/>
    <w:rsid w:val="001259AB"/>
    <w:rsid w:val="0013009A"/>
    <w:rsid w:val="0015541A"/>
    <w:rsid w:val="00164888"/>
    <w:rsid w:val="00173D6D"/>
    <w:rsid w:val="001904AC"/>
    <w:rsid w:val="001C4A79"/>
    <w:rsid w:val="001C6DFC"/>
    <w:rsid w:val="001C75F2"/>
    <w:rsid w:val="001D2E1B"/>
    <w:rsid w:val="001D51B9"/>
    <w:rsid w:val="001E7323"/>
    <w:rsid w:val="001F1135"/>
    <w:rsid w:val="001F2A17"/>
    <w:rsid w:val="001F2F44"/>
    <w:rsid w:val="00202FEA"/>
    <w:rsid w:val="002116E9"/>
    <w:rsid w:val="002172F8"/>
    <w:rsid w:val="00222DD2"/>
    <w:rsid w:val="00223075"/>
    <w:rsid w:val="00236934"/>
    <w:rsid w:val="00242236"/>
    <w:rsid w:val="00266B19"/>
    <w:rsid w:val="0027163B"/>
    <w:rsid w:val="0027215D"/>
    <w:rsid w:val="002908A9"/>
    <w:rsid w:val="00295EB9"/>
    <w:rsid w:val="002A5EDF"/>
    <w:rsid w:val="002C6444"/>
    <w:rsid w:val="002E6FFA"/>
    <w:rsid w:val="003018FC"/>
    <w:rsid w:val="00313ECB"/>
    <w:rsid w:val="00314E69"/>
    <w:rsid w:val="00333514"/>
    <w:rsid w:val="003340D1"/>
    <w:rsid w:val="00337168"/>
    <w:rsid w:val="00356162"/>
    <w:rsid w:val="00360588"/>
    <w:rsid w:val="00361DA5"/>
    <w:rsid w:val="00361E14"/>
    <w:rsid w:val="00371A09"/>
    <w:rsid w:val="00373B0D"/>
    <w:rsid w:val="00375ED6"/>
    <w:rsid w:val="003837D8"/>
    <w:rsid w:val="00397450"/>
    <w:rsid w:val="003A261D"/>
    <w:rsid w:val="003A31D9"/>
    <w:rsid w:val="003A5392"/>
    <w:rsid w:val="003B112D"/>
    <w:rsid w:val="003B6D77"/>
    <w:rsid w:val="003B7A92"/>
    <w:rsid w:val="003C7044"/>
    <w:rsid w:val="003D0FAC"/>
    <w:rsid w:val="00411829"/>
    <w:rsid w:val="0041375E"/>
    <w:rsid w:val="004149E5"/>
    <w:rsid w:val="00417676"/>
    <w:rsid w:val="004200E3"/>
    <w:rsid w:val="0042583D"/>
    <w:rsid w:val="00437D26"/>
    <w:rsid w:val="00440B90"/>
    <w:rsid w:val="00447A4D"/>
    <w:rsid w:val="00454E28"/>
    <w:rsid w:val="004576A2"/>
    <w:rsid w:val="00460DE5"/>
    <w:rsid w:val="00467354"/>
    <w:rsid w:val="00480E0F"/>
    <w:rsid w:val="00482DEC"/>
    <w:rsid w:val="004A0252"/>
    <w:rsid w:val="004A7D44"/>
    <w:rsid w:val="004B01AE"/>
    <w:rsid w:val="004E2D0C"/>
    <w:rsid w:val="004F170D"/>
    <w:rsid w:val="004F1D52"/>
    <w:rsid w:val="004F6D40"/>
    <w:rsid w:val="00501BA0"/>
    <w:rsid w:val="005138B1"/>
    <w:rsid w:val="005155CD"/>
    <w:rsid w:val="005156D8"/>
    <w:rsid w:val="00534056"/>
    <w:rsid w:val="00534981"/>
    <w:rsid w:val="005537B1"/>
    <w:rsid w:val="00576220"/>
    <w:rsid w:val="005C4E7D"/>
    <w:rsid w:val="005D0EF9"/>
    <w:rsid w:val="005E0C18"/>
    <w:rsid w:val="005E194A"/>
    <w:rsid w:val="005E2FE9"/>
    <w:rsid w:val="005E7956"/>
    <w:rsid w:val="00606104"/>
    <w:rsid w:val="00606A51"/>
    <w:rsid w:val="00611FDB"/>
    <w:rsid w:val="006301AF"/>
    <w:rsid w:val="0063104D"/>
    <w:rsid w:val="006337CC"/>
    <w:rsid w:val="006416EE"/>
    <w:rsid w:val="00643204"/>
    <w:rsid w:val="0064325B"/>
    <w:rsid w:val="006515F8"/>
    <w:rsid w:val="006848BD"/>
    <w:rsid w:val="00685B6D"/>
    <w:rsid w:val="00690D17"/>
    <w:rsid w:val="006B5369"/>
    <w:rsid w:val="006D095C"/>
    <w:rsid w:val="006D0B45"/>
    <w:rsid w:val="006E07D2"/>
    <w:rsid w:val="006E389F"/>
    <w:rsid w:val="006E4412"/>
    <w:rsid w:val="006F1754"/>
    <w:rsid w:val="006F6D35"/>
    <w:rsid w:val="0071748A"/>
    <w:rsid w:val="0072585D"/>
    <w:rsid w:val="00736069"/>
    <w:rsid w:val="00736215"/>
    <w:rsid w:val="00740EA5"/>
    <w:rsid w:val="00743C93"/>
    <w:rsid w:val="0074790A"/>
    <w:rsid w:val="00753EAF"/>
    <w:rsid w:val="00754736"/>
    <w:rsid w:val="00756B01"/>
    <w:rsid w:val="007638D9"/>
    <w:rsid w:val="00764127"/>
    <w:rsid w:val="00764703"/>
    <w:rsid w:val="00766B78"/>
    <w:rsid w:val="007716E7"/>
    <w:rsid w:val="00774954"/>
    <w:rsid w:val="00783ADA"/>
    <w:rsid w:val="007908E5"/>
    <w:rsid w:val="00792760"/>
    <w:rsid w:val="007977DF"/>
    <w:rsid w:val="007D3996"/>
    <w:rsid w:val="007D5044"/>
    <w:rsid w:val="007D5DF1"/>
    <w:rsid w:val="007E0557"/>
    <w:rsid w:val="007E159C"/>
    <w:rsid w:val="007E3483"/>
    <w:rsid w:val="007E5165"/>
    <w:rsid w:val="007F50F9"/>
    <w:rsid w:val="007F678F"/>
    <w:rsid w:val="00800313"/>
    <w:rsid w:val="00802890"/>
    <w:rsid w:val="008040A8"/>
    <w:rsid w:val="00810C42"/>
    <w:rsid w:val="00810F5B"/>
    <w:rsid w:val="0081359A"/>
    <w:rsid w:val="00813969"/>
    <w:rsid w:val="0081651F"/>
    <w:rsid w:val="00835C1B"/>
    <w:rsid w:val="00837255"/>
    <w:rsid w:val="00837CF4"/>
    <w:rsid w:val="0084056D"/>
    <w:rsid w:val="00844B04"/>
    <w:rsid w:val="008663D9"/>
    <w:rsid w:val="0087322A"/>
    <w:rsid w:val="00886A14"/>
    <w:rsid w:val="00890FF8"/>
    <w:rsid w:val="00894E09"/>
    <w:rsid w:val="008A4628"/>
    <w:rsid w:val="008C081B"/>
    <w:rsid w:val="008D6162"/>
    <w:rsid w:val="008D77E7"/>
    <w:rsid w:val="008F50F4"/>
    <w:rsid w:val="00901A54"/>
    <w:rsid w:val="00902D51"/>
    <w:rsid w:val="00902DE1"/>
    <w:rsid w:val="00911812"/>
    <w:rsid w:val="00916F71"/>
    <w:rsid w:val="00920876"/>
    <w:rsid w:val="00920BB1"/>
    <w:rsid w:val="00924A98"/>
    <w:rsid w:val="00924EE0"/>
    <w:rsid w:val="00941E00"/>
    <w:rsid w:val="00947B28"/>
    <w:rsid w:val="00974242"/>
    <w:rsid w:val="00990861"/>
    <w:rsid w:val="0099503F"/>
    <w:rsid w:val="00995C94"/>
    <w:rsid w:val="009A7360"/>
    <w:rsid w:val="009B0719"/>
    <w:rsid w:val="009B472F"/>
    <w:rsid w:val="009C327E"/>
    <w:rsid w:val="009C3B33"/>
    <w:rsid w:val="009D61E5"/>
    <w:rsid w:val="009E361F"/>
    <w:rsid w:val="009E4081"/>
    <w:rsid w:val="009E7861"/>
    <w:rsid w:val="009F3BCD"/>
    <w:rsid w:val="00A4428D"/>
    <w:rsid w:val="00A47DD6"/>
    <w:rsid w:val="00A61AE8"/>
    <w:rsid w:val="00A87FF5"/>
    <w:rsid w:val="00A950F2"/>
    <w:rsid w:val="00AA4E2B"/>
    <w:rsid w:val="00AB14F2"/>
    <w:rsid w:val="00AB1769"/>
    <w:rsid w:val="00AD14CD"/>
    <w:rsid w:val="00AD6036"/>
    <w:rsid w:val="00AF586C"/>
    <w:rsid w:val="00B07E89"/>
    <w:rsid w:val="00B16E3C"/>
    <w:rsid w:val="00B27340"/>
    <w:rsid w:val="00B36019"/>
    <w:rsid w:val="00B55865"/>
    <w:rsid w:val="00B56D0C"/>
    <w:rsid w:val="00B66420"/>
    <w:rsid w:val="00B71FF0"/>
    <w:rsid w:val="00B8712F"/>
    <w:rsid w:val="00B923C6"/>
    <w:rsid w:val="00BA112D"/>
    <w:rsid w:val="00BA1F0F"/>
    <w:rsid w:val="00BA723A"/>
    <w:rsid w:val="00BA7EAC"/>
    <w:rsid w:val="00BB5D3F"/>
    <w:rsid w:val="00BC3AE2"/>
    <w:rsid w:val="00BC623E"/>
    <w:rsid w:val="00BC7A23"/>
    <w:rsid w:val="00BD1F37"/>
    <w:rsid w:val="00BE0FB1"/>
    <w:rsid w:val="00BE1269"/>
    <w:rsid w:val="00BE2B40"/>
    <w:rsid w:val="00BE5CB7"/>
    <w:rsid w:val="00C022B8"/>
    <w:rsid w:val="00C02531"/>
    <w:rsid w:val="00C0282D"/>
    <w:rsid w:val="00C07D01"/>
    <w:rsid w:val="00C13925"/>
    <w:rsid w:val="00C20476"/>
    <w:rsid w:val="00C25B9C"/>
    <w:rsid w:val="00C277CD"/>
    <w:rsid w:val="00C34EEA"/>
    <w:rsid w:val="00C52207"/>
    <w:rsid w:val="00C557C1"/>
    <w:rsid w:val="00C57379"/>
    <w:rsid w:val="00C66557"/>
    <w:rsid w:val="00C710F8"/>
    <w:rsid w:val="00C771FE"/>
    <w:rsid w:val="00C84DD9"/>
    <w:rsid w:val="00C85353"/>
    <w:rsid w:val="00C92533"/>
    <w:rsid w:val="00C954CA"/>
    <w:rsid w:val="00CA2B3C"/>
    <w:rsid w:val="00CA5A29"/>
    <w:rsid w:val="00CB2C1B"/>
    <w:rsid w:val="00CC4129"/>
    <w:rsid w:val="00CD2B28"/>
    <w:rsid w:val="00CD542F"/>
    <w:rsid w:val="00CF7AE8"/>
    <w:rsid w:val="00D03A21"/>
    <w:rsid w:val="00D1041C"/>
    <w:rsid w:val="00D10630"/>
    <w:rsid w:val="00D26150"/>
    <w:rsid w:val="00D32C58"/>
    <w:rsid w:val="00D439BD"/>
    <w:rsid w:val="00D50D3F"/>
    <w:rsid w:val="00D56961"/>
    <w:rsid w:val="00D62E01"/>
    <w:rsid w:val="00D756BE"/>
    <w:rsid w:val="00D93A43"/>
    <w:rsid w:val="00D94C0B"/>
    <w:rsid w:val="00DB1E79"/>
    <w:rsid w:val="00DB30BD"/>
    <w:rsid w:val="00DB3E76"/>
    <w:rsid w:val="00DD48BD"/>
    <w:rsid w:val="00DF0836"/>
    <w:rsid w:val="00E05206"/>
    <w:rsid w:val="00E12600"/>
    <w:rsid w:val="00E3164C"/>
    <w:rsid w:val="00E42D29"/>
    <w:rsid w:val="00E57C69"/>
    <w:rsid w:val="00E616B7"/>
    <w:rsid w:val="00E70BBE"/>
    <w:rsid w:val="00E74781"/>
    <w:rsid w:val="00E8312F"/>
    <w:rsid w:val="00E84352"/>
    <w:rsid w:val="00E8601C"/>
    <w:rsid w:val="00E87369"/>
    <w:rsid w:val="00E90314"/>
    <w:rsid w:val="00E95735"/>
    <w:rsid w:val="00EA6A65"/>
    <w:rsid w:val="00ED07EB"/>
    <w:rsid w:val="00ED32E4"/>
    <w:rsid w:val="00EF3E75"/>
    <w:rsid w:val="00F01ACF"/>
    <w:rsid w:val="00F04775"/>
    <w:rsid w:val="00F3093C"/>
    <w:rsid w:val="00F375EE"/>
    <w:rsid w:val="00F526B1"/>
    <w:rsid w:val="00F56EB2"/>
    <w:rsid w:val="00F84701"/>
    <w:rsid w:val="00F94191"/>
    <w:rsid w:val="00FA74EC"/>
    <w:rsid w:val="00FD130B"/>
    <w:rsid w:val="00FD20ED"/>
    <w:rsid w:val="00FD4F56"/>
    <w:rsid w:val="207459E6"/>
    <w:rsid w:val="44223458"/>
    <w:rsid w:val="4BD7548C"/>
    <w:rsid w:val="61216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29E79"/>
  <w15:docId w15:val="{8C6D180A-E60E-4A75-80E4-C8BE8F56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character" w:styleId="ab">
    <w:name w:val="Emphasis"/>
    <w:basedOn w:val="a0"/>
    <w:uiPriority w:val="20"/>
    <w:qFormat/>
    <w:rPr>
      <w:i/>
    </w:rPr>
  </w:style>
  <w:style w:type="character" w:styleId="ac">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d">
    <w:name w:val="List Paragraph"/>
    <w:basedOn w:val="a"/>
    <w:uiPriority w:val="34"/>
    <w:qFormat/>
    <w:pPr>
      <w:ind w:firstLineChars="200" w:firstLine="420"/>
    </w:pPr>
  </w:style>
  <w:style w:type="paragraph" w:customStyle="1" w:styleId="ae">
    <w:name w:val="招股书正文"/>
    <w:basedOn w:val="a"/>
    <w:link w:val="af"/>
    <w:qFormat/>
    <w:pPr>
      <w:adjustRightInd w:val="0"/>
      <w:snapToGrid w:val="0"/>
      <w:spacing w:beforeLines="50" w:afterLines="50" w:line="360" w:lineRule="auto"/>
      <w:ind w:firstLineChars="200" w:firstLine="200"/>
    </w:pPr>
    <w:rPr>
      <w:rFonts w:ascii="Times New Roman" w:hAnsi="Times New Roman"/>
      <w:color w:val="000000"/>
      <w:sz w:val="24"/>
      <w:szCs w:val="21"/>
    </w:rPr>
  </w:style>
  <w:style w:type="character" w:customStyle="1" w:styleId="af">
    <w:name w:val="招股书正文 字符"/>
    <w:link w:val="ae"/>
    <w:qFormat/>
    <w:rPr>
      <w:rFonts w:ascii="Times New Roman" w:eastAsia="宋体" w:hAnsi="Times New Roman" w:cs="Times New Roman"/>
      <w:color w:val="000000"/>
      <w:sz w:val="24"/>
      <w:szCs w:val="21"/>
    </w:rPr>
  </w:style>
  <w:style w:type="paragraph" w:customStyle="1" w:styleId="af0">
    <w:name w:val="反馈正文"/>
    <w:basedOn w:val="a"/>
    <w:link w:val="af1"/>
    <w:qFormat/>
    <w:pPr>
      <w:spacing w:beforeLines="50" w:afterLines="50" w:line="360" w:lineRule="auto"/>
      <w:ind w:firstLineChars="200" w:firstLine="200"/>
    </w:pPr>
    <w:rPr>
      <w:rFonts w:ascii="Times New Roman" w:hAnsi="Times New Roman"/>
      <w:color w:val="000000"/>
      <w:kern w:val="0"/>
      <w:sz w:val="24"/>
      <w:szCs w:val="21"/>
    </w:rPr>
  </w:style>
  <w:style w:type="character" w:customStyle="1" w:styleId="af1">
    <w:name w:val="反馈正文 字符"/>
    <w:link w:val="af0"/>
    <w:qFormat/>
    <w:rPr>
      <w:rFonts w:ascii="Times New Roman" w:eastAsia="宋体" w:hAnsi="Times New Roman" w:cs="Times New Roman"/>
      <w:color w:val="000000"/>
      <w:kern w:val="0"/>
      <w:sz w:val="24"/>
      <w:szCs w:val="21"/>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a">
    <w:name w:val="批注主题 字符"/>
    <w:basedOn w:val="a4"/>
    <w:link w:val="a9"/>
    <w:uiPriority w:val="99"/>
    <w:semiHidden/>
    <w:rPr>
      <w:rFonts w:ascii="Calibri" w:hAnsi="Calibri"/>
      <w:b/>
      <w:bCs/>
      <w:kern w:val="2"/>
      <w:sz w:val="21"/>
      <w:szCs w:val="22"/>
    </w:rPr>
  </w:style>
  <w:style w:type="paragraph" w:styleId="af2">
    <w:name w:val="Balloon Text"/>
    <w:basedOn w:val="a"/>
    <w:link w:val="af3"/>
    <w:uiPriority w:val="99"/>
    <w:semiHidden/>
    <w:unhideWhenUsed/>
    <w:rsid w:val="00222DD2"/>
    <w:rPr>
      <w:sz w:val="18"/>
      <w:szCs w:val="18"/>
    </w:rPr>
  </w:style>
  <w:style w:type="character" w:customStyle="1" w:styleId="af3">
    <w:name w:val="批注框文本 字符"/>
    <w:basedOn w:val="a0"/>
    <w:link w:val="af2"/>
    <w:uiPriority w:val="99"/>
    <w:semiHidden/>
    <w:rsid w:val="00222DD2"/>
    <w:rPr>
      <w:rFonts w:ascii="Calibri" w:hAnsi="Calibri"/>
      <w:kern w:val="2"/>
      <w:sz w:val="18"/>
      <w:szCs w:val="18"/>
    </w:rPr>
  </w:style>
  <w:style w:type="character" w:styleId="af4">
    <w:name w:val="Hyperlink"/>
    <w:basedOn w:val="a0"/>
    <w:uiPriority w:val="99"/>
    <w:unhideWhenUsed/>
    <w:rsid w:val="00BA7E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2</Pages>
  <Words>134</Words>
  <Characters>769</Characters>
  <Application>Microsoft Office Word</Application>
  <DocSecurity>0</DocSecurity>
  <Lines>6</Lines>
  <Paragraphs>1</Paragraphs>
  <ScaleCrop>false</ScaleCrop>
  <Company>Microsoft</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ZXR</dc:creator>
  <cp:lastModifiedBy>静 曹</cp:lastModifiedBy>
  <cp:revision>90</cp:revision>
  <cp:lastPrinted>2022-09-13T02:31:00Z</cp:lastPrinted>
  <dcterms:created xsi:type="dcterms:W3CDTF">2022-03-03T07:16:00Z</dcterms:created>
  <dcterms:modified xsi:type="dcterms:W3CDTF">2025-11-27T02:40:00Z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C06F6DC54BC34F26AF19DF3E82ADBE04</vt:lpwstr>
  </property>
</Properties>
</file>