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6169E" w14:textId="77777777" w:rsidR="000549E9" w:rsidRDefault="00000000">
      <w:pPr>
        <w:spacing w:before="100" w:beforeAutospacing="1"/>
        <w:jc w:val="center"/>
        <w:rPr>
          <w:rFonts w:ascii="Times New Roman" w:eastAsia="新宋体"/>
          <w:b/>
          <w:sz w:val="36"/>
          <w:szCs w:val="36"/>
        </w:rPr>
      </w:pPr>
      <w:bookmarkStart w:id="0" w:name="_Hlk177739064"/>
      <w:r>
        <w:rPr>
          <w:rFonts w:ascii="Times New Roman" w:eastAsia="新宋体" w:hint="eastAsia"/>
          <w:b/>
          <w:sz w:val="36"/>
          <w:szCs w:val="36"/>
        </w:rPr>
        <w:t>北京理工导航控制科技</w:t>
      </w:r>
      <w:r>
        <w:rPr>
          <w:rFonts w:ascii="Times New Roman" w:eastAsia="新宋体"/>
          <w:b/>
          <w:sz w:val="36"/>
          <w:szCs w:val="36"/>
        </w:rPr>
        <w:t>股份有限公司</w:t>
      </w:r>
    </w:p>
    <w:bookmarkEnd w:id="0"/>
    <w:p w14:paraId="19DE58A8" w14:textId="77777777" w:rsidR="000549E9" w:rsidRDefault="00000000">
      <w:pPr>
        <w:jc w:val="center"/>
        <w:rPr>
          <w:rFonts w:ascii="Times New Roman" w:eastAsia="新宋体"/>
          <w:b/>
          <w:sz w:val="36"/>
          <w:szCs w:val="36"/>
        </w:rPr>
      </w:pPr>
      <w:r>
        <w:rPr>
          <w:rFonts w:ascii="Times New Roman" w:eastAsia="新宋体"/>
          <w:b/>
          <w:sz w:val="36"/>
          <w:szCs w:val="36"/>
        </w:rPr>
        <w:t>投资者关系活动记录</w:t>
      </w:r>
      <w:r>
        <w:rPr>
          <w:rFonts w:ascii="Times New Roman" w:eastAsia="新宋体" w:hint="eastAsia"/>
          <w:b/>
          <w:sz w:val="36"/>
          <w:szCs w:val="36"/>
        </w:rPr>
        <w:t>汇总</w:t>
      </w:r>
      <w:r>
        <w:rPr>
          <w:rFonts w:ascii="Times New Roman" w:eastAsia="新宋体"/>
          <w:b/>
          <w:sz w:val="36"/>
          <w:szCs w:val="36"/>
        </w:rPr>
        <w:t>表</w:t>
      </w:r>
    </w:p>
    <w:p w14:paraId="01FBF3C9" w14:textId="77777777" w:rsidR="000549E9" w:rsidRDefault="00000000">
      <w:pPr>
        <w:spacing w:beforeLines="100" w:before="312" w:afterLines="50" w:after="156" w:line="360" w:lineRule="auto"/>
        <w:jc w:val="left"/>
        <w:rPr>
          <w:rFonts w:ascii="Times New Roman" w:eastAsia="新宋体"/>
          <w:sz w:val="24"/>
          <w:szCs w:val="24"/>
        </w:rPr>
      </w:pPr>
      <w:r>
        <w:rPr>
          <w:rFonts w:ascii="Times New Roman" w:eastAsia="新宋体"/>
          <w:sz w:val="24"/>
          <w:szCs w:val="24"/>
        </w:rPr>
        <w:t>股票简称：</w:t>
      </w:r>
      <w:r>
        <w:rPr>
          <w:rFonts w:ascii="Times New Roman" w:eastAsia="新宋体" w:hint="eastAsia"/>
          <w:sz w:val="24"/>
          <w:szCs w:val="24"/>
        </w:rPr>
        <w:t>理工导航</w:t>
      </w:r>
      <w:r>
        <w:rPr>
          <w:rFonts w:ascii="Times New Roman" w:eastAsia="新宋体"/>
          <w:sz w:val="24"/>
          <w:szCs w:val="24"/>
        </w:rPr>
        <w:t xml:space="preserve">         </w:t>
      </w:r>
      <w:r>
        <w:rPr>
          <w:rFonts w:ascii="Times New Roman" w:eastAsia="新宋体"/>
          <w:sz w:val="24"/>
          <w:szCs w:val="24"/>
        </w:rPr>
        <w:t>股票代码：</w:t>
      </w:r>
      <w:r>
        <w:rPr>
          <w:rFonts w:ascii="Times New Roman" w:eastAsia="新宋体"/>
          <w:sz w:val="24"/>
          <w:szCs w:val="24"/>
        </w:rPr>
        <w:t xml:space="preserve">688282            </w:t>
      </w:r>
      <w:r>
        <w:rPr>
          <w:rFonts w:ascii="Times New Roman" w:eastAsia="新宋体"/>
          <w:sz w:val="24"/>
          <w:szCs w:val="24"/>
        </w:rPr>
        <w:t>编号：</w:t>
      </w:r>
      <w:r>
        <w:rPr>
          <w:rFonts w:ascii="Times New Roman" w:eastAsia="新宋体"/>
          <w:sz w:val="24"/>
          <w:szCs w:val="24"/>
        </w:rPr>
        <w:t>202</w:t>
      </w:r>
      <w:r>
        <w:rPr>
          <w:rFonts w:ascii="Times New Roman" w:eastAsia="新宋体" w:hint="eastAsia"/>
          <w:sz w:val="24"/>
          <w:szCs w:val="24"/>
        </w:rPr>
        <w:t>5</w:t>
      </w:r>
      <w:r>
        <w:rPr>
          <w:rFonts w:ascii="Times New Roman" w:eastAsia="新宋体"/>
          <w:sz w:val="24"/>
          <w:szCs w:val="24"/>
        </w:rPr>
        <w:t>-0</w:t>
      </w:r>
      <w:r>
        <w:rPr>
          <w:rFonts w:ascii="Times New Roman" w:eastAsia="新宋体" w:hint="eastAsia"/>
          <w:sz w:val="24"/>
          <w:szCs w:val="24"/>
        </w:rPr>
        <w:t>10</w:t>
      </w:r>
    </w:p>
    <w:tbl>
      <w:tblPr>
        <w:tblpPr w:leftFromText="180" w:rightFromText="180" w:vertAnchor="text" w:tblpX="-147" w:tblpY="1"/>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237"/>
      </w:tblGrid>
      <w:tr w:rsidR="000549E9" w14:paraId="06E4336B" w14:textId="77777777">
        <w:trPr>
          <w:trHeight w:val="1557"/>
        </w:trPr>
        <w:tc>
          <w:tcPr>
            <w:tcW w:w="2269" w:type="dxa"/>
            <w:vAlign w:val="center"/>
          </w:tcPr>
          <w:p w14:paraId="39C415D3" w14:textId="77777777" w:rsidR="000549E9" w:rsidRDefault="00000000">
            <w:pPr>
              <w:spacing w:line="360" w:lineRule="auto"/>
              <w:jc w:val="center"/>
              <w:rPr>
                <w:rFonts w:ascii="Times New Roman" w:eastAsia="新宋体"/>
                <w:sz w:val="24"/>
                <w:szCs w:val="30"/>
              </w:rPr>
            </w:pPr>
            <w:r>
              <w:rPr>
                <w:rFonts w:ascii="Times New Roman" w:eastAsia="新宋体"/>
                <w:sz w:val="24"/>
                <w:szCs w:val="30"/>
              </w:rPr>
              <w:t>投资者关系活动类别</w:t>
            </w:r>
          </w:p>
        </w:tc>
        <w:tc>
          <w:tcPr>
            <w:tcW w:w="6237" w:type="dxa"/>
          </w:tcPr>
          <w:p w14:paraId="328E6F9F" w14:textId="77777777" w:rsidR="000549E9" w:rsidRDefault="00000000">
            <w:pPr>
              <w:spacing w:line="360" w:lineRule="auto"/>
              <w:jc w:val="left"/>
              <w:rPr>
                <w:rFonts w:ascii="Times New Roman" w:eastAsia="新宋体"/>
                <w:sz w:val="24"/>
                <w:szCs w:val="24"/>
              </w:rPr>
            </w:pPr>
            <w:r>
              <w:rPr>
                <w:rFonts w:ascii="Segoe UI Symbol" w:eastAsia="新宋体" w:hAnsi="Segoe UI Symbol" w:cs="Segoe UI Symbol"/>
              </w:rPr>
              <w:t>☑</w:t>
            </w:r>
            <w:r>
              <w:rPr>
                <w:rFonts w:ascii="Times New Roman" w:eastAsia="新宋体"/>
                <w:sz w:val="24"/>
                <w:szCs w:val="24"/>
              </w:rPr>
              <w:t>特定对象调研</w:t>
            </w:r>
            <w:r>
              <w:rPr>
                <w:rFonts w:ascii="Times New Roman" w:eastAsia="新宋体"/>
                <w:sz w:val="24"/>
                <w:szCs w:val="24"/>
              </w:rPr>
              <w:t xml:space="preserve">      </w:t>
            </w:r>
            <w:r>
              <w:rPr>
                <w:rFonts w:ascii="Times New Roman" w:eastAsia="新宋体" w:hint="eastAsia"/>
                <w:sz w:val="24"/>
                <w:szCs w:val="24"/>
              </w:rPr>
              <w:t xml:space="preserve">        </w:t>
            </w:r>
            <w:r>
              <w:rPr>
                <w:rFonts w:ascii="Times New Roman" w:eastAsia="新宋体"/>
                <w:kern w:val="0"/>
                <w:sz w:val="24"/>
                <w:szCs w:val="24"/>
              </w:rPr>
              <w:t>□</w:t>
            </w:r>
            <w:r>
              <w:rPr>
                <w:rFonts w:ascii="Times New Roman" w:eastAsia="新宋体"/>
                <w:sz w:val="24"/>
                <w:szCs w:val="24"/>
              </w:rPr>
              <w:t>分析师会议</w:t>
            </w:r>
          </w:p>
          <w:p w14:paraId="1D5D0147" w14:textId="77777777" w:rsidR="000549E9" w:rsidRDefault="00000000">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媒体采访</w:t>
            </w:r>
            <w:r>
              <w:rPr>
                <w:rFonts w:ascii="Times New Roman" w:eastAsia="新宋体"/>
                <w:kern w:val="0"/>
                <w:sz w:val="24"/>
                <w:szCs w:val="24"/>
              </w:rPr>
              <w:t xml:space="preserve">           </w:t>
            </w:r>
            <w:r>
              <w:rPr>
                <w:rFonts w:ascii="Times New Roman" w:eastAsia="新宋体" w:hint="eastAsia"/>
                <w:kern w:val="0"/>
                <w:sz w:val="24"/>
                <w:szCs w:val="24"/>
              </w:rPr>
              <w:t xml:space="preserve">        </w:t>
            </w:r>
            <w:r>
              <w:rPr>
                <w:rFonts w:ascii="Times New Roman" w:eastAsia="新宋体"/>
                <w:kern w:val="0"/>
                <w:sz w:val="24"/>
                <w:szCs w:val="24"/>
              </w:rPr>
              <w:t>□</w:t>
            </w:r>
            <w:r>
              <w:rPr>
                <w:rFonts w:ascii="Times New Roman" w:eastAsia="新宋体"/>
                <w:kern w:val="0"/>
                <w:sz w:val="24"/>
                <w:szCs w:val="24"/>
              </w:rPr>
              <w:t>业绩说明会</w:t>
            </w:r>
          </w:p>
          <w:p w14:paraId="1406C475" w14:textId="77777777" w:rsidR="000549E9" w:rsidRDefault="00000000">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新闻发布会</w:t>
            </w:r>
            <w:r>
              <w:rPr>
                <w:rFonts w:ascii="Times New Roman" w:eastAsia="新宋体"/>
                <w:kern w:val="0"/>
                <w:sz w:val="24"/>
                <w:szCs w:val="24"/>
              </w:rPr>
              <w:t xml:space="preserve">          </w:t>
            </w:r>
            <w:r>
              <w:rPr>
                <w:rFonts w:ascii="Times New Roman" w:eastAsia="新宋体" w:hint="eastAsia"/>
                <w:kern w:val="0"/>
                <w:sz w:val="24"/>
                <w:szCs w:val="24"/>
              </w:rPr>
              <w:t xml:space="preserve">       </w:t>
            </w:r>
            <w:r>
              <w:rPr>
                <w:rFonts w:ascii="Times New Roman" w:eastAsia="新宋体"/>
                <w:kern w:val="0"/>
                <w:sz w:val="24"/>
                <w:szCs w:val="24"/>
              </w:rPr>
              <w:t>□</w:t>
            </w:r>
            <w:r>
              <w:rPr>
                <w:rFonts w:ascii="Times New Roman" w:eastAsia="新宋体"/>
                <w:kern w:val="0"/>
                <w:sz w:val="24"/>
                <w:szCs w:val="24"/>
              </w:rPr>
              <w:t>路演活动</w:t>
            </w:r>
          </w:p>
          <w:p w14:paraId="00B6FBBD" w14:textId="77777777" w:rsidR="000549E9" w:rsidRDefault="00000000">
            <w:pPr>
              <w:spacing w:line="360" w:lineRule="auto"/>
              <w:jc w:val="left"/>
              <w:rPr>
                <w:rFonts w:ascii="Times New Roman" w:eastAsia="新宋体"/>
              </w:rPr>
            </w:pPr>
            <w:r>
              <w:rPr>
                <w:rFonts w:ascii="Times New Roman" w:eastAsia="新宋体"/>
                <w:kern w:val="0"/>
                <w:sz w:val="24"/>
                <w:szCs w:val="24"/>
              </w:rPr>
              <w:t>□</w:t>
            </w:r>
            <w:r>
              <w:rPr>
                <w:rFonts w:ascii="Times New Roman" w:eastAsia="新宋体"/>
                <w:kern w:val="0"/>
                <w:sz w:val="24"/>
                <w:szCs w:val="24"/>
              </w:rPr>
              <w:t>现场参观</w:t>
            </w:r>
            <w:r>
              <w:rPr>
                <w:rFonts w:ascii="Times New Roman" w:eastAsia="新宋体" w:hint="eastAsia"/>
                <w:kern w:val="0"/>
                <w:sz w:val="24"/>
                <w:szCs w:val="24"/>
              </w:rPr>
              <w:t xml:space="preserve">               </w:t>
            </w:r>
            <w:r>
              <w:rPr>
                <w:rFonts w:ascii="Times New Roman" w:eastAsia="新宋体"/>
                <w:kern w:val="0"/>
                <w:sz w:val="24"/>
                <w:szCs w:val="24"/>
              </w:rPr>
              <w:t xml:space="preserve">  </w:t>
            </w:r>
            <w:r>
              <w:rPr>
                <w:rFonts w:ascii="Times New Roman" w:eastAsia="新宋体" w:hint="eastAsia"/>
                <w:kern w:val="0"/>
                <w:sz w:val="24"/>
                <w:szCs w:val="24"/>
              </w:rPr>
              <w:t xml:space="preserve">  </w:t>
            </w:r>
            <w:r>
              <w:rPr>
                <w:rFonts w:ascii="Times New Roman" w:eastAsia="新宋体"/>
                <w:kern w:val="0"/>
                <w:sz w:val="24"/>
                <w:szCs w:val="24"/>
              </w:rPr>
              <w:t>□</w:t>
            </w:r>
            <w:r>
              <w:rPr>
                <w:rFonts w:ascii="Times New Roman" w:eastAsia="新宋体"/>
                <w:kern w:val="0"/>
                <w:sz w:val="24"/>
                <w:szCs w:val="24"/>
              </w:rPr>
              <w:t>其他</w:t>
            </w:r>
          </w:p>
        </w:tc>
      </w:tr>
      <w:tr w:rsidR="000549E9" w14:paraId="45F250DD" w14:textId="77777777">
        <w:trPr>
          <w:trHeight w:val="794"/>
        </w:trPr>
        <w:tc>
          <w:tcPr>
            <w:tcW w:w="2269" w:type="dxa"/>
            <w:vAlign w:val="center"/>
          </w:tcPr>
          <w:p w14:paraId="7B95345C" w14:textId="77777777" w:rsidR="000549E9" w:rsidRDefault="00000000">
            <w:pPr>
              <w:spacing w:line="360" w:lineRule="auto"/>
              <w:jc w:val="center"/>
              <w:rPr>
                <w:rFonts w:ascii="Times New Roman" w:eastAsia="新宋体"/>
                <w:sz w:val="24"/>
                <w:szCs w:val="30"/>
              </w:rPr>
            </w:pPr>
            <w:r>
              <w:rPr>
                <w:rFonts w:ascii="Times New Roman" w:eastAsia="新宋体"/>
                <w:sz w:val="24"/>
                <w:szCs w:val="30"/>
              </w:rPr>
              <w:t>参与单位名称及</w:t>
            </w:r>
          </w:p>
          <w:p w14:paraId="2606A45F" w14:textId="77777777" w:rsidR="000549E9" w:rsidRDefault="00000000">
            <w:pPr>
              <w:spacing w:line="360" w:lineRule="auto"/>
              <w:jc w:val="center"/>
              <w:rPr>
                <w:rFonts w:ascii="Times New Roman" w:eastAsia="新宋体"/>
                <w:sz w:val="24"/>
                <w:szCs w:val="44"/>
              </w:rPr>
            </w:pPr>
            <w:r>
              <w:rPr>
                <w:rFonts w:ascii="Times New Roman" w:eastAsia="新宋体"/>
                <w:sz w:val="24"/>
                <w:szCs w:val="30"/>
              </w:rPr>
              <w:t>人员姓名</w:t>
            </w:r>
          </w:p>
        </w:tc>
        <w:tc>
          <w:tcPr>
            <w:tcW w:w="6237" w:type="dxa"/>
            <w:vAlign w:val="center"/>
          </w:tcPr>
          <w:p w14:paraId="763E345E"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方正证券：张世朴</w:t>
            </w:r>
            <w:r>
              <w:rPr>
                <w:rFonts w:ascii="Times New Roman" w:eastAsia="新宋体" w:hint="eastAsia"/>
                <w:sz w:val="24"/>
                <w:szCs w:val="24"/>
              </w:rPr>
              <w:tab/>
            </w:r>
          </w:p>
          <w:p w14:paraId="4B6BE0A6"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太平洋证券：马捷</w:t>
            </w:r>
            <w:r>
              <w:rPr>
                <w:rFonts w:ascii="Times New Roman" w:eastAsia="新宋体" w:hint="eastAsia"/>
                <w:sz w:val="24"/>
                <w:szCs w:val="24"/>
              </w:rPr>
              <w:tab/>
            </w:r>
            <w:r>
              <w:rPr>
                <w:rFonts w:ascii="Times New Roman" w:eastAsia="新宋体" w:hint="eastAsia"/>
                <w:sz w:val="24"/>
                <w:szCs w:val="24"/>
              </w:rPr>
              <w:tab/>
            </w:r>
          </w:p>
          <w:p w14:paraId="04962CBB"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东北证券：黄泽</w:t>
            </w:r>
            <w:r>
              <w:rPr>
                <w:rFonts w:ascii="Times New Roman" w:eastAsia="新宋体" w:hint="eastAsia"/>
                <w:sz w:val="24"/>
                <w:szCs w:val="24"/>
              </w:rPr>
              <w:tab/>
            </w:r>
            <w:r>
              <w:rPr>
                <w:rFonts w:ascii="Times New Roman" w:eastAsia="新宋体" w:hint="eastAsia"/>
                <w:sz w:val="24"/>
                <w:szCs w:val="24"/>
              </w:rPr>
              <w:tab/>
            </w:r>
          </w:p>
          <w:p w14:paraId="103EAF0B"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华泰证券：鲍学博</w:t>
            </w:r>
            <w:r>
              <w:rPr>
                <w:rFonts w:ascii="Times New Roman" w:eastAsia="新宋体" w:hint="eastAsia"/>
                <w:sz w:val="24"/>
                <w:szCs w:val="24"/>
              </w:rPr>
              <w:tab/>
            </w:r>
            <w:r>
              <w:rPr>
                <w:rFonts w:ascii="Times New Roman" w:eastAsia="新宋体" w:hint="eastAsia"/>
                <w:sz w:val="24"/>
                <w:szCs w:val="24"/>
              </w:rPr>
              <w:tab/>
            </w:r>
          </w:p>
          <w:p w14:paraId="4FCDF9CF"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北京风炎投资管理有限公司：王鹏、陈玉杰</w:t>
            </w:r>
            <w:r>
              <w:rPr>
                <w:rFonts w:ascii="Times New Roman" w:eastAsia="新宋体" w:hint="eastAsia"/>
                <w:sz w:val="24"/>
                <w:szCs w:val="24"/>
              </w:rPr>
              <w:tab/>
            </w:r>
          </w:p>
          <w:p w14:paraId="2BF5589C"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北京诺昌投资管理有限公司：董亮亮</w:t>
            </w:r>
          </w:p>
          <w:p w14:paraId="7E552D6A"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北京钜豪投资管理有限公司：李新</w:t>
            </w:r>
          </w:p>
          <w:p w14:paraId="24BC260F"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南京金友投资公司：李尊</w:t>
            </w:r>
          </w:p>
          <w:p w14:paraId="4307021D"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本见投资公司：王之鑫</w:t>
            </w:r>
          </w:p>
          <w:p w14:paraId="7EE8DF55"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上海有谱投资管理有限公司：朱厚中</w:t>
            </w:r>
          </w:p>
          <w:p w14:paraId="46CCC70D"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上海尚硕资本：宋明</w:t>
            </w:r>
          </w:p>
          <w:p w14:paraId="0682E5E8"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约调研平台：金果</w:t>
            </w:r>
          </w:p>
          <w:p w14:paraId="62EBAA75"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国都证券：赵新峰</w:t>
            </w:r>
          </w:p>
          <w:p w14:paraId="1EDD249B"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中财招商投资集团：陈宏</w:t>
            </w:r>
          </w:p>
          <w:p w14:paraId="0D7B1571"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华西证券：王楠楠</w:t>
            </w:r>
          </w:p>
        </w:tc>
      </w:tr>
      <w:tr w:rsidR="000549E9" w14:paraId="3FFEC968" w14:textId="77777777">
        <w:trPr>
          <w:trHeight w:val="361"/>
        </w:trPr>
        <w:tc>
          <w:tcPr>
            <w:tcW w:w="2269" w:type="dxa"/>
            <w:vAlign w:val="center"/>
          </w:tcPr>
          <w:p w14:paraId="7C150CB1" w14:textId="77777777" w:rsidR="000549E9" w:rsidRDefault="00000000">
            <w:pPr>
              <w:spacing w:line="360" w:lineRule="auto"/>
              <w:jc w:val="center"/>
              <w:rPr>
                <w:rFonts w:ascii="Times New Roman" w:eastAsia="新宋体"/>
                <w:sz w:val="24"/>
                <w:szCs w:val="30"/>
              </w:rPr>
            </w:pPr>
            <w:r>
              <w:rPr>
                <w:rFonts w:ascii="Times New Roman" w:eastAsia="新宋体"/>
                <w:sz w:val="24"/>
                <w:szCs w:val="30"/>
              </w:rPr>
              <w:t>时间</w:t>
            </w:r>
          </w:p>
        </w:tc>
        <w:tc>
          <w:tcPr>
            <w:tcW w:w="6237" w:type="dxa"/>
            <w:vAlign w:val="center"/>
          </w:tcPr>
          <w:p w14:paraId="4E94DD68" w14:textId="77777777" w:rsidR="000549E9" w:rsidRDefault="00000000">
            <w:pPr>
              <w:spacing w:line="360" w:lineRule="auto"/>
              <w:jc w:val="center"/>
              <w:rPr>
                <w:rFonts w:ascii="Times New Roman" w:eastAsia="新宋体"/>
                <w:sz w:val="24"/>
                <w:szCs w:val="24"/>
              </w:rPr>
            </w:pPr>
            <w:r>
              <w:rPr>
                <w:rFonts w:ascii="Times New Roman" w:eastAsia="新宋体" w:hint="eastAsia"/>
                <w:sz w:val="24"/>
                <w:szCs w:val="24"/>
              </w:rPr>
              <w:t>2025</w:t>
            </w:r>
            <w:r>
              <w:rPr>
                <w:rFonts w:ascii="Times New Roman" w:eastAsia="新宋体" w:hint="eastAsia"/>
                <w:sz w:val="24"/>
                <w:szCs w:val="24"/>
              </w:rPr>
              <w:t>年</w:t>
            </w:r>
            <w:r>
              <w:rPr>
                <w:rFonts w:ascii="Times New Roman" w:eastAsia="新宋体" w:hint="eastAsia"/>
                <w:sz w:val="24"/>
                <w:szCs w:val="24"/>
              </w:rPr>
              <w:t>12</w:t>
            </w:r>
            <w:r>
              <w:rPr>
                <w:rFonts w:ascii="Times New Roman" w:eastAsia="新宋体" w:hint="eastAsia"/>
                <w:sz w:val="24"/>
                <w:szCs w:val="24"/>
              </w:rPr>
              <w:t>月</w:t>
            </w:r>
            <w:r>
              <w:rPr>
                <w:rFonts w:ascii="Times New Roman" w:eastAsia="新宋体" w:hint="eastAsia"/>
                <w:sz w:val="24"/>
                <w:szCs w:val="24"/>
              </w:rPr>
              <w:t>19</w:t>
            </w:r>
            <w:r>
              <w:rPr>
                <w:rFonts w:ascii="Times New Roman" w:eastAsia="新宋体" w:hint="eastAsia"/>
                <w:sz w:val="24"/>
                <w:szCs w:val="24"/>
              </w:rPr>
              <w:t>日</w:t>
            </w:r>
          </w:p>
        </w:tc>
      </w:tr>
      <w:tr w:rsidR="000549E9" w14:paraId="18363C21" w14:textId="77777777">
        <w:tc>
          <w:tcPr>
            <w:tcW w:w="2269" w:type="dxa"/>
            <w:vAlign w:val="center"/>
          </w:tcPr>
          <w:p w14:paraId="2C816077" w14:textId="77777777" w:rsidR="000549E9" w:rsidRDefault="00000000">
            <w:pPr>
              <w:spacing w:line="360" w:lineRule="auto"/>
              <w:jc w:val="center"/>
              <w:rPr>
                <w:rFonts w:ascii="Times New Roman" w:eastAsia="新宋体"/>
                <w:sz w:val="24"/>
                <w:szCs w:val="30"/>
              </w:rPr>
            </w:pPr>
            <w:r>
              <w:rPr>
                <w:rFonts w:ascii="Times New Roman" w:eastAsia="新宋体"/>
                <w:sz w:val="24"/>
                <w:szCs w:val="30"/>
              </w:rPr>
              <w:t>地点</w:t>
            </w:r>
          </w:p>
        </w:tc>
        <w:tc>
          <w:tcPr>
            <w:tcW w:w="6237" w:type="dxa"/>
            <w:vAlign w:val="center"/>
          </w:tcPr>
          <w:p w14:paraId="7A5E8C38" w14:textId="77777777" w:rsidR="000549E9" w:rsidRDefault="00000000">
            <w:pPr>
              <w:spacing w:line="360" w:lineRule="auto"/>
              <w:jc w:val="center"/>
              <w:rPr>
                <w:rFonts w:ascii="Times New Roman" w:eastAsia="新宋体"/>
                <w:color w:val="000000"/>
                <w:sz w:val="24"/>
                <w:szCs w:val="24"/>
              </w:rPr>
            </w:pPr>
            <w:r>
              <w:rPr>
                <w:rFonts w:ascii="Times New Roman" w:eastAsia="新宋体" w:hint="eastAsia"/>
                <w:color w:val="000000"/>
                <w:sz w:val="24"/>
                <w:szCs w:val="24"/>
              </w:rPr>
              <w:t>公司会议室</w:t>
            </w:r>
          </w:p>
        </w:tc>
      </w:tr>
      <w:tr w:rsidR="000549E9" w14:paraId="371FEEEB" w14:textId="77777777">
        <w:tc>
          <w:tcPr>
            <w:tcW w:w="2269" w:type="dxa"/>
            <w:vAlign w:val="center"/>
          </w:tcPr>
          <w:p w14:paraId="73AD7429" w14:textId="77777777" w:rsidR="000549E9" w:rsidRDefault="00000000">
            <w:pPr>
              <w:spacing w:line="360" w:lineRule="auto"/>
              <w:jc w:val="center"/>
              <w:rPr>
                <w:rFonts w:ascii="Times New Roman" w:eastAsia="新宋体"/>
                <w:sz w:val="24"/>
                <w:szCs w:val="30"/>
              </w:rPr>
            </w:pPr>
            <w:r>
              <w:rPr>
                <w:rFonts w:ascii="Times New Roman" w:eastAsia="新宋体"/>
                <w:sz w:val="24"/>
                <w:szCs w:val="30"/>
              </w:rPr>
              <w:t>公司接待人员姓名</w:t>
            </w:r>
          </w:p>
        </w:tc>
        <w:tc>
          <w:tcPr>
            <w:tcW w:w="6237" w:type="dxa"/>
            <w:vAlign w:val="center"/>
          </w:tcPr>
          <w:p w14:paraId="2F510C83"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总经理：董明杰</w:t>
            </w:r>
          </w:p>
          <w:p w14:paraId="2BD8DFD2"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副总经理、董事会秘书：沈军</w:t>
            </w:r>
          </w:p>
          <w:p w14:paraId="7C91F7DA"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t>财务总监：李琳</w:t>
            </w:r>
          </w:p>
          <w:p w14:paraId="290B71F8" w14:textId="77777777" w:rsidR="000549E9" w:rsidRDefault="00000000">
            <w:pPr>
              <w:spacing w:line="360" w:lineRule="auto"/>
              <w:jc w:val="left"/>
              <w:rPr>
                <w:rFonts w:ascii="Times New Roman" w:eastAsia="新宋体"/>
                <w:sz w:val="24"/>
                <w:szCs w:val="24"/>
              </w:rPr>
            </w:pPr>
            <w:r>
              <w:rPr>
                <w:rFonts w:ascii="Times New Roman" w:eastAsia="新宋体" w:hint="eastAsia"/>
                <w:sz w:val="24"/>
                <w:szCs w:val="24"/>
              </w:rPr>
              <w:lastRenderedPageBreak/>
              <w:t>证券事务代表：国辉</w:t>
            </w:r>
          </w:p>
        </w:tc>
      </w:tr>
      <w:tr w:rsidR="000549E9" w14:paraId="0C4A6F5E" w14:textId="77777777">
        <w:trPr>
          <w:trHeight w:val="510"/>
        </w:trPr>
        <w:tc>
          <w:tcPr>
            <w:tcW w:w="2269" w:type="dxa"/>
            <w:vAlign w:val="center"/>
          </w:tcPr>
          <w:p w14:paraId="1E182B77" w14:textId="77777777" w:rsidR="000549E9" w:rsidRDefault="00000000">
            <w:pPr>
              <w:spacing w:line="360" w:lineRule="auto"/>
              <w:jc w:val="center"/>
              <w:rPr>
                <w:rFonts w:ascii="Times New Roman" w:eastAsia="新宋体"/>
                <w:sz w:val="24"/>
                <w:szCs w:val="30"/>
              </w:rPr>
            </w:pPr>
            <w:r>
              <w:rPr>
                <w:rFonts w:ascii="Times New Roman" w:eastAsia="新宋体"/>
                <w:sz w:val="24"/>
                <w:szCs w:val="30"/>
              </w:rPr>
              <w:lastRenderedPageBreak/>
              <w:t>投资者关系活动主要内容介绍</w:t>
            </w:r>
          </w:p>
        </w:tc>
        <w:tc>
          <w:tcPr>
            <w:tcW w:w="6237" w:type="dxa"/>
          </w:tcPr>
          <w:p w14:paraId="38CB837D" w14:textId="77777777" w:rsidR="000549E9" w:rsidRDefault="00000000">
            <w:pPr>
              <w:pStyle w:val="1"/>
              <w:numPr>
                <w:ilvl w:val="0"/>
                <w:numId w:val="2"/>
              </w:numPr>
              <w:spacing w:before="31" w:after="31"/>
              <w:rPr>
                <w:rFonts w:ascii="Times New Roman" w:eastAsia="新宋体"/>
              </w:rPr>
            </w:pPr>
            <w:r>
              <w:rPr>
                <w:rFonts w:ascii="Times New Roman" w:eastAsia="新宋体" w:hint="eastAsia"/>
              </w:rPr>
              <w:t>介绍公司基本情况</w:t>
            </w:r>
          </w:p>
          <w:p w14:paraId="4A4DCCA8" w14:textId="77777777" w:rsidR="000549E9"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北京理工导航控制科技股份有限公司是北京理工大学科技成果转化的学科性公司。公司以北京理工大学“惯性导航与控制”团队为主体组建，拥有以重点大学博士、硕士为核心的高层次专业化人才队伍，团队成员先后获得多项国防科学技术进步奖。公司致力于研究和发展适应复杂战场环境的高精度惯性导航及精确制导控制技术，从事惯性器件、惯性导航系统、组合导航系统、电动舵机系统、射频微波组件和微波模块的设计、开发、生产和服务，在飞行器导航与控制方面拥有雄厚的技术实力，拥有多项核心技术和专利，具备一流的科研和生产能力。目前承担着多个型号项目的军品科研和生产任务，产品已经批量装备于多个型号武器系统，并进入国际军贸市场，多次参加阅兵和演习，获得用户高度评价。公司立足军工的同时，积极拓展民品领域，不断提高综合实力，争创一流企业，打造特色品牌。</w:t>
            </w:r>
          </w:p>
          <w:p w14:paraId="33090116" w14:textId="77777777" w:rsidR="000549E9" w:rsidRDefault="00000000">
            <w:pPr>
              <w:pStyle w:val="1"/>
              <w:numPr>
                <w:ilvl w:val="0"/>
                <w:numId w:val="2"/>
              </w:numPr>
              <w:spacing w:before="31" w:after="31"/>
              <w:ind w:left="0" w:firstLine="0"/>
              <w:rPr>
                <w:rFonts w:ascii="Times New Roman"/>
              </w:rPr>
            </w:pPr>
            <w:r>
              <w:rPr>
                <w:rFonts w:ascii="Times New Roman" w:hint="eastAsia"/>
              </w:rPr>
              <w:t>公司主要科研项目的进展？</w:t>
            </w:r>
          </w:p>
          <w:p w14:paraId="4CCD6EDD" w14:textId="77777777" w:rsidR="000549E9"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公司多个科研项目进展顺利。某航空项目配套的光纤惯导按总体要求完成了首批产品研制交付并配合总体完成联试验证；某航空项目配套的某型电动舵机完成了多批次产品交付并配合总体完成了多次靶试试验；某航空项目配套的光纤陀螺完成了试样阶段小批量产品研制交付，并首次配合总体完成靶试试验。在航天、航海和陆用等领域也取得了一些承研、承制机会，同时积极参与总体单位组织的或支撑总体单位参与的竞标择优工作。</w:t>
            </w:r>
          </w:p>
          <w:p w14:paraId="3356051E" w14:textId="77777777" w:rsidR="000549E9" w:rsidRDefault="00000000">
            <w:pPr>
              <w:pStyle w:val="1"/>
              <w:numPr>
                <w:ilvl w:val="0"/>
                <w:numId w:val="2"/>
              </w:numPr>
              <w:spacing w:before="31" w:after="31"/>
              <w:ind w:left="0" w:firstLine="0"/>
              <w:rPr>
                <w:rFonts w:ascii="Times New Roman"/>
              </w:rPr>
            </w:pPr>
            <w:r>
              <w:rPr>
                <w:rFonts w:ascii="Times New Roman" w:hint="eastAsia"/>
              </w:rPr>
              <w:t>公司市场开拓情况？</w:t>
            </w:r>
          </w:p>
          <w:p w14:paraId="060F1356" w14:textId="77777777" w:rsidR="000549E9" w:rsidRDefault="00000000">
            <w:pPr>
              <w:spacing w:line="360" w:lineRule="auto"/>
              <w:ind w:firstLineChars="200" w:firstLine="480"/>
              <w:rPr>
                <w:rFonts w:ascii="Times New Roman" w:eastAsia="宋体"/>
                <w:sz w:val="24"/>
                <w:szCs w:val="24"/>
              </w:rPr>
            </w:pPr>
            <w:r>
              <w:rPr>
                <w:rFonts w:ascii="Times New Roman" w:eastAsia="宋体" w:hint="eastAsia"/>
                <w:sz w:val="24"/>
                <w:szCs w:val="24"/>
              </w:rPr>
              <w:t>公司目前正积极开拓市场，努力提高市场占有率，公司始终聚焦主营业务，在制导弹药细分领域具有较高市场</w:t>
            </w:r>
            <w:r>
              <w:rPr>
                <w:rFonts w:ascii="Times New Roman" w:eastAsia="宋体" w:hint="eastAsia"/>
                <w:sz w:val="24"/>
                <w:szCs w:val="24"/>
              </w:rPr>
              <w:lastRenderedPageBreak/>
              <w:t>占有率。目前承担着多个型号项目的军品科研和生产任务，产品已批量装备于多个型号系统，获得用户高度评价。公司通过不断引进高层次市场销售人才，多渠道拓展各领域市场。以市场为牵引，研发出适用于无人机、智能采煤机等多种应用场景的定位导航产品，部分产品已实现交付。</w:t>
            </w:r>
          </w:p>
          <w:p w14:paraId="125754AD" w14:textId="77777777" w:rsidR="000549E9" w:rsidRDefault="00000000">
            <w:pPr>
              <w:pStyle w:val="1"/>
              <w:numPr>
                <w:ilvl w:val="0"/>
                <w:numId w:val="2"/>
              </w:numPr>
              <w:spacing w:before="31" w:after="31"/>
              <w:rPr>
                <w:rFonts w:ascii="Times New Roman" w:eastAsia="新宋体"/>
              </w:rPr>
            </w:pPr>
            <w:r>
              <w:rPr>
                <w:rFonts w:ascii="Times New Roman" w:eastAsia="新宋体" w:hint="eastAsia"/>
              </w:rPr>
              <w:t>公司主要产品的技术先进性主要体现在哪些方面？</w:t>
            </w:r>
          </w:p>
          <w:p w14:paraId="1107840B" w14:textId="77777777" w:rsidR="000549E9"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w:t>
            </w:r>
            <w:r>
              <w:rPr>
                <w:rFonts w:ascii="Times New Roman" w:eastAsia="新宋体" w:hint="eastAsia"/>
                <w:sz w:val="24"/>
                <w:szCs w:val="24"/>
              </w:rPr>
              <w:t>1</w:t>
            </w:r>
            <w:r>
              <w:rPr>
                <w:rFonts w:ascii="Times New Roman" w:eastAsia="新宋体" w:hint="eastAsia"/>
                <w:sz w:val="24"/>
                <w:szCs w:val="24"/>
              </w:rPr>
              <w:t>）高精度与高可靠性</w:t>
            </w:r>
          </w:p>
          <w:p w14:paraId="6861588F" w14:textId="77777777" w:rsidR="000549E9"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公司光纤陀螺和激光陀螺技术已实现战术级精度，满足航空、航天、兵器等高精度、高动态、高可靠性场景需求。</w:t>
            </w:r>
          </w:p>
          <w:p w14:paraId="798F597C" w14:textId="77777777" w:rsidR="000549E9"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w:t>
            </w:r>
            <w:r>
              <w:rPr>
                <w:rFonts w:ascii="Times New Roman" w:eastAsia="新宋体" w:hint="eastAsia"/>
                <w:sz w:val="24"/>
                <w:szCs w:val="24"/>
              </w:rPr>
              <w:t>2</w:t>
            </w:r>
            <w:r>
              <w:rPr>
                <w:rFonts w:ascii="Times New Roman" w:eastAsia="新宋体" w:hint="eastAsia"/>
                <w:sz w:val="24"/>
                <w:szCs w:val="24"/>
              </w:rPr>
              <w:t>）低成本与小体积</w:t>
            </w:r>
          </w:p>
          <w:p w14:paraId="0B68EDB3" w14:textId="77777777" w:rsidR="000549E9"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公司基于</w:t>
            </w:r>
            <w:r>
              <w:rPr>
                <w:rFonts w:ascii="Times New Roman" w:eastAsia="新宋体" w:hint="eastAsia"/>
                <w:sz w:val="24"/>
                <w:szCs w:val="24"/>
              </w:rPr>
              <w:t>MEMS</w:t>
            </w:r>
            <w:r>
              <w:rPr>
                <w:rFonts w:ascii="Times New Roman" w:eastAsia="新宋体" w:hint="eastAsia"/>
                <w:sz w:val="24"/>
                <w:szCs w:val="24"/>
              </w:rPr>
              <w:t>陀螺的导航产品研究取得长足进步，并在多个项目领域中得到应用。</w:t>
            </w:r>
            <w:r>
              <w:rPr>
                <w:rFonts w:ascii="Times New Roman" w:eastAsia="新宋体" w:hint="eastAsia"/>
                <w:sz w:val="24"/>
                <w:szCs w:val="24"/>
              </w:rPr>
              <w:t>MEMS</w:t>
            </w:r>
            <w:r>
              <w:rPr>
                <w:rFonts w:ascii="Times New Roman" w:eastAsia="新宋体" w:hint="eastAsia"/>
                <w:sz w:val="24"/>
                <w:szCs w:val="24"/>
              </w:rPr>
              <w:t>技术的发展降低了成本，缩小了产品体积，推动了消费级应用。</w:t>
            </w:r>
          </w:p>
          <w:p w14:paraId="5373A50C" w14:textId="77777777" w:rsidR="000549E9"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w:t>
            </w:r>
            <w:r>
              <w:rPr>
                <w:rFonts w:ascii="Times New Roman" w:eastAsia="新宋体" w:hint="eastAsia"/>
                <w:sz w:val="24"/>
                <w:szCs w:val="24"/>
              </w:rPr>
              <w:t>3</w:t>
            </w:r>
            <w:r>
              <w:rPr>
                <w:rFonts w:ascii="Times New Roman" w:eastAsia="新宋体" w:hint="eastAsia"/>
                <w:sz w:val="24"/>
                <w:szCs w:val="24"/>
              </w:rPr>
              <w:t>）抗干扰与全天候适用性</w:t>
            </w:r>
          </w:p>
          <w:p w14:paraId="168F9FF8" w14:textId="77777777" w:rsidR="000549E9"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公司高精度三自（自对准、自标定、自检测）系列惯导产品，不受电磁干扰、气象条件或信号遮蔽影响，在军事对抗、城市峡谷、水下等复杂环境中表现优异。</w:t>
            </w:r>
          </w:p>
          <w:p w14:paraId="1EF8A212" w14:textId="77777777" w:rsidR="000549E9"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w:t>
            </w:r>
            <w:r>
              <w:rPr>
                <w:rFonts w:ascii="Times New Roman" w:eastAsia="新宋体" w:hint="eastAsia"/>
                <w:sz w:val="24"/>
                <w:szCs w:val="24"/>
              </w:rPr>
              <w:t>4</w:t>
            </w:r>
            <w:r>
              <w:rPr>
                <w:rFonts w:ascii="Times New Roman" w:eastAsia="新宋体" w:hint="eastAsia"/>
                <w:sz w:val="24"/>
                <w:szCs w:val="24"/>
              </w:rPr>
              <w:t>）多场景融合应用</w:t>
            </w:r>
          </w:p>
          <w:p w14:paraId="436E5020" w14:textId="77777777" w:rsidR="000549E9"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航空航天：为飞机、导弹提供实时多自由度数据（位置、速度、姿态），保障高动态环境下的导航稳定性。</w:t>
            </w:r>
          </w:p>
          <w:p w14:paraId="7A04AF51" w14:textId="77777777" w:rsidR="000549E9"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车载领域：通过惯性</w:t>
            </w:r>
            <w:r>
              <w:rPr>
                <w:rFonts w:ascii="Times New Roman" w:eastAsia="新宋体" w:hint="eastAsia"/>
                <w:sz w:val="24"/>
                <w:szCs w:val="24"/>
              </w:rPr>
              <w:t>/</w:t>
            </w:r>
            <w:r>
              <w:rPr>
                <w:rFonts w:ascii="Times New Roman" w:eastAsia="新宋体" w:hint="eastAsia"/>
                <w:sz w:val="24"/>
                <w:szCs w:val="24"/>
              </w:rPr>
              <w:t>卫星组合导航方案，解决车载易受地形干扰等定位难题。</w:t>
            </w:r>
          </w:p>
          <w:p w14:paraId="28470B98" w14:textId="77777777" w:rsidR="000549E9"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民用市场：基于军用惯性导航技术，开发了适用于无人机、无人船、自动驾驶的高性价比</w:t>
            </w:r>
            <w:r>
              <w:rPr>
                <w:rFonts w:ascii="Times New Roman" w:eastAsia="新宋体" w:hint="eastAsia"/>
                <w:sz w:val="24"/>
                <w:szCs w:val="24"/>
              </w:rPr>
              <w:t>MEMS</w:t>
            </w:r>
            <w:r>
              <w:rPr>
                <w:rFonts w:ascii="Times New Roman" w:eastAsia="新宋体" w:hint="eastAsia"/>
                <w:sz w:val="24"/>
                <w:szCs w:val="24"/>
              </w:rPr>
              <w:t>导航系统，在无人驾驶、地下管线探测、采煤机等领域实现应用。</w:t>
            </w:r>
          </w:p>
          <w:p w14:paraId="5D89DDE2" w14:textId="77777777" w:rsidR="000549E9" w:rsidRDefault="00000000">
            <w:pPr>
              <w:pStyle w:val="af5"/>
              <w:numPr>
                <w:ilvl w:val="0"/>
                <w:numId w:val="2"/>
              </w:numPr>
              <w:spacing w:line="360" w:lineRule="auto"/>
              <w:ind w:left="0" w:firstLineChars="0" w:firstLine="0"/>
              <w:rPr>
                <w:rFonts w:ascii="Times New Roman" w:eastAsia="宋体" w:hint="eastAsia"/>
                <w:b/>
                <w:bCs/>
                <w:kern w:val="44"/>
                <w:sz w:val="24"/>
                <w:szCs w:val="44"/>
              </w:rPr>
            </w:pPr>
            <w:r>
              <w:rPr>
                <w:rFonts w:ascii="Times New Roman" w:eastAsia="宋体" w:hint="eastAsia"/>
                <w:b/>
                <w:bCs/>
                <w:kern w:val="44"/>
                <w:sz w:val="24"/>
                <w:szCs w:val="44"/>
              </w:rPr>
              <w:t>公司有哪些代表性的组合导航类产品？</w:t>
            </w:r>
          </w:p>
          <w:p w14:paraId="755E8677" w14:textId="77777777" w:rsidR="000549E9"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公司结合了惯性导航、卫星导航或地形匹配等技术，研发了多模式组合导航系统。该系统在卫星信号受干扰或</w:t>
            </w:r>
            <w:r>
              <w:rPr>
                <w:rFonts w:ascii="Times New Roman" w:eastAsia="新宋体" w:hint="eastAsia"/>
                <w:sz w:val="24"/>
                <w:szCs w:val="24"/>
              </w:rPr>
              <w:lastRenderedPageBreak/>
              <w:t>缺失时仍能短时间保持自主导航能力，提升了装备的战场生存能力和打击精度，尤其在远程制导弹药和无人作战平台中表现突出。代表项目有：</w:t>
            </w:r>
          </w:p>
          <w:p w14:paraId="46596B9B" w14:textId="6EB5A9AB" w:rsidR="000549E9"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①一种适用于某靶弹项目的组合导航系统，该系统首次使用了二次空中对准技术，据试验测试结果显示，可允许在初始对准航向大误差角的情况下，实现空中二次对准的快速收敛。</w:t>
            </w:r>
          </w:p>
          <w:p w14:paraId="6F81F432" w14:textId="77777777" w:rsidR="000549E9"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②一种适用于小型</w:t>
            </w:r>
            <w:r>
              <w:rPr>
                <w:rFonts w:ascii="Times New Roman" w:eastAsia="新宋体" w:hint="eastAsia"/>
                <w:sz w:val="24"/>
                <w:szCs w:val="24"/>
              </w:rPr>
              <w:t>MEMS</w:t>
            </w:r>
            <w:r>
              <w:rPr>
                <w:rFonts w:ascii="Times New Roman" w:eastAsia="新宋体" w:hint="eastAsia"/>
                <w:sz w:val="24"/>
                <w:szCs w:val="24"/>
              </w:rPr>
              <w:t>惯性导航系统的组合导航技术，其中应用该技术的某型惯性测量系统已交付航天某公司，另有相关产品已应用于中船某研究所的无人机系统。</w:t>
            </w:r>
          </w:p>
          <w:p w14:paraId="721B50E0" w14:textId="77777777" w:rsidR="000549E9" w:rsidRDefault="00000000" w:rsidP="00010B35">
            <w:pPr>
              <w:spacing w:line="360" w:lineRule="auto"/>
              <w:ind w:firstLineChars="200" w:firstLine="480"/>
              <w:rPr>
                <w:rFonts w:ascii="Times New Roman" w:eastAsia="新宋体"/>
                <w:sz w:val="24"/>
                <w:szCs w:val="24"/>
              </w:rPr>
            </w:pPr>
            <w:r>
              <w:rPr>
                <w:rFonts w:ascii="Times New Roman" w:eastAsia="新宋体" w:hint="eastAsia"/>
                <w:sz w:val="24"/>
                <w:szCs w:val="24"/>
              </w:rPr>
              <w:t>③一种具备高抗振动性能的</w:t>
            </w:r>
            <w:r>
              <w:rPr>
                <w:rFonts w:ascii="Times New Roman" w:eastAsia="新宋体" w:hint="eastAsia"/>
                <w:sz w:val="24"/>
                <w:szCs w:val="24"/>
              </w:rPr>
              <w:t>MEMS</w:t>
            </w:r>
            <w:r>
              <w:rPr>
                <w:rFonts w:ascii="Times New Roman" w:eastAsia="新宋体" w:hint="eastAsia"/>
                <w:sz w:val="24"/>
                <w:szCs w:val="24"/>
              </w:rPr>
              <w:t>惯性</w:t>
            </w:r>
            <w:r>
              <w:rPr>
                <w:rFonts w:ascii="Times New Roman" w:eastAsia="新宋体" w:hint="eastAsia"/>
                <w:sz w:val="24"/>
                <w:szCs w:val="24"/>
              </w:rPr>
              <w:t>/</w:t>
            </w:r>
            <w:r>
              <w:rPr>
                <w:rFonts w:ascii="Times New Roman" w:eastAsia="新宋体" w:hint="eastAsia"/>
                <w:sz w:val="24"/>
                <w:szCs w:val="24"/>
              </w:rPr>
              <w:t>卫星组合导航系统，具备高可靠性、高稳定性等特点，目前已应用于某无人直升机平台。</w:t>
            </w:r>
          </w:p>
          <w:p w14:paraId="31027C8B" w14:textId="77777777" w:rsidR="000549E9" w:rsidRDefault="00000000">
            <w:pPr>
              <w:pStyle w:val="af5"/>
              <w:numPr>
                <w:ilvl w:val="0"/>
                <w:numId w:val="2"/>
              </w:numPr>
              <w:spacing w:line="360" w:lineRule="auto"/>
              <w:ind w:left="0" w:firstLineChars="0" w:firstLine="0"/>
              <w:rPr>
                <w:rFonts w:ascii="Times New Roman" w:eastAsia="宋体" w:hint="eastAsia"/>
                <w:b/>
                <w:bCs/>
                <w:kern w:val="44"/>
                <w:sz w:val="24"/>
                <w:szCs w:val="44"/>
              </w:rPr>
            </w:pPr>
            <w:r>
              <w:rPr>
                <w:rFonts w:ascii="Times New Roman" w:eastAsia="宋体" w:hint="eastAsia"/>
                <w:b/>
                <w:bCs/>
                <w:kern w:val="44"/>
                <w:sz w:val="24"/>
                <w:szCs w:val="44"/>
              </w:rPr>
              <w:t>公司的发展战略？</w:t>
            </w:r>
          </w:p>
          <w:p w14:paraId="53385EAD" w14:textId="0A5D8B24" w:rsidR="000549E9"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随着惯性技术新成果的持续涌现，惯导产品的应用领域不断扩大。公司精确把握惯性技术未来发展方向、精确制导武器技术需求及相关下游行业市场发展趋势，制定了三大发展战略：一、持续优化惯性导航系统产品性能，根据市场需求扩大生产规模和应用场景；二、加强光纤陀螺研发力度，提高陀螺测量精度、改善零偏稳定性和标度因数稳定性；三、积极响应国家发展战略，在立足军工的同时，拓展民品领域下游市场应用。</w:t>
            </w:r>
          </w:p>
          <w:p w14:paraId="53CA7B76" w14:textId="77777777" w:rsidR="000549E9" w:rsidRDefault="00000000">
            <w:pPr>
              <w:pStyle w:val="af5"/>
              <w:numPr>
                <w:ilvl w:val="0"/>
                <w:numId w:val="2"/>
              </w:numPr>
              <w:spacing w:line="360" w:lineRule="auto"/>
              <w:ind w:left="0" w:firstLineChars="0" w:firstLine="0"/>
              <w:rPr>
                <w:rFonts w:ascii="Times New Roman" w:eastAsia="宋体" w:hint="eastAsia"/>
                <w:b/>
                <w:bCs/>
                <w:kern w:val="44"/>
                <w:sz w:val="24"/>
                <w:szCs w:val="44"/>
              </w:rPr>
            </w:pPr>
            <w:r>
              <w:rPr>
                <w:rFonts w:ascii="Times New Roman" w:eastAsia="宋体" w:hint="eastAsia"/>
                <w:b/>
                <w:bCs/>
                <w:kern w:val="44"/>
                <w:sz w:val="24"/>
                <w:szCs w:val="44"/>
              </w:rPr>
              <w:t>公司</w:t>
            </w:r>
            <w:r>
              <w:rPr>
                <w:rFonts w:ascii="Times New Roman" w:eastAsia="宋体" w:hint="eastAsia"/>
                <w:b/>
                <w:bCs/>
                <w:kern w:val="44"/>
                <w:sz w:val="24"/>
                <w:szCs w:val="44"/>
              </w:rPr>
              <w:t>2025</w:t>
            </w:r>
            <w:r>
              <w:rPr>
                <w:rFonts w:ascii="Times New Roman" w:eastAsia="宋体" w:hint="eastAsia"/>
                <w:b/>
                <w:bCs/>
                <w:kern w:val="44"/>
                <w:sz w:val="24"/>
                <w:szCs w:val="44"/>
              </w:rPr>
              <w:t>年度全年业绩怎么样？</w:t>
            </w:r>
          </w:p>
          <w:p w14:paraId="50597701" w14:textId="77777777" w:rsidR="000549E9"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公司</w:t>
            </w:r>
            <w:r>
              <w:rPr>
                <w:rFonts w:ascii="Times New Roman" w:eastAsia="新宋体" w:hint="eastAsia"/>
                <w:sz w:val="24"/>
                <w:szCs w:val="24"/>
              </w:rPr>
              <w:t>2025</w:t>
            </w:r>
            <w:r>
              <w:rPr>
                <w:rFonts w:ascii="Times New Roman" w:eastAsia="新宋体" w:hint="eastAsia"/>
                <w:sz w:val="24"/>
                <w:szCs w:val="24"/>
              </w:rPr>
              <w:t>年度业绩情况敬请关注公司后续披露的定期报告。</w:t>
            </w:r>
          </w:p>
          <w:p w14:paraId="174D6F6B" w14:textId="77777777" w:rsidR="000549E9" w:rsidRDefault="00000000">
            <w:pPr>
              <w:pStyle w:val="1"/>
              <w:numPr>
                <w:ilvl w:val="0"/>
                <w:numId w:val="2"/>
              </w:numPr>
              <w:spacing w:before="31" w:after="31"/>
              <w:ind w:left="0" w:firstLine="0"/>
              <w:rPr>
                <w:rFonts w:ascii="Times New Roman"/>
              </w:rPr>
            </w:pPr>
            <w:r>
              <w:rPr>
                <w:rFonts w:ascii="Times New Roman" w:hint="eastAsia"/>
              </w:rPr>
              <w:t>公司是否会继续产业并购？有没有相关计划？</w:t>
            </w:r>
          </w:p>
          <w:p w14:paraId="20482F47" w14:textId="77777777" w:rsidR="000549E9" w:rsidRDefault="00000000">
            <w:pPr>
              <w:spacing w:line="360" w:lineRule="auto"/>
              <w:ind w:firstLineChars="200" w:firstLine="480"/>
              <w:rPr>
                <w:rFonts w:ascii="Times New Roman" w:eastAsia="宋体"/>
                <w:sz w:val="24"/>
                <w:szCs w:val="24"/>
              </w:rPr>
            </w:pPr>
            <w:r>
              <w:rPr>
                <w:rFonts w:ascii="Times New Roman" w:eastAsia="宋体"/>
                <w:sz w:val="24"/>
                <w:szCs w:val="24"/>
              </w:rPr>
              <w:t>公司未来如有</w:t>
            </w:r>
            <w:r>
              <w:rPr>
                <w:rFonts w:ascii="Times New Roman" w:eastAsia="宋体" w:hint="eastAsia"/>
                <w:sz w:val="24"/>
                <w:szCs w:val="24"/>
              </w:rPr>
              <w:t>产业并购</w:t>
            </w:r>
            <w:r>
              <w:rPr>
                <w:rFonts w:ascii="Times New Roman" w:eastAsia="宋体"/>
                <w:sz w:val="24"/>
                <w:szCs w:val="24"/>
              </w:rPr>
              <w:t>相关计划，将严格按照法律法规及相关规则及时履行信息披露义务。</w:t>
            </w:r>
          </w:p>
        </w:tc>
      </w:tr>
      <w:tr w:rsidR="000549E9" w14:paraId="53DBA4D6" w14:textId="77777777">
        <w:trPr>
          <w:trHeight w:val="444"/>
        </w:trPr>
        <w:tc>
          <w:tcPr>
            <w:tcW w:w="2269" w:type="dxa"/>
            <w:vAlign w:val="center"/>
          </w:tcPr>
          <w:p w14:paraId="23C0FA83" w14:textId="77777777" w:rsidR="000549E9" w:rsidRDefault="00000000">
            <w:pPr>
              <w:spacing w:line="360" w:lineRule="auto"/>
              <w:jc w:val="center"/>
              <w:rPr>
                <w:rFonts w:ascii="Times New Roman" w:eastAsia="新宋体"/>
                <w:sz w:val="24"/>
                <w:szCs w:val="30"/>
              </w:rPr>
            </w:pPr>
            <w:r>
              <w:rPr>
                <w:rFonts w:ascii="Times New Roman" w:eastAsia="新宋体"/>
                <w:sz w:val="24"/>
                <w:szCs w:val="30"/>
              </w:rPr>
              <w:lastRenderedPageBreak/>
              <w:t>附件清单（如有）</w:t>
            </w:r>
          </w:p>
        </w:tc>
        <w:tc>
          <w:tcPr>
            <w:tcW w:w="6237" w:type="dxa"/>
            <w:vAlign w:val="center"/>
          </w:tcPr>
          <w:p w14:paraId="3D572964" w14:textId="77777777" w:rsidR="000549E9" w:rsidRDefault="00000000">
            <w:pPr>
              <w:spacing w:line="360" w:lineRule="auto"/>
              <w:jc w:val="center"/>
              <w:rPr>
                <w:rFonts w:ascii="Times New Roman" w:eastAsia="新宋体"/>
                <w:sz w:val="24"/>
                <w:szCs w:val="24"/>
              </w:rPr>
            </w:pPr>
            <w:r>
              <w:rPr>
                <w:rFonts w:ascii="Times New Roman" w:eastAsia="新宋体"/>
                <w:sz w:val="24"/>
                <w:szCs w:val="24"/>
              </w:rPr>
              <w:t>无</w:t>
            </w:r>
          </w:p>
        </w:tc>
      </w:tr>
      <w:tr w:rsidR="000549E9" w14:paraId="4F29732B" w14:textId="77777777">
        <w:trPr>
          <w:trHeight w:val="1139"/>
        </w:trPr>
        <w:tc>
          <w:tcPr>
            <w:tcW w:w="2269" w:type="dxa"/>
            <w:vAlign w:val="center"/>
          </w:tcPr>
          <w:p w14:paraId="5644153A" w14:textId="77777777" w:rsidR="000549E9" w:rsidRDefault="00000000">
            <w:pPr>
              <w:spacing w:line="360" w:lineRule="auto"/>
              <w:jc w:val="center"/>
              <w:rPr>
                <w:rFonts w:ascii="Times New Roman" w:eastAsia="新宋体"/>
                <w:sz w:val="24"/>
                <w:szCs w:val="30"/>
              </w:rPr>
            </w:pPr>
            <w:r>
              <w:rPr>
                <w:rFonts w:ascii="Times New Roman" w:eastAsia="新宋体" w:hint="eastAsia"/>
                <w:sz w:val="24"/>
                <w:szCs w:val="30"/>
              </w:rPr>
              <w:lastRenderedPageBreak/>
              <w:t>关于本次活动是否涉及应当披露重大信息的说明</w:t>
            </w:r>
          </w:p>
        </w:tc>
        <w:tc>
          <w:tcPr>
            <w:tcW w:w="6237" w:type="dxa"/>
            <w:vAlign w:val="center"/>
          </w:tcPr>
          <w:p w14:paraId="0CEF30A2" w14:textId="77777777" w:rsidR="000549E9" w:rsidRDefault="00000000">
            <w:pPr>
              <w:spacing w:line="360" w:lineRule="auto"/>
              <w:jc w:val="center"/>
              <w:rPr>
                <w:rFonts w:ascii="Times New Roman" w:eastAsia="新宋体"/>
                <w:sz w:val="24"/>
                <w:szCs w:val="24"/>
              </w:rPr>
            </w:pPr>
            <w:r>
              <w:rPr>
                <w:rFonts w:ascii="Times New Roman" w:eastAsia="新宋体" w:hint="eastAsia"/>
                <w:sz w:val="24"/>
                <w:szCs w:val="24"/>
              </w:rPr>
              <w:t>本次活动不涉及应当披露重大信息。</w:t>
            </w:r>
          </w:p>
        </w:tc>
      </w:tr>
      <w:tr w:rsidR="000549E9" w14:paraId="154D1F05" w14:textId="77777777">
        <w:tc>
          <w:tcPr>
            <w:tcW w:w="2269" w:type="dxa"/>
            <w:vAlign w:val="center"/>
          </w:tcPr>
          <w:p w14:paraId="2C4F98D5" w14:textId="77777777" w:rsidR="000549E9" w:rsidRDefault="00000000">
            <w:pPr>
              <w:spacing w:line="360" w:lineRule="auto"/>
              <w:jc w:val="center"/>
              <w:rPr>
                <w:rFonts w:ascii="Times New Roman" w:eastAsia="新宋体"/>
                <w:sz w:val="24"/>
                <w:szCs w:val="30"/>
              </w:rPr>
            </w:pPr>
            <w:r>
              <w:rPr>
                <w:rFonts w:ascii="Times New Roman" w:eastAsia="新宋体"/>
                <w:sz w:val="24"/>
                <w:szCs w:val="30"/>
              </w:rPr>
              <w:t>日期</w:t>
            </w:r>
          </w:p>
        </w:tc>
        <w:tc>
          <w:tcPr>
            <w:tcW w:w="6237" w:type="dxa"/>
            <w:vAlign w:val="center"/>
          </w:tcPr>
          <w:p w14:paraId="04A6FD39" w14:textId="77777777" w:rsidR="000549E9" w:rsidRDefault="00000000">
            <w:pPr>
              <w:jc w:val="center"/>
              <w:rPr>
                <w:rFonts w:ascii="Times New Roman" w:eastAsia="新宋体"/>
                <w:sz w:val="24"/>
                <w:szCs w:val="24"/>
              </w:rPr>
            </w:pPr>
            <w:r>
              <w:rPr>
                <w:rFonts w:ascii="Times New Roman" w:eastAsia="新宋体" w:hint="eastAsia"/>
                <w:sz w:val="24"/>
                <w:szCs w:val="24"/>
              </w:rPr>
              <w:t>2</w:t>
            </w:r>
            <w:r>
              <w:rPr>
                <w:rFonts w:ascii="Times New Roman" w:eastAsia="新宋体"/>
                <w:sz w:val="24"/>
                <w:szCs w:val="24"/>
              </w:rPr>
              <w:t>02</w:t>
            </w:r>
            <w:r>
              <w:rPr>
                <w:rFonts w:ascii="Times New Roman" w:eastAsia="新宋体" w:hint="eastAsia"/>
                <w:sz w:val="24"/>
                <w:szCs w:val="24"/>
              </w:rPr>
              <w:t>5</w:t>
            </w:r>
            <w:r>
              <w:rPr>
                <w:rFonts w:ascii="Times New Roman" w:eastAsia="新宋体"/>
                <w:sz w:val="24"/>
                <w:szCs w:val="24"/>
              </w:rPr>
              <w:t>年</w:t>
            </w:r>
            <w:r>
              <w:rPr>
                <w:rFonts w:ascii="Times New Roman" w:eastAsia="新宋体" w:hint="eastAsia"/>
                <w:sz w:val="24"/>
                <w:szCs w:val="24"/>
              </w:rPr>
              <w:t>12</w:t>
            </w:r>
            <w:r>
              <w:rPr>
                <w:rFonts w:ascii="Times New Roman" w:eastAsia="新宋体" w:hint="eastAsia"/>
                <w:sz w:val="24"/>
                <w:szCs w:val="24"/>
              </w:rPr>
              <w:t>月</w:t>
            </w:r>
            <w:r>
              <w:rPr>
                <w:rFonts w:ascii="Times New Roman" w:eastAsia="新宋体" w:hint="eastAsia"/>
                <w:sz w:val="24"/>
                <w:szCs w:val="24"/>
              </w:rPr>
              <w:t>22</w:t>
            </w:r>
            <w:r>
              <w:rPr>
                <w:rFonts w:ascii="Times New Roman" w:eastAsia="新宋体"/>
                <w:sz w:val="24"/>
                <w:szCs w:val="24"/>
              </w:rPr>
              <w:t>日</w:t>
            </w:r>
          </w:p>
        </w:tc>
      </w:tr>
    </w:tbl>
    <w:p w14:paraId="4AABB5D8" w14:textId="77777777" w:rsidR="000549E9" w:rsidRDefault="000549E9">
      <w:pPr>
        <w:jc w:val="left"/>
        <w:rPr>
          <w:rFonts w:ascii="Times New Roman" w:eastAsia="新宋体"/>
          <w:sz w:val="10"/>
          <w:szCs w:val="10"/>
        </w:rPr>
      </w:pPr>
    </w:p>
    <w:sectPr w:rsidR="000549E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doni MT">
    <w:altName w:val="Segoe Print"/>
    <w:panose1 w:val="02070603080606020203"/>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634CF"/>
    <w:multiLevelType w:val="multilevel"/>
    <w:tmpl w:val="2F0634CF"/>
    <w:lvl w:ilvl="0">
      <w:start w:val="1"/>
      <w:numFmt w:val="decimal"/>
      <w:pStyle w:val="1"/>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6EA2338"/>
    <w:multiLevelType w:val="multilevel"/>
    <w:tmpl w:val="56EA2338"/>
    <w:lvl w:ilvl="0">
      <w:start w:val="1"/>
      <w:numFmt w:val="decimal"/>
      <w:suff w:val="nothing"/>
      <w:lvlText w:val="%1、"/>
      <w:lvlJc w:val="left"/>
      <w:pPr>
        <w:ind w:left="720" w:hanging="7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77689296">
    <w:abstractNumId w:val="0"/>
  </w:num>
  <w:num w:numId="2" w16cid:durableId="12425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iOWM1YjYwMjIxOGNiNDRjYTNiMGE1OWE4YzJkNTYifQ=="/>
  </w:docVars>
  <w:rsids>
    <w:rsidRoot w:val="00172A27"/>
    <w:rsid w:val="C9FD7169"/>
    <w:rsid w:val="DD7B2B5F"/>
    <w:rsid w:val="DFB70AF7"/>
    <w:rsid w:val="DFFEFC75"/>
    <w:rsid w:val="F3BF16C9"/>
    <w:rsid w:val="F53E656C"/>
    <w:rsid w:val="F7F688D7"/>
    <w:rsid w:val="FB7B47B9"/>
    <w:rsid w:val="FEBB3764"/>
    <w:rsid w:val="FF8E305B"/>
    <w:rsid w:val="FFDCAE6A"/>
    <w:rsid w:val="00000063"/>
    <w:rsid w:val="00000D14"/>
    <w:rsid w:val="0000327A"/>
    <w:rsid w:val="00004E64"/>
    <w:rsid w:val="00004F7C"/>
    <w:rsid w:val="00005D7B"/>
    <w:rsid w:val="00005E55"/>
    <w:rsid w:val="00007341"/>
    <w:rsid w:val="00007CDD"/>
    <w:rsid w:val="00010B35"/>
    <w:rsid w:val="00010EC6"/>
    <w:rsid w:val="000120F8"/>
    <w:rsid w:val="00012163"/>
    <w:rsid w:val="00012A73"/>
    <w:rsid w:val="00016399"/>
    <w:rsid w:val="0001795A"/>
    <w:rsid w:val="00017AED"/>
    <w:rsid w:val="00020874"/>
    <w:rsid w:val="00020EBB"/>
    <w:rsid w:val="00021EAF"/>
    <w:rsid w:val="00021EF8"/>
    <w:rsid w:val="00022B91"/>
    <w:rsid w:val="000269FC"/>
    <w:rsid w:val="00026BD6"/>
    <w:rsid w:val="0003189F"/>
    <w:rsid w:val="0003235B"/>
    <w:rsid w:val="00037D1D"/>
    <w:rsid w:val="0004030B"/>
    <w:rsid w:val="00041445"/>
    <w:rsid w:val="0004153E"/>
    <w:rsid w:val="000423E7"/>
    <w:rsid w:val="00042F92"/>
    <w:rsid w:val="000472F7"/>
    <w:rsid w:val="00047523"/>
    <w:rsid w:val="0005005F"/>
    <w:rsid w:val="000519A6"/>
    <w:rsid w:val="000549E9"/>
    <w:rsid w:val="00055DFA"/>
    <w:rsid w:val="00060746"/>
    <w:rsid w:val="00060985"/>
    <w:rsid w:val="00060BC6"/>
    <w:rsid w:val="000616B1"/>
    <w:rsid w:val="00063228"/>
    <w:rsid w:val="00063C48"/>
    <w:rsid w:val="00064160"/>
    <w:rsid w:val="0006453D"/>
    <w:rsid w:val="00064F4E"/>
    <w:rsid w:val="000666B0"/>
    <w:rsid w:val="00067864"/>
    <w:rsid w:val="00067A33"/>
    <w:rsid w:val="00067EB6"/>
    <w:rsid w:val="00071289"/>
    <w:rsid w:val="000720F1"/>
    <w:rsid w:val="00072AD7"/>
    <w:rsid w:val="000740F0"/>
    <w:rsid w:val="00074D51"/>
    <w:rsid w:val="00075B16"/>
    <w:rsid w:val="000765EB"/>
    <w:rsid w:val="00077159"/>
    <w:rsid w:val="000814E8"/>
    <w:rsid w:val="0008184E"/>
    <w:rsid w:val="00082A32"/>
    <w:rsid w:val="0008307B"/>
    <w:rsid w:val="000900E8"/>
    <w:rsid w:val="00091C6C"/>
    <w:rsid w:val="00094CEF"/>
    <w:rsid w:val="00095449"/>
    <w:rsid w:val="00096179"/>
    <w:rsid w:val="000A1590"/>
    <w:rsid w:val="000A29F9"/>
    <w:rsid w:val="000A4061"/>
    <w:rsid w:val="000A4AAB"/>
    <w:rsid w:val="000A6748"/>
    <w:rsid w:val="000A7699"/>
    <w:rsid w:val="000B0135"/>
    <w:rsid w:val="000B0643"/>
    <w:rsid w:val="000B1CB6"/>
    <w:rsid w:val="000B1E39"/>
    <w:rsid w:val="000B25BC"/>
    <w:rsid w:val="000B2FFC"/>
    <w:rsid w:val="000B6C35"/>
    <w:rsid w:val="000C077B"/>
    <w:rsid w:val="000C1D3B"/>
    <w:rsid w:val="000C3755"/>
    <w:rsid w:val="000C57BC"/>
    <w:rsid w:val="000C6370"/>
    <w:rsid w:val="000D14EE"/>
    <w:rsid w:val="000D4D00"/>
    <w:rsid w:val="000D511A"/>
    <w:rsid w:val="000D55FE"/>
    <w:rsid w:val="000D6375"/>
    <w:rsid w:val="000D6FE3"/>
    <w:rsid w:val="000D71BB"/>
    <w:rsid w:val="000E03C2"/>
    <w:rsid w:val="000E1F42"/>
    <w:rsid w:val="000E35C9"/>
    <w:rsid w:val="000E3AF8"/>
    <w:rsid w:val="000E44A5"/>
    <w:rsid w:val="000E72DF"/>
    <w:rsid w:val="000F0C2E"/>
    <w:rsid w:val="000F0F39"/>
    <w:rsid w:val="000F2160"/>
    <w:rsid w:val="000F30AC"/>
    <w:rsid w:val="000F3C7E"/>
    <w:rsid w:val="000F4996"/>
    <w:rsid w:val="000F4DA9"/>
    <w:rsid w:val="000F5712"/>
    <w:rsid w:val="000F7D80"/>
    <w:rsid w:val="0010037E"/>
    <w:rsid w:val="00100BBA"/>
    <w:rsid w:val="00102041"/>
    <w:rsid w:val="0010283C"/>
    <w:rsid w:val="00102A30"/>
    <w:rsid w:val="00102B60"/>
    <w:rsid w:val="001035B3"/>
    <w:rsid w:val="0010433C"/>
    <w:rsid w:val="00104544"/>
    <w:rsid w:val="00110041"/>
    <w:rsid w:val="00110C5C"/>
    <w:rsid w:val="00112182"/>
    <w:rsid w:val="001129B0"/>
    <w:rsid w:val="00112F3A"/>
    <w:rsid w:val="001141CE"/>
    <w:rsid w:val="001144CE"/>
    <w:rsid w:val="0011493C"/>
    <w:rsid w:val="00117715"/>
    <w:rsid w:val="00117AB4"/>
    <w:rsid w:val="00120DD3"/>
    <w:rsid w:val="00121EE8"/>
    <w:rsid w:val="00122157"/>
    <w:rsid w:val="0012235E"/>
    <w:rsid w:val="00122A63"/>
    <w:rsid w:val="00122BFA"/>
    <w:rsid w:val="0012307C"/>
    <w:rsid w:val="00123343"/>
    <w:rsid w:val="00123990"/>
    <w:rsid w:val="0012523B"/>
    <w:rsid w:val="00125CA9"/>
    <w:rsid w:val="00126054"/>
    <w:rsid w:val="00126C65"/>
    <w:rsid w:val="001313D8"/>
    <w:rsid w:val="00132329"/>
    <w:rsid w:val="001324A3"/>
    <w:rsid w:val="00134011"/>
    <w:rsid w:val="00135B47"/>
    <w:rsid w:val="00135C03"/>
    <w:rsid w:val="00136960"/>
    <w:rsid w:val="00136A7D"/>
    <w:rsid w:val="00137A50"/>
    <w:rsid w:val="00137B01"/>
    <w:rsid w:val="00140075"/>
    <w:rsid w:val="001401C9"/>
    <w:rsid w:val="00141F40"/>
    <w:rsid w:val="001427D7"/>
    <w:rsid w:val="00142BE1"/>
    <w:rsid w:val="001437B2"/>
    <w:rsid w:val="00143F82"/>
    <w:rsid w:val="00147035"/>
    <w:rsid w:val="00150217"/>
    <w:rsid w:val="0015071B"/>
    <w:rsid w:val="00150AF6"/>
    <w:rsid w:val="001514BB"/>
    <w:rsid w:val="00151CFE"/>
    <w:rsid w:val="0015237D"/>
    <w:rsid w:val="00152A87"/>
    <w:rsid w:val="00152B0C"/>
    <w:rsid w:val="00152B0F"/>
    <w:rsid w:val="001532DE"/>
    <w:rsid w:val="00156C4C"/>
    <w:rsid w:val="0015763A"/>
    <w:rsid w:val="00157DB4"/>
    <w:rsid w:val="001613E6"/>
    <w:rsid w:val="00161946"/>
    <w:rsid w:val="0016211C"/>
    <w:rsid w:val="00163E31"/>
    <w:rsid w:val="00164938"/>
    <w:rsid w:val="00166111"/>
    <w:rsid w:val="00167387"/>
    <w:rsid w:val="00170B02"/>
    <w:rsid w:val="001725B4"/>
    <w:rsid w:val="001728BC"/>
    <w:rsid w:val="0017292E"/>
    <w:rsid w:val="00172A27"/>
    <w:rsid w:val="00175634"/>
    <w:rsid w:val="00176808"/>
    <w:rsid w:val="00177308"/>
    <w:rsid w:val="001779EB"/>
    <w:rsid w:val="00177FD4"/>
    <w:rsid w:val="001809BA"/>
    <w:rsid w:val="00181073"/>
    <w:rsid w:val="00182982"/>
    <w:rsid w:val="001835CD"/>
    <w:rsid w:val="00184038"/>
    <w:rsid w:val="00185F3A"/>
    <w:rsid w:val="001916D0"/>
    <w:rsid w:val="00191D60"/>
    <w:rsid w:val="00192173"/>
    <w:rsid w:val="001941BD"/>
    <w:rsid w:val="001953D8"/>
    <w:rsid w:val="001A10B8"/>
    <w:rsid w:val="001A16BE"/>
    <w:rsid w:val="001A1953"/>
    <w:rsid w:val="001A2ADE"/>
    <w:rsid w:val="001A3D0A"/>
    <w:rsid w:val="001A4C65"/>
    <w:rsid w:val="001A6EF7"/>
    <w:rsid w:val="001A718A"/>
    <w:rsid w:val="001A73FD"/>
    <w:rsid w:val="001B22E6"/>
    <w:rsid w:val="001B30E7"/>
    <w:rsid w:val="001B60F6"/>
    <w:rsid w:val="001B6848"/>
    <w:rsid w:val="001B6918"/>
    <w:rsid w:val="001C12EB"/>
    <w:rsid w:val="001C1506"/>
    <w:rsid w:val="001C219B"/>
    <w:rsid w:val="001C2A7B"/>
    <w:rsid w:val="001C2D12"/>
    <w:rsid w:val="001C3730"/>
    <w:rsid w:val="001C4B98"/>
    <w:rsid w:val="001C65B2"/>
    <w:rsid w:val="001D0DBD"/>
    <w:rsid w:val="001D288F"/>
    <w:rsid w:val="001D4A75"/>
    <w:rsid w:val="001D506B"/>
    <w:rsid w:val="001D773E"/>
    <w:rsid w:val="001D7D5E"/>
    <w:rsid w:val="001E1BA7"/>
    <w:rsid w:val="001E2097"/>
    <w:rsid w:val="001E3BDF"/>
    <w:rsid w:val="001E698A"/>
    <w:rsid w:val="001F017F"/>
    <w:rsid w:val="001F2BAC"/>
    <w:rsid w:val="001F3068"/>
    <w:rsid w:val="001F331E"/>
    <w:rsid w:val="001F3C03"/>
    <w:rsid w:val="001F5491"/>
    <w:rsid w:val="001F5617"/>
    <w:rsid w:val="001F6383"/>
    <w:rsid w:val="001F6CBE"/>
    <w:rsid w:val="001F6D2D"/>
    <w:rsid w:val="001F77E1"/>
    <w:rsid w:val="001F78DA"/>
    <w:rsid w:val="0020012F"/>
    <w:rsid w:val="00201467"/>
    <w:rsid w:val="00202519"/>
    <w:rsid w:val="00203B03"/>
    <w:rsid w:val="00204F7F"/>
    <w:rsid w:val="00207609"/>
    <w:rsid w:val="00207678"/>
    <w:rsid w:val="002077B1"/>
    <w:rsid w:val="00210033"/>
    <w:rsid w:val="00211022"/>
    <w:rsid w:val="0021155F"/>
    <w:rsid w:val="00211883"/>
    <w:rsid w:val="00211D05"/>
    <w:rsid w:val="00212C2F"/>
    <w:rsid w:val="0021308C"/>
    <w:rsid w:val="002137FD"/>
    <w:rsid w:val="00213EF5"/>
    <w:rsid w:val="00214169"/>
    <w:rsid w:val="00215767"/>
    <w:rsid w:val="00215B2B"/>
    <w:rsid w:val="00215DCB"/>
    <w:rsid w:val="00220512"/>
    <w:rsid w:val="00222AE9"/>
    <w:rsid w:val="00223A8E"/>
    <w:rsid w:val="00223B5A"/>
    <w:rsid w:val="00224617"/>
    <w:rsid w:val="00224B27"/>
    <w:rsid w:val="0022562C"/>
    <w:rsid w:val="00225871"/>
    <w:rsid w:val="00226E3F"/>
    <w:rsid w:val="002271E3"/>
    <w:rsid w:val="002302EC"/>
    <w:rsid w:val="00230904"/>
    <w:rsid w:val="00231832"/>
    <w:rsid w:val="00231A69"/>
    <w:rsid w:val="002343A1"/>
    <w:rsid w:val="00235702"/>
    <w:rsid w:val="002425AB"/>
    <w:rsid w:val="002436AC"/>
    <w:rsid w:val="00243BB6"/>
    <w:rsid w:val="0024442A"/>
    <w:rsid w:val="002461F7"/>
    <w:rsid w:val="0024658B"/>
    <w:rsid w:val="0024788E"/>
    <w:rsid w:val="00247EA1"/>
    <w:rsid w:val="00250F0F"/>
    <w:rsid w:val="00251488"/>
    <w:rsid w:val="002538F2"/>
    <w:rsid w:val="00253D35"/>
    <w:rsid w:val="00254421"/>
    <w:rsid w:val="00254F4C"/>
    <w:rsid w:val="00255D0F"/>
    <w:rsid w:val="00255D8D"/>
    <w:rsid w:val="00257354"/>
    <w:rsid w:val="00257874"/>
    <w:rsid w:val="00257AD9"/>
    <w:rsid w:val="00257FDF"/>
    <w:rsid w:val="0026034C"/>
    <w:rsid w:val="00263BBC"/>
    <w:rsid w:val="00264D7B"/>
    <w:rsid w:val="00266421"/>
    <w:rsid w:val="002706D1"/>
    <w:rsid w:val="00271738"/>
    <w:rsid w:val="00271E3B"/>
    <w:rsid w:val="00272C6F"/>
    <w:rsid w:val="00273623"/>
    <w:rsid w:val="00274973"/>
    <w:rsid w:val="00274FF7"/>
    <w:rsid w:val="0027586A"/>
    <w:rsid w:val="00275B60"/>
    <w:rsid w:val="00277755"/>
    <w:rsid w:val="00280E4B"/>
    <w:rsid w:val="00281057"/>
    <w:rsid w:val="002823C9"/>
    <w:rsid w:val="00282EDD"/>
    <w:rsid w:val="0028397D"/>
    <w:rsid w:val="0028637B"/>
    <w:rsid w:val="00286D37"/>
    <w:rsid w:val="00287866"/>
    <w:rsid w:val="002907B0"/>
    <w:rsid w:val="00292CF2"/>
    <w:rsid w:val="00293CE8"/>
    <w:rsid w:val="002942AD"/>
    <w:rsid w:val="0029511A"/>
    <w:rsid w:val="002A1BDB"/>
    <w:rsid w:val="002A28C1"/>
    <w:rsid w:val="002A2C87"/>
    <w:rsid w:val="002A2D0C"/>
    <w:rsid w:val="002A2F65"/>
    <w:rsid w:val="002A33F5"/>
    <w:rsid w:val="002A3FFC"/>
    <w:rsid w:val="002A7430"/>
    <w:rsid w:val="002A7FEE"/>
    <w:rsid w:val="002B0195"/>
    <w:rsid w:val="002B0496"/>
    <w:rsid w:val="002B211C"/>
    <w:rsid w:val="002B23BC"/>
    <w:rsid w:val="002B26AA"/>
    <w:rsid w:val="002B2A99"/>
    <w:rsid w:val="002B38C0"/>
    <w:rsid w:val="002B5864"/>
    <w:rsid w:val="002B6B62"/>
    <w:rsid w:val="002C061B"/>
    <w:rsid w:val="002C0644"/>
    <w:rsid w:val="002C238D"/>
    <w:rsid w:val="002C32F3"/>
    <w:rsid w:val="002C5A32"/>
    <w:rsid w:val="002C6781"/>
    <w:rsid w:val="002D0C28"/>
    <w:rsid w:val="002D0D31"/>
    <w:rsid w:val="002D161E"/>
    <w:rsid w:val="002D1C26"/>
    <w:rsid w:val="002D5878"/>
    <w:rsid w:val="002D697C"/>
    <w:rsid w:val="002D6BCD"/>
    <w:rsid w:val="002E09B7"/>
    <w:rsid w:val="002E123F"/>
    <w:rsid w:val="002E1B2A"/>
    <w:rsid w:val="002E1B55"/>
    <w:rsid w:val="002E2504"/>
    <w:rsid w:val="002E2816"/>
    <w:rsid w:val="002E37B7"/>
    <w:rsid w:val="002E41D5"/>
    <w:rsid w:val="002E72B5"/>
    <w:rsid w:val="002E775E"/>
    <w:rsid w:val="002F027E"/>
    <w:rsid w:val="002F0499"/>
    <w:rsid w:val="002F1D6D"/>
    <w:rsid w:val="002F292A"/>
    <w:rsid w:val="002F30C3"/>
    <w:rsid w:val="002F36B8"/>
    <w:rsid w:val="002F3BB3"/>
    <w:rsid w:val="002F4677"/>
    <w:rsid w:val="002F4B39"/>
    <w:rsid w:val="003039A9"/>
    <w:rsid w:val="0030428D"/>
    <w:rsid w:val="003043A5"/>
    <w:rsid w:val="0030510A"/>
    <w:rsid w:val="00311671"/>
    <w:rsid w:val="00311771"/>
    <w:rsid w:val="00311AB2"/>
    <w:rsid w:val="00314B18"/>
    <w:rsid w:val="00315661"/>
    <w:rsid w:val="003159B5"/>
    <w:rsid w:val="00320282"/>
    <w:rsid w:val="0032097F"/>
    <w:rsid w:val="00320E20"/>
    <w:rsid w:val="0032338D"/>
    <w:rsid w:val="00323593"/>
    <w:rsid w:val="0032369D"/>
    <w:rsid w:val="003248D9"/>
    <w:rsid w:val="003250A8"/>
    <w:rsid w:val="003252D9"/>
    <w:rsid w:val="00325F04"/>
    <w:rsid w:val="00325FBE"/>
    <w:rsid w:val="00330168"/>
    <w:rsid w:val="00330F8D"/>
    <w:rsid w:val="003344F5"/>
    <w:rsid w:val="00334A77"/>
    <w:rsid w:val="00336DDF"/>
    <w:rsid w:val="0033715B"/>
    <w:rsid w:val="003371BE"/>
    <w:rsid w:val="00337653"/>
    <w:rsid w:val="00337675"/>
    <w:rsid w:val="00340084"/>
    <w:rsid w:val="0034182F"/>
    <w:rsid w:val="00341FCF"/>
    <w:rsid w:val="003432EF"/>
    <w:rsid w:val="003437C7"/>
    <w:rsid w:val="00345EB4"/>
    <w:rsid w:val="00347609"/>
    <w:rsid w:val="00350A1D"/>
    <w:rsid w:val="00350C90"/>
    <w:rsid w:val="003514C1"/>
    <w:rsid w:val="00352810"/>
    <w:rsid w:val="003539F5"/>
    <w:rsid w:val="0035508F"/>
    <w:rsid w:val="003550A4"/>
    <w:rsid w:val="003601B8"/>
    <w:rsid w:val="00360247"/>
    <w:rsid w:val="003608BC"/>
    <w:rsid w:val="00361501"/>
    <w:rsid w:val="00362D21"/>
    <w:rsid w:val="003640AD"/>
    <w:rsid w:val="00365F0A"/>
    <w:rsid w:val="00367AD5"/>
    <w:rsid w:val="00372321"/>
    <w:rsid w:val="00372894"/>
    <w:rsid w:val="003735CB"/>
    <w:rsid w:val="003755D7"/>
    <w:rsid w:val="00375B47"/>
    <w:rsid w:val="00375D79"/>
    <w:rsid w:val="003775DD"/>
    <w:rsid w:val="0038104C"/>
    <w:rsid w:val="0038223A"/>
    <w:rsid w:val="0038294E"/>
    <w:rsid w:val="003833AC"/>
    <w:rsid w:val="003839DA"/>
    <w:rsid w:val="00383B69"/>
    <w:rsid w:val="00384B24"/>
    <w:rsid w:val="0038547E"/>
    <w:rsid w:val="0038654D"/>
    <w:rsid w:val="0038688B"/>
    <w:rsid w:val="00390B6B"/>
    <w:rsid w:val="00391B34"/>
    <w:rsid w:val="003920BC"/>
    <w:rsid w:val="00393194"/>
    <w:rsid w:val="0039335E"/>
    <w:rsid w:val="00394559"/>
    <w:rsid w:val="003947B9"/>
    <w:rsid w:val="00394A32"/>
    <w:rsid w:val="00395DBF"/>
    <w:rsid w:val="00397B0C"/>
    <w:rsid w:val="003A0229"/>
    <w:rsid w:val="003A2160"/>
    <w:rsid w:val="003A2D50"/>
    <w:rsid w:val="003A2FE3"/>
    <w:rsid w:val="003A3A96"/>
    <w:rsid w:val="003A6170"/>
    <w:rsid w:val="003B3B82"/>
    <w:rsid w:val="003B42C1"/>
    <w:rsid w:val="003B474F"/>
    <w:rsid w:val="003C10B3"/>
    <w:rsid w:val="003C389F"/>
    <w:rsid w:val="003C5CE2"/>
    <w:rsid w:val="003C6772"/>
    <w:rsid w:val="003D1184"/>
    <w:rsid w:val="003D1B35"/>
    <w:rsid w:val="003D2358"/>
    <w:rsid w:val="003D3B7D"/>
    <w:rsid w:val="003D498D"/>
    <w:rsid w:val="003D530E"/>
    <w:rsid w:val="003D6441"/>
    <w:rsid w:val="003D7F5C"/>
    <w:rsid w:val="003E04E6"/>
    <w:rsid w:val="003E1129"/>
    <w:rsid w:val="003E176C"/>
    <w:rsid w:val="003E2C11"/>
    <w:rsid w:val="003E2DF4"/>
    <w:rsid w:val="003E3213"/>
    <w:rsid w:val="003E3846"/>
    <w:rsid w:val="003E42BF"/>
    <w:rsid w:val="003E5E14"/>
    <w:rsid w:val="003E6BB0"/>
    <w:rsid w:val="003E6DE5"/>
    <w:rsid w:val="003E6F51"/>
    <w:rsid w:val="003F0E59"/>
    <w:rsid w:val="003F1CB4"/>
    <w:rsid w:val="003F43F1"/>
    <w:rsid w:val="003F4AEB"/>
    <w:rsid w:val="003F623B"/>
    <w:rsid w:val="003F671A"/>
    <w:rsid w:val="003F7264"/>
    <w:rsid w:val="004064A5"/>
    <w:rsid w:val="00406633"/>
    <w:rsid w:val="00410AB9"/>
    <w:rsid w:val="0041115D"/>
    <w:rsid w:val="00411170"/>
    <w:rsid w:val="0041144E"/>
    <w:rsid w:val="00411651"/>
    <w:rsid w:val="004125DB"/>
    <w:rsid w:val="00414F75"/>
    <w:rsid w:val="00416B67"/>
    <w:rsid w:val="00417FC9"/>
    <w:rsid w:val="00420C74"/>
    <w:rsid w:val="00421C38"/>
    <w:rsid w:val="004237D6"/>
    <w:rsid w:val="004241C8"/>
    <w:rsid w:val="00424A8E"/>
    <w:rsid w:val="004268F2"/>
    <w:rsid w:val="0042710D"/>
    <w:rsid w:val="00427E57"/>
    <w:rsid w:val="0043128E"/>
    <w:rsid w:val="004323D1"/>
    <w:rsid w:val="00432F44"/>
    <w:rsid w:val="00432F9E"/>
    <w:rsid w:val="00437126"/>
    <w:rsid w:val="004408CA"/>
    <w:rsid w:val="00442931"/>
    <w:rsid w:val="00443169"/>
    <w:rsid w:val="00443728"/>
    <w:rsid w:val="00443E82"/>
    <w:rsid w:val="0044400A"/>
    <w:rsid w:val="0044506E"/>
    <w:rsid w:val="004458DD"/>
    <w:rsid w:val="00445B4A"/>
    <w:rsid w:val="004464CB"/>
    <w:rsid w:val="00447B10"/>
    <w:rsid w:val="004531C2"/>
    <w:rsid w:val="00453B69"/>
    <w:rsid w:val="00455DCC"/>
    <w:rsid w:val="00460C42"/>
    <w:rsid w:val="0046255D"/>
    <w:rsid w:val="00462E4A"/>
    <w:rsid w:val="00463992"/>
    <w:rsid w:val="00464444"/>
    <w:rsid w:val="0046549D"/>
    <w:rsid w:val="004704AE"/>
    <w:rsid w:val="00471922"/>
    <w:rsid w:val="00472B62"/>
    <w:rsid w:val="00473D63"/>
    <w:rsid w:val="00473DF8"/>
    <w:rsid w:val="00474316"/>
    <w:rsid w:val="00475260"/>
    <w:rsid w:val="0047539E"/>
    <w:rsid w:val="00476F45"/>
    <w:rsid w:val="004771D2"/>
    <w:rsid w:val="0047734E"/>
    <w:rsid w:val="00477482"/>
    <w:rsid w:val="0047779C"/>
    <w:rsid w:val="00477918"/>
    <w:rsid w:val="0048185A"/>
    <w:rsid w:val="00484694"/>
    <w:rsid w:val="0048628E"/>
    <w:rsid w:val="0048650F"/>
    <w:rsid w:val="00487807"/>
    <w:rsid w:val="00487F90"/>
    <w:rsid w:val="00490652"/>
    <w:rsid w:val="004908B3"/>
    <w:rsid w:val="00491DB3"/>
    <w:rsid w:val="00492C11"/>
    <w:rsid w:val="00492ECE"/>
    <w:rsid w:val="00493327"/>
    <w:rsid w:val="00494A69"/>
    <w:rsid w:val="00495CB9"/>
    <w:rsid w:val="0049632D"/>
    <w:rsid w:val="004970EA"/>
    <w:rsid w:val="00497493"/>
    <w:rsid w:val="004A1F39"/>
    <w:rsid w:val="004A2063"/>
    <w:rsid w:val="004A3997"/>
    <w:rsid w:val="004A3D09"/>
    <w:rsid w:val="004A7345"/>
    <w:rsid w:val="004A743D"/>
    <w:rsid w:val="004B005D"/>
    <w:rsid w:val="004B082D"/>
    <w:rsid w:val="004C1EC7"/>
    <w:rsid w:val="004C25E9"/>
    <w:rsid w:val="004C2B44"/>
    <w:rsid w:val="004C44BC"/>
    <w:rsid w:val="004C5351"/>
    <w:rsid w:val="004C5F6E"/>
    <w:rsid w:val="004D1FB9"/>
    <w:rsid w:val="004D24A0"/>
    <w:rsid w:val="004D346B"/>
    <w:rsid w:val="004D38B1"/>
    <w:rsid w:val="004D3AD6"/>
    <w:rsid w:val="004D4054"/>
    <w:rsid w:val="004D4893"/>
    <w:rsid w:val="004D4D35"/>
    <w:rsid w:val="004D4F88"/>
    <w:rsid w:val="004D610F"/>
    <w:rsid w:val="004D74CE"/>
    <w:rsid w:val="004E13AB"/>
    <w:rsid w:val="004E203B"/>
    <w:rsid w:val="004E33E7"/>
    <w:rsid w:val="004E4BAB"/>
    <w:rsid w:val="004E5480"/>
    <w:rsid w:val="004E75BD"/>
    <w:rsid w:val="004F0DEC"/>
    <w:rsid w:val="004F1FAF"/>
    <w:rsid w:val="004F2AF1"/>
    <w:rsid w:val="004F4351"/>
    <w:rsid w:val="004F50FA"/>
    <w:rsid w:val="004F50FD"/>
    <w:rsid w:val="004F7B1D"/>
    <w:rsid w:val="00503DEA"/>
    <w:rsid w:val="00504320"/>
    <w:rsid w:val="00505252"/>
    <w:rsid w:val="00506848"/>
    <w:rsid w:val="005070FF"/>
    <w:rsid w:val="005102F4"/>
    <w:rsid w:val="00514480"/>
    <w:rsid w:val="00515A2C"/>
    <w:rsid w:val="0052042E"/>
    <w:rsid w:val="00520751"/>
    <w:rsid w:val="00526AC7"/>
    <w:rsid w:val="00526D12"/>
    <w:rsid w:val="00526F5D"/>
    <w:rsid w:val="00530E0E"/>
    <w:rsid w:val="00531544"/>
    <w:rsid w:val="00533F78"/>
    <w:rsid w:val="00534055"/>
    <w:rsid w:val="00534982"/>
    <w:rsid w:val="00536A03"/>
    <w:rsid w:val="00536DC9"/>
    <w:rsid w:val="00536DDF"/>
    <w:rsid w:val="00537087"/>
    <w:rsid w:val="005401E6"/>
    <w:rsid w:val="005418E2"/>
    <w:rsid w:val="00542811"/>
    <w:rsid w:val="00542B4D"/>
    <w:rsid w:val="00542BDC"/>
    <w:rsid w:val="00543091"/>
    <w:rsid w:val="00544238"/>
    <w:rsid w:val="005446D5"/>
    <w:rsid w:val="00544756"/>
    <w:rsid w:val="00545D0C"/>
    <w:rsid w:val="00551189"/>
    <w:rsid w:val="00551458"/>
    <w:rsid w:val="0055166D"/>
    <w:rsid w:val="005523E3"/>
    <w:rsid w:val="0055271E"/>
    <w:rsid w:val="00552840"/>
    <w:rsid w:val="005535B2"/>
    <w:rsid w:val="00555161"/>
    <w:rsid w:val="00555DB1"/>
    <w:rsid w:val="00556010"/>
    <w:rsid w:val="005560C2"/>
    <w:rsid w:val="00556A64"/>
    <w:rsid w:val="00557D12"/>
    <w:rsid w:val="005622A7"/>
    <w:rsid w:val="005626BD"/>
    <w:rsid w:val="005626CC"/>
    <w:rsid w:val="00562876"/>
    <w:rsid w:val="005632FB"/>
    <w:rsid w:val="00564AC0"/>
    <w:rsid w:val="00564AE3"/>
    <w:rsid w:val="00565731"/>
    <w:rsid w:val="00566498"/>
    <w:rsid w:val="00570865"/>
    <w:rsid w:val="00571005"/>
    <w:rsid w:val="0057182E"/>
    <w:rsid w:val="00571D50"/>
    <w:rsid w:val="00571D86"/>
    <w:rsid w:val="00572ECD"/>
    <w:rsid w:val="00573A1A"/>
    <w:rsid w:val="00575645"/>
    <w:rsid w:val="0057641C"/>
    <w:rsid w:val="0057705F"/>
    <w:rsid w:val="00577C4C"/>
    <w:rsid w:val="00577D91"/>
    <w:rsid w:val="00577F96"/>
    <w:rsid w:val="00580A80"/>
    <w:rsid w:val="00587B7A"/>
    <w:rsid w:val="00587CC1"/>
    <w:rsid w:val="005904E5"/>
    <w:rsid w:val="00591139"/>
    <w:rsid w:val="005954B0"/>
    <w:rsid w:val="0059568C"/>
    <w:rsid w:val="0059579D"/>
    <w:rsid w:val="00595935"/>
    <w:rsid w:val="005A1B4B"/>
    <w:rsid w:val="005A304C"/>
    <w:rsid w:val="005A35FF"/>
    <w:rsid w:val="005A391A"/>
    <w:rsid w:val="005A396D"/>
    <w:rsid w:val="005A462A"/>
    <w:rsid w:val="005A4D29"/>
    <w:rsid w:val="005A5704"/>
    <w:rsid w:val="005A5725"/>
    <w:rsid w:val="005A7757"/>
    <w:rsid w:val="005B2C4C"/>
    <w:rsid w:val="005B36A7"/>
    <w:rsid w:val="005B392C"/>
    <w:rsid w:val="005B5364"/>
    <w:rsid w:val="005B6CC7"/>
    <w:rsid w:val="005B6E32"/>
    <w:rsid w:val="005B718B"/>
    <w:rsid w:val="005C02F2"/>
    <w:rsid w:val="005C0774"/>
    <w:rsid w:val="005C20F9"/>
    <w:rsid w:val="005C2D76"/>
    <w:rsid w:val="005C2E01"/>
    <w:rsid w:val="005C4AB3"/>
    <w:rsid w:val="005C680E"/>
    <w:rsid w:val="005C6C51"/>
    <w:rsid w:val="005C71E5"/>
    <w:rsid w:val="005C721A"/>
    <w:rsid w:val="005C7DAE"/>
    <w:rsid w:val="005D09CD"/>
    <w:rsid w:val="005D1B0B"/>
    <w:rsid w:val="005D36C7"/>
    <w:rsid w:val="005D5509"/>
    <w:rsid w:val="005D6D4E"/>
    <w:rsid w:val="005E0BDA"/>
    <w:rsid w:val="005E0EC3"/>
    <w:rsid w:val="005E17E6"/>
    <w:rsid w:val="005E1FEF"/>
    <w:rsid w:val="005E2B55"/>
    <w:rsid w:val="005E36B1"/>
    <w:rsid w:val="005E4FF0"/>
    <w:rsid w:val="005E5642"/>
    <w:rsid w:val="005E5D6F"/>
    <w:rsid w:val="005E6B16"/>
    <w:rsid w:val="005E6E02"/>
    <w:rsid w:val="005E7E0D"/>
    <w:rsid w:val="005F0279"/>
    <w:rsid w:val="005F0982"/>
    <w:rsid w:val="005F0DEB"/>
    <w:rsid w:val="005F2981"/>
    <w:rsid w:val="005F3358"/>
    <w:rsid w:val="005F358D"/>
    <w:rsid w:val="005F3C88"/>
    <w:rsid w:val="005F6418"/>
    <w:rsid w:val="005F65B9"/>
    <w:rsid w:val="006001F2"/>
    <w:rsid w:val="00602208"/>
    <w:rsid w:val="00602A02"/>
    <w:rsid w:val="0060394E"/>
    <w:rsid w:val="00603C13"/>
    <w:rsid w:val="00603F41"/>
    <w:rsid w:val="006042EA"/>
    <w:rsid w:val="00604E2E"/>
    <w:rsid w:val="006063AF"/>
    <w:rsid w:val="006069AC"/>
    <w:rsid w:val="00607FAA"/>
    <w:rsid w:val="0061042D"/>
    <w:rsid w:val="00610ACA"/>
    <w:rsid w:val="006124E4"/>
    <w:rsid w:val="00612C51"/>
    <w:rsid w:val="00613627"/>
    <w:rsid w:val="00613886"/>
    <w:rsid w:val="00613A25"/>
    <w:rsid w:val="006143DB"/>
    <w:rsid w:val="00614993"/>
    <w:rsid w:val="00615EB6"/>
    <w:rsid w:val="0061667C"/>
    <w:rsid w:val="006166CC"/>
    <w:rsid w:val="006173C6"/>
    <w:rsid w:val="00617AF6"/>
    <w:rsid w:val="00617BB2"/>
    <w:rsid w:val="006201E9"/>
    <w:rsid w:val="0062021D"/>
    <w:rsid w:val="00621C3C"/>
    <w:rsid w:val="00623EF2"/>
    <w:rsid w:val="006244B6"/>
    <w:rsid w:val="00624E1F"/>
    <w:rsid w:val="0062553D"/>
    <w:rsid w:val="006257D8"/>
    <w:rsid w:val="00625D7A"/>
    <w:rsid w:val="00627E0F"/>
    <w:rsid w:val="00631589"/>
    <w:rsid w:val="0063251D"/>
    <w:rsid w:val="00634624"/>
    <w:rsid w:val="00635C43"/>
    <w:rsid w:val="00636CCF"/>
    <w:rsid w:val="00636EE7"/>
    <w:rsid w:val="00637BF6"/>
    <w:rsid w:val="0064130F"/>
    <w:rsid w:val="00641634"/>
    <w:rsid w:val="006419A7"/>
    <w:rsid w:val="006443FF"/>
    <w:rsid w:val="006449EC"/>
    <w:rsid w:val="006459C0"/>
    <w:rsid w:val="00645BF2"/>
    <w:rsid w:val="0064647A"/>
    <w:rsid w:val="0065115D"/>
    <w:rsid w:val="00652B01"/>
    <w:rsid w:val="006549A7"/>
    <w:rsid w:val="00655D3B"/>
    <w:rsid w:val="00655E41"/>
    <w:rsid w:val="00656A1F"/>
    <w:rsid w:val="00657159"/>
    <w:rsid w:val="00660010"/>
    <w:rsid w:val="00660A99"/>
    <w:rsid w:val="00661447"/>
    <w:rsid w:val="00661DB6"/>
    <w:rsid w:val="00663F1F"/>
    <w:rsid w:val="006642C3"/>
    <w:rsid w:val="006644E8"/>
    <w:rsid w:val="006655C5"/>
    <w:rsid w:val="006677EC"/>
    <w:rsid w:val="00667EED"/>
    <w:rsid w:val="00670F90"/>
    <w:rsid w:val="00671FAE"/>
    <w:rsid w:val="00672B08"/>
    <w:rsid w:val="006731D5"/>
    <w:rsid w:val="006747E0"/>
    <w:rsid w:val="00674A00"/>
    <w:rsid w:val="0067528E"/>
    <w:rsid w:val="00676212"/>
    <w:rsid w:val="0068027B"/>
    <w:rsid w:val="00680991"/>
    <w:rsid w:val="00681DE0"/>
    <w:rsid w:val="00681E40"/>
    <w:rsid w:val="00682A57"/>
    <w:rsid w:val="00682F30"/>
    <w:rsid w:val="00687232"/>
    <w:rsid w:val="006872EC"/>
    <w:rsid w:val="006904BF"/>
    <w:rsid w:val="0069061A"/>
    <w:rsid w:val="006929F8"/>
    <w:rsid w:val="00693014"/>
    <w:rsid w:val="00694F0D"/>
    <w:rsid w:val="0069510E"/>
    <w:rsid w:val="006A0155"/>
    <w:rsid w:val="006A1598"/>
    <w:rsid w:val="006A1FA5"/>
    <w:rsid w:val="006A2368"/>
    <w:rsid w:val="006A43F8"/>
    <w:rsid w:val="006A697C"/>
    <w:rsid w:val="006B3A69"/>
    <w:rsid w:val="006B49F5"/>
    <w:rsid w:val="006B6EB4"/>
    <w:rsid w:val="006B739B"/>
    <w:rsid w:val="006B7DC6"/>
    <w:rsid w:val="006C1E08"/>
    <w:rsid w:val="006C2184"/>
    <w:rsid w:val="006C2BBA"/>
    <w:rsid w:val="006C464A"/>
    <w:rsid w:val="006C6B99"/>
    <w:rsid w:val="006D09C7"/>
    <w:rsid w:val="006D1439"/>
    <w:rsid w:val="006D17CE"/>
    <w:rsid w:val="006D2810"/>
    <w:rsid w:val="006D3C70"/>
    <w:rsid w:val="006D5AF6"/>
    <w:rsid w:val="006D6763"/>
    <w:rsid w:val="006E0E53"/>
    <w:rsid w:val="006E3499"/>
    <w:rsid w:val="006E4E34"/>
    <w:rsid w:val="006E5C42"/>
    <w:rsid w:val="006E5F10"/>
    <w:rsid w:val="006E6670"/>
    <w:rsid w:val="006E75B9"/>
    <w:rsid w:val="006E7656"/>
    <w:rsid w:val="006F025D"/>
    <w:rsid w:val="006F0933"/>
    <w:rsid w:val="006F0EE8"/>
    <w:rsid w:val="006F3AC9"/>
    <w:rsid w:val="006F4099"/>
    <w:rsid w:val="006F55F6"/>
    <w:rsid w:val="006F65C9"/>
    <w:rsid w:val="006F6851"/>
    <w:rsid w:val="006F754C"/>
    <w:rsid w:val="006F7A83"/>
    <w:rsid w:val="006F7EE5"/>
    <w:rsid w:val="00700B0A"/>
    <w:rsid w:val="00701ABD"/>
    <w:rsid w:val="0070209E"/>
    <w:rsid w:val="00702600"/>
    <w:rsid w:val="00702760"/>
    <w:rsid w:val="00704ACB"/>
    <w:rsid w:val="00704DA4"/>
    <w:rsid w:val="00705CD2"/>
    <w:rsid w:val="0070619C"/>
    <w:rsid w:val="00710490"/>
    <w:rsid w:val="007124BC"/>
    <w:rsid w:val="00716391"/>
    <w:rsid w:val="00716CA6"/>
    <w:rsid w:val="00717592"/>
    <w:rsid w:val="00717DEC"/>
    <w:rsid w:val="00717ED2"/>
    <w:rsid w:val="00720A1C"/>
    <w:rsid w:val="0072112C"/>
    <w:rsid w:val="00723504"/>
    <w:rsid w:val="00723F5F"/>
    <w:rsid w:val="00726B60"/>
    <w:rsid w:val="00730193"/>
    <w:rsid w:val="00730708"/>
    <w:rsid w:val="0073116B"/>
    <w:rsid w:val="007312C2"/>
    <w:rsid w:val="007315B5"/>
    <w:rsid w:val="007315B6"/>
    <w:rsid w:val="00734F1B"/>
    <w:rsid w:val="00735D5E"/>
    <w:rsid w:val="00742F1C"/>
    <w:rsid w:val="00743E86"/>
    <w:rsid w:val="00744242"/>
    <w:rsid w:val="007442E1"/>
    <w:rsid w:val="0074598F"/>
    <w:rsid w:val="00745BEF"/>
    <w:rsid w:val="00746533"/>
    <w:rsid w:val="007476CB"/>
    <w:rsid w:val="00750385"/>
    <w:rsid w:val="00750708"/>
    <w:rsid w:val="00751970"/>
    <w:rsid w:val="00752F4F"/>
    <w:rsid w:val="00753CC0"/>
    <w:rsid w:val="00753F63"/>
    <w:rsid w:val="007556AE"/>
    <w:rsid w:val="00756D65"/>
    <w:rsid w:val="00757DA7"/>
    <w:rsid w:val="00760630"/>
    <w:rsid w:val="00760664"/>
    <w:rsid w:val="00760760"/>
    <w:rsid w:val="0076207E"/>
    <w:rsid w:val="00763C56"/>
    <w:rsid w:val="007656DB"/>
    <w:rsid w:val="00766217"/>
    <w:rsid w:val="00766D56"/>
    <w:rsid w:val="00767521"/>
    <w:rsid w:val="007677A9"/>
    <w:rsid w:val="00767F33"/>
    <w:rsid w:val="00770E0E"/>
    <w:rsid w:val="00772216"/>
    <w:rsid w:val="00773935"/>
    <w:rsid w:val="007766D4"/>
    <w:rsid w:val="007814A7"/>
    <w:rsid w:val="00781E01"/>
    <w:rsid w:val="00783124"/>
    <w:rsid w:val="007831E5"/>
    <w:rsid w:val="00783CE3"/>
    <w:rsid w:val="00783D46"/>
    <w:rsid w:val="00784008"/>
    <w:rsid w:val="00784DA4"/>
    <w:rsid w:val="00785D6B"/>
    <w:rsid w:val="00786954"/>
    <w:rsid w:val="00790EDA"/>
    <w:rsid w:val="007914C3"/>
    <w:rsid w:val="00791E95"/>
    <w:rsid w:val="007923AA"/>
    <w:rsid w:val="007926E0"/>
    <w:rsid w:val="00794768"/>
    <w:rsid w:val="007951CC"/>
    <w:rsid w:val="00796C28"/>
    <w:rsid w:val="0079746A"/>
    <w:rsid w:val="0079753C"/>
    <w:rsid w:val="007A0B88"/>
    <w:rsid w:val="007A1F6F"/>
    <w:rsid w:val="007A23A1"/>
    <w:rsid w:val="007A2F70"/>
    <w:rsid w:val="007A30C9"/>
    <w:rsid w:val="007A388E"/>
    <w:rsid w:val="007A48C0"/>
    <w:rsid w:val="007A4EC9"/>
    <w:rsid w:val="007A533D"/>
    <w:rsid w:val="007A65BD"/>
    <w:rsid w:val="007A7380"/>
    <w:rsid w:val="007B0C77"/>
    <w:rsid w:val="007B0EB8"/>
    <w:rsid w:val="007B263E"/>
    <w:rsid w:val="007B442C"/>
    <w:rsid w:val="007B7F33"/>
    <w:rsid w:val="007C0176"/>
    <w:rsid w:val="007C081D"/>
    <w:rsid w:val="007C1532"/>
    <w:rsid w:val="007C1889"/>
    <w:rsid w:val="007C1FE3"/>
    <w:rsid w:val="007C3296"/>
    <w:rsid w:val="007C34D3"/>
    <w:rsid w:val="007C3628"/>
    <w:rsid w:val="007C4985"/>
    <w:rsid w:val="007C5B1B"/>
    <w:rsid w:val="007C6978"/>
    <w:rsid w:val="007D0F93"/>
    <w:rsid w:val="007D3C95"/>
    <w:rsid w:val="007D4F73"/>
    <w:rsid w:val="007D54F9"/>
    <w:rsid w:val="007D7624"/>
    <w:rsid w:val="007E006E"/>
    <w:rsid w:val="007E024D"/>
    <w:rsid w:val="007E318A"/>
    <w:rsid w:val="007E405F"/>
    <w:rsid w:val="007E4EF6"/>
    <w:rsid w:val="007E541A"/>
    <w:rsid w:val="007E5BCB"/>
    <w:rsid w:val="007E7FE3"/>
    <w:rsid w:val="007F2463"/>
    <w:rsid w:val="007F3226"/>
    <w:rsid w:val="007F4028"/>
    <w:rsid w:val="007F428B"/>
    <w:rsid w:val="007F7524"/>
    <w:rsid w:val="0080167C"/>
    <w:rsid w:val="008019E2"/>
    <w:rsid w:val="00801F9B"/>
    <w:rsid w:val="00802742"/>
    <w:rsid w:val="00802DDD"/>
    <w:rsid w:val="008030FB"/>
    <w:rsid w:val="00803876"/>
    <w:rsid w:val="00804FE7"/>
    <w:rsid w:val="00805DFF"/>
    <w:rsid w:val="00806304"/>
    <w:rsid w:val="00806A09"/>
    <w:rsid w:val="00807E59"/>
    <w:rsid w:val="008116B2"/>
    <w:rsid w:val="00811C19"/>
    <w:rsid w:val="0081399E"/>
    <w:rsid w:val="00813A5C"/>
    <w:rsid w:val="00815734"/>
    <w:rsid w:val="0081687A"/>
    <w:rsid w:val="008171D6"/>
    <w:rsid w:val="0082522E"/>
    <w:rsid w:val="008256E4"/>
    <w:rsid w:val="008258DA"/>
    <w:rsid w:val="00826B13"/>
    <w:rsid w:val="00830379"/>
    <w:rsid w:val="00831844"/>
    <w:rsid w:val="00831A1E"/>
    <w:rsid w:val="00832A60"/>
    <w:rsid w:val="0083322D"/>
    <w:rsid w:val="00835033"/>
    <w:rsid w:val="00836753"/>
    <w:rsid w:val="00836E7E"/>
    <w:rsid w:val="00837D3C"/>
    <w:rsid w:val="00837D48"/>
    <w:rsid w:val="008406B3"/>
    <w:rsid w:val="00841307"/>
    <w:rsid w:val="008415AB"/>
    <w:rsid w:val="0084305C"/>
    <w:rsid w:val="00843A9F"/>
    <w:rsid w:val="00843B8F"/>
    <w:rsid w:val="00846693"/>
    <w:rsid w:val="00846C3E"/>
    <w:rsid w:val="0084723B"/>
    <w:rsid w:val="00851931"/>
    <w:rsid w:val="00851B06"/>
    <w:rsid w:val="0085503F"/>
    <w:rsid w:val="00857E2D"/>
    <w:rsid w:val="008602E1"/>
    <w:rsid w:val="0086176D"/>
    <w:rsid w:val="00861D53"/>
    <w:rsid w:val="00862170"/>
    <w:rsid w:val="0086243F"/>
    <w:rsid w:val="0086282B"/>
    <w:rsid w:val="00862C8E"/>
    <w:rsid w:val="0086401B"/>
    <w:rsid w:val="008647C6"/>
    <w:rsid w:val="008649FB"/>
    <w:rsid w:val="008657C9"/>
    <w:rsid w:val="00867A05"/>
    <w:rsid w:val="008721E5"/>
    <w:rsid w:val="00873742"/>
    <w:rsid w:val="0087509A"/>
    <w:rsid w:val="00876649"/>
    <w:rsid w:val="008769AF"/>
    <w:rsid w:val="00877207"/>
    <w:rsid w:val="00880732"/>
    <w:rsid w:val="00880D89"/>
    <w:rsid w:val="008810EC"/>
    <w:rsid w:val="0088135B"/>
    <w:rsid w:val="008820E9"/>
    <w:rsid w:val="00884463"/>
    <w:rsid w:val="00884F5B"/>
    <w:rsid w:val="00886490"/>
    <w:rsid w:val="0088694D"/>
    <w:rsid w:val="008908FE"/>
    <w:rsid w:val="00891763"/>
    <w:rsid w:val="008919AA"/>
    <w:rsid w:val="008926F6"/>
    <w:rsid w:val="00892C37"/>
    <w:rsid w:val="00893226"/>
    <w:rsid w:val="0089678D"/>
    <w:rsid w:val="008A0D2C"/>
    <w:rsid w:val="008A5921"/>
    <w:rsid w:val="008A6408"/>
    <w:rsid w:val="008A7B5C"/>
    <w:rsid w:val="008B09EF"/>
    <w:rsid w:val="008B09F0"/>
    <w:rsid w:val="008B0A0D"/>
    <w:rsid w:val="008B0A5F"/>
    <w:rsid w:val="008B0B48"/>
    <w:rsid w:val="008B131C"/>
    <w:rsid w:val="008B1A7B"/>
    <w:rsid w:val="008B2D29"/>
    <w:rsid w:val="008B4A5C"/>
    <w:rsid w:val="008B5564"/>
    <w:rsid w:val="008B6752"/>
    <w:rsid w:val="008C17EC"/>
    <w:rsid w:val="008C183E"/>
    <w:rsid w:val="008C1AA8"/>
    <w:rsid w:val="008C334E"/>
    <w:rsid w:val="008C3F59"/>
    <w:rsid w:val="008C4436"/>
    <w:rsid w:val="008C671A"/>
    <w:rsid w:val="008C74E1"/>
    <w:rsid w:val="008D0E18"/>
    <w:rsid w:val="008D179E"/>
    <w:rsid w:val="008D23E8"/>
    <w:rsid w:val="008D613F"/>
    <w:rsid w:val="008D638A"/>
    <w:rsid w:val="008D676F"/>
    <w:rsid w:val="008D7154"/>
    <w:rsid w:val="008D7CC6"/>
    <w:rsid w:val="008E23E1"/>
    <w:rsid w:val="008E37B6"/>
    <w:rsid w:val="008E613F"/>
    <w:rsid w:val="008E64C3"/>
    <w:rsid w:val="008E6555"/>
    <w:rsid w:val="008F084F"/>
    <w:rsid w:val="008F0CE5"/>
    <w:rsid w:val="008F0F4B"/>
    <w:rsid w:val="008F1DB8"/>
    <w:rsid w:val="008F41DE"/>
    <w:rsid w:val="008F4531"/>
    <w:rsid w:val="008F5C9F"/>
    <w:rsid w:val="008F6317"/>
    <w:rsid w:val="008F6550"/>
    <w:rsid w:val="008F6A8C"/>
    <w:rsid w:val="008F6E6E"/>
    <w:rsid w:val="008F7816"/>
    <w:rsid w:val="008F7BC1"/>
    <w:rsid w:val="00901069"/>
    <w:rsid w:val="00903595"/>
    <w:rsid w:val="00903867"/>
    <w:rsid w:val="0090426E"/>
    <w:rsid w:val="009049D3"/>
    <w:rsid w:val="00904B99"/>
    <w:rsid w:val="00905EC4"/>
    <w:rsid w:val="00906A75"/>
    <w:rsid w:val="00910EF3"/>
    <w:rsid w:val="009119D4"/>
    <w:rsid w:val="0091309B"/>
    <w:rsid w:val="00914623"/>
    <w:rsid w:val="00915066"/>
    <w:rsid w:val="00916907"/>
    <w:rsid w:val="009200A2"/>
    <w:rsid w:val="00922A52"/>
    <w:rsid w:val="00922ADD"/>
    <w:rsid w:val="00923751"/>
    <w:rsid w:val="00932F29"/>
    <w:rsid w:val="0093489D"/>
    <w:rsid w:val="009401DF"/>
    <w:rsid w:val="009404C5"/>
    <w:rsid w:val="00941003"/>
    <w:rsid w:val="00941769"/>
    <w:rsid w:val="00941CEA"/>
    <w:rsid w:val="00942C20"/>
    <w:rsid w:val="00943491"/>
    <w:rsid w:val="00944C46"/>
    <w:rsid w:val="00945FA3"/>
    <w:rsid w:val="0095100C"/>
    <w:rsid w:val="009511FB"/>
    <w:rsid w:val="009512EF"/>
    <w:rsid w:val="00952B8C"/>
    <w:rsid w:val="00952E82"/>
    <w:rsid w:val="009544EB"/>
    <w:rsid w:val="009567B6"/>
    <w:rsid w:val="009568EE"/>
    <w:rsid w:val="009603EA"/>
    <w:rsid w:val="00961500"/>
    <w:rsid w:val="00961F6B"/>
    <w:rsid w:val="00962B63"/>
    <w:rsid w:val="009630FC"/>
    <w:rsid w:val="009632EA"/>
    <w:rsid w:val="00964D02"/>
    <w:rsid w:val="00965E70"/>
    <w:rsid w:val="00967C67"/>
    <w:rsid w:val="00971127"/>
    <w:rsid w:val="00971FD8"/>
    <w:rsid w:val="009721BD"/>
    <w:rsid w:val="00972B97"/>
    <w:rsid w:val="009753DD"/>
    <w:rsid w:val="00975952"/>
    <w:rsid w:val="00975A63"/>
    <w:rsid w:val="00975DF1"/>
    <w:rsid w:val="00976D7A"/>
    <w:rsid w:val="009771C2"/>
    <w:rsid w:val="00977482"/>
    <w:rsid w:val="00977E6C"/>
    <w:rsid w:val="0098067B"/>
    <w:rsid w:val="009825A8"/>
    <w:rsid w:val="00984425"/>
    <w:rsid w:val="009847CC"/>
    <w:rsid w:val="00985700"/>
    <w:rsid w:val="00985D9D"/>
    <w:rsid w:val="00986948"/>
    <w:rsid w:val="00986E03"/>
    <w:rsid w:val="00987B24"/>
    <w:rsid w:val="00994C28"/>
    <w:rsid w:val="0099586A"/>
    <w:rsid w:val="00997C02"/>
    <w:rsid w:val="00997ED1"/>
    <w:rsid w:val="009A036C"/>
    <w:rsid w:val="009A12C1"/>
    <w:rsid w:val="009A1EDB"/>
    <w:rsid w:val="009A63EC"/>
    <w:rsid w:val="009A6407"/>
    <w:rsid w:val="009A7C7C"/>
    <w:rsid w:val="009B04B7"/>
    <w:rsid w:val="009B079C"/>
    <w:rsid w:val="009B0BBB"/>
    <w:rsid w:val="009B11D3"/>
    <w:rsid w:val="009B1BA2"/>
    <w:rsid w:val="009B2445"/>
    <w:rsid w:val="009B56C3"/>
    <w:rsid w:val="009C1027"/>
    <w:rsid w:val="009C1492"/>
    <w:rsid w:val="009C1D20"/>
    <w:rsid w:val="009C2752"/>
    <w:rsid w:val="009C3094"/>
    <w:rsid w:val="009C41C3"/>
    <w:rsid w:val="009C4209"/>
    <w:rsid w:val="009C4350"/>
    <w:rsid w:val="009C45EF"/>
    <w:rsid w:val="009C54DE"/>
    <w:rsid w:val="009C5875"/>
    <w:rsid w:val="009C672E"/>
    <w:rsid w:val="009D06C4"/>
    <w:rsid w:val="009D0A6D"/>
    <w:rsid w:val="009D0FB0"/>
    <w:rsid w:val="009D253D"/>
    <w:rsid w:val="009D29C6"/>
    <w:rsid w:val="009D3711"/>
    <w:rsid w:val="009D46C0"/>
    <w:rsid w:val="009D622F"/>
    <w:rsid w:val="009D6B76"/>
    <w:rsid w:val="009D79B1"/>
    <w:rsid w:val="009E06EC"/>
    <w:rsid w:val="009E10E7"/>
    <w:rsid w:val="009E5EBD"/>
    <w:rsid w:val="009E63BB"/>
    <w:rsid w:val="009E71BE"/>
    <w:rsid w:val="009F07D2"/>
    <w:rsid w:val="009F0B26"/>
    <w:rsid w:val="009F2A42"/>
    <w:rsid w:val="009F385F"/>
    <w:rsid w:val="009F4685"/>
    <w:rsid w:val="009F6005"/>
    <w:rsid w:val="009F72F2"/>
    <w:rsid w:val="00A000F0"/>
    <w:rsid w:val="00A005EF"/>
    <w:rsid w:val="00A00C29"/>
    <w:rsid w:val="00A01F2B"/>
    <w:rsid w:val="00A01F64"/>
    <w:rsid w:val="00A029B6"/>
    <w:rsid w:val="00A04DB1"/>
    <w:rsid w:val="00A05282"/>
    <w:rsid w:val="00A053B0"/>
    <w:rsid w:val="00A06307"/>
    <w:rsid w:val="00A1012C"/>
    <w:rsid w:val="00A124A6"/>
    <w:rsid w:val="00A14763"/>
    <w:rsid w:val="00A15C65"/>
    <w:rsid w:val="00A21011"/>
    <w:rsid w:val="00A235D3"/>
    <w:rsid w:val="00A2737C"/>
    <w:rsid w:val="00A27813"/>
    <w:rsid w:val="00A3056F"/>
    <w:rsid w:val="00A31E85"/>
    <w:rsid w:val="00A321F2"/>
    <w:rsid w:val="00A343FB"/>
    <w:rsid w:val="00A34E67"/>
    <w:rsid w:val="00A35DF1"/>
    <w:rsid w:val="00A36A7C"/>
    <w:rsid w:val="00A36E72"/>
    <w:rsid w:val="00A3773A"/>
    <w:rsid w:val="00A4075C"/>
    <w:rsid w:val="00A41AE8"/>
    <w:rsid w:val="00A4393A"/>
    <w:rsid w:val="00A44287"/>
    <w:rsid w:val="00A46150"/>
    <w:rsid w:val="00A46584"/>
    <w:rsid w:val="00A508DA"/>
    <w:rsid w:val="00A5205C"/>
    <w:rsid w:val="00A53D5B"/>
    <w:rsid w:val="00A57237"/>
    <w:rsid w:val="00A57295"/>
    <w:rsid w:val="00A60147"/>
    <w:rsid w:val="00A6037E"/>
    <w:rsid w:val="00A61707"/>
    <w:rsid w:val="00A617C1"/>
    <w:rsid w:val="00A63D63"/>
    <w:rsid w:val="00A64666"/>
    <w:rsid w:val="00A64EDB"/>
    <w:rsid w:val="00A6610E"/>
    <w:rsid w:val="00A66605"/>
    <w:rsid w:val="00A66ACB"/>
    <w:rsid w:val="00A66C11"/>
    <w:rsid w:val="00A66E6C"/>
    <w:rsid w:val="00A67821"/>
    <w:rsid w:val="00A7057C"/>
    <w:rsid w:val="00A70E4A"/>
    <w:rsid w:val="00A70FC4"/>
    <w:rsid w:val="00A74131"/>
    <w:rsid w:val="00A74668"/>
    <w:rsid w:val="00A74758"/>
    <w:rsid w:val="00A74A71"/>
    <w:rsid w:val="00A75FC5"/>
    <w:rsid w:val="00A7750A"/>
    <w:rsid w:val="00A81FCA"/>
    <w:rsid w:val="00A821E4"/>
    <w:rsid w:val="00A869FB"/>
    <w:rsid w:val="00A87A03"/>
    <w:rsid w:val="00A91280"/>
    <w:rsid w:val="00A92554"/>
    <w:rsid w:val="00A92878"/>
    <w:rsid w:val="00A94123"/>
    <w:rsid w:val="00A96741"/>
    <w:rsid w:val="00A96F7A"/>
    <w:rsid w:val="00A970F0"/>
    <w:rsid w:val="00AA1534"/>
    <w:rsid w:val="00AA22FF"/>
    <w:rsid w:val="00AA29F5"/>
    <w:rsid w:val="00AA588D"/>
    <w:rsid w:val="00AB0EC6"/>
    <w:rsid w:val="00AB1B51"/>
    <w:rsid w:val="00AB2C25"/>
    <w:rsid w:val="00AB3B87"/>
    <w:rsid w:val="00AB431F"/>
    <w:rsid w:val="00AB43F7"/>
    <w:rsid w:val="00AB6210"/>
    <w:rsid w:val="00AB7D82"/>
    <w:rsid w:val="00AC1A3D"/>
    <w:rsid w:val="00AC4220"/>
    <w:rsid w:val="00AC64AF"/>
    <w:rsid w:val="00AC7A78"/>
    <w:rsid w:val="00AC7C1A"/>
    <w:rsid w:val="00AD1651"/>
    <w:rsid w:val="00AD1CF7"/>
    <w:rsid w:val="00AD241A"/>
    <w:rsid w:val="00AD3648"/>
    <w:rsid w:val="00AD3797"/>
    <w:rsid w:val="00AD6C05"/>
    <w:rsid w:val="00AD6D4A"/>
    <w:rsid w:val="00AE0CCF"/>
    <w:rsid w:val="00AE16DF"/>
    <w:rsid w:val="00AE246A"/>
    <w:rsid w:val="00AE49C7"/>
    <w:rsid w:val="00AE5B1E"/>
    <w:rsid w:val="00AE5B44"/>
    <w:rsid w:val="00AE6998"/>
    <w:rsid w:val="00AF002C"/>
    <w:rsid w:val="00AF009F"/>
    <w:rsid w:val="00AF0607"/>
    <w:rsid w:val="00AF0B4D"/>
    <w:rsid w:val="00AF1528"/>
    <w:rsid w:val="00AF3AD6"/>
    <w:rsid w:val="00AF4081"/>
    <w:rsid w:val="00AF4735"/>
    <w:rsid w:val="00AF5FE3"/>
    <w:rsid w:val="00AF6FB3"/>
    <w:rsid w:val="00B00778"/>
    <w:rsid w:val="00B028A9"/>
    <w:rsid w:val="00B0369A"/>
    <w:rsid w:val="00B04D21"/>
    <w:rsid w:val="00B067CF"/>
    <w:rsid w:val="00B07854"/>
    <w:rsid w:val="00B1128A"/>
    <w:rsid w:val="00B11BED"/>
    <w:rsid w:val="00B14939"/>
    <w:rsid w:val="00B168F0"/>
    <w:rsid w:val="00B174DA"/>
    <w:rsid w:val="00B179BE"/>
    <w:rsid w:val="00B21197"/>
    <w:rsid w:val="00B2145E"/>
    <w:rsid w:val="00B21AD5"/>
    <w:rsid w:val="00B221B6"/>
    <w:rsid w:val="00B22675"/>
    <w:rsid w:val="00B2449A"/>
    <w:rsid w:val="00B24C0E"/>
    <w:rsid w:val="00B266AC"/>
    <w:rsid w:val="00B27715"/>
    <w:rsid w:val="00B31892"/>
    <w:rsid w:val="00B3246C"/>
    <w:rsid w:val="00B33387"/>
    <w:rsid w:val="00B34D09"/>
    <w:rsid w:val="00B34D78"/>
    <w:rsid w:val="00B365C8"/>
    <w:rsid w:val="00B36B22"/>
    <w:rsid w:val="00B36BE3"/>
    <w:rsid w:val="00B374DA"/>
    <w:rsid w:val="00B40519"/>
    <w:rsid w:val="00B40C3D"/>
    <w:rsid w:val="00B40FC4"/>
    <w:rsid w:val="00B41B34"/>
    <w:rsid w:val="00B43B20"/>
    <w:rsid w:val="00B44AC3"/>
    <w:rsid w:val="00B44CAD"/>
    <w:rsid w:val="00B45299"/>
    <w:rsid w:val="00B50EA0"/>
    <w:rsid w:val="00B51260"/>
    <w:rsid w:val="00B5207B"/>
    <w:rsid w:val="00B52205"/>
    <w:rsid w:val="00B544CC"/>
    <w:rsid w:val="00B5476D"/>
    <w:rsid w:val="00B54DA1"/>
    <w:rsid w:val="00B55439"/>
    <w:rsid w:val="00B55E29"/>
    <w:rsid w:val="00B56524"/>
    <w:rsid w:val="00B56F9E"/>
    <w:rsid w:val="00B57028"/>
    <w:rsid w:val="00B5717B"/>
    <w:rsid w:val="00B60A6E"/>
    <w:rsid w:val="00B65373"/>
    <w:rsid w:val="00B65418"/>
    <w:rsid w:val="00B66FC3"/>
    <w:rsid w:val="00B70118"/>
    <w:rsid w:val="00B70ABD"/>
    <w:rsid w:val="00B72175"/>
    <w:rsid w:val="00B730F4"/>
    <w:rsid w:val="00B75B18"/>
    <w:rsid w:val="00B7741C"/>
    <w:rsid w:val="00B836A1"/>
    <w:rsid w:val="00B843BF"/>
    <w:rsid w:val="00B844CB"/>
    <w:rsid w:val="00B856E3"/>
    <w:rsid w:val="00B86B49"/>
    <w:rsid w:val="00B86F50"/>
    <w:rsid w:val="00B917E4"/>
    <w:rsid w:val="00B92F93"/>
    <w:rsid w:val="00B95C85"/>
    <w:rsid w:val="00B961F6"/>
    <w:rsid w:val="00B97B99"/>
    <w:rsid w:val="00BA3E4B"/>
    <w:rsid w:val="00BA3F14"/>
    <w:rsid w:val="00BA4130"/>
    <w:rsid w:val="00BA6C91"/>
    <w:rsid w:val="00BA7B50"/>
    <w:rsid w:val="00BA7D78"/>
    <w:rsid w:val="00BB09C1"/>
    <w:rsid w:val="00BB0A1A"/>
    <w:rsid w:val="00BB2EA3"/>
    <w:rsid w:val="00BB3AE9"/>
    <w:rsid w:val="00BB3C77"/>
    <w:rsid w:val="00BB5372"/>
    <w:rsid w:val="00BB6CBB"/>
    <w:rsid w:val="00BC0B06"/>
    <w:rsid w:val="00BC4E42"/>
    <w:rsid w:val="00BC5BC1"/>
    <w:rsid w:val="00BC7444"/>
    <w:rsid w:val="00BD6159"/>
    <w:rsid w:val="00BD6717"/>
    <w:rsid w:val="00BD7883"/>
    <w:rsid w:val="00BD7CCC"/>
    <w:rsid w:val="00BE0D8D"/>
    <w:rsid w:val="00BE28F8"/>
    <w:rsid w:val="00BE2905"/>
    <w:rsid w:val="00BE3E9F"/>
    <w:rsid w:val="00BE6C90"/>
    <w:rsid w:val="00BE6F17"/>
    <w:rsid w:val="00BE7492"/>
    <w:rsid w:val="00BF1213"/>
    <w:rsid w:val="00BF17B4"/>
    <w:rsid w:val="00BF24E3"/>
    <w:rsid w:val="00BF3233"/>
    <w:rsid w:val="00BF45B7"/>
    <w:rsid w:val="00BF6CC1"/>
    <w:rsid w:val="00BF6D9B"/>
    <w:rsid w:val="00BF7137"/>
    <w:rsid w:val="00BF79AB"/>
    <w:rsid w:val="00C00C0A"/>
    <w:rsid w:val="00C01B1D"/>
    <w:rsid w:val="00C01D74"/>
    <w:rsid w:val="00C0362C"/>
    <w:rsid w:val="00C066D5"/>
    <w:rsid w:val="00C072BC"/>
    <w:rsid w:val="00C07C46"/>
    <w:rsid w:val="00C1176B"/>
    <w:rsid w:val="00C13D94"/>
    <w:rsid w:val="00C14397"/>
    <w:rsid w:val="00C1451D"/>
    <w:rsid w:val="00C14872"/>
    <w:rsid w:val="00C165C6"/>
    <w:rsid w:val="00C202B7"/>
    <w:rsid w:val="00C204AF"/>
    <w:rsid w:val="00C2163C"/>
    <w:rsid w:val="00C23ABB"/>
    <w:rsid w:val="00C24F2F"/>
    <w:rsid w:val="00C25904"/>
    <w:rsid w:val="00C27EED"/>
    <w:rsid w:val="00C314F6"/>
    <w:rsid w:val="00C32565"/>
    <w:rsid w:val="00C32D86"/>
    <w:rsid w:val="00C33F64"/>
    <w:rsid w:val="00C34CC4"/>
    <w:rsid w:val="00C3559B"/>
    <w:rsid w:val="00C36068"/>
    <w:rsid w:val="00C37122"/>
    <w:rsid w:val="00C37FF5"/>
    <w:rsid w:val="00C40BA5"/>
    <w:rsid w:val="00C40F52"/>
    <w:rsid w:val="00C46358"/>
    <w:rsid w:val="00C479A5"/>
    <w:rsid w:val="00C479D5"/>
    <w:rsid w:val="00C47CE7"/>
    <w:rsid w:val="00C50B5D"/>
    <w:rsid w:val="00C51AE0"/>
    <w:rsid w:val="00C54AE8"/>
    <w:rsid w:val="00C558E5"/>
    <w:rsid w:val="00C57455"/>
    <w:rsid w:val="00C60D16"/>
    <w:rsid w:val="00C61954"/>
    <w:rsid w:val="00C64D40"/>
    <w:rsid w:val="00C65AF2"/>
    <w:rsid w:val="00C66063"/>
    <w:rsid w:val="00C713E4"/>
    <w:rsid w:val="00C7142A"/>
    <w:rsid w:val="00C73071"/>
    <w:rsid w:val="00C73140"/>
    <w:rsid w:val="00C732FA"/>
    <w:rsid w:val="00C74EF0"/>
    <w:rsid w:val="00C762F5"/>
    <w:rsid w:val="00C7710C"/>
    <w:rsid w:val="00C77DB8"/>
    <w:rsid w:val="00C80C14"/>
    <w:rsid w:val="00C80C64"/>
    <w:rsid w:val="00C80DE3"/>
    <w:rsid w:val="00C85249"/>
    <w:rsid w:val="00C85D84"/>
    <w:rsid w:val="00C86260"/>
    <w:rsid w:val="00C87DAA"/>
    <w:rsid w:val="00C87F16"/>
    <w:rsid w:val="00C902F7"/>
    <w:rsid w:val="00C90866"/>
    <w:rsid w:val="00C90AED"/>
    <w:rsid w:val="00C91FB4"/>
    <w:rsid w:val="00C921C5"/>
    <w:rsid w:val="00C94B5D"/>
    <w:rsid w:val="00C9523E"/>
    <w:rsid w:val="00C952B7"/>
    <w:rsid w:val="00C952C1"/>
    <w:rsid w:val="00C95DEF"/>
    <w:rsid w:val="00C96D48"/>
    <w:rsid w:val="00C96F09"/>
    <w:rsid w:val="00CA1203"/>
    <w:rsid w:val="00CA2551"/>
    <w:rsid w:val="00CA5362"/>
    <w:rsid w:val="00CA676E"/>
    <w:rsid w:val="00CA6E05"/>
    <w:rsid w:val="00CA7C25"/>
    <w:rsid w:val="00CB00CA"/>
    <w:rsid w:val="00CB04BD"/>
    <w:rsid w:val="00CB1CC5"/>
    <w:rsid w:val="00CB1F16"/>
    <w:rsid w:val="00CB2666"/>
    <w:rsid w:val="00CB33DA"/>
    <w:rsid w:val="00CB3527"/>
    <w:rsid w:val="00CB3D23"/>
    <w:rsid w:val="00CB3FD2"/>
    <w:rsid w:val="00CB5B80"/>
    <w:rsid w:val="00CB6A6F"/>
    <w:rsid w:val="00CB6AED"/>
    <w:rsid w:val="00CC185A"/>
    <w:rsid w:val="00CC339A"/>
    <w:rsid w:val="00CC64BC"/>
    <w:rsid w:val="00CC76AE"/>
    <w:rsid w:val="00CD1AFC"/>
    <w:rsid w:val="00CD1D01"/>
    <w:rsid w:val="00CD1E8C"/>
    <w:rsid w:val="00CD4869"/>
    <w:rsid w:val="00CD53BC"/>
    <w:rsid w:val="00CD5973"/>
    <w:rsid w:val="00CD671D"/>
    <w:rsid w:val="00CD69B7"/>
    <w:rsid w:val="00CD6A00"/>
    <w:rsid w:val="00CD7015"/>
    <w:rsid w:val="00CD75D7"/>
    <w:rsid w:val="00CE3E69"/>
    <w:rsid w:val="00CE4031"/>
    <w:rsid w:val="00CE41BF"/>
    <w:rsid w:val="00CE4D77"/>
    <w:rsid w:val="00CE4DBF"/>
    <w:rsid w:val="00CE53CA"/>
    <w:rsid w:val="00CF1147"/>
    <w:rsid w:val="00CF115E"/>
    <w:rsid w:val="00CF143E"/>
    <w:rsid w:val="00CF3D8B"/>
    <w:rsid w:val="00CF4024"/>
    <w:rsid w:val="00D00394"/>
    <w:rsid w:val="00D003E3"/>
    <w:rsid w:val="00D003EE"/>
    <w:rsid w:val="00D01B0A"/>
    <w:rsid w:val="00D028F8"/>
    <w:rsid w:val="00D034A6"/>
    <w:rsid w:val="00D04E10"/>
    <w:rsid w:val="00D0721F"/>
    <w:rsid w:val="00D073F6"/>
    <w:rsid w:val="00D1245B"/>
    <w:rsid w:val="00D13F53"/>
    <w:rsid w:val="00D14EBB"/>
    <w:rsid w:val="00D154DB"/>
    <w:rsid w:val="00D17637"/>
    <w:rsid w:val="00D17DF1"/>
    <w:rsid w:val="00D20047"/>
    <w:rsid w:val="00D20361"/>
    <w:rsid w:val="00D21942"/>
    <w:rsid w:val="00D22E04"/>
    <w:rsid w:val="00D26339"/>
    <w:rsid w:val="00D27416"/>
    <w:rsid w:val="00D30D1F"/>
    <w:rsid w:val="00D30F20"/>
    <w:rsid w:val="00D320A0"/>
    <w:rsid w:val="00D3217E"/>
    <w:rsid w:val="00D32E3D"/>
    <w:rsid w:val="00D33529"/>
    <w:rsid w:val="00D357B3"/>
    <w:rsid w:val="00D35DFC"/>
    <w:rsid w:val="00D369B4"/>
    <w:rsid w:val="00D37284"/>
    <w:rsid w:val="00D405B9"/>
    <w:rsid w:val="00D422DC"/>
    <w:rsid w:val="00D43029"/>
    <w:rsid w:val="00D43DAB"/>
    <w:rsid w:val="00D44285"/>
    <w:rsid w:val="00D44BCF"/>
    <w:rsid w:val="00D462F0"/>
    <w:rsid w:val="00D46399"/>
    <w:rsid w:val="00D471B9"/>
    <w:rsid w:val="00D50586"/>
    <w:rsid w:val="00D50C35"/>
    <w:rsid w:val="00D51A5B"/>
    <w:rsid w:val="00D51BEB"/>
    <w:rsid w:val="00D51C04"/>
    <w:rsid w:val="00D51F57"/>
    <w:rsid w:val="00D53B49"/>
    <w:rsid w:val="00D54C15"/>
    <w:rsid w:val="00D57A21"/>
    <w:rsid w:val="00D624A3"/>
    <w:rsid w:val="00D64AA9"/>
    <w:rsid w:val="00D65098"/>
    <w:rsid w:val="00D67037"/>
    <w:rsid w:val="00D7192F"/>
    <w:rsid w:val="00D7294A"/>
    <w:rsid w:val="00D7582C"/>
    <w:rsid w:val="00D75856"/>
    <w:rsid w:val="00D75983"/>
    <w:rsid w:val="00D76679"/>
    <w:rsid w:val="00D76705"/>
    <w:rsid w:val="00D77BF8"/>
    <w:rsid w:val="00D77D86"/>
    <w:rsid w:val="00D828EA"/>
    <w:rsid w:val="00D84204"/>
    <w:rsid w:val="00D8484A"/>
    <w:rsid w:val="00D862AE"/>
    <w:rsid w:val="00D864B7"/>
    <w:rsid w:val="00D868C4"/>
    <w:rsid w:val="00D91648"/>
    <w:rsid w:val="00D91711"/>
    <w:rsid w:val="00D91B7B"/>
    <w:rsid w:val="00D92596"/>
    <w:rsid w:val="00D93A80"/>
    <w:rsid w:val="00D941CF"/>
    <w:rsid w:val="00D96459"/>
    <w:rsid w:val="00D96CC2"/>
    <w:rsid w:val="00DA0A4E"/>
    <w:rsid w:val="00DA0E43"/>
    <w:rsid w:val="00DA1A71"/>
    <w:rsid w:val="00DA2933"/>
    <w:rsid w:val="00DA3EA0"/>
    <w:rsid w:val="00DA4A21"/>
    <w:rsid w:val="00DB01AA"/>
    <w:rsid w:val="00DB17A2"/>
    <w:rsid w:val="00DB19F6"/>
    <w:rsid w:val="00DB1A84"/>
    <w:rsid w:val="00DB3F47"/>
    <w:rsid w:val="00DB40FB"/>
    <w:rsid w:val="00DB4940"/>
    <w:rsid w:val="00DB50E4"/>
    <w:rsid w:val="00DB58DC"/>
    <w:rsid w:val="00DB66F8"/>
    <w:rsid w:val="00DB74CC"/>
    <w:rsid w:val="00DC1170"/>
    <w:rsid w:val="00DC1F18"/>
    <w:rsid w:val="00DC2538"/>
    <w:rsid w:val="00DC3516"/>
    <w:rsid w:val="00DC3E68"/>
    <w:rsid w:val="00DC5718"/>
    <w:rsid w:val="00DC76C3"/>
    <w:rsid w:val="00DD05CF"/>
    <w:rsid w:val="00DD0C0E"/>
    <w:rsid w:val="00DD1672"/>
    <w:rsid w:val="00DD337D"/>
    <w:rsid w:val="00DD4F5C"/>
    <w:rsid w:val="00DD5A7D"/>
    <w:rsid w:val="00DD5B0D"/>
    <w:rsid w:val="00DD778E"/>
    <w:rsid w:val="00DE1E1E"/>
    <w:rsid w:val="00DE37CB"/>
    <w:rsid w:val="00DE4459"/>
    <w:rsid w:val="00DE4C86"/>
    <w:rsid w:val="00DE5858"/>
    <w:rsid w:val="00DE60CA"/>
    <w:rsid w:val="00DE6CAE"/>
    <w:rsid w:val="00DE6D21"/>
    <w:rsid w:val="00DE7019"/>
    <w:rsid w:val="00DF101B"/>
    <w:rsid w:val="00DF2291"/>
    <w:rsid w:val="00DF285B"/>
    <w:rsid w:val="00DF38D3"/>
    <w:rsid w:val="00DF3E3B"/>
    <w:rsid w:val="00DF55C6"/>
    <w:rsid w:val="00DF56F1"/>
    <w:rsid w:val="00DF65D7"/>
    <w:rsid w:val="00E00B05"/>
    <w:rsid w:val="00E00CEC"/>
    <w:rsid w:val="00E01806"/>
    <w:rsid w:val="00E02C11"/>
    <w:rsid w:val="00E034FB"/>
    <w:rsid w:val="00E03782"/>
    <w:rsid w:val="00E04C19"/>
    <w:rsid w:val="00E04EDA"/>
    <w:rsid w:val="00E0533D"/>
    <w:rsid w:val="00E126A1"/>
    <w:rsid w:val="00E128BF"/>
    <w:rsid w:val="00E129C2"/>
    <w:rsid w:val="00E13DB5"/>
    <w:rsid w:val="00E142FF"/>
    <w:rsid w:val="00E143BD"/>
    <w:rsid w:val="00E14535"/>
    <w:rsid w:val="00E14EDC"/>
    <w:rsid w:val="00E15E21"/>
    <w:rsid w:val="00E16117"/>
    <w:rsid w:val="00E166B3"/>
    <w:rsid w:val="00E1719A"/>
    <w:rsid w:val="00E207D5"/>
    <w:rsid w:val="00E211AA"/>
    <w:rsid w:val="00E211BA"/>
    <w:rsid w:val="00E21DA6"/>
    <w:rsid w:val="00E2263C"/>
    <w:rsid w:val="00E234D5"/>
    <w:rsid w:val="00E27D52"/>
    <w:rsid w:val="00E30842"/>
    <w:rsid w:val="00E33356"/>
    <w:rsid w:val="00E34198"/>
    <w:rsid w:val="00E400FB"/>
    <w:rsid w:val="00E41702"/>
    <w:rsid w:val="00E41F15"/>
    <w:rsid w:val="00E43771"/>
    <w:rsid w:val="00E4435C"/>
    <w:rsid w:val="00E4528E"/>
    <w:rsid w:val="00E45324"/>
    <w:rsid w:val="00E4536C"/>
    <w:rsid w:val="00E46315"/>
    <w:rsid w:val="00E46A99"/>
    <w:rsid w:val="00E50F4A"/>
    <w:rsid w:val="00E5281E"/>
    <w:rsid w:val="00E55AB2"/>
    <w:rsid w:val="00E55DB0"/>
    <w:rsid w:val="00E57909"/>
    <w:rsid w:val="00E6076F"/>
    <w:rsid w:val="00E630C9"/>
    <w:rsid w:val="00E650C9"/>
    <w:rsid w:val="00E65C1B"/>
    <w:rsid w:val="00E65EBA"/>
    <w:rsid w:val="00E661F5"/>
    <w:rsid w:val="00E6781A"/>
    <w:rsid w:val="00E70D72"/>
    <w:rsid w:val="00E72703"/>
    <w:rsid w:val="00E74C52"/>
    <w:rsid w:val="00E7602A"/>
    <w:rsid w:val="00E76179"/>
    <w:rsid w:val="00E76469"/>
    <w:rsid w:val="00E76CB7"/>
    <w:rsid w:val="00E76F0F"/>
    <w:rsid w:val="00E7717A"/>
    <w:rsid w:val="00E77F1E"/>
    <w:rsid w:val="00E80E83"/>
    <w:rsid w:val="00E812FD"/>
    <w:rsid w:val="00E81864"/>
    <w:rsid w:val="00E81D79"/>
    <w:rsid w:val="00E8222A"/>
    <w:rsid w:val="00E827C3"/>
    <w:rsid w:val="00E83C71"/>
    <w:rsid w:val="00E8456F"/>
    <w:rsid w:val="00E84FA5"/>
    <w:rsid w:val="00E850A4"/>
    <w:rsid w:val="00E85348"/>
    <w:rsid w:val="00E854DD"/>
    <w:rsid w:val="00E85BF2"/>
    <w:rsid w:val="00E86D22"/>
    <w:rsid w:val="00E90305"/>
    <w:rsid w:val="00E90E10"/>
    <w:rsid w:val="00E90E9E"/>
    <w:rsid w:val="00E93011"/>
    <w:rsid w:val="00E959CA"/>
    <w:rsid w:val="00E95C40"/>
    <w:rsid w:val="00E96397"/>
    <w:rsid w:val="00E97014"/>
    <w:rsid w:val="00E97095"/>
    <w:rsid w:val="00E97A09"/>
    <w:rsid w:val="00EA03F8"/>
    <w:rsid w:val="00EA2881"/>
    <w:rsid w:val="00EA3394"/>
    <w:rsid w:val="00EA469D"/>
    <w:rsid w:val="00EA55AB"/>
    <w:rsid w:val="00EA5D25"/>
    <w:rsid w:val="00EA7AC7"/>
    <w:rsid w:val="00EB03A9"/>
    <w:rsid w:val="00EB0F49"/>
    <w:rsid w:val="00EB2CD9"/>
    <w:rsid w:val="00EB4427"/>
    <w:rsid w:val="00EB6D78"/>
    <w:rsid w:val="00EB6E87"/>
    <w:rsid w:val="00EB767A"/>
    <w:rsid w:val="00EB7C4E"/>
    <w:rsid w:val="00EC3ACF"/>
    <w:rsid w:val="00EC4CE8"/>
    <w:rsid w:val="00EC59F7"/>
    <w:rsid w:val="00ED42F3"/>
    <w:rsid w:val="00ED59DF"/>
    <w:rsid w:val="00EE1723"/>
    <w:rsid w:val="00EE21D7"/>
    <w:rsid w:val="00EE2205"/>
    <w:rsid w:val="00EE34AC"/>
    <w:rsid w:val="00EE4086"/>
    <w:rsid w:val="00EE4E4C"/>
    <w:rsid w:val="00EE5D49"/>
    <w:rsid w:val="00EE6AD4"/>
    <w:rsid w:val="00EE6CB6"/>
    <w:rsid w:val="00EF0392"/>
    <w:rsid w:val="00EF2FD3"/>
    <w:rsid w:val="00EF3E38"/>
    <w:rsid w:val="00EF44E4"/>
    <w:rsid w:val="00EF474F"/>
    <w:rsid w:val="00EF47D5"/>
    <w:rsid w:val="00EF4EDF"/>
    <w:rsid w:val="00EF5925"/>
    <w:rsid w:val="00EF6082"/>
    <w:rsid w:val="00EF772E"/>
    <w:rsid w:val="00F01A10"/>
    <w:rsid w:val="00F03DCC"/>
    <w:rsid w:val="00F04B5C"/>
    <w:rsid w:val="00F04CFA"/>
    <w:rsid w:val="00F059FB"/>
    <w:rsid w:val="00F05D99"/>
    <w:rsid w:val="00F067A9"/>
    <w:rsid w:val="00F06C95"/>
    <w:rsid w:val="00F06DCA"/>
    <w:rsid w:val="00F072AF"/>
    <w:rsid w:val="00F11154"/>
    <w:rsid w:val="00F134E6"/>
    <w:rsid w:val="00F13FAD"/>
    <w:rsid w:val="00F14D33"/>
    <w:rsid w:val="00F156A6"/>
    <w:rsid w:val="00F165B6"/>
    <w:rsid w:val="00F17ABB"/>
    <w:rsid w:val="00F20A40"/>
    <w:rsid w:val="00F20ED1"/>
    <w:rsid w:val="00F228EB"/>
    <w:rsid w:val="00F2573E"/>
    <w:rsid w:val="00F259F1"/>
    <w:rsid w:val="00F25B07"/>
    <w:rsid w:val="00F2628F"/>
    <w:rsid w:val="00F26F12"/>
    <w:rsid w:val="00F275CD"/>
    <w:rsid w:val="00F3096F"/>
    <w:rsid w:val="00F3142A"/>
    <w:rsid w:val="00F31DCE"/>
    <w:rsid w:val="00F31F22"/>
    <w:rsid w:val="00F32456"/>
    <w:rsid w:val="00F325AB"/>
    <w:rsid w:val="00F33558"/>
    <w:rsid w:val="00F34F1D"/>
    <w:rsid w:val="00F36806"/>
    <w:rsid w:val="00F368AE"/>
    <w:rsid w:val="00F37B27"/>
    <w:rsid w:val="00F40E48"/>
    <w:rsid w:val="00F41174"/>
    <w:rsid w:val="00F41BAA"/>
    <w:rsid w:val="00F429BE"/>
    <w:rsid w:val="00F45442"/>
    <w:rsid w:val="00F50BCE"/>
    <w:rsid w:val="00F52747"/>
    <w:rsid w:val="00F542AD"/>
    <w:rsid w:val="00F5450F"/>
    <w:rsid w:val="00F56B4E"/>
    <w:rsid w:val="00F6248A"/>
    <w:rsid w:val="00F627AE"/>
    <w:rsid w:val="00F638D3"/>
    <w:rsid w:val="00F66588"/>
    <w:rsid w:val="00F6707D"/>
    <w:rsid w:val="00F67606"/>
    <w:rsid w:val="00F67BA2"/>
    <w:rsid w:val="00F718FD"/>
    <w:rsid w:val="00F73AD0"/>
    <w:rsid w:val="00F74223"/>
    <w:rsid w:val="00F74F91"/>
    <w:rsid w:val="00F75318"/>
    <w:rsid w:val="00F7558E"/>
    <w:rsid w:val="00F75D99"/>
    <w:rsid w:val="00F77137"/>
    <w:rsid w:val="00F77235"/>
    <w:rsid w:val="00F7742D"/>
    <w:rsid w:val="00F77464"/>
    <w:rsid w:val="00F77A4C"/>
    <w:rsid w:val="00F80263"/>
    <w:rsid w:val="00F8217F"/>
    <w:rsid w:val="00F84CCA"/>
    <w:rsid w:val="00F85FB3"/>
    <w:rsid w:val="00F871CA"/>
    <w:rsid w:val="00F916F4"/>
    <w:rsid w:val="00F91CE9"/>
    <w:rsid w:val="00F921E9"/>
    <w:rsid w:val="00F92668"/>
    <w:rsid w:val="00F939B1"/>
    <w:rsid w:val="00F95287"/>
    <w:rsid w:val="00F954C1"/>
    <w:rsid w:val="00F96B83"/>
    <w:rsid w:val="00F96CD7"/>
    <w:rsid w:val="00F96D93"/>
    <w:rsid w:val="00FA2B06"/>
    <w:rsid w:val="00FA2C12"/>
    <w:rsid w:val="00FA39D1"/>
    <w:rsid w:val="00FA4052"/>
    <w:rsid w:val="00FA4463"/>
    <w:rsid w:val="00FA4744"/>
    <w:rsid w:val="00FA4AC5"/>
    <w:rsid w:val="00FA4B5F"/>
    <w:rsid w:val="00FA4F34"/>
    <w:rsid w:val="00FA5979"/>
    <w:rsid w:val="00FA5EDD"/>
    <w:rsid w:val="00FA6E70"/>
    <w:rsid w:val="00FA7E68"/>
    <w:rsid w:val="00FB0E98"/>
    <w:rsid w:val="00FB11CB"/>
    <w:rsid w:val="00FB15D5"/>
    <w:rsid w:val="00FB168A"/>
    <w:rsid w:val="00FB1D9F"/>
    <w:rsid w:val="00FB201D"/>
    <w:rsid w:val="00FB25FD"/>
    <w:rsid w:val="00FB3201"/>
    <w:rsid w:val="00FB5478"/>
    <w:rsid w:val="00FB728F"/>
    <w:rsid w:val="00FC05D8"/>
    <w:rsid w:val="00FC0840"/>
    <w:rsid w:val="00FC2700"/>
    <w:rsid w:val="00FC3B69"/>
    <w:rsid w:val="00FC3C31"/>
    <w:rsid w:val="00FC3F7E"/>
    <w:rsid w:val="00FC53E5"/>
    <w:rsid w:val="00FC5507"/>
    <w:rsid w:val="00FC5DEC"/>
    <w:rsid w:val="00FC6980"/>
    <w:rsid w:val="00FC71DD"/>
    <w:rsid w:val="00FD04EC"/>
    <w:rsid w:val="00FD1414"/>
    <w:rsid w:val="00FD5B04"/>
    <w:rsid w:val="00FD6133"/>
    <w:rsid w:val="00FD7C39"/>
    <w:rsid w:val="00FD7F86"/>
    <w:rsid w:val="00FE1169"/>
    <w:rsid w:val="00FE2967"/>
    <w:rsid w:val="00FE3CC1"/>
    <w:rsid w:val="00FE45E1"/>
    <w:rsid w:val="00FE4EC5"/>
    <w:rsid w:val="00FE54F3"/>
    <w:rsid w:val="00FE5D2A"/>
    <w:rsid w:val="00FE7004"/>
    <w:rsid w:val="00FF1299"/>
    <w:rsid w:val="00FF197E"/>
    <w:rsid w:val="00FF1A35"/>
    <w:rsid w:val="00FF1AF5"/>
    <w:rsid w:val="00FF258B"/>
    <w:rsid w:val="00FF35D0"/>
    <w:rsid w:val="00FF4E9C"/>
    <w:rsid w:val="00FF5918"/>
    <w:rsid w:val="00FF6F79"/>
    <w:rsid w:val="00FF6FA6"/>
    <w:rsid w:val="00FF7234"/>
    <w:rsid w:val="0236063E"/>
    <w:rsid w:val="09D931D4"/>
    <w:rsid w:val="163722AD"/>
    <w:rsid w:val="1FCA03F9"/>
    <w:rsid w:val="44F854AA"/>
    <w:rsid w:val="4FA79FB8"/>
    <w:rsid w:val="5A4A61DF"/>
    <w:rsid w:val="5C370529"/>
    <w:rsid w:val="6B5613DA"/>
    <w:rsid w:val="70771CD6"/>
    <w:rsid w:val="74F76EF8"/>
    <w:rsid w:val="774F4B7A"/>
    <w:rsid w:val="77FB71CA"/>
    <w:rsid w:val="7BBED529"/>
    <w:rsid w:val="7CFEC78A"/>
    <w:rsid w:val="7E6E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597DC"/>
  <w15:docId w15:val="{702101F9-E2F3-4314-B3E7-ED5BA994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paragraph" w:styleId="1">
    <w:name w:val="heading 1"/>
    <w:basedOn w:val="a"/>
    <w:next w:val="a"/>
    <w:link w:val="10"/>
    <w:uiPriority w:val="9"/>
    <w:qFormat/>
    <w:pPr>
      <w:keepNext/>
      <w:keepLines/>
      <w:numPr>
        <w:numId w:val="1"/>
      </w:numPr>
      <w:spacing w:beforeLines="10" w:before="10" w:afterLines="10" w:after="10" w:line="360" w:lineRule="auto"/>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uiPriority w:val="99"/>
    <w:unhideWhenUsed/>
    <w:qFormat/>
    <w:rPr>
      <w:rFonts w:ascii="等线" w:eastAsia="等线" w:hAnsi="Courier New" w:cs="Courier New"/>
      <w:sz w:val="21"/>
      <w:szCs w:val="22"/>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qFormat/>
    <w:rPr>
      <w:b/>
      <w:bCs/>
    </w:rPr>
  </w:style>
  <w:style w:type="table" w:styleId="af0">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Emphasis"/>
    <w:uiPriority w:val="20"/>
    <w:qFormat/>
    <w:rPr>
      <w:i/>
      <w:iCs/>
    </w:rPr>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Char">
    <w:name w:val="纯文本 Char"/>
    <w:uiPriority w:val="99"/>
    <w:qFormat/>
    <w:rPr>
      <w:rFonts w:ascii="等线" w:eastAsia="等线" w:hAnsi="Courier New" w:cs="Courier New"/>
      <w:kern w:val="2"/>
      <w:sz w:val="21"/>
      <w:szCs w:val="22"/>
    </w:rPr>
  </w:style>
  <w:style w:type="character" w:customStyle="1" w:styleId="aa">
    <w:name w:val="页脚 字符"/>
    <w:link w:val="a9"/>
    <w:qFormat/>
    <w:rPr>
      <w:rFonts w:ascii="仿宋_GB2312" w:eastAsia="仿宋_GB2312" w:hAnsi="Times New Roman" w:cs="Times New Roman"/>
      <w:kern w:val="2"/>
      <w:sz w:val="18"/>
      <w:szCs w:val="18"/>
    </w:rPr>
  </w:style>
  <w:style w:type="character" w:customStyle="1" w:styleId="ac">
    <w:name w:val="页眉 字符"/>
    <w:link w:val="ab"/>
    <w:qFormat/>
    <w:rPr>
      <w:rFonts w:ascii="仿宋_GB2312" w:eastAsia="仿宋_GB2312" w:hAnsi="Times New Roman" w:cs="Times New Roman"/>
      <w:kern w:val="2"/>
      <w:sz w:val="18"/>
      <w:szCs w:val="18"/>
    </w:rPr>
  </w:style>
  <w:style w:type="character" w:customStyle="1" w:styleId="a6">
    <w:name w:val="纯文本 字符"/>
    <w:link w:val="a5"/>
    <w:uiPriority w:val="99"/>
    <w:qFormat/>
    <w:rPr>
      <w:rFonts w:ascii="等线" w:eastAsia="等线" w:hAnsi="Courier New" w:cs="Courier New"/>
      <w:kern w:val="2"/>
      <w:sz w:val="21"/>
      <w:szCs w:val="22"/>
    </w:rPr>
  </w:style>
  <w:style w:type="character" w:customStyle="1" w:styleId="a8">
    <w:name w:val="批注框文本 字符"/>
    <w:link w:val="a7"/>
    <w:qFormat/>
    <w:rPr>
      <w:rFonts w:ascii="仿宋_GB2312" w:eastAsia="仿宋_GB2312" w:hAnsi="Times New Roman" w:cs="Times New Roman"/>
      <w:kern w:val="2"/>
      <w:sz w:val="18"/>
      <w:szCs w:val="18"/>
    </w:rPr>
  </w:style>
  <w:style w:type="character" w:customStyle="1" w:styleId="005Char">
    <w:name w:val="005正文 Char"/>
    <w:link w:val="005"/>
    <w:qFormat/>
    <w:locked/>
    <w:rPr>
      <w:kern w:val="2"/>
      <w:sz w:val="24"/>
      <w:szCs w:val="22"/>
    </w:rPr>
  </w:style>
  <w:style w:type="paragraph" w:customStyle="1" w:styleId="005">
    <w:name w:val="005正文"/>
    <w:link w:val="005Char"/>
    <w:qFormat/>
    <w:pPr>
      <w:widowControl w:val="0"/>
      <w:spacing w:beforeLines="50" w:line="360" w:lineRule="auto"/>
      <w:ind w:firstLineChars="200" w:firstLine="200"/>
      <w:jc w:val="both"/>
    </w:pPr>
    <w:rPr>
      <w:kern w:val="2"/>
      <w:sz w:val="24"/>
      <w:szCs w:val="22"/>
    </w:rPr>
  </w:style>
  <w:style w:type="character" w:customStyle="1" w:styleId="a4">
    <w:name w:val="批注文字 字符"/>
    <w:link w:val="a3"/>
    <w:qFormat/>
    <w:rPr>
      <w:rFonts w:ascii="仿宋_GB2312" w:eastAsia="仿宋_GB2312" w:hAnsi="Times New Roman" w:cs="Times New Roman"/>
      <w:kern w:val="2"/>
      <w:sz w:val="28"/>
      <w:szCs w:val="28"/>
    </w:rPr>
  </w:style>
  <w:style w:type="character" w:customStyle="1" w:styleId="af">
    <w:name w:val="批注主题 字符"/>
    <w:link w:val="ae"/>
    <w:qFormat/>
    <w:rPr>
      <w:rFonts w:ascii="仿宋_GB2312" w:eastAsia="仿宋_GB2312" w:hAnsi="Times New Roman" w:cs="Times New Roman"/>
      <w:b/>
      <w:bCs/>
      <w:kern w:val="2"/>
      <w:sz w:val="28"/>
      <w:szCs w:val="28"/>
    </w:rPr>
  </w:style>
  <w:style w:type="paragraph" w:customStyle="1" w:styleId="11">
    <w:name w:val="修订1"/>
    <w:hidden/>
    <w:uiPriority w:val="99"/>
    <w:unhideWhenUsed/>
    <w:qFormat/>
    <w:rPr>
      <w:rFonts w:ascii="仿宋_GB2312" w:eastAsia="仿宋_GB2312" w:hAnsi="Times New Roman" w:cs="Times New Roman"/>
      <w:kern w:val="2"/>
      <w:sz w:val="28"/>
      <w:szCs w:val="28"/>
    </w:rPr>
  </w:style>
  <w:style w:type="character" w:customStyle="1" w:styleId="10">
    <w:name w:val="标题 1 字符"/>
    <w:link w:val="1"/>
    <w:uiPriority w:val="9"/>
    <w:qFormat/>
    <w:rPr>
      <w:rFonts w:ascii="仿宋_GB2312" w:hAnsi="Times New Roman" w:cs="Times New Roman"/>
      <w:b/>
      <w:bCs/>
      <w:kern w:val="44"/>
      <w:sz w:val="24"/>
      <w:szCs w:val="44"/>
    </w:rPr>
  </w:style>
  <w:style w:type="paragraph" w:styleId="af5">
    <w:name w:val="List Paragraph"/>
    <w:basedOn w:val="a"/>
    <w:link w:val="af6"/>
    <w:uiPriority w:val="34"/>
    <w:qFormat/>
    <w:pPr>
      <w:ind w:firstLineChars="200" w:firstLine="420"/>
    </w:pPr>
    <w:rPr>
      <w:rFonts w:ascii="等线" w:eastAsia="等线" w:hAnsi="等线"/>
      <w:sz w:val="21"/>
      <w:szCs w:val="22"/>
    </w:rPr>
  </w:style>
  <w:style w:type="character" w:customStyle="1" w:styleId="af6">
    <w:name w:val="列表段落 字符"/>
    <w:link w:val="af5"/>
    <w:uiPriority w:val="34"/>
    <w:qFormat/>
    <w:locked/>
    <w:rPr>
      <w:rFonts w:ascii="等线" w:eastAsia="等线" w:hAnsi="等线" w:cs="Times New Roman"/>
      <w:kern w:val="2"/>
      <w:sz w:val="21"/>
      <w:szCs w:val="22"/>
    </w:rPr>
  </w:style>
  <w:style w:type="paragraph" w:customStyle="1" w:styleId="2">
    <w:name w:val="修订2"/>
    <w:hidden/>
    <w:uiPriority w:val="99"/>
    <w:semiHidden/>
    <w:qFormat/>
    <w:rPr>
      <w:rFonts w:ascii="仿宋_GB2312" w:eastAsia="仿宋_GB2312" w:hAnsi="Times New Roman" w:cs="Times New Roman"/>
      <w:kern w:val="2"/>
      <w:sz w:val="28"/>
      <w:szCs w:val="28"/>
    </w:rPr>
  </w:style>
  <w:style w:type="paragraph" w:customStyle="1" w:styleId="3">
    <w:name w:val="修订3"/>
    <w:hidden/>
    <w:uiPriority w:val="99"/>
    <w:semiHidden/>
    <w:qFormat/>
    <w:rPr>
      <w:rFonts w:ascii="仿宋_GB2312" w:eastAsia="仿宋_GB2312" w:hAnsi="Times New Roman" w:cs="Times New Roman"/>
      <w:kern w:val="2"/>
      <w:sz w:val="28"/>
      <w:szCs w:val="28"/>
    </w:rPr>
  </w:style>
  <w:style w:type="paragraph" w:styleId="af7">
    <w:name w:val="Revision"/>
    <w:hidden/>
    <w:uiPriority w:val="99"/>
    <w:unhideWhenUsed/>
    <w:rsid w:val="00094CEF"/>
    <w:rPr>
      <w:rFonts w:ascii="仿宋_GB2312" w:eastAsia="仿宋_GB2312"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ceeb840e-f7af-4145-8aeb-5a802fd60dae</errorID>
      <errorWord>试试</errorWord>
      <group>L1_Word</group>
      <groupName>字词问题</groupName>
      <ability>L2_Typo</ability>
      <abilityName>字词错误</abilityName>
      <candidateList>
        <item>试</item>
      </candidateList>
      <explain/>
      <paraID>4CCD6EDD</paraID>
      <start>131</start>
      <end>133</end>
      <status>ignored</status>
      <modifiedWord/>
      <trackRevisions>false</trackRevisions>
    </reviewItem>
    <reviewItem>
      <errorID>b8407b8d-6b3a-4bbf-9728-00fc0b93ad8e</errorID>
      <errorWord>，</errorWord>
      <group>L1_Word</group>
      <groupName>字词问题</groupName>
      <ability>L2_Typo</ability>
      <abilityName>字词错误</abilityName>
      <candidateList>
        <item>，根</item>
      </candidateList>
      <explain/>
      <paraID>46596B9B</paraID>
      <start>35</start>
      <end>38</end>
      <status>modified</status>
      <modifiedWord>，根</modifiedWord>
      <trackRevisions>true</trackRevisions>
    </reviewItem>
    <reviewItem>
      <errorID>da89e3a5-63c7-4dd4-b956-6fc3e7ef7148</errorID>
      <errorWord>精确</errorWord>
      <group>L1_Word</group>
      <groupName>字词问题</groupName>
      <ability>L2_Typo</ability>
      <abilityName>字词错误</abilityName>
      <candidateList>
        <item>准确</item>
      </candidateList>
      <explain>“精确～把握”搭配不当，建议修改为“准确～把握”。</explain>
      <paraID>53385EAD</paraID>
      <start>31</start>
      <end>35</end>
      <status>modified</status>
      <modifiedWord>准确</modifiedWord>
      <trackRevisions>true</trackRevisions>
    </reviewItem>
    <reviewItem>
      <errorID>8aa717e5-c7b2-4530-9c0c-bb4e2b1e11a8</errorID>
      <errorWord>加强</errorWord>
      <group>L1_Word</group>
      <groupName>字词问题</groupName>
      <ability>L2_Typo</ability>
      <abilityName>字词错误</abilityName>
      <candidateList>
        <item>加大</item>
      </candidateList>
      <explain>“加强～力度”搭配不当，建议修改为“加大～力度”。</explain>
      <paraID>53385EAD</paraID>
      <start>119</start>
      <end>121</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C10CE-447A-4543-B7A6-BA70F56662BD}">
  <ds:schemaRefs>
    <ds:schemaRef ds:uri="http://schemas.wps.cn/vas-ai-hub/contract-review"/>
  </ds:schemaRefs>
</ds:datastoreItem>
</file>

<file path=customXml/itemProps2.xml><?xml version="1.0" encoding="utf-8"?>
<ds:datastoreItem xmlns:ds="http://schemas.openxmlformats.org/officeDocument/2006/customXml" ds:itemID="{D2446593-EEC0-4662-8AE1-A63EBD4B0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357</Words>
  <Characters>2037</Characters>
  <Application>Microsoft Office Word</Application>
  <DocSecurity>0</DocSecurity>
  <Lines>16</Lines>
  <Paragraphs>4</Paragraphs>
  <ScaleCrop>false</ScaleCrop>
  <Company>otc</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creator>张媛</dc:creator>
  <cp:lastModifiedBy>BNCT</cp:lastModifiedBy>
  <cp:revision>5</cp:revision>
  <cp:lastPrinted>2022-04-18T03:50:00Z</cp:lastPrinted>
  <dcterms:created xsi:type="dcterms:W3CDTF">2025-12-22T07:43:00Z</dcterms:created>
  <dcterms:modified xsi:type="dcterms:W3CDTF">2025-12-22T08:58:00Z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CEB7852189B54E94969ABAF89B31EAEE</vt:lpwstr>
  </property>
  <property fmtid="{D5CDD505-2E9C-101B-9397-08002B2CF9AE}" pid="4" name="KSOTemplateDocerSaveRecord">
    <vt:lpwstr>eyJoZGlkIjoiYzhhYjA2MzI5YmQ4MGU0MTVhZDc1ZmJjZWVhNjA2NjEiLCJ1c2VySWQiOiIxNjU3NTYyMDAxIn0=</vt:lpwstr>
  </property>
</Properties>
</file>