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17C8">
      <w:pPr>
        <w:keepNext/>
        <w:keepLines/>
        <w:spacing w:before="260" w:after="260"/>
        <w:jc w:val="left"/>
        <w:outlineLvl w:val="1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证券代码：605007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  <w:t xml:space="preserve">                                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证券简称：五洲特纸</w:t>
      </w:r>
    </w:p>
    <w:p w14:paraId="528B9AAE">
      <w:pPr>
        <w:keepNext/>
        <w:keepLines/>
        <w:spacing w:before="260" w:after="260"/>
        <w:jc w:val="left"/>
        <w:outlineLvl w:val="1"/>
        <w:rPr>
          <w:rFonts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债券代码：111002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  <w:t xml:space="preserve">                                </w:t>
      </w:r>
      <w:r>
        <w:rPr>
          <w:rFonts w:ascii="Times New Roman" w:hAnsi="Times New Roman" w:eastAsia="宋体" w:cs="Times New Roman"/>
          <w:b/>
          <w:bCs/>
          <w:iCs/>
          <w:sz w:val="24"/>
          <w:szCs w:val="24"/>
        </w:rPr>
        <w:t>债券简称：特纸转债</w:t>
      </w:r>
    </w:p>
    <w:p w14:paraId="7CDEA645">
      <w:pPr>
        <w:keepNext/>
        <w:keepLines/>
        <w:spacing w:before="156" w:beforeLines="50" w:after="156" w:afterLines="50"/>
        <w:jc w:val="center"/>
        <w:outlineLvl w:val="1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五洲特种纸业集团股份有限公司</w:t>
      </w:r>
    </w:p>
    <w:p w14:paraId="5925F313">
      <w:pPr>
        <w:keepNext/>
        <w:keepLines/>
        <w:spacing w:before="156" w:beforeLines="50" w:after="156" w:afterLines="50"/>
        <w:jc w:val="center"/>
        <w:outlineLvl w:val="1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投资者关系活动记录表</w:t>
      </w:r>
    </w:p>
    <w:p w14:paraId="16EF1A6E">
      <w:pPr>
        <w:keepNext/>
        <w:keepLines/>
        <w:spacing w:before="260" w:after="260" w:line="360" w:lineRule="auto"/>
        <w:jc w:val="left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编号：</w:t>
      </w:r>
      <w:r>
        <w:rPr>
          <w:rFonts w:ascii="Times New Roman" w:hAnsi="Times New Roman" w:eastAsia="宋体" w:cs="Times New Roman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5122901</w:t>
      </w:r>
    </w:p>
    <w:tbl>
      <w:tblPr>
        <w:tblStyle w:val="10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6853"/>
      </w:tblGrid>
      <w:tr w14:paraId="41A99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1937" w:type="dxa"/>
            <w:shd w:val="clear" w:color="auto" w:fill="auto"/>
            <w:vAlign w:val="center"/>
          </w:tcPr>
          <w:p w14:paraId="4E793B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53" w:type="dxa"/>
            <w:shd w:val="clear" w:color="auto" w:fill="auto"/>
          </w:tcPr>
          <w:p w14:paraId="0DDBFC20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特定对象调研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52426C2C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媒体采访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1F3B68DC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新闻发布会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538A0AE8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 w14:paraId="6660E48D">
            <w:pPr>
              <w:tabs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5BE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937" w:type="dxa"/>
            <w:shd w:val="clear" w:color="auto" w:fill="auto"/>
            <w:vAlign w:val="center"/>
          </w:tcPr>
          <w:p w14:paraId="0D54572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2058D19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（排名不分先后）</w:t>
            </w:r>
          </w:p>
          <w:p w14:paraId="26EC9C11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东北证券、东方证券资管</w:t>
            </w:r>
          </w:p>
        </w:tc>
      </w:tr>
      <w:tr w14:paraId="5146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37" w:type="dxa"/>
            <w:shd w:val="clear" w:color="auto" w:fill="auto"/>
            <w:vAlign w:val="center"/>
          </w:tcPr>
          <w:p w14:paraId="6B9CC25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CA8C064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14:30</w:t>
            </w:r>
          </w:p>
        </w:tc>
      </w:tr>
      <w:tr w14:paraId="6AA1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37" w:type="dxa"/>
            <w:shd w:val="clear" w:color="auto" w:fill="auto"/>
            <w:vAlign w:val="center"/>
          </w:tcPr>
          <w:p w14:paraId="78E6F7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13FF6232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五洲特种纸业（湖北）有限公司</w:t>
            </w:r>
          </w:p>
        </w:tc>
      </w:tr>
      <w:tr w14:paraId="33AB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37" w:type="dxa"/>
            <w:shd w:val="clear" w:color="auto" w:fill="auto"/>
            <w:vAlign w:val="center"/>
          </w:tcPr>
          <w:p w14:paraId="14F1B1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A7CB39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董事会秘书：张海峡先生</w:t>
            </w:r>
            <w:bookmarkStart w:id="6" w:name="_GoBack"/>
            <w:bookmarkEnd w:id="6"/>
          </w:p>
          <w:p w14:paraId="2F485BCB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证券事务代表：韩孝琴女士</w:t>
            </w:r>
          </w:p>
        </w:tc>
      </w:tr>
      <w:tr w14:paraId="43E2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5" w:hRule="atLeast"/>
        </w:trPr>
        <w:tc>
          <w:tcPr>
            <w:tcW w:w="1937" w:type="dxa"/>
            <w:shd w:val="clear" w:color="auto" w:fill="auto"/>
            <w:vAlign w:val="center"/>
          </w:tcPr>
          <w:p w14:paraId="0FEB34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53" w:type="dxa"/>
            <w:shd w:val="clear" w:color="auto" w:fill="auto"/>
          </w:tcPr>
          <w:p w14:paraId="0CF615D5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bookmarkStart w:id="0" w:name="KHPU-1662045086578"/>
            <w:bookmarkEnd w:id="0"/>
            <w:bookmarkStart w:id="1" w:name="DQao-1662045086574"/>
            <w:bookmarkEnd w:id="1"/>
            <w:bookmarkStart w:id="2" w:name="JJSk-1663656205810"/>
            <w:bookmarkEnd w:id="2"/>
            <w:bookmarkStart w:id="3" w:name="tmyt-1694590311221"/>
            <w:bookmarkEnd w:id="3"/>
            <w:bookmarkStart w:id="4" w:name="KR0P-1662045086576"/>
            <w:bookmarkEnd w:id="4"/>
            <w:bookmarkStart w:id="5" w:name="A2rU-1694599505935"/>
            <w:bookmarkEnd w:id="5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公司生产经营情况：</w:t>
            </w:r>
          </w:p>
          <w:p w14:paraId="5FA4D4C0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湖北基地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2022年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开始建设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截至目前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造纸生产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投入生产。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其中4条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业包装纸产线，主要原材料为废纸系，产品包含瓦楞纸、箱板纸、纱管纸等，产线设计实现了原料资源综合利用的最大化，设计产能98万吨。公司通过原料采购价格的管控、调整适配的生产工艺等方式，工业包装纸投产即收益，进一步提升了公司在工业包装纸的市场地位；另有2条特种纸产线于2025年第四季度投入生产，主要原材料为木浆系，产品包含格拉辛纸和硅油纸等，设计产能32万吨，目前产能还在爬坡阶段，2026年将有很好的释放，进一步有效利用湖北基地的热能供给。</w:t>
            </w:r>
          </w:p>
          <w:p w14:paraId="7FC71711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江西基地：截至目前已有6条造纸生产线投入生产，设计产能105万吨。其中食品包装纸50万吨，格拉辛纸15万吨，数码转印纸9万吨，文化纸30万吨，描图纸1万吨。食品包装纸、格拉辛纸、数码转印纸毛利基本保持稳定，文化纸因市场原因毛利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盈亏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基本持平。另有一条30万吨的化机浆产线，主要以基地周边省市的木片为原材料生产，基本满足公司文化纸和食品包装纸的浆纸平衡。目前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在建项目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还有一条在建的文化纸产线，预计将于2026年一季度末投入生产，以及一条年产60万吨的化学浆项目，按目前市场情况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预测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产线投产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有较好的成本节约效益，也会带动公司化机浆和其他纸品的成本节约。</w:t>
            </w:r>
          </w:p>
          <w:p w14:paraId="782DD068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衢州基地：通过自建和并购，目前有7条造纸生产线，设计产能41.4万吨。其中食品包装纸28万吨，格拉辛纸6万吨，数码转印纸2.2万吨，工业衬纸5.2万吨。</w:t>
            </w:r>
          </w:p>
          <w:p w14:paraId="5CC90F27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2025年收入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逐季增长，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一季度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比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四季度更好。</w:t>
            </w:r>
          </w:p>
          <w:p w14:paraId="7AA416E8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E11291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废纸从哪里收购？固定的收购点？</w:t>
            </w:r>
          </w:p>
          <w:p w14:paraId="70F7993C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公司会根据工业包装纸产品需求，主要从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湖北、安徽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河南、江西、浙江等地收购废纸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因废纸系市场环节复杂、价格波动大，公司没有固定的收购点，主要根据采购价格通过废纸贸易商采购。</w:t>
            </w:r>
          </w:p>
          <w:p w14:paraId="5679EE07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市场可以消化这么多产能吗？</w:t>
            </w:r>
          </w:p>
          <w:p w14:paraId="2236A98E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没问题。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我们的量占市场需求量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不多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，且公司制定了针对性的、区域化的生产，有较好的利润空间。</w:t>
            </w:r>
          </w:p>
          <w:p w14:paraId="3628529D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这几年行业在集中？</w:t>
            </w:r>
          </w:p>
          <w:p w14:paraId="49EFF51E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很明显，头部集中，小企业退出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市场的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情形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比较明显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目前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造纸行业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利润的体现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得益于自制浆、自有热能供应、大基地协同等效应。</w:t>
            </w:r>
          </w:p>
          <w:p w14:paraId="3DD97B77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4、公司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长期贷款的还款规划？平均还，还是某一年利润好多还一点？</w:t>
            </w:r>
          </w:p>
          <w:p w14:paraId="734E0BBA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近些年公司发展迅速，项目投资大，负债率也同步在上升。目前公司较大的项目投资主要为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江西化学浆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29.40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，目前已投入20-30%左右；资本市场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再融资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还有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6.7亿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可转债。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未来公司将通过现金流入等方式偿还部分固贷。</w:t>
            </w:r>
          </w:p>
          <w:p w14:paraId="67473FD1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过去投产太多了，未来怎么看？后面还投吗？</w:t>
            </w:r>
          </w:p>
          <w:p w14:paraId="36EDDE29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这一波新增产能释放已经差不多，在反内卷的大前提下，接下来国家对新增产能的能耗指标、环保指标的审批越加趋严，叠加双碳的要求，我们认为新增产能的无序扩张会得到有效控制。公司产能批文拿到较早，会根据市场和公司具体情况合理安排新上产能。</w:t>
            </w:r>
          </w:p>
          <w:p w14:paraId="0ADECAFD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6、未来还是要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高精尖的产品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公司要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投入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？</w:t>
            </w:r>
          </w:p>
          <w:p w14:paraId="37194AD8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。随着头部集中，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大产能的产品支撑基地协同效应，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接下来就是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拓展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高附加值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湖北基地25万吨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格拉辛纸机是全球最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大的格拉辛纸生产线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，质量定位精准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做到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质量和成本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。国家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对新质生产力的转型和鼓励越来越大，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通过产业升级，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定位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资源友好型业务。</w:t>
            </w:r>
          </w:p>
          <w:p w14:paraId="52D4F715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您怎么看明年浆价？海外都在涨价？</w:t>
            </w:r>
          </w:p>
          <w:p w14:paraId="4EEB1858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对长期看好，前几年因为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没有自己的浆线，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受限于进口浆价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影响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，现在随着国内头部企业自制浆线投产，也是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有底气了。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国内港口纸浆库存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现在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没有大幅下降，这一点上对浆价上涨是不支持的。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从长远看，浆不会成为约束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国内造纸企业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的瓶颈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所以预判明年浆价上下浮动不会特别大。</w:t>
            </w:r>
          </w:p>
          <w:p w14:paraId="32108290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8、巴西浆厂提价，国内需求还没起来，就怕明年又被挤压。跟您请教下？</w:t>
            </w:r>
          </w:p>
          <w:p w14:paraId="4FBB084F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如果纸的效益好，那么浆的价格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会有支撑。</w:t>
            </w:r>
          </w:p>
          <w:p w14:paraId="43C13A64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废纸价格还会跌吗？旺季结束了？</w:t>
            </w:r>
          </w:p>
          <w:p w14:paraId="40CCF1A3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互相观望，产品在看废纸价格，废纸也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看纸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价格。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这几天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稳住了，今年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比较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异常，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下游客户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的库存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很低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跌价的时候采购量很少，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春节前有可能补库。</w:t>
            </w:r>
          </w:p>
          <w:p w14:paraId="65698ADF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明年需求怎么看？</w:t>
            </w:r>
          </w:p>
          <w:p w14:paraId="27CDD1F0"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文化纸偏弱，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食品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卡纸还可以，工业包装纸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量大，如果库存做得好，还是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有利润的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 w14:paraId="59B3B262"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我们湖北工业包装纸的库存多少？</w:t>
            </w:r>
          </w:p>
          <w:p w14:paraId="5B4E1535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最近在降低库存，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一般也就十来天的库存量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  <w:tr w14:paraId="39A6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7" w:type="dxa"/>
            <w:shd w:val="clear" w:color="auto" w:fill="auto"/>
            <w:vAlign w:val="center"/>
          </w:tcPr>
          <w:p w14:paraId="16F6DF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是否涉及应当披露的重大信息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4E64DE96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否</w:t>
            </w:r>
          </w:p>
        </w:tc>
      </w:tr>
      <w:tr w14:paraId="5C89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37" w:type="dxa"/>
            <w:shd w:val="clear" w:color="auto" w:fill="auto"/>
            <w:vAlign w:val="center"/>
          </w:tcPr>
          <w:p w14:paraId="5B78F052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853" w:type="dxa"/>
            <w:shd w:val="clear" w:color="auto" w:fill="auto"/>
          </w:tcPr>
          <w:p w14:paraId="7A7997A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16BC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37" w:type="dxa"/>
            <w:shd w:val="clear" w:color="auto" w:fill="auto"/>
            <w:vAlign w:val="center"/>
          </w:tcPr>
          <w:p w14:paraId="4A22811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A2785BC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66DE8985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1YTg1ZDVlOGYxMWYwODgwOThiM2I1ZjAzY2I2MDUifQ=="/>
  </w:docVars>
  <w:rsids>
    <w:rsidRoot w:val="150361F0"/>
    <w:rsid w:val="0003613B"/>
    <w:rsid w:val="000A43DC"/>
    <w:rsid w:val="000B0AD4"/>
    <w:rsid w:val="000C25C9"/>
    <w:rsid w:val="00110400"/>
    <w:rsid w:val="00183087"/>
    <w:rsid w:val="00185742"/>
    <w:rsid w:val="00213050"/>
    <w:rsid w:val="00260D0F"/>
    <w:rsid w:val="002C0B24"/>
    <w:rsid w:val="002D0A15"/>
    <w:rsid w:val="00343A85"/>
    <w:rsid w:val="00366327"/>
    <w:rsid w:val="00495430"/>
    <w:rsid w:val="004A426B"/>
    <w:rsid w:val="005762C8"/>
    <w:rsid w:val="0057790F"/>
    <w:rsid w:val="005C455C"/>
    <w:rsid w:val="006322BA"/>
    <w:rsid w:val="006371A2"/>
    <w:rsid w:val="00643C3C"/>
    <w:rsid w:val="00707D37"/>
    <w:rsid w:val="00753E26"/>
    <w:rsid w:val="008B3426"/>
    <w:rsid w:val="008C4B9C"/>
    <w:rsid w:val="008E7E12"/>
    <w:rsid w:val="009558FF"/>
    <w:rsid w:val="00A37A1B"/>
    <w:rsid w:val="00A66730"/>
    <w:rsid w:val="00A82B85"/>
    <w:rsid w:val="00AB10AE"/>
    <w:rsid w:val="00AC5444"/>
    <w:rsid w:val="00B1647F"/>
    <w:rsid w:val="00B67A26"/>
    <w:rsid w:val="00B90C13"/>
    <w:rsid w:val="00BE4D74"/>
    <w:rsid w:val="00C80F0F"/>
    <w:rsid w:val="00CF4D2B"/>
    <w:rsid w:val="00CF7383"/>
    <w:rsid w:val="00D13E3A"/>
    <w:rsid w:val="00D44B96"/>
    <w:rsid w:val="00D50B29"/>
    <w:rsid w:val="00D61413"/>
    <w:rsid w:val="00D70735"/>
    <w:rsid w:val="00DA0D93"/>
    <w:rsid w:val="00DA5C88"/>
    <w:rsid w:val="00DF219E"/>
    <w:rsid w:val="00F01EE3"/>
    <w:rsid w:val="01212C77"/>
    <w:rsid w:val="01B25B71"/>
    <w:rsid w:val="01DE1F65"/>
    <w:rsid w:val="01F23E8A"/>
    <w:rsid w:val="02DB5D1B"/>
    <w:rsid w:val="034919D1"/>
    <w:rsid w:val="04367A06"/>
    <w:rsid w:val="044C0C16"/>
    <w:rsid w:val="047535AB"/>
    <w:rsid w:val="04CC611F"/>
    <w:rsid w:val="05D25154"/>
    <w:rsid w:val="05D37841"/>
    <w:rsid w:val="05DA5924"/>
    <w:rsid w:val="0725012E"/>
    <w:rsid w:val="07325CA6"/>
    <w:rsid w:val="077A21D5"/>
    <w:rsid w:val="078D6C24"/>
    <w:rsid w:val="07FC5041"/>
    <w:rsid w:val="082559B6"/>
    <w:rsid w:val="087A444D"/>
    <w:rsid w:val="08AA3470"/>
    <w:rsid w:val="0B42400D"/>
    <w:rsid w:val="0BAC0749"/>
    <w:rsid w:val="0C315C49"/>
    <w:rsid w:val="0C760F26"/>
    <w:rsid w:val="0C773197"/>
    <w:rsid w:val="0D2A5F35"/>
    <w:rsid w:val="0D6936E2"/>
    <w:rsid w:val="0D7232E4"/>
    <w:rsid w:val="0E211365"/>
    <w:rsid w:val="0E245887"/>
    <w:rsid w:val="0E9F40E0"/>
    <w:rsid w:val="0F104F93"/>
    <w:rsid w:val="0FF20D73"/>
    <w:rsid w:val="102F4259"/>
    <w:rsid w:val="10A264CD"/>
    <w:rsid w:val="11AE217B"/>
    <w:rsid w:val="11E06912"/>
    <w:rsid w:val="12BD2791"/>
    <w:rsid w:val="138003AD"/>
    <w:rsid w:val="14042055"/>
    <w:rsid w:val="140A7529"/>
    <w:rsid w:val="150361F0"/>
    <w:rsid w:val="15927101"/>
    <w:rsid w:val="15CE217C"/>
    <w:rsid w:val="18161EDA"/>
    <w:rsid w:val="183A374F"/>
    <w:rsid w:val="18A35F07"/>
    <w:rsid w:val="1950251E"/>
    <w:rsid w:val="1A277E63"/>
    <w:rsid w:val="1A707E03"/>
    <w:rsid w:val="1A7C56C6"/>
    <w:rsid w:val="1A861E6D"/>
    <w:rsid w:val="1AE34A85"/>
    <w:rsid w:val="1AEC5EE6"/>
    <w:rsid w:val="1C01575D"/>
    <w:rsid w:val="1C76444E"/>
    <w:rsid w:val="1CC04CD2"/>
    <w:rsid w:val="1CC6445D"/>
    <w:rsid w:val="1F637DD0"/>
    <w:rsid w:val="1F7D031E"/>
    <w:rsid w:val="1F84355F"/>
    <w:rsid w:val="1FBA6775"/>
    <w:rsid w:val="207277FE"/>
    <w:rsid w:val="212B099D"/>
    <w:rsid w:val="21570FA4"/>
    <w:rsid w:val="22075398"/>
    <w:rsid w:val="229B1148"/>
    <w:rsid w:val="22A85C94"/>
    <w:rsid w:val="22C31FE2"/>
    <w:rsid w:val="22ED6565"/>
    <w:rsid w:val="23CE48A0"/>
    <w:rsid w:val="240E51A8"/>
    <w:rsid w:val="241779ED"/>
    <w:rsid w:val="248F4E23"/>
    <w:rsid w:val="24AA57B9"/>
    <w:rsid w:val="255D16B3"/>
    <w:rsid w:val="25DD66A4"/>
    <w:rsid w:val="25ED10BC"/>
    <w:rsid w:val="270F7B55"/>
    <w:rsid w:val="27111B1F"/>
    <w:rsid w:val="272044A2"/>
    <w:rsid w:val="27783267"/>
    <w:rsid w:val="277851F0"/>
    <w:rsid w:val="282B654A"/>
    <w:rsid w:val="287B3F23"/>
    <w:rsid w:val="28E77036"/>
    <w:rsid w:val="292C362F"/>
    <w:rsid w:val="29D258A0"/>
    <w:rsid w:val="29D923E5"/>
    <w:rsid w:val="29DD3EA8"/>
    <w:rsid w:val="2A2C6AA5"/>
    <w:rsid w:val="2A77613D"/>
    <w:rsid w:val="2B6E784C"/>
    <w:rsid w:val="2BCE4A2D"/>
    <w:rsid w:val="2C8145D8"/>
    <w:rsid w:val="2D1D7363"/>
    <w:rsid w:val="2D556C3A"/>
    <w:rsid w:val="2D6E26F7"/>
    <w:rsid w:val="2D861E2F"/>
    <w:rsid w:val="2D9A608B"/>
    <w:rsid w:val="2E175F08"/>
    <w:rsid w:val="2E3D5E70"/>
    <w:rsid w:val="2E4612F2"/>
    <w:rsid w:val="2ECD7E77"/>
    <w:rsid w:val="2EE84A10"/>
    <w:rsid w:val="2FA00A37"/>
    <w:rsid w:val="3082359E"/>
    <w:rsid w:val="30850E88"/>
    <w:rsid w:val="30FF1613"/>
    <w:rsid w:val="31455897"/>
    <w:rsid w:val="317C3F2E"/>
    <w:rsid w:val="31BD083F"/>
    <w:rsid w:val="32C00689"/>
    <w:rsid w:val="331845C3"/>
    <w:rsid w:val="342B56BF"/>
    <w:rsid w:val="345D53D3"/>
    <w:rsid w:val="34EF48E0"/>
    <w:rsid w:val="35AB6B9C"/>
    <w:rsid w:val="35B55930"/>
    <w:rsid w:val="37F967E1"/>
    <w:rsid w:val="385F5093"/>
    <w:rsid w:val="388E2039"/>
    <w:rsid w:val="39BC4A50"/>
    <w:rsid w:val="3A071B3D"/>
    <w:rsid w:val="3A147C15"/>
    <w:rsid w:val="3A187284"/>
    <w:rsid w:val="3A666D2F"/>
    <w:rsid w:val="3A8910C2"/>
    <w:rsid w:val="3A9E3272"/>
    <w:rsid w:val="3AEA64B7"/>
    <w:rsid w:val="3C1A50DA"/>
    <w:rsid w:val="3D0803B2"/>
    <w:rsid w:val="3D530769"/>
    <w:rsid w:val="3E5F3778"/>
    <w:rsid w:val="3E8D7F75"/>
    <w:rsid w:val="3EA0511F"/>
    <w:rsid w:val="3EE761A3"/>
    <w:rsid w:val="3F0A6FBE"/>
    <w:rsid w:val="40064E55"/>
    <w:rsid w:val="41265C15"/>
    <w:rsid w:val="41EE3441"/>
    <w:rsid w:val="427322D0"/>
    <w:rsid w:val="42B07FE6"/>
    <w:rsid w:val="42CE32F1"/>
    <w:rsid w:val="434753D7"/>
    <w:rsid w:val="436761B3"/>
    <w:rsid w:val="44231564"/>
    <w:rsid w:val="44431F40"/>
    <w:rsid w:val="445D7FCE"/>
    <w:rsid w:val="44865588"/>
    <w:rsid w:val="449C25B8"/>
    <w:rsid w:val="44DF1C07"/>
    <w:rsid w:val="45264590"/>
    <w:rsid w:val="455200F2"/>
    <w:rsid w:val="46673421"/>
    <w:rsid w:val="472E0107"/>
    <w:rsid w:val="477C543C"/>
    <w:rsid w:val="49C07776"/>
    <w:rsid w:val="49E113CD"/>
    <w:rsid w:val="4A55606D"/>
    <w:rsid w:val="4AA1157D"/>
    <w:rsid w:val="4B430F0F"/>
    <w:rsid w:val="4C0C2AA1"/>
    <w:rsid w:val="4C906CB8"/>
    <w:rsid w:val="4D41105E"/>
    <w:rsid w:val="4D5648B5"/>
    <w:rsid w:val="4D7A382B"/>
    <w:rsid w:val="4D963D2D"/>
    <w:rsid w:val="4DC24585"/>
    <w:rsid w:val="4DDB4AB8"/>
    <w:rsid w:val="4ECF3096"/>
    <w:rsid w:val="4F005941"/>
    <w:rsid w:val="4F0376F3"/>
    <w:rsid w:val="4F980780"/>
    <w:rsid w:val="501F65C7"/>
    <w:rsid w:val="50BE28DC"/>
    <w:rsid w:val="510A6D88"/>
    <w:rsid w:val="511701B4"/>
    <w:rsid w:val="5167040A"/>
    <w:rsid w:val="527D73D4"/>
    <w:rsid w:val="52CA6197"/>
    <w:rsid w:val="52EE76B5"/>
    <w:rsid w:val="52F43107"/>
    <w:rsid w:val="532506B0"/>
    <w:rsid w:val="5398408D"/>
    <w:rsid w:val="53A6284F"/>
    <w:rsid w:val="544C43FA"/>
    <w:rsid w:val="570D1BAB"/>
    <w:rsid w:val="58696CB7"/>
    <w:rsid w:val="586D05F0"/>
    <w:rsid w:val="58894DE8"/>
    <w:rsid w:val="58EF782B"/>
    <w:rsid w:val="597109B8"/>
    <w:rsid w:val="599740B7"/>
    <w:rsid w:val="59BD6CED"/>
    <w:rsid w:val="59F00825"/>
    <w:rsid w:val="5A53263F"/>
    <w:rsid w:val="5B017C2B"/>
    <w:rsid w:val="5B6F4A8B"/>
    <w:rsid w:val="5BB76C98"/>
    <w:rsid w:val="5C2A5105"/>
    <w:rsid w:val="5C732614"/>
    <w:rsid w:val="5CCE3A33"/>
    <w:rsid w:val="5D005823"/>
    <w:rsid w:val="5D250D7F"/>
    <w:rsid w:val="5E9C04DB"/>
    <w:rsid w:val="5EF808F3"/>
    <w:rsid w:val="5FA52039"/>
    <w:rsid w:val="5FF64D71"/>
    <w:rsid w:val="60143F17"/>
    <w:rsid w:val="6041262A"/>
    <w:rsid w:val="60496758"/>
    <w:rsid w:val="60790555"/>
    <w:rsid w:val="60E87B8F"/>
    <w:rsid w:val="61B33F69"/>
    <w:rsid w:val="61C52FE1"/>
    <w:rsid w:val="621D0B8C"/>
    <w:rsid w:val="636E73D6"/>
    <w:rsid w:val="639C02F0"/>
    <w:rsid w:val="64167EF8"/>
    <w:rsid w:val="64557CAD"/>
    <w:rsid w:val="64B67523"/>
    <w:rsid w:val="65906C95"/>
    <w:rsid w:val="665C724C"/>
    <w:rsid w:val="66A938A3"/>
    <w:rsid w:val="66B54A67"/>
    <w:rsid w:val="66FC1E2B"/>
    <w:rsid w:val="6733093D"/>
    <w:rsid w:val="67CD648C"/>
    <w:rsid w:val="67E97973"/>
    <w:rsid w:val="68782D29"/>
    <w:rsid w:val="68D02565"/>
    <w:rsid w:val="69C27A6F"/>
    <w:rsid w:val="69E66D34"/>
    <w:rsid w:val="69F56293"/>
    <w:rsid w:val="69F76CCD"/>
    <w:rsid w:val="6B7C7F2B"/>
    <w:rsid w:val="6B9032EF"/>
    <w:rsid w:val="6BE75CC7"/>
    <w:rsid w:val="6D1948A3"/>
    <w:rsid w:val="6D5D432A"/>
    <w:rsid w:val="6D6C64A7"/>
    <w:rsid w:val="6DC8240A"/>
    <w:rsid w:val="6E33150F"/>
    <w:rsid w:val="6E804461"/>
    <w:rsid w:val="6EB61792"/>
    <w:rsid w:val="71593474"/>
    <w:rsid w:val="71A63D40"/>
    <w:rsid w:val="71CB78EE"/>
    <w:rsid w:val="738156B4"/>
    <w:rsid w:val="741048BC"/>
    <w:rsid w:val="745172F8"/>
    <w:rsid w:val="754C4082"/>
    <w:rsid w:val="75892693"/>
    <w:rsid w:val="762C7A10"/>
    <w:rsid w:val="76B00B90"/>
    <w:rsid w:val="77441A7A"/>
    <w:rsid w:val="7771703D"/>
    <w:rsid w:val="783C3374"/>
    <w:rsid w:val="785F7EE6"/>
    <w:rsid w:val="78B518CD"/>
    <w:rsid w:val="79411948"/>
    <w:rsid w:val="795F1843"/>
    <w:rsid w:val="7A0B785D"/>
    <w:rsid w:val="7A737C5C"/>
    <w:rsid w:val="7A824159"/>
    <w:rsid w:val="7AD3268C"/>
    <w:rsid w:val="7B322C9F"/>
    <w:rsid w:val="7B9316AC"/>
    <w:rsid w:val="7C4F0289"/>
    <w:rsid w:val="7C5910B5"/>
    <w:rsid w:val="7CE26B90"/>
    <w:rsid w:val="7CFE75C5"/>
    <w:rsid w:val="7D4857A1"/>
    <w:rsid w:val="7DAE718E"/>
    <w:rsid w:val="7E497C72"/>
    <w:rsid w:val="7E67109B"/>
    <w:rsid w:val="7E977CD1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paragraph" w:styleId="8">
    <w:name w:val="Title"/>
    <w:basedOn w:val="1"/>
    <w:next w:val="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9">
    <w:name w:val="annotation subject"/>
    <w:basedOn w:val="2"/>
    <w:next w:val="2"/>
    <w:link w:val="17"/>
    <w:autoRedefine/>
    <w:qFormat/>
    <w:uiPriority w:val="0"/>
    <w:rPr>
      <w:b/>
      <w:bCs/>
    </w:rPr>
  </w:style>
  <w:style w:type="character" w:styleId="12">
    <w:name w:val="annotation reference"/>
    <w:basedOn w:val="11"/>
    <w:autoRedefine/>
    <w:qFormat/>
    <w:uiPriority w:val="0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8">
    <w:name w:val="批注框文本 字符"/>
    <w:basedOn w:val="11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First Paragraph"/>
    <w:basedOn w:val="3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1891</Words>
  <Characters>1972</Characters>
  <Lines>12</Lines>
  <Paragraphs>3</Paragraphs>
  <TotalTime>25</TotalTime>
  <ScaleCrop>false</ScaleCrop>
  <LinksUpToDate>false</LinksUpToDate>
  <CharactersWithSpaces>2072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2023-11-10T08:49:00Z</dcterms:created>
  <dc:creator>笑</dc:creator>
  <cp:lastModifiedBy>笑</cp:lastModifiedBy>
  <dcterms:modified xsi:type="dcterms:W3CDTF">2025-12-31T05:56:30Z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541558013203480E98560DA9F3D8B8FF_13</vt:lpwstr>
  </property>
  <property fmtid="{D5CDD505-2E9C-101B-9397-08002B2CF9AE}" pid="4" name="KSOTemplateDocerSaveRecord">
    <vt:lpwstr>eyJoZGlkIjoiMzEwNTM5NzYwMDRjMzkwZTVkZjY2ODkwMGIxNGU0OTUiLCJ1c2VySWQiOiIyNTIyNzc3NjYifQ==</vt:lpwstr>
  </property>
</Properties>
</file>