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34E6C" w14:textId="71E2A814" w:rsidR="00003B3E" w:rsidRDefault="00E92E82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 w:rsidRPr="00E92E82">
        <w:rPr>
          <w:rFonts w:ascii="宋体" w:hAnsi="宋体" w:hint="eastAsia"/>
          <w:b/>
          <w:bCs/>
          <w:iCs/>
          <w:sz w:val="32"/>
          <w:szCs w:val="32"/>
        </w:rPr>
        <w:t>江苏振江新能源装备股份有限公司</w:t>
      </w:r>
    </w:p>
    <w:p w14:paraId="108445C0" w14:textId="77777777" w:rsidR="00003B3E" w:rsidRDefault="00447126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14:paraId="3D749949" w14:textId="58A985E4" w:rsidR="00003B3E" w:rsidRDefault="00447126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</w:t>
      </w:r>
      <w:r w:rsidRPr="00FF6D9C">
        <w:rPr>
          <w:rFonts w:ascii="宋体" w:hAnsi="宋体" w:hint="eastAsia"/>
          <w:bCs/>
          <w:iCs/>
          <w:sz w:val="24"/>
        </w:rPr>
        <w:t>编号：20</w:t>
      </w:r>
      <w:r w:rsidRPr="00FF6D9C">
        <w:rPr>
          <w:rFonts w:ascii="宋体" w:hAnsi="宋体"/>
          <w:bCs/>
          <w:iCs/>
          <w:sz w:val="24"/>
        </w:rPr>
        <w:t>2</w:t>
      </w:r>
      <w:r w:rsidR="00E92E82" w:rsidRPr="00FF6D9C">
        <w:rPr>
          <w:rFonts w:ascii="宋体" w:hAnsi="宋体" w:hint="eastAsia"/>
          <w:bCs/>
          <w:iCs/>
          <w:sz w:val="24"/>
        </w:rPr>
        <w:t>6</w:t>
      </w:r>
      <w:r w:rsidRPr="00FF6D9C">
        <w:rPr>
          <w:rFonts w:ascii="宋体" w:hAnsi="宋体" w:hint="eastAsia"/>
          <w:bCs/>
          <w:iCs/>
          <w:sz w:val="24"/>
        </w:rPr>
        <w:t>-</w:t>
      </w:r>
      <w:r w:rsidR="003E56E9">
        <w:rPr>
          <w:rFonts w:ascii="宋体" w:hAnsi="宋体" w:hint="eastAsia"/>
          <w:bCs/>
          <w:iCs/>
          <w:sz w:val="24"/>
        </w:rPr>
        <w:t>001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062"/>
      </w:tblGrid>
      <w:tr w:rsidR="00003B3E" w14:paraId="32E4E1D6" w14:textId="77777777" w:rsidTr="003E56E9">
        <w:trPr>
          <w:trHeight w:val="2579"/>
          <w:jc w:val="center"/>
        </w:trPr>
        <w:tc>
          <w:tcPr>
            <w:tcW w:w="2580" w:type="dxa"/>
          </w:tcPr>
          <w:p w14:paraId="3D296AC0" w14:textId="77777777" w:rsidR="00003B3E" w:rsidRDefault="00003B3E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78F10A6F" w14:textId="77777777" w:rsidR="00003B3E" w:rsidRDefault="00003B3E">
            <w:pPr>
              <w:pStyle w:val="TableParagraph"/>
              <w:spacing w:before="7"/>
              <w:ind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522A377D" w14:textId="77777777" w:rsidR="00003B3E" w:rsidRDefault="00003B3E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389F974B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5D7BECC4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062" w:type="dxa"/>
          </w:tcPr>
          <w:p w14:paraId="7636F0D8" w14:textId="7F41FFA9" w:rsidR="00003B3E" w:rsidRDefault="008C3F68">
            <w:pPr>
              <w:pStyle w:val="TableParagraph"/>
              <w:tabs>
                <w:tab w:val="left" w:pos="2418"/>
              </w:tabs>
              <w:spacing w:before="1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6D9C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调研       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126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34C27FE9" w14:textId="5DEEC52E" w:rsidR="00003B3E" w:rsidRDefault="008C3F68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3684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采访 </w:t>
            </w:r>
            <w:r w:rsidR="00447126"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      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5267101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12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24B1E7C9" w14:textId="77777777" w:rsidR="00003B3E" w:rsidRDefault="008C3F68">
            <w:pPr>
              <w:pStyle w:val="TableParagraph"/>
              <w:tabs>
                <w:tab w:val="left" w:pos="2418"/>
              </w:tabs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6319166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126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会         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126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 w:rsidR="00447126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5815D133" w14:textId="40E2AA7A" w:rsidR="00003B3E" w:rsidRDefault="008C3F68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7737782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6D9C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580780CB" w14:textId="77777777" w:rsidR="00003B3E" w:rsidRDefault="008C3F68">
            <w:pPr>
              <w:pStyle w:val="TableParagraph"/>
              <w:ind w:left="107" w:firstLine="72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7126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proofErr w:type="gramStart"/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请文字</w:t>
            </w:r>
            <w:proofErr w:type="gramEnd"/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003B3E" w14:paraId="4D0663F9" w14:textId="77777777" w:rsidTr="003E56E9">
        <w:trPr>
          <w:trHeight w:val="688"/>
          <w:jc w:val="center"/>
        </w:trPr>
        <w:tc>
          <w:tcPr>
            <w:tcW w:w="2580" w:type="dxa"/>
            <w:vAlign w:val="center"/>
          </w:tcPr>
          <w:p w14:paraId="11B88C69" w14:textId="77777777" w:rsidR="00003B3E" w:rsidRDefault="00447126">
            <w:pPr>
              <w:pStyle w:val="TableParagraph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6062" w:type="dxa"/>
            <w:vAlign w:val="center"/>
          </w:tcPr>
          <w:p w14:paraId="6FEF5E6D" w14:textId="77777777" w:rsidR="00003B3E" w:rsidRDefault="00447126">
            <w:pPr>
              <w:pStyle w:val="TableParagraph"/>
              <w:ind w:left="108" w:firstLine="720"/>
              <w:rPr>
                <w:rFonts w:asciiTheme="minorEastAsia" w:eastAsiaTheme="minorEastAsia" w:hAnsiTheme="minorEastAsia" w:cs="宋体"/>
                <w:sz w:val="24"/>
                <w:szCs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623117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003B3E" w14:paraId="63779803" w14:textId="77777777" w:rsidTr="003E56E9">
        <w:trPr>
          <w:trHeight w:val="982"/>
          <w:jc w:val="center"/>
        </w:trPr>
        <w:tc>
          <w:tcPr>
            <w:tcW w:w="2580" w:type="dxa"/>
            <w:vAlign w:val="center"/>
          </w:tcPr>
          <w:p w14:paraId="09362259" w14:textId="77777777" w:rsidR="00003B3E" w:rsidRDefault="00447126">
            <w:pPr>
              <w:pStyle w:val="TableParagraph"/>
              <w:spacing w:line="560" w:lineRule="exact"/>
              <w:ind w:left="107"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062" w:type="dxa"/>
            <w:vAlign w:val="center"/>
          </w:tcPr>
          <w:p w14:paraId="7CD07078" w14:textId="114B5A77" w:rsidR="00003B3E" w:rsidRDefault="003E56E9" w:rsidP="00DE3684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长城证券、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国海</w:t>
            </w:r>
            <w:r w:rsidR="0044712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证券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、中邮证券、</w:t>
            </w:r>
            <w:r w:rsidR="00E37EA5" w:rsidRPr="00E37EA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国投证券</w:t>
            </w:r>
            <w:r w:rsidR="00E37EA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华泰证券、天风证券、国盛证券、中泰证券、上海证券、方正证券、财通证券、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甬兴证券、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浙商证券、华福证券、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中银证券、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华安证券、众安保险、东北证券、</w:t>
            </w:r>
            <w:r w:rsid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爱建证券、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国泰海通、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九方智投、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上海汇正财经、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信迹投资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、竹润投资、</w:t>
            </w:r>
            <w:r w:rsidR="00DE3684" w:rsidRP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证禾基金</w:t>
            </w:r>
            <w:r w:rsid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千汇资本、皓普投资、</w:t>
            </w:r>
            <w:r w:rsidR="00A6633F" w:rsidRP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渤源资产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、上海粒子</w:t>
            </w:r>
            <w:r w:rsid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="00DE3684" w:rsidRP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天琛投资</w:t>
            </w:r>
            <w:r w:rsid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、中国金融信息中心</w:t>
            </w:r>
            <w:r w:rsidR="00A6633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等机构投资者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及</w:t>
            </w:r>
            <w:r w:rsidR="00DE368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4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位个人投资者</w:t>
            </w:r>
          </w:p>
        </w:tc>
      </w:tr>
      <w:tr w:rsidR="00003B3E" w14:paraId="7672AB17" w14:textId="77777777" w:rsidTr="003E56E9">
        <w:trPr>
          <w:trHeight w:val="902"/>
          <w:jc w:val="center"/>
        </w:trPr>
        <w:tc>
          <w:tcPr>
            <w:tcW w:w="2580" w:type="dxa"/>
            <w:vAlign w:val="center"/>
          </w:tcPr>
          <w:p w14:paraId="7E0FA4FF" w14:textId="77777777" w:rsidR="00003B3E" w:rsidRDefault="00447126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062" w:type="dxa"/>
            <w:vAlign w:val="center"/>
          </w:tcPr>
          <w:p w14:paraId="3939B8C8" w14:textId="780E70E8" w:rsidR="00003B3E" w:rsidRDefault="0044712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202</w:t>
            </w:r>
            <w:r w:rsidR="00E92E82">
              <w:rPr>
                <w:rFonts w:asciiTheme="minorEastAsia" w:eastAsiaTheme="minorEastAsia" w:hAnsiTheme="minorEastAsia" w:cstheme="minorEastAsia" w:hint="eastAsia"/>
                <w:sz w:val="24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 w:rsidR="00E92E82"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 1</w:t>
            </w:r>
            <w:r w:rsidR="003E56E9"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:00-1</w:t>
            </w:r>
            <w:r w:rsidR="00E92E82">
              <w:rPr>
                <w:rFonts w:asciiTheme="minorEastAsia" w:eastAsiaTheme="minorEastAsia" w:hAnsiTheme="minorEastAsia" w:cstheme="minorEastAsia" w:hint="eastAsia"/>
                <w:sz w:val="24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>
              <w:rPr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</w:tr>
      <w:tr w:rsidR="00003B3E" w14:paraId="50B30972" w14:textId="77777777" w:rsidTr="003E56E9">
        <w:trPr>
          <w:trHeight w:val="561"/>
          <w:jc w:val="center"/>
        </w:trPr>
        <w:tc>
          <w:tcPr>
            <w:tcW w:w="2580" w:type="dxa"/>
            <w:vAlign w:val="center"/>
          </w:tcPr>
          <w:p w14:paraId="281A9AC7" w14:textId="77777777" w:rsidR="00003B3E" w:rsidRDefault="00447126">
            <w:pPr>
              <w:pStyle w:val="TableParagraph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062" w:type="dxa"/>
            <w:vAlign w:val="center"/>
          </w:tcPr>
          <w:p w14:paraId="1FB07CDE" w14:textId="37491F3E" w:rsidR="00003B3E" w:rsidRDefault="00E92E82">
            <w:pPr>
              <w:pStyle w:val="TableParagraph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江苏省江阴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市镇澄路2608号</w:t>
            </w:r>
            <w:proofErr w:type="gramEnd"/>
          </w:p>
        </w:tc>
      </w:tr>
      <w:tr w:rsidR="00003B3E" w14:paraId="39458216" w14:textId="77777777" w:rsidTr="003E56E9">
        <w:trPr>
          <w:trHeight w:val="558"/>
          <w:jc w:val="center"/>
        </w:trPr>
        <w:tc>
          <w:tcPr>
            <w:tcW w:w="2580" w:type="dxa"/>
            <w:vAlign w:val="center"/>
          </w:tcPr>
          <w:p w14:paraId="7F7E281C" w14:textId="77777777" w:rsidR="00003B3E" w:rsidRDefault="00447126">
            <w:pPr>
              <w:pStyle w:val="TableParagraph"/>
              <w:spacing w:before="1"/>
              <w:ind w:left="107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上市公司参会人员姓名</w:t>
            </w:r>
          </w:p>
        </w:tc>
        <w:tc>
          <w:tcPr>
            <w:tcW w:w="6062" w:type="dxa"/>
            <w:vAlign w:val="center"/>
          </w:tcPr>
          <w:p w14:paraId="73BF4805" w14:textId="39F19471" w:rsidR="00003B3E" w:rsidRDefault="00447126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董事</w:t>
            </w:r>
            <w:r w:rsidR="003E56E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长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3E56E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胡震</w:t>
            </w:r>
          </w:p>
          <w:p w14:paraId="4A129C26" w14:textId="77777777" w:rsidR="00003B3E" w:rsidRDefault="00447126" w:rsidP="00F82C40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投资</w:t>
            </w:r>
            <w:r w:rsidR="003E56E9"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"/>
              </w:rPr>
              <w:t>总监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 xml:space="preserve"> </w:t>
            </w:r>
            <w:r w:rsidR="003E56E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李壮</w:t>
            </w:r>
          </w:p>
          <w:p w14:paraId="38413971" w14:textId="2053DCCD" w:rsidR="003E56E9" w:rsidRDefault="003E56E9" w:rsidP="00F82C40">
            <w:pPr>
              <w:pStyle w:val="TableParagraph"/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证券事务代表 巫健松</w:t>
            </w:r>
          </w:p>
        </w:tc>
      </w:tr>
      <w:tr w:rsidR="00003B3E" w14:paraId="22ACA9E1" w14:textId="77777777" w:rsidTr="003E56E9">
        <w:trPr>
          <w:trHeight w:val="2835"/>
          <w:jc w:val="center"/>
        </w:trPr>
        <w:tc>
          <w:tcPr>
            <w:tcW w:w="2580" w:type="dxa"/>
            <w:vAlign w:val="center"/>
          </w:tcPr>
          <w:p w14:paraId="158D0617" w14:textId="77777777" w:rsidR="003E56E9" w:rsidRDefault="00447126">
            <w:pPr>
              <w:pStyle w:val="TableParagraph"/>
              <w:spacing w:before="1" w:line="499" w:lineRule="auto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3A9C5E42" w14:textId="157DC8CC" w:rsidR="00003B3E" w:rsidRDefault="00447126">
            <w:pPr>
              <w:pStyle w:val="TableParagraph"/>
              <w:spacing w:before="1" w:line="499" w:lineRule="auto"/>
              <w:ind w:right="96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062" w:type="dxa"/>
          </w:tcPr>
          <w:p w14:paraId="6B39D015" w14:textId="4053E966" w:rsidR="00D42AEE" w:rsidRPr="00DA03A4" w:rsidRDefault="00447126" w:rsidP="00EB0E2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董事</w:t>
            </w:r>
            <w:r w:rsidR="003E56E9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长胡震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介绍了公司发展历程</w:t>
            </w:r>
          </w:p>
          <w:p w14:paraId="6296B40E" w14:textId="709A3CA9" w:rsidR="00D42AEE" w:rsidRPr="00DA03A4" w:rsidRDefault="00447126" w:rsidP="00EB0E2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问答交流</w:t>
            </w:r>
          </w:p>
          <w:p w14:paraId="0F90B746" w14:textId="1438C518" w:rsidR="00003B3E" w:rsidRDefault="00447126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1、问：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胡总您好，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请介绍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一下南通工厂装配产能布局？</w:t>
            </w:r>
          </w:p>
          <w:p w14:paraId="230F317D" w14:textId="1241C84E" w:rsidR="00D42AEE" w:rsidRDefault="00447126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答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：我们振江股份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和西门子已经合作很久。南通海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风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工厂一期实际上就是</w:t>
            </w:r>
            <w:r w:rsidR="00CE7463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专门为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西门子量身打造的组装工厂。工厂里目前4.3MW直驱发电机正在生产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；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陆上最新产品4X(5MW)也有订单，未来7MW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机型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也有订单规划(到2032年)。海上风电机组发电机、轮毂也会在南通生产。</w:t>
            </w:r>
          </w:p>
          <w:p w14:paraId="6D3EC67E" w14:textId="60EFA9A4" w:rsidR="00CE7463" w:rsidRDefault="00D42AEE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南通海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风</w:t>
            </w:r>
            <w:r w:rsidR="00ED106F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工厂二期给</w:t>
            </w: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Nordex组装，签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了</w:t>
            </w: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业务长协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。今年</w:t>
            </w: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2月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份</w:t>
            </w:r>
            <w:r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对方会开始审厂，今年小批量供货，明年大批量。</w:t>
            </w:r>
          </w:p>
          <w:p w14:paraId="2AD74F8D" w14:textId="3D3AF81D" w:rsidR="00003B3E" w:rsidRDefault="00464DC2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装配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新客户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Enercon现在也在谈。</w:t>
            </w:r>
          </w:p>
          <w:p w14:paraId="2657417D" w14:textId="77777777" w:rsidR="00003B3E" w:rsidRDefault="00003B3E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7EE0B925" w14:textId="38EFEA9E" w:rsidR="00003B3E" w:rsidRDefault="00447126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2、问：</w:t>
            </w:r>
            <w:r w:rsid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胡总，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装配</w:t>
            </w:r>
            <w:r w:rsidR="00293810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具体订单情况怎么样</w:t>
            </w:r>
            <w:r w:rsidR="00D42AEE" w:rsidRPr="00D42AEE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？</w:t>
            </w:r>
          </w:p>
          <w:p w14:paraId="5B655924" w14:textId="6B966488" w:rsidR="00003B3E" w:rsidRDefault="00447126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lastRenderedPageBreak/>
              <w:t>答：</w:t>
            </w:r>
            <w:r w:rsidR="006C274D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去年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西门子</w:t>
            </w:r>
            <w:r w:rsid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风机</w:t>
            </w:r>
            <w:r w:rsidR="006C274D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已在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南通工厂</w:t>
            </w:r>
            <w:r w:rsidR="006C274D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装配生产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。今年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预计有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200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多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台装配，4X（5MW）已经拿到订单几十台，5X（7MW）到</w:t>
            </w:r>
            <w:r w:rsidR="006C274D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20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32年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也将在我们南通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工厂组装。</w:t>
            </w:r>
            <w:proofErr w:type="spellStart"/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Nordex</w:t>
            </w:r>
            <w:proofErr w:type="spellEnd"/>
            <w:r w:rsid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风机装配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今年开始也会有小批量发货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，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未来几年将逐年增加订单量</w:t>
            </w:r>
            <w:r w:rsidR="00464DC2" w:rsidRPr="00464DC2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。</w:t>
            </w:r>
          </w:p>
          <w:p w14:paraId="678FFC3F" w14:textId="77777777" w:rsidR="00464DC2" w:rsidRDefault="00464DC2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val="zh-CN" w:bidi="zh-CN"/>
              </w:rPr>
            </w:pPr>
          </w:p>
          <w:p w14:paraId="43C9ED9B" w14:textId="77777777" w:rsidR="00293810" w:rsidRPr="00293810" w:rsidRDefault="00447126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3、问：</w:t>
            </w:r>
            <w:r w:rsidRPr="00293810">
              <w:rPr>
                <w:rFonts w:asciiTheme="minorEastAsia" w:eastAsiaTheme="minorEastAsia" w:hAnsiTheme="minorEastAsia" w:cs="宋体" w:hint="eastAsia"/>
                <w:kern w:val="0"/>
                <w:sz w:val="24"/>
                <w:lang w:val="zh-CN" w:bidi="zh-CN"/>
              </w:rPr>
              <w:t>公司的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铸造工厂布局？</w:t>
            </w:r>
          </w:p>
          <w:p w14:paraId="5061BFC1" w14:textId="74C21BCF" w:rsidR="00293810" w:rsidRDefault="00293810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</w:pP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铸造工厂是全球领先全新3D打印模具的工厂，一期7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万吨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基本建成</w:t>
            </w:r>
            <w:r w:rsidR="003F7F00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，</w:t>
            </w:r>
            <w:r w:rsidR="003F7F0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未来铸造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工厂有</w:t>
            </w:r>
            <w:r w:rsidR="003F7F0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12</w:t>
            </w:r>
            <w:r w:rsidR="003F7F00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万吨</w:t>
            </w:r>
            <w:r w:rsidR="003F7F0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产能。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本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月西门子、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GE</w:t>
            </w:r>
            <w:r w:rsidR="003F7F00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和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VESTAS</w:t>
            </w:r>
            <w:r w:rsidR="003F7F00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大客户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会来</w:t>
            </w:r>
            <w:r w:rsidR="003F7F00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南通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审厂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，</w:t>
            </w:r>
            <w:proofErr w:type="gramStart"/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审厂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完成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后开始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小批量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生产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。</w:t>
            </w:r>
          </w:p>
          <w:p w14:paraId="0DD3568C" w14:textId="654BF003" w:rsidR="003F7F00" w:rsidRDefault="003F7F00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具体的订单情况，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西门子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、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VESTAS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和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上海电气海上业务</w:t>
            </w:r>
            <w:r w:rsidR="00FF6D9C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计划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会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把需求导入我们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铸造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工厂，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后续</w:t>
            </w:r>
            <w:proofErr w:type="spellStart"/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Nordex</w:t>
            </w:r>
            <w:proofErr w:type="spellEnd"/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、</w:t>
            </w:r>
            <w:proofErr w:type="spellStart"/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Enercon</w:t>
            </w:r>
            <w:proofErr w:type="spellEnd"/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也会有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订单，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预计到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20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27年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满产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。</w:t>
            </w:r>
          </w:p>
          <w:p w14:paraId="128D0671" w14:textId="2D439176" w:rsidR="00293810" w:rsidRPr="00293810" w:rsidRDefault="003F7F00" w:rsidP="00EB0E25">
            <w:pPr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同时，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铸钢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方面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产能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也有规划，主要是争</w:t>
            </w:r>
            <w:r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取西门子铸钢的市场需求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，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西门子能源在中国一年铸钢的需求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很大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，主要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应用在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燃气轮机、船舶等行业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。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规划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的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铸钢产能，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计划每年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5亿</w:t>
            </w:r>
            <w:r w:rsidR="00D07BD1">
              <w:rPr>
                <w:rFonts w:asciiTheme="minorEastAsia" w:eastAsiaTheme="minorEastAsia" w:hAnsiTheme="minorEastAsia" w:cs="宋体" w:hint="eastAsia"/>
                <w:kern w:val="0"/>
                <w:sz w:val="24"/>
                <w:lang w:bidi="zh-CN"/>
              </w:rPr>
              <w:t>人民币</w:t>
            </w:r>
            <w:r w:rsidR="00293810" w:rsidRPr="00293810">
              <w:rPr>
                <w:rFonts w:asciiTheme="minorEastAsia" w:eastAsiaTheme="minorEastAsia" w:hAnsiTheme="minorEastAsia" w:cs="宋体"/>
                <w:kern w:val="0"/>
                <w:sz w:val="24"/>
                <w:lang w:bidi="zh-CN"/>
              </w:rPr>
              <w:t>产值，一年左右投产。</w:t>
            </w:r>
          </w:p>
          <w:p w14:paraId="08A3D4C8" w14:textId="77777777" w:rsidR="003F7F00" w:rsidRDefault="003F7F00" w:rsidP="00EB0E25"/>
          <w:p w14:paraId="33716118" w14:textId="4940269D" w:rsidR="003F7F00" w:rsidRPr="003F7F00" w:rsidRDefault="00D07BD1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4</w:t>
            </w:r>
            <w:r w:rsidR="003F7F00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、胡总你好，请问公司是否有商业航天方面的布局？</w:t>
            </w:r>
            <w:r w:rsidR="003F7F00"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 xml:space="preserve"> </w:t>
            </w:r>
          </w:p>
          <w:p w14:paraId="47ABD67C" w14:textId="69DD2D11" w:rsidR="003F7F00" w:rsidRDefault="003F7F00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振江股份的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控股子公司</w:t>
            </w:r>
            <w:proofErr w:type="gramStart"/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上海底特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主营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业务是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紧固件，有一个独特技术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——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防松螺纹，正在送审中航工业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。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如果可行，能大量代替他原来传统防松技术手段。传统防松手段对机体减重没有帮助，如果</w:t>
            </w:r>
            <w:r w:rsidR="00EB0E25"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防松螺纹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技术能通过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，那么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可以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减轻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飞机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重量，进而降低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油耗。目前该块航天航空紧固件业务每年有</w:t>
            </w:r>
            <w:r w:rsidR="00AD4D3B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少量</w:t>
            </w:r>
            <w:r w:rsidRPr="003F7F00">
              <w:rPr>
                <w:rFonts w:asciiTheme="minorEastAsia" w:eastAsiaTheme="minorEastAsia" w:hAnsiTheme="minorEastAsia" w:cs="宋体"/>
                <w:sz w:val="24"/>
                <w:lang w:val="en-US"/>
              </w:rPr>
              <w:t>的收入。</w:t>
            </w:r>
          </w:p>
          <w:p w14:paraId="6A3BF023" w14:textId="77777777" w:rsidR="00EB0E25" w:rsidRDefault="00EB0E25" w:rsidP="00EB0E25"/>
          <w:p w14:paraId="5C1C3005" w14:textId="1883E85E" w:rsidR="00EB0E25" w:rsidRPr="00EB0E25" w:rsidRDefault="00D07BD1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5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</w:t>
            </w:r>
            <w:r w:rsidR="00EB0E25"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机器人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方面的</w:t>
            </w:r>
            <w:r w:rsidR="00EB0E25"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布局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现在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有何进展</w:t>
            </w:r>
            <w:r w:rsidR="00EB0E25"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？</w:t>
            </w:r>
          </w:p>
          <w:p w14:paraId="2D5C9377" w14:textId="7C4BE12C" w:rsidR="00EB0E25" w:rsidRDefault="00EB0E25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目前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主要是外骨骼机器人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，刚刚大家体验的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产品是基础版，根据人行动动作感知来进行助力；下一步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通过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视觉功能来判断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，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提前响应。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同时，我们</w:t>
            </w:r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也在和国内头部脑机公司商谈，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实现</w:t>
            </w:r>
            <w:r w:rsidR="00ED106F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可以通过脑机接口运行</w:t>
            </w:r>
            <w:bookmarkStart w:id="0" w:name="_GoBack"/>
            <w:bookmarkEnd w:id="0"/>
            <w:r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外骨骼。</w:t>
            </w:r>
          </w:p>
          <w:p w14:paraId="264E833F" w14:textId="77777777" w:rsidR="00EB0E25" w:rsidRDefault="00EB0E25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</w:p>
          <w:p w14:paraId="3D86FF71" w14:textId="284F9022" w:rsidR="00EB0E25" w:rsidRPr="00EB0E25" w:rsidRDefault="00D07BD1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6</w:t>
            </w:r>
            <w:r w:rsid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、燃气轮</w:t>
            </w:r>
            <w:r w:rsidR="00EB0E25"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机的情况？</w:t>
            </w:r>
          </w:p>
          <w:p w14:paraId="1BE91061" w14:textId="751C6E77" w:rsidR="00EB0E25" w:rsidRDefault="00EB0E25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答：燃气轮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机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主要供应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零部件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，如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底座、冷却罩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等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，今年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业务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已经同比翻倍。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燃气轮机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的局部组装已经开始，后面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计划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做总成。</w:t>
            </w:r>
          </w:p>
          <w:p w14:paraId="2BB25CA3" w14:textId="77777777" w:rsidR="00FF6D9C" w:rsidRDefault="00FF6D9C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</w:p>
          <w:p w14:paraId="2E58909B" w14:textId="6D19914F" w:rsidR="00FF6D9C" w:rsidRPr="00FF6D9C" w:rsidRDefault="00D07BD1" w:rsidP="00FF6D9C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7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</w:t>
            </w:r>
            <w:r w:rsidR="00FF6D9C"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传统风</w:t>
            </w:r>
            <w:proofErr w:type="gramStart"/>
            <w:r w:rsidR="00FF6D9C"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电业务</w:t>
            </w:r>
            <w:proofErr w:type="gramEnd"/>
            <w:r w:rsidR="00FF6D9C"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怎么看?</w:t>
            </w:r>
          </w:p>
          <w:p w14:paraId="056C9519" w14:textId="518D6708" w:rsidR="00FF6D9C" w:rsidRPr="00FF6D9C" w:rsidRDefault="00FF6D9C" w:rsidP="00FF6D9C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:定转子是核心产品，西门子比较稳定，2030年前都</w:t>
            </w:r>
            <w:r w:rsidR="00D07BD1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会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稳定增长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;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另外一个客户</w:t>
            </w:r>
            <w:proofErr w:type="spell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Enercon</w:t>
            </w:r>
            <w:proofErr w:type="spell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用的主要是直驱技术，主流机型5-6MW，新的8MW机型已经批量交付，</w:t>
            </w:r>
            <w:r w:rsidR="00D07BD1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未来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对于我们也是稳定增长</w:t>
            </w:r>
            <w:r w:rsidR="00D07BD1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的客户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。</w:t>
            </w:r>
          </w:p>
          <w:p w14:paraId="75EB21E8" w14:textId="30BE75C5" w:rsidR="00FF6D9C" w:rsidRDefault="00FF6D9C" w:rsidP="00FF6D9C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分瓣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式塔筒未来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还会有大的增量。现在陆上都是高塔，基本采用钢混结构，下面是混凝土上面是高塔;欧洲目前只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lastRenderedPageBreak/>
              <w:t>有一家混凝土塔筒，产能不够。测算后，我们的分瓣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式塔筒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和钢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混塔筒成本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基本接近，现在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在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和客户谈，未来把钢混的需求全部切换到分瓣式钢塔，这里增量比较大，我们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计划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谈3年合约。分瓣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式塔筒能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明显减少物流成本，降低物流难度;缺点是装配现场工作量会大一点。整体对冲中前端和后端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成本，</w:t>
            </w:r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算下来低于</w:t>
            </w:r>
            <w:proofErr w:type="gramStart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钢混塔成本</w:t>
            </w:r>
            <w:proofErr w:type="gramEnd"/>
            <w:r w:rsidRP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。</w:t>
            </w:r>
          </w:p>
          <w:p w14:paraId="1DDE3E56" w14:textId="77777777" w:rsidR="00EB0E25" w:rsidRDefault="00EB0E25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</w:p>
          <w:p w14:paraId="7DD956DC" w14:textId="581F4903" w:rsidR="00EB0E25" w:rsidRPr="00EB0E25" w:rsidRDefault="00D07BD1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8</w:t>
            </w:r>
            <w:r w:rsidR="00EB0E25" w:rsidRPr="00EB0E25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</w:t>
            </w:r>
            <w:r w:rsidR="00EB0E25"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德国工厂的情况？</w:t>
            </w:r>
          </w:p>
          <w:p w14:paraId="39F10FCE" w14:textId="40E35C46" w:rsidR="00EB0E25" w:rsidRDefault="00EB0E25" w:rsidP="00EB0E25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：德国工厂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是我们2025年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收购的，</w:t>
            </w:r>
            <w:r w:rsidR="00EA66EF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地理位置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离西门子很近</w:t>
            </w:r>
            <w:r w:rsidR="00EA66EF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，</w:t>
            </w:r>
            <w:r w:rsidR="006C274D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主要给客户提供配套产品及服务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。</w:t>
            </w:r>
            <w:r w:rsidR="00FF6D9C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同时，客户</w:t>
            </w:r>
            <w:r w:rsidR="00D72219">
              <w:rPr>
                <w:rFonts w:asciiTheme="minorEastAsia" w:eastAsiaTheme="minorEastAsia" w:hAnsiTheme="minorEastAsia" w:cs="宋体"/>
                <w:sz w:val="24"/>
                <w:lang w:val="en-US"/>
              </w:rPr>
              <w:t>希望我们建一个南通海风</w:t>
            </w:r>
            <w:r w:rsidR="00AD4D3B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工厂</w:t>
            </w:r>
            <w:r w:rsidR="00D72219">
              <w:rPr>
                <w:rFonts w:asciiTheme="minorEastAsia" w:eastAsiaTheme="minorEastAsia" w:hAnsiTheme="minorEastAsia" w:cs="宋体"/>
                <w:sz w:val="24"/>
                <w:lang w:val="en-US"/>
              </w:rPr>
              <w:t>把</w:t>
            </w:r>
            <w:r w:rsidR="00D72219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部分</w:t>
            </w:r>
            <w:r w:rsidR="00D14AE3">
              <w:rPr>
                <w:rFonts w:asciiTheme="minorEastAsia" w:eastAsiaTheme="minorEastAsia" w:hAnsiTheme="minorEastAsia" w:cs="宋体"/>
                <w:sz w:val="24"/>
                <w:lang w:val="en-US"/>
              </w:rPr>
              <w:t>预装配做好，再</w:t>
            </w:r>
            <w:r w:rsidRPr="00EB0E25">
              <w:rPr>
                <w:rFonts w:asciiTheme="minorEastAsia" w:eastAsiaTheme="minorEastAsia" w:hAnsiTheme="minorEastAsia" w:cs="宋体"/>
                <w:sz w:val="24"/>
                <w:lang w:val="en-US"/>
              </w:rPr>
              <w:t>移送到组装工厂，提升工厂效率。</w:t>
            </w:r>
          </w:p>
          <w:p w14:paraId="6650A68F" w14:textId="77777777" w:rsidR="00DA03A4" w:rsidRPr="00DA03A4" w:rsidRDefault="00DA03A4" w:rsidP="00DA03A4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</w:p>
          <w:p w14:paraId="6E18E74C" w14:textId="27B71529" w:rsidR="00EA66EF" w:rsidRPr="00EA66EF" w:rsidRDefault="00D07BD1" w:rsidP="00EA66EF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9</w:t>
            </w:r>
            <w:r w:rsidR="00EA66EF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</w:t>
            </w:r>
            <w:r w:rsidR="00EA66EF" w:rsidRPr="00EA66EF">
              <w:rPr>
                <w:rFonts w:asciiTheme="minorEastAsia" w:eastAsiaTheme="minorEastAsia" w:hAnsiTheme="minorEastAsia" w:cs="宋体"/>
                <w:sz w:val="24"/>
                <w:lang w:val="en-US"/>
              </w:rPr>
              <w:t>股权激励目标怎么看？</w:t>
            </w:r>
          </w:p>
          <w:p w14:paraId="4C6E4D50" w14:textId="1421E79C" w:rsidR="00EA66EF" w:rsidRDefault="00EA66EF" w:rsidP="00EA66EF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EA66EF">
              <w:rPr>
                <w:rFonts w:asciiTheme="minorEastAsia" w:eastAsiaTheme="minorEastAsia" w:hAnsiTheme="minorEastAsia" w:cs="宋体"/>
                <w:sz w:val="24"/>
                <w:lang w:val="en-US"/>
              </w:rPr>
              <w:t>：应该可以完成目标。</w:t>
            </w:r>
          </w:p>
          <w:p w14:paraId="1CC5EE2F" w14:textId="77777777" w:rsidR="00DA03A4" w:rsidRDefault="00DA03A4" w:rsidP="00DA03A4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</w:p>
          <w:p w14:paraId="5FBDB489" w14:textId="46E42264" w:rsidR="00EA66EF" w:rsidRPr="00EA66EF" w:rsidRDefault="00FF6D9C" w:rsidP="00EA66EF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1</w:t>
            </w:r>
            <w:r w:rsidR="00D07BD1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0</w:t>
            </w:r>
            <w:r w:rsidR="00EA66EF" w:rsidRPr="00EA66EF"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、</w:t>
            </w:r>
            <w:r w:rsidR="00EA66EF" w:rsidRPr="00EA66EF">
              <w:rPr>
                <w:rFonts w:asciiTheme="minorEastAsia" w:eastAsiaTheme="minorEastAsia" w:hAnsiTheme="minorEastAsia" w:cs="宋体"/>
                <w:sz w:val="24"/>
                <w:lang w:val="en-US"/>
              </w:rPr>
              <w:t>怎么考虑再融资的情况？</w:t>
            </w:r>
          </w:p>
          <w:p w14:paraId="1D38AF60" w14:textId="1378C00A" w:rsidR="00EA66EF" w:rsidRPr="00EA66EF" w:rsidRDefault="00EA66EF" w:rsidP="00D07BD1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答</w:t>
            </w:r>
            <w:r w:rsidRPr="00EA66EF">
              <w:rPr>
                <w:rFonts w:asciiTheme="minorEastAsia" w:eastAsiaTheme="minorEastAsia" w:hAnsiTheme="minorEastAsia" w:cs="宋体"/>
                <w:sz w:val="24"/>
                <w:lang w:val="en-US"/>
              </w:rPr>
              <w:t>：适当的时候会再融资。南通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前期</w:t>
            </w:r>
            <w:r w:rsidR="00D07BD1">
              <w:rPr>
                <w:rFonts w:asciiTheme="minorEastAsia" w:eastAsiaTheme="minorEastAsia" w:hAnsiTheme="minorEastAsia" w:cs="宋体"/>
                <w:sz w:val="24"/>
                <w:lang w:val="en-US"/>
              </w:rPr>
              <w:t>投入比较大</w:t>
            </w:r>
            <w:r>
              <w:rPr>
                <w:rFonts w:asciiTheme="minorEastAsia" w:eastAsiaTheme="minorEastAsia" w:hAnsiTheme="minorEastAsia" w:cs="宋体" w:hint="eastAsia"/>
                <w:sz w:val="24"/>
                <w:lang w:val="en-US"/>
              </w:rPr>
              <w:t>。</w:t>
            </w:r>
            <w:r w:rsidRPr="00EA66EF">
              <w:rPr>
                <w:rFonts w:asciiTheme="minorEastAsia" w:eastAsiaTheme="minorEastAsia" w:hAnsiTheme="minorEastAsia" w:cs="宋体"/>
                <w:sz w:val="24"/>
                <w:lang w:val="en-US"/>
              </w:rPr>
              <w:t>未来把资产负债率再降一降，降低财务费用。</w:t>
            </w:r>
          </w:p>
        </w:tc>
      </w:tr>
      <w:tr w:rsidR="00003B3E" w14:paraId="5E13AAC1" w14:textId="77777777" w:rsidTr="003E56E9">
        <w:trPr>
          <w:trHeight w:val="561"/>
          <w:jc w:val="center"/>
        </w:trPr>
        <w:tc>
          <w:tcPr>
            <w:tcW w:w="2580" w:type="dxa"/>
            <w:vAlign w:val="center"/>
          </w:tcPr>
          <w:p w14:paraId="54FDD276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287FDBC6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6062" w:type="dxa"/>
            <w:vAlign w:val="center"/>
          </w:tcPr>
          <w:p w14:paraId="4C1F0BC7" w14:textId="77777777" w:rsidR="00003B3E" w:rsidRDefault="00447126" w:rsidP="00FF6D9C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无</w:t>
            </w:r>
          </w:p>
        </w:tc>
      </w:tr>
      <w:tr w:rsidR="00003B3E" w14:paraId="1ECA9241" w14:textId="77777777" w:rsidTr="003E56E9">
        <w:trPr>
          <w:trHeight w:val="558"/>
          <w:jc w:val="center"/>
        </w:trPr>
        <w:tc>
          <w:tcPr>
            <w:tcW w:w="2580" w:type="dxa"/>
            <w:vAlign w:val="center"/>
          </w:tcPr>
          <w:p w14:paraId="338AA9AC" w14:textId="77777777" w:rsidR="00003B3E" w:rsidRDefault="00447126">
            <w:pPr>
              <w:pStyle w:val="TableParagraph"/>
              <w:spacing w:before="1"/>
              <w:ind w:left="107" w:firstLine="723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062" w:type="dxa"/>
            <w:vAlign w:val="center"/>
          </w:tcPr>
          <w:p w14:paraId="699BF31D" w14:textId="68518B3A" w:rsidR="00003B3E" w:rsidRDefault="00447126" w:rsidP="00FF6D9C">
            <w:pPr>
              <w:pStyle w:val="TableParagrap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202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年1月</w:t>
            </w:r>
            <w:r w:rsidR="00E92E82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</w:tr>
    </w:tbl>
    <w:p w14:paraId="5C597E9C" w14:textId="77777777" w:rsidR="00003B3E" w:rsidRDefault="00003B3E">
      <w:pPr>
        <w:snapToGrid w:val="0"/>
        <w:spacing w:beforeLines="50" w:before="156"/>
        <w:jc w:val="right"/>
        <w:rPr>
          <w:rFonts w:ascii="宋体" w:hAnsi="宋体"/>
          <w:sz w:val="24"/>
        </w:rPr>
      </w:pPr>
    </w:p>
    <w:sectPr w:rsidR="00003B3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AC760" w14:textId="77777777" w:rsidR="008C3F68" w:rsidRDefault="008C3F68">
      <w:r>
        <w:separator/>
      </w:r>
    </w:p>
  </w:endnote>
  <w:endnote w:type="continuationSeparator" w:id="0">
    <w:p w14:paraId="4F4F8019" w14:textId="77777777" w:rsidR="008C3F68" w:rsidRDefault="008C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3FD0D" w14:textId="77777777" w:rsidR="008C3F68" w:rsidRDefault="008C3F68">
      <w:r>
        <w:separator/>
      </w:r>
    </w:p>
  </w:footnote>
  <w:footnote w:type="continuationSeparator" w:id="0">
    <w:p w14:paraId="143EFB6C" w14:textId="77777777" w:rsidR="008C3F68" w:rsidRDefault="008C3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AF452" w14:textId="6BE88BE3" w:rsidR="00003B3E" w:rsidRDefault="00E92E82">
    <w:pPr>
      <w:pStyle w:val="a6"/>
      <w:jc w:val="both"/>
    </w:pPr>
    <w:r>
      <w:rPr>
        <w:rFonts w:hint="eastAsia"/>
      </w:rPr>
      <w:t>江苏振江新能源装备</w:t>
    </w:r>
    <w:r w:rsidR="00447126">
      <w:rPr>
        <w:rFonts w:hint="eastAsia"/>
      </w:rPr>
      <w:t>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049F6"/>
    <w:multiLevelType w:val="multilevel"/>
    <w:tmpl w:val="5E7049F6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20"/>
    <w:rsid w:val="00002B16"/>
    <w:rsid w:val="00003B3E"/>
    <w:rsid w:val="0002435A"/>
    <w:rsid w:val="00026B99"/>
    <w:rsid w:val="000370C2"/>
    <w:rsid w:val="000376E8"/>
    <w:rsid w:val="000431A1"/>
    <w:rsid w:val="0004404C"/>
    <w:rsid w:val="00044C0D"/>
    <w:rsid w:val="00054E5A"/>
    <w:rsid w:val="00057243"/>
    <w:rsid w:val="0007263F"/>
    <w:rsid w:val="00083E07"/>
    <w:rsid w:val="00092E6C"/>
    <w:rsid w:val="0009690A"/>
    <w:rsid w:val="000A54A6"/>
    <w:rsid w:val="000A646E"/>
    <w:rsid w:val="000B3A2D"/>
    <w:rsid w:val="000B4E67"/>
    <w:rsid w:val="000C1E71"/>
    <w:rsid w:val="000C7237"/>
    <w:rsid w:val="000D19B2"/>
    <w:rsid w:val="000D5430"/>
    <w:rsid w:val="000E6D48"/>
    <w:rsid w:val="000F1A37"/>
    <w:rsid w:val="00104D93"/>
    <w:rsid w:val="0011446A"/>
    <w:rsid w:val="00145D59"/>
    <w:rsid w:val="00175840"/>
    <w:rsid w:val="001763FB"/>
    <w:rsid w:val="00190875"/>
    <w:rsid w:val="001A7528"/>
    <w:rsid w:val="001C1578"/>
    <w:rsid w:val="00210E21"/>
    <w:rsid w:val="00212FBF"/>
    <w:rsid w:val="00215B55"/>
    <w:rsid w:val="00242A69"/>
    <w:rsid w:val="00256B07"/>
    <w:rsid w:val="00257E65"/>
    <w:rsid w:val="00267777"/>
    <w:rsid w:val="002763C3"/>
    <w:rsid w:val="002808F8"/>
    <w:rsid w:val="00291B5E"/>
    <w:rsid w:val="00293810"/>
    <w:rsid w:val="002B44F0"/>
    <w:rsid w:val="002C588A"/>
    <w:rsid w:val="002E24BD"/>
    <w:rsid w:val="00303577"/>
    <w:rsid w:val="00304216"/>
    <w:rsid w:val="00305D3D"/>
    <w:rsid w:val="00311B38"/>
    <w:rsid w:val="00317820"/>
    <w:rsid w:val="00333F14"/>
    <w:rsid w:val="00333FCA"/>
    <w:rsid w:val="00343725"/>
    <w:rsid w:val="003462BD"/>
    <w:rsid w:val="00351CF6"/>
    <w:rsid w:val="0037411E"/>
    <w:rsid w:val="003A0B85"/>
    <w:rsid w:val="003A456D"/>
    <w:rsid w:val="003B035C"/>
    <w:rsid w:val="003B6D13"/>
    <w:rsid w:val="003C17FC"/>
    <w:rsid w:val="003C260A"/>
    <w:rsid w:val="003C75FF"/>
    <w:rsid w:val="003E4874"/>
    <w:rsid w:val="003E56E9"/>
    <w:rsid w:val="003F7F00"/>
    <w:rsid w:val="00413E2F"/>
    <w:rsid w:val="00436E2B"/>
    <w:rsid w:val="00447126"/>
    <w:rsid w:val="00450B26"/>
    <w:rsid w:val="00452882"/>
    <w:rsid w:val="00464DC2"/>
    <w:rsid w:val="004851A3"/>
    <w:rsid w:val="00492D9F"/>
    <w:rsid w:val="00495F23"/>
    <w:rsid w:val="0049699C"/>
    <w:rsid w:val="004A3190"/>
    <w:rsid w:val="004C223B"/>
    <w:rsid w:val="004C3320"/>
    <w:rsid w:val="004D3772"/>
    <w:rsid w:val="004F1550"/>
    <w:rsid w:val="00507B02"/>
    <w:rsid w:val="00524768"/>
    <w:rsid w:val="00540F50"/>
    <w:rsid w:val="005773CA"/>
    <w:rsid w:val="00581E97"/>
    <w:rsid w:val="0059338E"/>
    <w:rsid w:val="005A0F3E"/>
    <w:rsid w:val="005A3513"/>
    <w:rsid w:val="005B4044"/>
    <w:rsid w:val="005C2415"/>
    <w:rsid w:val="005C37DC"/>
    <w:rsid w:val="005D668F"/>
    <w:rsid w:val="005E655E"/>
    <w:rsid w:val="005F7809"/>
    <w:rsid w:val="00604727"/>
    <w:rsid w:val="00612044"/>
    <w:rsid w:val="00620AC6"/>
    <w:rsid w:val="006338D3"/>
    <w:rsid w:val="00667807"/>
    <w:rsid w:val="00680A05"/>
    <w:rsid w:val="006A10D9"/>
    <w:rsid w:val="006A1FBA"/>
    <w:rsid w:val="006C2375"/>
    <w:rsid w:val="006C274D"/>
    <w:rsid w:val="006D6E1F"/>
    <w:rsid w:val="006E212B"/>
    <w:rsid w:val="0071737E"/>
    <w:rsid w:val="00720A1E"/>
    <w:rsid w:val="007236C1"/>
    <w:rsid w:val="00724D57"/>
    <w:rsid w:val="00744D7B"/>
    <w:rsid w:val="007478AF"/>
    <w:rsid w:val="00753F55"/>
    <w:rsid w:val="0077419C"/>
    <w:rsid w:val="00777281"/>
    <w:rsid w:val="007819A8"/>
    <w:rsid w:val="007A0774"/>
    <w:rsid w:val="007A6275"/>
    <w:rsid w:val="007C3EE2"/>
    <w:rsid w:val="007D39E3"/>
    <w:rsid w:val="007D3A5E"/>
    <w:rsid w:val="007E0EC4"/>
    <w:rsid w:val="007E606C"/>
    <w:rsid w:val="007F4A73"/>
    <w:rsid w:val="007F5E04"/>
    <w:rsid w:val="00802C75"/>
    <w:rsid w:val="00812A82"/>
    <w:rsid w:val="00834B76"/>
    <w:rsid w:val="00854983"/>
    <w:rsid w:val="008555DF"/>
    <w:rsid w:val="00864C35"/>
    <w:rsid w:val="00891EA4"/>
    <w:rsid w:val="008943C1"/>
    <w:rsid w:val="0089778B"/>
    <w:rsid w:val="008C3F68"/>
    <w:rsid w:val="008C6CC6"/>
    <w:rsid w:val="008E00AA"/>
    <w:rsid w:val="008F65C6"/>
    <w:rsid w:val="008F76B4"/>
    <w:rsid w:val="0090107A"/>
    <w:rsid w:val="00997D17"/>
    <w:rsid w:val="009A2B97"/>
    <w:rsid w:val="009B7B79"/>
    <w:rsid w:val="009D40F2"/>
    <w:rsid w:val="009E757F"/>
    <w:rsid w:val="00A07EC6"/>
    <w:rsid w:val="00A14C71"/>
    <w:rsid w:val="00A32802"/>
    <w:rsid w:val="00A34830"/>
    <w:rsid w:val="00A502F3"/>
    <w:rsid w:val="00A56A4A"/>
    <w:rsid w:val="00A636C5"/>
    <w:rsid w:val="00A6633F"/>
    <w:rsid w:val="00A771D8"/>
    <w:rsid w:val="00A838F6"/>
    <w:rsid w:val="00AA7F9A"/>
    <w:rsid w:val="00AC7DF9"/>
    <w:rsid w:val="00AD4D3B"/>
    <w:rsid w:val="00AD52F2"/>
    <w:rsid w:val="00B04F72"/>
    <w:rsid w:val="00B24891"/>
    <w:rsid w:val="00B26377"/>
    <w:rsid w:val="00B43828"/>
    <w:rsid w:val="00B44592"/>
    <w:rsid w:val="00B5763D"/>
    <w:rsid w:val="00B7744C"/>
    <w:rsid w:val="00B8034A"/>
    <w:rsid w:val="00B82D76"/>
    <w:rsid w:val="00BA2C9C"/>
    <w:rsid w:val="00BB1ABA"/>
    <w:rsid w:val="00BB4132"/>
    <w:rsid w:val="00BC4B5D"/>
    <w:rsid w:val="00BD7811"/>
    <w:rsid w:val="00BE7392"/>
    <w:rsid w:val="00C059C3"/>
    <w:rsid w:val="00C115E6"/>
    <w:rsid w:val="00C171BE"/>
    <w:rsid w:val="00C26F3F"/>
    <w:rsid w:val="00C4371A"/>
    <w:rsid w:val="00C4468E"/>
    <w:rsid w:val="00C54074"/>
    <w:rsid w:val="00C60B4E"/>
    <w:rsid w:val="00C63FC1"/>
    <w:rsid w:val="00C75B52"/>
    <w:rsid w:val="00C818AA"/>
    <w:rsid w:val="00C85888"/>
    <w:rsid w:val="00CB3412"/>
    <w:rsid w:val="00CB4154"/>
    <w:rsid w:val="00CB4C7C"/>
    <w:rsid w:val="00CC11E2"/>
    <w:rsid w:val="00CC15CE"/>
    <w:rsid w:val="00CD0386"/>
    <w:rsid w:val="00CD54D4"/>
    <w:rsid w:val="00CE7463"/>
    <w:rsid w:val="00CF388C"/>
    <w:rsid w:val="00D022B1"/>
    <w:rsid w:val="00D07BD1"/>
    <w:rsid w:val="00D13265"/>
    <w:rsid w:val="00D14AE3"/>
    <w:rsid w:val="00D24265"/>
    <w:rsid w:val="00D27A19"/>
    <w:rsid w:val="00D3462A"/>
    <w:rsid w:val="00D42AEE"/>
    <w:rsid w:val="00D43993"/>
    <w:rsid w:val="00D71737"/>
    <w:rsid w:val="00D72219"/>
    <w:rsid w:val="00D8415F"/>
    <w:rsid w:val="00D951EA"/>
    <w:rsid w:val="00DA03A4"/>
    <w:rsid w:val="00DA409C"/>
    <w:rsid w:val="00DB29CD"/>
    <w:rsid w:val="00DC7525"/>
    <w:rsid w:val="00DD46B6"/>
    <w:rsid w:val="00DE3684"/>
    <w:rsid w:val="00DF1C09"/>
    <w:rsid w:val="00E00F3A"/>
    <w:rsid w:val="00E2512C"/>
    <w:rsid w:val="00E27180"/>
    <w:rsid w:val="00E37EA5"/>
    <w:rsid w:val="00E507F9"/>
    <w:rsid w:val="00E73F23"/>
    <w:rsid w:val="00E83926"/>
    <w:rsid w:val="00E92E82"/>
    <w:rsid w:val="00EA5E46"/>
    <w:rsid w:val="00EA66EF"/>
    <w:rsid w:val="00EA712F"/>
    <w:rsid w:val="00EB0E25"/>
    <w:rsid w:val="00ED106F"/>
    <w:rsid w:val="00EE1816"/>
    <w:rsid w:val="00EE6CAD"/>
    <w:rsid w:val="00F04750"/>
    <w:rsid w:val="00F067C6"/>
    <w:rsid w:val="00F1019C"/>
    <w:rsid w:val="00F15D70"/>
    <w:rsid w:val="00F16F73"/>
    <w:rsid w:val="00F309DE"/>
    <w:rsid w:val="00F46EBD"/>
    <w:rsid w:val="00F66D26"/>
    <w:rsid w:val="00F70E0F"/>
    <w:rsid w:val="00F7471B"/>
    <w:rsid w:val="00F74DCE"/>
    <w:rsid w:val="00F76A96"/>
    <w:rsid w:val="00F82C40"/>
    <w:rsid w:val="00FA5771"/>
    <w:rsid w:val="00FA5854"/>
    <w:rsid w:val="00FC07CB"/>
    <w:rsid w:val="00FC6C22"/>
    <w:rsid w:val="00FF6D9C"/>
    <w:rsid w:val="0E945013"/>
    <w:rsid w:val="7C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9C6046"/>
  <w15:docId w15:val="{DB0F9A9A-2084-49E2-BA02-8458D8AC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F7F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F7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B645-5AA4-4832-88FF-94668CF45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305</Words>
  <Characters>1741</Characters>
  <Application>Microsoft Office Word</Application>
  <DocSecurity>0</DocSecurity>
  <Lines>14</Lines>
  <Paragraphs>4</Paragraphs>
  <ScaleCrop>false</ScaleCrop>
  <Company>微软中国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巫健松</cp:lastModifiedBy>
  <cp:revision>12</cp:revision>
  <cp:lastPrinted>2019-03-13T15:52:00Z</cp:lastPrinted>
  <dcterms:created xsi:type="dcterms:W3CDTF">2026-01-07T07:07:00Z</dcterms:created>
  <dcterms:modified xsi:type="dcterms:W3CDTF">2026-01-07T10:03:00Z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2052-12.9.0.24678</vt:lpwstr>
  </property>
  <property fmtid="{D5CDD505-2E9C-101B-9397-08002B2CF9AE}" pid="3" name="ICV">
    <vt:lpwstr>1678DF608A0197C52FC95C69722EF747_43</vt:lpwstr>
  </property>
</Properties>
</file>