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bookmarkStart w:id="0" w:name="_GoBack"/>
      <w:bookmarkEnd w:id="0"/>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1468726B"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00AB02CE" w:rsidRPr="006B5A25">
        <w:rPr>
          <w:rFonts w:eastAsiaTheme="minorEastAsia" w:hint="eastAsia"/>
          <w:b/>
          <w:iCs/>
          <w:color w:val="000000" w:themeColor="text1"/>
          <w:sz w:val="24"/>
          <w:szCs w:val="24"/>
        </w:rPr>
        <w:t>20</w:t>
      </w:r>
      <w:r w:rsidR="00AB02CE" w:rsidRPr="006B5A25">
        <w:rPr>
          <w:rFonts w:eastAsiaTheme="minorEastAsia"/>
          <w:b/>
          <w:iCs/>
          <w:color w:val="000000" w:themeColor="text1"/>
          <w:sz w:val="24"/>
          <w:szCs w:val="24"/>
        </w:rPr>
        <w:t>2</w:t>
      </w:r>
      <w:r w:rsidR="00EC5327">
        <w:rPr>
          <w:rFonts w:eastAsiaTheme="minorEastAsia"/>
          <w:b/>
          <w:iCs/>
          <w:color w:val="000000" w:themeColor="text1"/>
          <w:sz w:val="24"/>
          <w:szCs w:val="24"/>
        </w:rPr>
        <w:t>6</w:t>
      </w:r>
      <w:r w:rsidR="00AB02CE" w:rsidRPr="006B5A25">
        <w:rPr>
          <w:rFonts w:eastAsiaTheme="minorEastAsia" w:hint="eastAsia"/>
          <w:b/>
          <w:iCs/>
          <w:color w:val="000000" w:themeColor="text1"/>
          <w:sz w:val="24"/>
          <w:szCs w:val="24"/>
        </w:rPr>
        <w:t>年</w:t>
      </w:r>
      <w:r w:rsidR="004578C9">
        <w:rPr>
          <w:rFonts w:eastAsiaTheme="minorEastAsia"/>
          <w:b/>
          <w:iCs/>
          <w:color w:val="000000" w:themeColor="text1"/>
          <w:sz w:val="24"/>
          <w:szCs w:val="24"/>
        </w:rPr>
        <w:t>1</w:t>
      </w:r>
      <w:r w:rsidRPr="006B5A25">
        <w:rPr>
          <w:rFonts w:eastAsiaTheme="minorEastAsia" w:hint="eastAsia"/>
          <w:b/>
          <w:iCs/>
          <w:color w:val="000000" w:themeColor="text1"/>
          <w:sz w:val="24"/>
          <w:szCs w:val="24"/>
        </w:rPr>
        <w:t>月</w:t>
      </w:r>
      <w:r w:rsidR="00FA6238">
        <w:rPr>
          <w:rFonts w:eastAsiaTheme="minorEastAsia"/>
          <w:b/>
          <w:iCs/>
          <w:color w:val="000000" w:themeColor="text1"/>
          <w:sz w:val="24"/>
          <w:szCs w:val="24"/>
        </w:rPr>
        <w:t>6</w:t>
      </w:r>
      <w:r w:rsidR="00EF4231">
        <w:rPr>
          <w:rFonts w:eastAsiaTheme="minorEastAsia"/>
          <w:b/>
          <w:iCs/>
          <w:color w:val="000000" w:themeColor="text1"/>
          <w:sz w:val="24"/>
          <w:szCs w:val="24"/>
        </w:rPr>
        <w:t>日</w:t>
      </w:r>
      <w:r w:rsidR="00AC0D5D">
        <w:rPr>
          <w:rFonts w:eastAsiaTheme="minorEastAsia" w:hint="eastAsia"/>
          <w:b/>
          <w:iCs/>
          <w:color w:val="000000" w:themeColor="text1"/>
          <w:sz w:val="24"/>
          <w:szCs w:val="24"/>
        </w:rPr>
        <w:t xml:space="preserve"> </w:t>
      </w:r>
      <w:r w:rsidR="00AC0D5D" w:rsidRPr="00AC0D5D">
        <w:rPr>
          <w:rFonts w:eastAsiaTheme="minorEastAsia" w:hint="eastAsia"/>
          <w:b/>
          <w:iCs/>
          <w:color w:val="000000" w:themeColor="text1"/>
          <w:sz w:val="24"/>
          <w:szCs w:val="24"/>
        </w:rPr>
        <w:t>投资者开放日活动</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650B695B" w:rsidR="0017387D" w:rsidRPr="006B5A25" w:rsidRDefault="00CE0A58">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79A131D2"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90502A"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01D5A2F3" w:rsidR="0017387D" w:rsidRPr="006B5A25" w:rsidRDefault="00CE0A58">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5F03526A" w:rsidR="0017387D" w:rsidRPr="006B5A25" w:rsidRDefault="00D8437B">
            <w:pPr>
              <w:tabs>
                <w:tab w:val="center" w:pos="3199"/>
              </w:tabs>
              <w:spacing w:line="360" w:lineRule="auto"/>
              <w:rPr>
                <w:rFonts w:eastAsiaTheme="minorEastAsia"/>
                <w:bCs/>
                <w:iCs/>
                <w:color w:val="000000" w:themeColor="text1"/>
                <w:sz w:val="24"/>
                <w:szCs w:val="24"/>
              </w:rPr>
            </w:pPr>
            <w:r w:rsidRPr="00D8437B">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Pr="00D8437B">
              <w:rPr>
                <w:rFonts w:eastAsiaTheme="minorEastAsia" w:hint="eastAsia"/>
                <w:color w:val="000000" w:themeColor="text1"/>
                <w:sz w:val="24"/>
                <w:szCs w:val="24"/>
                <w:u w:val="single"/>
              </w:rPr>
              <w:t>投资者开放日活动</w:t>
            </w:r>
            <w:r w:rsidR="0017387D" w:rsidRPr="006B5A25">
              <w:rPr>
                <w:rFonts w:eastAsiaTheme="minorEastAsia" w:hint="eastAsia"/>
                <w:color w:val="000000" w:themeColor="text1"/>
                <w:sz w:val="24"/>
                <w:szCs w:val="24"/>
                <w:u w:val="single"/>
              </w:rPr>
              <w:t>）</w:t>
            </w:r>
          </w:p>
        </w:tc>
      </w:tr>
      <w:tr w:rsidR="006B5A25" w:rsidRPr="006B5A25" w14:paraId="23E15348" w14:textId="77777777" w:rsidTr="00E56BB9">
        <w:tc>
          <w:tcPr>
            <w:tcW w:w="1980" w:type="dxa"/>
            <w:vAlign w:val="center"/>
          </w:tcPr>
          <w:p w14:paraId="2C040E47"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参与单位名称及人员姓名</w:t>
            </w:r>
          </w:p>
        </w:tc>
        <w:tc>
          <w:tcPr>
            <w:tcW w:w="6316" w:type="dxa"/>
          </w:tcPr>
          <w:p w14:paraId="0EECDED5" w14:textId="0E01AAC1" w:rsidR="007D7FBA" w:rsidRDefault="007D7FBA" w:rsidP="007D7FBA">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Pr="006B5A25">
              <w:rPr>
                <w:rFonts w:eastAsiaTheme="minorEastAsia"/>
                <w:b/>
                <w:iCs/>
                <w:color w:val="000000" w:themeColor="text1"/>
                <w:sz w:val="24"/>
                <w:szCs w:val="24"/>
              </w:rPr>
              <w:t>2</w:t>
            </w:r>
            <w:r w:rsidR="00D8437B">
              <w:rPr>
                <w:rFonts w:eastAsiaTheme="minorEastAsia"/>
                <w:b/>
                <w:iCs/>
                <w:color w:val="000000" w:themeColor="text1"/>
                <w:sz w:val="24"/>
                <w:szCs w:val="24"/>
              </w:rPr>
              <w:t>6</w:t>
            </w:r>
            <w:r w:rsidRPr="006B5A25">
              <w:rPr>
                <w:rFonts w:eastAsiaTheme="minorEastAsia" w:hint="eastAsia"/>
                <w:b/>
                <w:iCs/>
                <w:color w:val="000000" w:themeColor="text1"/>
                <w:sz w:val="24"/>
                <w:szCs w:val="24"/>
              </w:rPr>
              <w:t>年</w:t>
            </w:r>
            <w:r w:rsidR="004578C9">
              <w:rPr>
                <w:rFonts w:eastAsiaTheme="minorEastAsia"/>
                <w:b/>
                <w:iCs/>
                <w:color w:val="000000" w:themeColor="text1"/>
                <w:sz w:val="24"/>
                <w:szCs w:val="24"/>
              </w:rPr>
              <w:t>1</w:t>
            </w:r>
            <w:r w:rsidRPr="006B5A25">
              <w:rPr>
                <w:rFonts w:eastAsiaTheme="minorEastAsia" w:hint="eastAsia"/>
                <w:b/>
                <w:iCs/>
                <w:color w:val="000000" w:themeColor="text1"/>
                <w:sz w:val="24"/>
                <w:szCs w:val="24"/>
              </w:rPr>
              <w:t>月</w:t>
            </w:r>
            <w:r w:rsidR="00FA6238">
              <w:rPr>
                <w:rFonts w:eastAsiaTheme="minorEastAsia"/>
                <w:b/>
                <w:iCs/>
                <w:color w:val="000000" w:themeColor="text1"/>
                <w:sz w:val="24"/>
                <w:szCs w:val="24"/>
              </w:rPr>
              <w:t>6</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sidR="00CE0A58">
              <w:rPr>
                <w:rFonts w:eastAsiaTheme="minorEastAsia"/>
                <w:b/>
                <w:iCs/>
                <w:color w:val="000000" w:themeColor="text1"/>
                <w:sz w:val="24"/>
                <w:szCs w:val="24"/>
              </w:rPr>
              <w:t>1</w:t>
            </w:r>
            <w:r w:rsidR="004578C9">
              <w:rPr>
                <w:rFonts w:eastAsiaTheme="minorEastAsia"/>
                <w:b/>
                <w:iCs/>
                <w:color w:val="000000" w:themeColor="text1"/>
                <w:sz w:val="24"/>
                <w:szCs w:val="24"/>
              </w:rPr>
              <w:t>4</w:t>
            </w:r>
            <w:r w:rsidR="00800813">
              <w:rPr>
                <w:rFonts w:eastAsiaTheme="minorEastAsia" w:hint="eastAsia"/>
                <w:b/>
                <w:iCs/>
                <w:color w:val="000000" w:themeColor="text1"/>
                <w:sz w:val="24"/>
                <w:szCs w:val="24"/>
              </w:rPr>
              <w:t>:</w:t>
            </w:r>
            <w:r w:rsidR="00D8437B">
              <w:rPr>
                <w:rFonts w:eastAsiaTheme="minorEastAsia"/>
                <w:b/>
                <w:iCs/>
                <w:color w:val="000000" w:themeColor="text1"/>
                <w:sz w:val="24"/>
                <w:szCs w:val="24"/>
              </w:rPr>
              <w:t>0</w:t>
            </w:r>
            <w:r>
              <w:rPr>
                <w:rFonts w:eastAsiaTheme="minorEastAsia"/>
                <w:b/>
                <w:iCs/>
                <w:color w:val="000000" w:themeColor="text1"/>
                <w:sz w:val="24"/>
                <w:szCs w:val="24"/>
              </w:rPr>
              <w:t>0-1</w:t>
            </w:r>
            <w:r w:rsidR="00D8437B">
              <w:rPr>
                <w:rFonts w:eastAsiaTheme="minorEastAsia"/>
                <w:b/>
                <w:iCs/>
                <w:color w:val="000000" w:themeColor="text1"/>
                <w:sz w:val="24"/>
                <w:szCs w:val="24"/>
              </w:rPr>
              <w:t>7</w:t>
            </w:r>
            <w:r>
              <w:rPr>
                <w:rFonts w:eastAsiaTheme="minorEastAsia"/>
                <w:b/>
                <w:iCs/>
                <w:color w:val="000000" w:themeColor="text1"/>
                <w:sz w:val="24"/>
                <w:szCs w:val="24"/>
              </w:rPr>
              <w:t>:</w:t>
            </w:r>
            <w:r w:rsidR="00553456">
              <w:rPr>
                <w:rFonts w:eastAsiaTheme="minorEastAsia"/>
                <w:b/>
                <w:iCs/>
                <w:color w:val="000000" w:themeColor="text1"/>
                <w:sz w:val="24"/>
                <w:szCs w:val="24"/>
              </w:rPr>
              <w:t>0</w:t>
            </w:r>
            <w:r>
              <w:rPr>
                <w:rFonts w:eastAsiaTheme="minorEastAsia"/>
                <w:b/>
                <w:iCs/>
                <w:color w:val="000000" w:themeColor="text1"/>
                <w:sz w:val="24"/>
                <w:szCs w:val="24"/>
              </w:rPr>
              <w:t>0</w:t>
            </w:r>
            <w:r>
              <w:rPr>
                <w:rFonts w:eastAsiaTheme="minorEastAsia" w:hint="eastAsia"/>
                <w:b/>
                <w:iCs/>
                <w:color w:val="000000" w:themeColor="text1"/>
                <w:sz w:val="24"/>
                <w:szCs w:val="24"/>
              </w:rPr>
              <w:t>（</w:t>
            </w:r>
            <w:r w:rsidR="00D8437B">
              <w:rPr>
                <w:rFonts w:eastAsiaTheme="minorEastAsia" w:hint="eastAsia"/>
                <w:b/>
                <w:iCs/>
                <w:color w:val="000000" w:themeColor="text1"/>
                <w:sz w:val="24"/>
                <w:szCs w:val="24"/>
              </w:rPr>
              <w:t>投资者开放日</w:t>
            </w: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r>
              <w:rPr>
                <w:rFonts w:eastAsiaTheme="minorEastAsia" w:hint="eastAsia"/>
                <w:bCs/>
                <w:iCs/>
                <w:color w:val="000000" w:themeColor="text1"/>
                <w:sz w:val="24"/>
                <w:szCs w:val="24"/>
              </w:rPr>
              <w:t xml:space="preserve"> </w:t>
            </w:r>
          </w:p>
          <w:p w14:paraId="1AFAD59B" w14:textId="28D1ECA3" w:rsidR="00D97A3B" w:rsidRPr="00CE4B47" w:rsidRDefault="009405CA" w:rsidP="00D97A3B">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中金公司、</w:t>
            </w:r>
            <w:r w:rsidR="00CC41BC">
              <w:rPr>
                <w:rFonts w:eastAsiaTheme="minorEastAsia" w:hint="eastAsia"/>
                <w:bCs/>
                <w:iCs/>
                <w:color w:val="000000" w:themeColor="text1"/>
                <w:sz w:val="24"/>
                <w:szCs w:val="24"/>
              </w:rPr>
              <w:t>国泰海通、怀真资产、振兴嘉杰基金、华西证券、中泰证券、泰康资产、国投证券、</w:t>
            </w:r>
            <w:proofErr w:type="gramStart"/>
            <w:r w:rsidR="00CC41BC">
              <w:rPr>
                <w:rFonts w:eastAsiaTheme="minorEastAsia" w:hint="eastAsia"/>
                <w:bCs/>
                <w:iCs/>
                <w:color w:val="000000" w:themeColor="text1"/>
                <w:sz w:val="24"/>
                <w:szCs w:val="24"/>
              </w:rPr>
              <w:t>浙商证券</w:t>
            </w:r>
            <w:proofErr w:type="gramEnd"/>
            <w:r w:rsidR="00CC41BC">
              <w:rPr>
                <w:rFonts w:eastAsiaTheme="minorEastAsia" w:hint="eastAsia"/>
                <w:bCs/>
                <w:iCs/>
                <w:color w:val="000000" w:themeColor="text1"/>
                <w:sz w:val="24"/>
                <w:szCs w:val="24"/>
              </w:rPr>
              <w:t>、民生加银基金、大家资产、信达证券、中国证券报、</w:t>
            </w:r>
            <w:r>
              <w:rPr>
                <w:rFonts w:eastAsiaTheme="minorEastAsia" w:hint="eastAsia"/>
                <w:bCs/>
                <w:iCs/>
                <w:color w:val="000000" w:themeColor="text1"/>
                <w:sz w:val="24"/>
                <w:szCs w:val="24"/>
              </w:rPr>
              <w:t>国联民生、华泰资产、</w:t>
            </w:r>
            <w:proofErr w:type="gramStart"/>
            <w:r>
              <w:rPr>
                <w:rFonts w:eastAsiaTheme="minorEastAsia" w:hint="eastAsia"/>
                <w:bCs/>
                <w:iCs/>
                <w:color w:val="000000" w:themeColor="text1"/>
                <w:sz w:val="24"/>
                <w:szCs w:val="24"/>
              </w:rPr>
              <w:t>信达澳亚</w:t>
            </w:r>
            <w:proofErr w:type="gramEnd"/>
            <w:r>
              <w:rPr>
                <w:rFonts w:eastAsiaTheme="minorEastAsia" w:hint="eastAsia"/>
                <w:bCs/>
                <w:iCs/>
                <w:color w:val="000000" w:themeColor="text1"/>
                <w:sz w:val="24"/>
                <w:szCs w:val="24"/>
              </w:rPr>
              <w:t>基金、西部证券、兴银基金、证券日报、兴业证券、嘉实基金、</w:t>
            </w:r>
            <w:proofErr w:type="gramStart"/>
            <w:r>
              <w:rPr>
                <w:rFonts w:eastAsiaTheme="minorEastAsia" w:hint="eastAsia"/>
                <w:bCs/>
                <w:iCs/>
                <w:color w:val="000000" w:themeColor="text1"/>
                <w:sz w:val="24"/>
                <w:szCs w:val="24"/>
              </w:rPr>
              <w:t>循远资</w:t>
            </w:r>
            <w:proofErr w:type="gramEnd"/>
            <w:r>
              <w:rPr>
                <w:rFonts w:eastAsiaTheme="minorEastAsia" w:hint="eastAsia"/>
                <w:bCs/>
                <w:iCs/>
                <w:color w:val="000000" w:themeColor="text1"/>
                <w:sz w:val="24"/>
                <w:szCs w:val="24"/>
              </w:rPr>
              <w:t>产、</w:t>
            </w:r>
            <w:proofErr w:type="gramStart"/>
            <w:r>
              <w:rPr>
                <w:rFonts w:eastAsiaTheme="minorEastAsia" w:hint="eastAsia"/>
                <w:bCs/>
                <w:iCs/>
                <w:color w:val="000000" w:themeColor="text1"/>
                <w:sz w:val="24"/>
                <w:szCs w:val="24"/>
              </w:rPr>
              <w:t>汇添</w:t>
            </w:r>
            <w:proofErr w:type="gramEnd"/>
            <w:r>
              <w:rPr>
                <w:rFonts w:eastAsiaTheme="minorEastAsia" w:hint="eastAsia"/>
                <w:bCs/>
                <w:iCs/>
                <w:color w:val="000000" w:themeColor="text1"/>
                <w:sz w:val="24"/>
                <w:szCs w:val="24"/>
              </w:rPr>
              <w:t>富基金、上海证券报、长江证券、红土创新基金、招商基金、证券时报、中信建投、璟城基金、广发基金、中华联合资管、国信证券、招商证券、方正证券、大成基金、华能信托、益谙基金、</w:t>
            </w:r>
            <w:r w:rsidR="00240987">
              <w:rPr>
                <w:rFonts w:eastAsiaTheme="minorEastAsia" w:hint="eastAsia"/>
                <w:bCs/>
                <w:iCs/>
                <w:color w:val="000000" w:themeColor="text1"/>
                <w:sz w:val="24"/>
                <w:szCs w:val="24"/>
              </w:rPr>
              <w:t>安永鼎业、</w:t>
            </w:r>
            <w:r>
              <w:rPr>
                <w:rFonts w:eastAsiaTheme="minorEastAsia" w:hint="eastAsia"/>
                <w:bCs/>
                <w:iCs/>
                <w:color w:val="000000" w:themeColor="text1"/>
                <w:sz w:val="24"/>
                <w:szCs w:val="24"/>
              </w:rPr>
              <w:t>深圳乐中创投、开源证券、</w:t>
            </w:r>
            <w:r w:rsidR="00430013">
              <w:rPr>
                <w:rFonts w:eastAsiaTheme="minorEastAsia" w:hint="eastAsia"/>
                <w:bCs/>
                <w:iCs/>
                <w:color w:val="000000" w:themeColor="text1"/>
                <w:sz w:val="24"/>
                <w:szCs w:val="24"/>
              </w:rPr>
              <w:t>申万宏源</w:t>
            </w:r>
            <w:r>
              <w:rPr>
                <w:rFonts w:eastAsiaTheme="minorEastAsia" w:hint="eastAsia"/>
                <w:bCs/>
                <w:iCs/>
                <w:color w:val="000000" w:themeColor="text1"/>
                <w:sz w:val="24"/>
                <w:szCs w:val="24"/>
              </w:rPr>
              <w:t>、东吴证券、中信证券、野村证券、水木梧桐、中</w:t>
            </w:r>
            <w:r w:rsidR="00430013">
              <w:rPr>
                <w:rFonts w:eastAsiaTheme="minorEastAsia" w:hint="eastAsia"/>
                <w:bCs/>
                <w:iCs/>
                <w:color w:val="000000" w:themeColor="text1"/>
                <w:sz w:val="24"/>
                <w:szCs w:val="24"/>
              </w:rPr>
              <w:t>信</w:t>
            </w:r>
            <w:r>
              <w:rPr>
                <w:rFonts w:eastAsiaTheme="minorEastAsia" w:hint="eastAsia"/>
                <w:bCs/>
                <w:iCs/>
                <w:color w:val="000000" w:themeColor="text1"/>
                <w:sz w:val="24"/>
                <w:szCs w:val="24"/>
              </w:rPr>
              <w:t>资管、</w:t>
            </w:r>
            <w:proofErr w:type="gramStart"/>
            <w:r>
              <w:rPr>
                <w:rFonts w:eastAsiaTheme="minorEastAsia" w:hint="eastAsia"/>
                <w:bCs/>
                <w:iCs/>
                <w:color w:val="000000" w:themeColor="text1"/>
                <w:sz w:val="24"/>
                <w:szCs w:val="24"/>
              </w:rPr>
              <w:t>浦银</w:t>
            </w:r>
            <w:proofErr w:type="gramEnd"/>
            <w:r>
              <w:rPr>
                <w:rFonts w:eastAsiaTheme="minorEastAsia" w:hint="eastAsia"/>
                <w:bCs/>
                <w:iCs/>
                <w:color w:val="000000" w:themeColor="text1"/>
                <w:sz w:val="24"/>
                <w:szCs w:val="24"/>
              </w:rPr>
              <w:t>安盛基金、</w:t>
            </w:r>
            <w:proofErr w:type="gramStart"/>
            <w:r>
              <w:rPr>
                <w:rFonts w:eastAsiaTheme="minorEastAsia" w:hint="eastAsia"/>
                <w:bCs/>
                <w:iCs/>
                <w:color w:val="000000" w:themeColor="text1"/>
                <w:sz w:val="24"/>
                <w:szCs w:val="24"/>
              </w:rPr>
              <w:t>永赢基</w:t>
            </w:r>
            <w:proofErr w:type="gramEnd"/>
            <w:r>
              <w:rPr>
                <w:rFonts w:eastAsiaTheme="minorEastAsia" w:hint="eastAsia"/>
                <w:bCs/>
                <w:iCs/>
                <w:color w:val="000000" w:themeColor="text1"/>
                <w:sz w:val="24"/>
                <w:szCs w:val="24"/>
              </w:rPr>
              <w:t>金、阳光保险资管、重楼基金、国海证券、鑫鼎基金、</w:t>
            </w:r>
            <w:r w:rsidR="00240987">
              <w:rPr>
                <w:rFonts w:eastAsiaTheme="minorEastAsia" w:hint="eastAsia"/>
                <w:bCs/>
                <w:iCs/>
                <w:color w:val="000000" w:themeColor="text1"/>
                <w:sz w:val="24"/>
                <w:szCs w:val="24"/>
              </w:rPr>
              <w:t>淡水泉、理成资产、天风证券、英联投资、富国基金、华福证券、海南深绎基金、彼得明奇基金、光大资管、宁银理财、华西基金、中</w:t>
            </w:r>
            <w:proofErr w:type="gramStart"/>
            <w:r w:rsidR="00240987">
              <w:rPr>
                <w:rFonts w:eastAsiaTheme="minorEastAsia" w:hint="eastAsia"/>
                <w:bCs/>
                <w:iCs/>
                <w:color w:val="000000" w:themeColor="text1"/>
                <w:sz w:val="24"/>
                <w:szCs w:val="24"/>
              </w:rPr>
              <w:t>银资</w:t>
            </w:r>
            <w:proofErr w:type="gramEnd"/>
            <w:r w:rsidR="00240987">
              <w:rPr>
                <w:rFonts w:eastAsiaTheme="minorEastAsia" w:hint="eastAsia"/>
                <w:bCs/>
                <w:iCs/>
                <w:color w:val="000000" w:themeColor="text1"/>
                <w:sz w:val="24"/>
                <w:szCs w:val="24"/>
              </w:rPr>
              <w:t>管、建信养老、</w:t>
            </w:r>
            <w:proofErr w:type="gramStart"/>
            <w:r w:rsidR="00D97A3B">
              <w:rPr>
                <w:rFonts w:eastAsiaTheme="minorEastAsia" w:hint="eastAsia"/>
                <w:bCs/>
                <w:iCs/>
                <w:color w:val="000000" w:themeColor="text1"/>
                <w:sz w:val="24"/>
                <w:szCs w:val="24"/>
              </w:rPr>
              <w:t>众安保</w:t>
            </w:r>
            <w:proofErr w:type="gramEnd"/>
            <w:r w:rsidR="00D97A3B">
              <w:rPr>
                <w:rFonts w:eastAsiaTheme="minorEastAsia" w:hint="eastAsia"/>
                <w:bCs/>
                <w:iCs/>
                <w:color w:val="000000" w:themeColor="text1"/>
                <w:sz w:val="24"/>
                <w:szCs w:val="24"/>
              </w:rPr>
              <w:t>险、</w:t>
            </w:r>
            <w:proofErr w:type="gramStart"/>
            <w:r w:rsidR="00D97A3B">
              <w:rPr>
                <w:rFonts w:eastAsiaTheme="minorEastAsia" w:hint="eastAsia"/>
                <w:bCs/>
                <w:iCs/>
                <w:color w:val="000000" w:themeColor="text1"/>
                <w:sz w:val="24"/>
                <w:szCs w:val="24"/>
              </w:rPr>
              <w:t>嘉富</w:t>
            </w:r>
            <w:proofErr w:type="gramEnd"/>
            <w:r w:rsidR="00D97A3B">
              <w:rPr>
                <w:rFonts w:eastAsiaTheme="minorEastAsia" w:hint="eastAsia"/>
                <w:bCs/>
                <w:iCs/>
                <w:color w:val="000000" w:themeColor="text1"/>
                <w:sz w:val="24"/>
                <w:szCs w:val="24"/>
              </w:rPr>
              <w:t>行远、中</w:t>
            </w:r>
            <w:proofErr w:type="gramStart"/>
            <w:r w:rsidR="00D97A3B">
              <w:rPr>
                <w:rFonts w:eastAsiaTheme="minorEastAsia" w:hint="eastAsia"/>
                <w:bCs/>
                <w:iCs/>
                <w:color w:val="000000" w:themeColor="text1"/>
                <w:sz w:val="24"/>
                <w:szCs w:val="24"/>
              </w:rPr>
              <w:t>金资</w:t>
            </w:r>
            <w:proofErr w:type="gramEnd"/>
            <w:r w:rsidR="00D97A3B">
              <w:rPr>
                <w:rFonts w:eastAsiaTheme="minorEastAsia" w:hint="eastAsia"/>
                <w:bCs/>
                <w:iCs/>
                <w:color w:val="000000" w:themeColor="text1"/>
                <w:sz w:val="24"/>
                <w:szCs w:val="24"/>
              </w:rPr>
              <w:t>管、高毅资产、广发证券、红衫资产、</w:t>
            </w:r>
            <w:proofErr w:type="gramStart"/>
            <w:r w:rsidR="00D97A3B">
              <w:rPr>
                <w:rFonts w:eastAsiaTheme="minorEastAsia" w:hint="eastAsia"/>
                <w:bCs/>
                <w:iCs/>
                <w:color w:val="000000" w:themeColor="text1"/>
                <w:sz w:val="24"/>
                <w:szCs w:val="24"/>
              </w:rPr>
              <w:t>国投瑞</w:t>
            </w:r>
            <w:proofErr w:type="gramEnd"/>
            <w:r w:rsidR="00D97A3B">
              <w:rPr>
                <w:rFonts w:eastAsiaTheme="minorEastAsia" w:hint="eastAsia"/>
                <w:bCs/>
                <w:iCs/>
                <w:color w:val="000000" w:themeColor="text1"/>
                <w:sz w:val="24"/>
                <w:szCs w:val="24"/>
              </w:rPr>
              <w:t>银</w:t>
            </w:r>
            <w:r w:rsidR="00D97A3B" w:rsidRPr="00D97A3B">
              <w:rPr>
                <w:rFonts w:eastAsiaTheme="minorEastAsia" w:hint="eastAsia"/>
                <w:bCs/>
                <w:iCs/>
                <w:color w:val="000000" w:themeColor="text1"/>
                <w:sz w:val="24"/>
                <w:szCs w:val="24"/>
              </w:rPr>
              <w:t>等</w:t>
            </w:r>
            <w:r w:rsidR="00D97A3B">
              <w:rPr>
                <w:rFonts w:eastAsiaTheme="minorEastAsia" w:hint="eastAsia"/>
                <w:bCs/>
                <w:iCs/>
                <w:color w:val="000000" w:themeColor="text1"/>
                <w:sz w:val="24"/>
                <w:szCs w:val="24"/>
              </w:rPr>
              <w:t>机构及</w:t>
            </w:r>
            <w:r w:rsidR="00D97A3B" w:rsidRPr="00D97A3B">
              <w:rPr>
                <w:rFonts w:eastAsiaTheme="minorEastAsia" w:hint="eastAsia"/>
                <w:bCs/>
                <w:iCs/>
                <w:color w:val="000000" w:themeColor="text1"/>
                <w:sz w:val="24"/>
                <w:szCs w:val="24"/>
              </w:rPr>
              <w:t>个人投资者</w:t>
            </w:r>
            <w:r w:rsidR="00D97A3B" w:rsidRPr="00CE4B47">
              <w:rPr>
                <w:rFonts w:eastAsiaTheme="minorEastAsia" w:hint="eastAsia"/>
                <w:bCs/>
                <w:iCs/>
                <w:color w:val="000000" w:themeColor="text1"/>
                <w:sz w:val="24"/>
                <w:szCs w:val="24"/>
              </w:rPr>
              <w:t xml:space="preserve"> </w:t>
            </w:r>
          </w:p>
        </w:tc>
      </w:tr>
      <w:tr w:rsidR="006B5A25" w:rsidRPr="006B5A25" w14:paraId="30AE99B1" w14:textId="77777777" w:rsidTr="00E56BB9">
        <w:tc>
          <w:tcPr>
            <w:tcW w:w="1980" w:type="dxa"/>
            <w:vAlign w:val="center"/>
          </w:tcPr>
          <w:p w14:paraId="1644BEEF" w14:textId="2690C723"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7DD28AE2" w:rsidR="0017387D" w:rsidRPr="006B5A25" w:rsidRDefault="00FE0DFC" w:rsidP="005B6502">
            <w:pPr>
              <w:spacing w:line="360" w:lineRule="auto"/>
              <w:rPr>
                <w:rFonts w:eastAsiaTheme="minorEastAsia"/>
                <w:bCs/>
                <w:iCs/>
                <w:color w:val="000000" w:themeColor="text1"/>
                <w:sz w:val="24"/>
                <w:szCs w:val="24"/>
              </w:rPr>
            </w:pPr>
            <w:r>
              <w:rPr>
                <w:rFonts w:eastAsiaTheme="minorEastAsia"/>
                <w:bCs/>
                <w:iCs/>
                <w:color w:val="000000" w:themeColor="text1"/>
                <w:sz w:val="24"/>
                <w:szCs w:val="24"/>
              </w:rPr>
              <w:t>202</w:t>
            </w:r>
            <w:r w:rsidR="00D8437B">
              <w:rPr>
                <w:rFonts w:eastAsiaTheme="minorEastAsia"/>
                <w:bCs/>
                <w:iCs/>
                <w:color w:val="000000" w:themeColor="text1"/>
                <w:sz w:val="24"/>
                <w:szCs w:val="24"/>
              </w:rPr>
              <w:t>6</w:t>
            </w:r>
            <w:r>
              <w:rPr>
                <w:rFonts w:eastAsiaTheme="minorEastAsia"/>
                <w:bCs/>
                <w:iCs/>
                <w:color w:val="000000" w:themeColor="text1"/>
                <w:sz w:val="24"/>
                <w:szCs w:val="24"/>
              </w:rPr>
              <w:t>年</w:t>
            </w:r>
            <w:r w:rsidR="004578C9">
              <w:rPr>
                <w:rFonts w:eastAsiaTheme="minorEastAsia"/>
                <w:bCs/>
                <w:iCs/>
                <w:color w:val="000000" w:themeColor="text1"/>
                <w:sz w:val="24"/>
                <w:szCs w:val="24"/>
              </w:rPr>
              <w:t>1</w:t>
            </w:r>
            <w:r>
              <w:rPr>
                <w:rFonts w:eastAsiaTheme="minorEastAsia" w:hint="eastAsia"/>
                <w:bCs/>
                <w:iCs/>
                <w:color w:val="000000" w:themeColor="text1"/>
                <w:sz w:val="24"/>
                <w:szCs w:val="24"/>
              </w:rPr>
              <w:t>月</w:t>
            </w:r>
            <w:r w:rsidR="00FA6238">
              <w:rPr>
                <w:rFonts w:eastAsiaTheme="minorEastAsia"/>
                <w:bCs/>
                <w:iCs/>
                <w:color w:val="000000" w:themeColor="text1"/>
                <w:sz w:val="24"/>
                <w:szCs w:val="24"/>
              </w:rPr>
              <w:t>6</w:t>
            </w:r>
            <w:r>
              <w:rPr>
                <w:rFonts w:eastAsiaTheme="minorEastAsia"/>
                <w:bCs/>
                <w:iCs/>
                <w:color w:val="000000" w:themeColor="text1"/>
                <w:sz w:val="24"/>
                <w:szCs w:val="24"/>
              </w:rPr>
              <w:t>日</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1F9C66E6" w:rsidR="0017387D" w:rsidRPr="006B5A25" w:rsidRDefault="00D30E91" w:rsidP="00800813">
            <w:pPr>
              <w:spacing w:line="360" w:lineRule="auto"/>
              <w:rPr>
                <w:rFonts w:eastAsiaTheme="minorEastAsia"/>
                <w:bCs/>
                <w:iCs/>
                <w:color w:val="000000" w:themeColor="text1"/>
                <w:sz w:val="24"/>
                <w:szCs w:val="24"/>
              </w:rPr>
            </w:pPr>
            <w:r>
              <w:rPr>
                <w:rFonts w:eastAsiaTheme="minorEastAsia"/>
                <w:bCs/>
                <w:iCs/>
                <w:color w:val="000000" w:themeColor="text1"/>
                <w:sz w:val="24"/>
                <w:szCs w:val="24"/>
              </w:rPr>
              <w:t>现场调研</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lastRenderedPageBreak/>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28E3F804" w14:textId="08F2C7A0" w:rsidR="00900FB9" w:rsidRPr="00367718" w:rsidRDefault="00FA49CB" w:rsidP="00900FB9">
            <w:pPr>
              <w:spacing w:line="360" w:lineRule="auto"/>
              <w:rPr>
                <w:rFonts w:eastAsiaTheme="minorEastAsia"/>
                <w:iCs/>
                <w:color w:val="000000" w:themeColor="text1"/>
                <w:sz w:val="24"/>
                <w:szCs w:val="24"/>
              </w:rPr>
            </w:pPr>
            <w:r w:rsidRPr="00FA49CB">
              <w:rPr>
                <w:rFonts w:eastAsiaTheme="minorEastAsia" w:hint="eastAsia"/>
                <w:b/>
                <w:iCs/>
                <w:color w:val="000000" w:themeColor="text1"/>
                <w:sz w:val="24"/>
                <w:szCs w:val="24"/>
              </w:rPr>
              <w:t>202</w:t>
            </w:r>
            <w:r w:rsidR="00F23107">
              <w:rPr>
                <w:rFonts w:eastAsiaTheme="minorEastAsia"/>
                <w:b/>
                <w:iCs/>
                <w:color w:val="000000" w:themeColor="text1"/>
                <w:sz w:val="24"/>
                <w:szCs w:val="24"/>
              </w:rPr>
              <w:t>6</w:t>
            </w:r>
            <w:r w:rsidRPr="00FA49CB">
              <w:rPr>
                <w:rFonts w:eastAsiaTheme="minorEastAsia" w:hint="eastAsia"/>
                <w:b/>
                <w:iCs/>
                <w:color w:val="000000" w:themeColor="text1"/>
                <w:sz w:val="24"/>
                <w:szCs w:val="24"/>
              </w:rPr>
              <w:t>年</w:t>
            </w:r>
            <w:r w:rsidR="004578C9">
              <w:rPr>
                <w:rFonts w:eastAsiaTheme="minorEastAsia"/>
                <w:b/>
                <w:iCs/>
                <w:color w:val="000000" w:themeColor="text1"/>
                <w:sz w:val="24"/>
                <w:szCs w:val="24"/>
              </w:rPr>
              <w:t>1</w:t>
            </w:r>
            <w:r w:rsidRPr="00FA49CB">
              <w:rPr>
                <w:rFonts w:eastAsiaTheme="minorEastAsia" w:hint="eastAsia"/>
                <w:b/>
                <w:iCs/>
                <w:color w:val="000000" w:themeColor="text1"/>
                <w:sz w:val="24"/>
                <w:szCs w:val="24"/>
              </w:rPr>
              <w:t>月</w:t>
            </w:r>
            <w:r w:rsidR="00FA6238">
              <w:rPr>
                <w:rFonts w:eastAsiaTheme="minorEastAsia"/>
                <w:b/>
                <w:iCs/>
                <w:color w:val="000000" w:themeColor="text1"/>
                <w:sz w:val="24"/>
                <w:szCs w:val="24"/>
              </w:rPr>
              <w:t>6</w:t>
            </w:r>
            <w:r w:rsidRPr="00FA49CB">
              <w:rPr>
                <w:rFonts w:eastAsiaTheme="minorEastAsia" w:hint="eastAsia"/>
                <w:b/>
                <w:iCs/>
                <w:color w:val="000000" w:themeColor="text1"/>
                <w:sz w:val="24"/>
                <w:szCs w:val="24"/>
              </w:rPr>
              <w:t>日</w:t>
            </w:r>
            <w:r w:rsidRPr="00FA49CB">
              <w:rPr>
                <w:rFonts w:eastAsiaTheme="minorEastAsia" w:hint="eastAsia"/>
                <w:b/>
                <w:iCs/>
                <w:color w:val="000000" w:themeColor="text1"/>
                <w:sz w:val="24"/>
                <w:szCs w:val="24"/>
              </w:rPr>
              <w:t xml:space="preserve"> </w:t>
            </w:r>
            <w:r w:rsidR="009820C1" w:rsidRPr="009820C1">
              <w:rPr>
                <w:rFonts w:eastAsiaTheme="minorEastAsia"/>
                <w:b/>
                <w:iCs/>
                <w:color w:val="000000" w:themeColor="text1"/>
                <w:sz w:val="24"/>
                <w:szCs w:val="24"/>
              </w:rPr>
              <w:t>1</w:t>
            </w:r>
            <w:r w:rsidR="004578C9">
              <w:rPr>
                <w:rFonts w:eastAsiaTheme="minorEastAsia"/>
                <w:b/>
                <w:iCs/>
                <w:color w:val="000000" w:themeColor="text1"/>
                <w:sz w:val="24"/>
                <w:szCs w:val="24"/>
              </w:rPr>
              <w:t>4</w:t>
            </w:r>
            <w:r w:rsidR="009820C1" w:rsidRPr="009820C1">
              <w:rPr>
                <w:rFonts w:eastAsiaTheme="minorEastAsia"/>
                <w:b/>
                <w:iCs/>
                <w:color w:val="000000" w:themeColor="text1"/>
                <w:sz w:val="24"/>
                <w:szCs w:val="24"/>
              </w:rPr>
              <w:t>:</w:t>
            </w:r>
            <w:r w:rsidR="00F23107">
              <w:rPr>
                <w:rFonts w:eastAsiaTheme="minorEastAsia"/>
                <w:b/>
                <w:iCs/>
                <w:color w:val="000000" w:themeColor="text1"/>
                <w:sz w:val="24"/>
                <w:szCs w:val="24"/>
              </w:rPr>
              <w:t>0</w:t>
            </w:r>
            <w:r w:rsidR="009820C1" w:rsidRPr="009820C1">
              <w:rPr>
                <w:rFonts w:eastAsiaTheme="minorEastAsia"/>
                <w:b/>
                <w:iCs/>
                <w:color w:val="000000" w:themeColor="text1"/>
                <w:sz w:val="24"/>
                <w:szCs w:val="24"/>
              </w:rPr>
              <w:t>0-1</w:t>
            </w:r>
            <w:r w:rsidR="00F23107">
              <w:rPr>
                <w:rFonts w:eastAsiaTheme="minorEastAsia"/>
                <w:b/>
                <w:iCs/>
                <w:color w:val="000000" w:themeColor="text1"/>
                <w:sz w:val="24"/>
                <w:szCs w:val="24"/>
              </w:rPr>
              <w:t>7</w:t>
            </w:r>
            <w:r w:rsidR="009820C1" w:rsidRPr="009820C1">
              <w:rPr>
                <w:rFonts w:eastAsiaTheme="minorEastAsia"/>
                <w:b/>
                <w:iCs/>
                <w:color w:val="000000" w:themeColor="text1"/>
                <w:sz w:val="24"/>
                <w:szCs w:val="24"/>
              </w:rPr>
              <w:t>:00</w:t>
            </w:r>
            <w:r w:rsidRPr="00FA49CB">
              <w:rPr>
                <w:rFonts w:eastAsiaTheme="minorEastAsia" w:hint="eastAsia"/>
                <w:b/>
                <w:iCs/>
                <w:color w:val="000000" w:themeColor="text1"/>
                <w:sz w:val="24"/>
                <w:szCs w:val="24"/>
              </w:rPr>
              <w:t>（</w:t>
            </w:r>
            <w:r w:rsidR="00D8437B">
              <w:rPr>
                <w:rFonts w:eastAsiaTheme="minorEastAsia" w:hint="eastAsia"/>
                <w:b/>
                <w:iCs/>
                <w:color w:val="000000" w:themeColor="text1"/>
                <w:sz w:val="24"/>
                <w:szCs w:val="24"/>
              </w:rPr>
              <w:t>投资者开放日</w:t>
            </w:r>
            <w:r w:rsidRPr="00FA49CB">
              <w:rPr>
                <w:rFonts w:eastAsiaTheme="minorEastAsia" w:hint="eastAsia"/>
                <w:b/>
                <w:iCs/>
                <w:color w:val="000000" w:themeColor="text1"/>
                <w:sz w:val="24"/>
                <w:szCs w:val="24"/>
              </w:rPr>
              <w:t>）</w:t>
            </w:r>
            <w:r w:rsidR="0017387D" w:rsidRPr="006B5A25">
              <w:rPr>
                <w:rFonts w:eastAsiaTheme="minorEastAsia" w:hint="eastAsia"/>
                <w:b/>
                <w:iCs/>
                <w:color w:val="000000" w:themeColor="text1"/>
                <w:sz w:val="24"/>
                <w:szCs w:val="24"/>
              </w:rPr>
              <w:t>:</w:t>
            </w:r>
          </w:p>
          <w:p w14:paraId="0433265E" w14:textId="06F92718" w:rsidR="00FA6238" w:rsidRDefault="00FA6238" w:rsidP="00F91453">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董事长、总经理：</w:t>
            </w:r>
            <w:r>
              <w:rPr>
                <w:rFonts w:eastAsiaTheme="minorEastAsia" w:hint="eastAsia"/>
                <w:bCs/>
                <w:iCs/>
                <w:color w:val="000000" w:themeColor="text1"/>
                <w:sz w:val="24"/>
                <w:szCs w:val="24"/>
              </w:rPr>
              <w:t>J</w:t>
            </w:r>
            <w:r>
              <w:rPr>
                <w:rFonts w:eastAsiaTheme="minorEastAsia"/>
                <w:bCs/>
                <w:iCs/>
                <w:color w:val="000000" w:themeColor="text1"/>
                <w:sz w:val="24"/>
                <w:szCs w:val="24"/>
              </w:rPr>
              <w:t>IN LI</w:t>
            </w:r>
            <w:r>
              <w:rPr>
                <w:rFonts w:eastAsiaTheme="minorEastAsia" w:hint="eastAsia"/>
                <w:bCs/>
                <w:iCs/>
                <w:color w:val="000000" w:themeColor="text1"/>
                <w:sz w:val="24"/>
                <w:szCs w:val="24"/>
              </w:rPr>
              <w:t>（李进）</w:t>
            </w:r>
          </w:p>
          <w:p w14:paraId="1F5D83C9" w14:textId="02F4CD52" w:rsidR="00D8437B" w:rsidRDefault="00D8437B" w:rsidP="00F91453">
            <w:pPr>
              <w:spacing w:line="360" w:lineRule="auto"/>
              <w:rPr>
                <w:rFonts w:eastAsiaTheme="minorEastAsia"/>
                <w:bCs/>
                <w:iCs/>
                <w:color w:val="000000" w:themeColor="text1"/>
                <w:sz w:val="24"/>
                <w:szCs w:val="24"/>
              </w:rPr>
            </w:pPr>
            <w:r w:rsidRPr="00D8437B">
              <w:rPr>
                <w:rFonts w:eastAsiaTheme="minorEastAsia" w:hint="eastAsia"/>
                <w:bCs/>
                <w:iCs/>
                <w:color w:val="000000" w:themeColor="text1"/>
                <w:sz w:val="24"/>
                <w:szCs w:val="24"/>
              </w:rPr>
              <w:t>副总经理、研发化学中心高级副总裁</w:t>
            </w:r>
            <w:r>
              <w:rPr>
                <w:rFonts w:eastAsiaTheme="minorEastAsia" w:hint="eastAsia"/>
                <w:bCs/>
                <w:iCs/>
                <w:color w:val="000000" w:themeColor="text1"/>
                <w:sz w:val="24"/>
                <w:szCs w:val="24"/>
              </w:rPr>
              <w:t>：刘观赛</w:t>
            </w:r>
          </w:p>
          <w:p w14:paraId="0475688F" w14:textId="7A27E0C2" w:rsidR="00D8437B" w:rsidRDefault="00D8437B" w:rsidP="00F91453">
            <w:pPr>
              <w:spacing w:line="360" w:lineRule="auto"/>
              <w:rPr>
                <w:rFonts w:eastAsiaTheme="minorEastAsia"/>
                <w:bCs/>
                <w:iCs/>
                <w:color w:val="000000" w:themeColor="text1"/>
                <w:sz w:val="24"/>
                <w:szCs w:val="24"/>
              </w:rPr>
            </w:pPr>
            <w:r w:rsidRPr="00D8437B">
              <w:rPr>
                <w:rFonts w:eastAsiaTheme="minorEastAsia" w:hint="eastAsia"/>
                <w:bCs/>
                <w:iCs/>
                <w:color w:val="000000" w:themeColor="text1"/>
                <w:sz w:val="24"/>
                <w:szCs w:val="24"/>
              </w:rPr>
              <w:t>副总经理、战略规划副总裁</w:t>
            </w:r>
            <w:r>
              <w:rPr>
                <w:rFonts w:eastAsiaTheme="minorEastAsia" w:hint="eastAsia"/>
                <w:bCs/>
                <w:iCs/>
                <w:color w:val="000000" w:themeColor="text1"/>
                <w:sz w:val="24"/>
                <w:szCs w:val="24"/>
              </w:rPr>
              <w:t>：</w:t>
            </w:r>
            <w:proofErr w:type="gramStart"/>
            <w:r>
              <w:rPr>
                <w:rFonts w:eastAsiaTheme="minorEastAsia" w:hint="eastAsia"/>
                <w:bCs/>
                <w:iCs/>
                <w:color w:val="000000" w:themeColor="text1"/>
                <w:sz w:val="24"/>
                <w:szCs w:val="24"/>
              </w:rPr>
              <w:t>窦</w:t>
            </w:r>
            <w:proofErr w:type="gramEnd"/>
            <w:r>
              <w:rPr>
                <w:rFonts w:eastAsiaTheme="minorEastAsia" w:hint="eastAsia"/>
                <w:bCs/>
                <w:iCs/>
                <w:color w:val="000000" w:themeColor="text1"/>
                <w:sz w:val="24"/>
                <w:szCs w:val="24"/>
              </w:rPr>
              <w:t>登峰</w:t>
            </w:r>
          </w:p>
          <w:p w14:paraId="66E670A7" w14:textId="1F45DD85" w:rsidR="00D8437B" w:rsidRDefault="00D8437B" w:rsidP="00F91453">
            <w:pPr>
              <w:spacing w:line="360" w:lineRule="auto"/>
              <w:rPr>
                <w:rFonts w:eastAsiaTheme="minorEastAsia"/>
                <w:bCs/>
                <w:iCs/>
                <w:color w:val="000000" w:themeColor="text1"/>
                <w:sz w:val="24"/>
                <w:szCs w:val="24"/>
              </w:rPr>
            </w:pPr>
            <w:r w:rsidRPr="00D8437B">
              <w:rPr>
                <w:rFonts w:eastAsiaTheme="minorEastAsia" w:hint="eastAsia"/>
                <w:bCs/>
                <w:iCs/>
                <w:color w:val="000000" w:themeColor="text1"/>
                <w:sz w:val="24"/>
                <w:szCs w:val="24"/>
              </w:rPr>
              <w:t>财务负责人、首席财务官</w:t>
            </w:r>
            <w:r>
              <w:rPr>
                <w:rFonts w:eastAsiaTheme="minorEastAsia" w:hint="eastAsia"/>
                <w:bCs/>
                <w:iCs/>
                <w:color w:val="000000" w:themeColor="text1"/>
                <w:sz w:val="24"/>
                <w:szCs w:val="24"/>
              </w:rPr>
              <w:t>：刘红</w:t>
            </w:r>
            <w:proofErr w:type="gramStart"/>
            <w:r>
              <w:rPr>
                <w:rFonts w:eastAsiaTheme="minorEastAsia" w:hint="eastAsia"/>
                <w:bCs/>
                <w:iCs/>
                <w:color w:val="000000" w:themeColor="text1"/>
                <w:sz w:val="24"/>
                <w:szCs w:val="24"/>
              </w:rPr>
              <w:t>哿</w:t>
            </w:r>
            <w:proofErr w:type="gramEnd"/>
          </w:p>
          <w:p w14:paraId="4F88FADF" w14:textId="0FB3EA60" w:rsidR="00FD6898" w:rsidRDefault="00F91453" w:rsidP="00F91453">
            <w:pPr>
              <w:spacing w:line="360" w:lineRule="auto"/>
              <w:rPr>
                <w:rFonts w:eastAsiaTheme="minorEastAsia"/>
                <w:bCs/>
                <w:iCs/>
                <w:color w:val="000000" w:themeColor="text1"/>
                <w:sz w:val="24"/>
                <w:szCs w:val="24"/>
              </w:rPr>
            </w:pPr>
            <w:r>
              <w:rPr>
                <w:rFonts w:eastAsiaTheme="minorEastAsia"/>
                <w:bCs/>
                <w:iCs/>
                <w:color w:val="000000" w:themeColor="text1"/>
                <w:sz w:val="24"/>
                <w:szCs w:val="24"/>
              </w:rPr>
              <w:t>董事会秘书：耿</w:t>
            </w:r>
            <w:proofErr w:type="gramStart"/>
            <w:r>
              <w:rPr>
                <w:rFonts w:eastAsiaTheme="minorEastAsia"/>
                <w:bCs/>
                <w:iCs/>
                <w:color w:val="000000" w:themeColor="text1"/>
                <w:sz w:val="24"/>
                <w:szCs w:val="24"/>
              </w:rPr>
              <w:t>世</w:t>
            </w:r>
            <w:proofErr w:type="gramEnd"/>
            <w:r>
              <w:rPr>
                <w:rFonts w:eastAsiaTheme="minorEastAsia"/>
                <w:bCs/>
                <w:iCs/>
                <w:color w:val="000000" w:themeColor="text1"/>
                <w:sz w:val="24"/>
                <w:szCs w:val="24"/>
              </w:rPr>
              <w:t>伟</w:t>
            </w:r>
          </w:p>
          <w:p w14:paraId="413A57EA" w14:textId="77777777" w:rsidR="00834EF7" w:rsidRDefault="00F23107" w:rsidP="00FE114F">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以及公司</w:t>
            </w:r>
            <w:r w:rsidRPr="00F23107">
              <w:rPr>
                <w:rFonts w:eastAsiaTheme="minorEastAsia" w:hint="eastAsia"/>
                <w:bCs/>
                <w:iCs/>
                <w:color w:val="000000" w:themeColor="text1"/>
                <w:sz w:val="24"/>
                <w:szCs w:val="24"/>
              </w:rPr>
              <w:t>主要研发负责人</w:t>
            </w:r>
          </w:p>
          <w:p w14:paraId="450FD7CA" w14:textId="6ED249B7" w:rsidR="00834EF7" w:rsidRPr="00E764E9" w:rsidRDefault="00016B93" w:rsidP="00FE114F">
            <w:pPr>
              <w:spacing w:line="360" w:lineRule="auto"/>
              <w:rPr>
                <w:rFonts w:eastAsiaTheme="minorEastAsia"/>
                <w:bCs/>
                <w:iCs/>
                <w:color w:val="000000" w:themeColor="text1"/>
                <w:sz w:val="24"/>
                <w:szCs w:val="24"/>
              </w:rPr>
            </w:pPr>
            <w:r w:rsidRPr="00016B93">
              <w:rPr>
                <w:rFonts w:eastAsiaTheme="minorEastAsia" w:hint="eastAsia"/>
                <w:bCs/>
                <w:iCs/>
                <w:color w:val="000000" w:themeColor="text1"/>
                <w:sz w:val="24"/>
                <w:szCs w:val="24"/>
              </w:rPr>
              <w:t>出席嘉宾——先衍生物董事长兼总经理：万金桥</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24A26DBF" w14:textId="30A98EFE" w:rsidR="00BF30D4" w:rsidRPr="00BF30D4" w:rsidRDefault="00583962" w:rsidP="00522844">
            <w:pPr>
              <w:spacing w:line="360" w:lineRule="auto"/>
              <w:ind w:firstLineChars="200" w:firstLine="480"/>
              <w:rPr>
                <w:bCs/>
                <w:kern w:val="0"/>
                <w:sz w:val="24"/>
                <w:szCs w:val="24"/>
              </w:rPr>
            </w:pPr>
            <w:r w:rsidRPr="00583962">
              <w:rPr>
                <w:rFonts w:hint="eastAsia"/>
                <w:bCs/>
                <w:kern w:val="0"/>
                <w:sz w:val="24"/>
                <w:szCs w:val="24"/>
              </w:rPr>
              <w:t>本次活动以“万亿种子•智擎未来”为主题，</w:t>
            </w:r>
            <w:r w:rsidR="0077677A" w:rsidRPr="0077677A">
              <w:rPr>
                <w:rFonts w:hint="eastAsia"/>
                <w:bCs/>
                <w:kern w:val="0"/>
                <w:sz w:val="24"/>
                <w:szCs w:val="24"/>
              </w:rPr>
              <w:t>通过管理层对公司战略的阐述、核心业务讲解及研发平台实地参观，系统展示了公司基于技术驱动的创新体系与发展路径，以增进资本市场各方对公司的了解</w:t>
            </w:r>
            <w:r w:rsidRPr="00583962">
              <w:rPr>
                <w:rFonts w:hint="eastAsia"/>
                <w:bCs/>
                <w:kern w:val="0"/>
                <w:sz w:val="24"/>
                <w:szCs w:val="24"/>
              </w:rPr>
              <w:t>。</w:t>
            </w:r>
          </w:p>
          <w:p w14:paraId="33EBCDCA" w14:textId="5651BC65" w:rsidR="00385CEE" w:rsidRPr="00643A1F" w:rsidRDefault="0017387D" w:rsidP="00B500AE">
            <w:pPr>
              <w:numPr>
                <w:ilvl w:val="0"/>
                <w:numId w:val="1"/>
              </w:numPr>
              <w:spacing w:line="360" w:lineRule="auto"/>
              <w:ind w:left="315" w:firstLineChars="200"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问答环节</w:t>
            </w:r>
            <w:bookmarkStart w:id="1" w:name="SkuB-1648029264848"/>
            <w:bookmarkStart w:id="2" w:name="zcO6-1648028067029"/>
            <w:bookmarkStart w:id="3" w:name="sytv-1648021589307"/>
            <w:bookmarkStart w:id="4" w:name="Jzd6-1648029314852"/>
            <w:bookmarkStart w:id="5" w:name="c2HW-1648029304361"/>
            <w:bookmarkStart w:id="6" w:name="H1wV-1648021690090"/>
            <w:bookmarkStart w:id="7" w:name="bhL2-1648021690490"/>
            <w:bookmarkStart w:id="8" w:name="vAjN-1648022776374"/>
            <w:bookmarkStart w:id="9" w:name="vGwf-1648029394926"/>
            <w:bookmarkStart w:id="10" w:name="2pPP-1648029377937"/>
            <w:bookmarkStart w:id="11" w:name="D0Cn-1648021772811"/>
            <w:bookmarkStart w:id="12" w:name="Qapm-1648029542942"/>
            <w:bookmarkStart w:id="13" w:name="tNYm-1648029400339"/>
            <w:bookmarkStart w:id="14" w:name="89vi-1648021889475"/>
            <w:bookmarkEnd w:id="1"/>
            <w:bookmarkEnd w:id="2"/>
            <w:bookmarkEnd w:id="3"/>
            <w:bookmarkEnd w:id="4"/>
            <w:bookmarkEnd w:id="5"/>
            <w:bookmarkEnd w:id="6"/>
            <w:bookmarkEnd w:id="7"/>
            <w:bookmarkEnd w:id="8"/>
            <w:bookmarkEnd w:id="9"/>
            <w:bookmarkEnd w:id="10"/>
            <w:bookmarkEnd w:id="11"/>
            <w:bookmarkEnd w:id="12"/>
            <w:bookmarkEnd w:id="13"/>
            <w:bookmarkEnd w:id="14"/>
          </w:p>
          <w:p w14:paraId="1A85AD9B" w14:textId="74A929C7" w:rsidR="0077677A" w:rsidRPr="007E04F8" w:rsidRDefault="0077677A" w:rsidP="0077677A">
            <w:pPr>
              <w:pStyle w:val="005"/>
              <w:spacing w:before="156" w:line="360" w:lineRule="auto"/>
              <w:ind w:firstLine="482"/>
              <w:rPr>
                <w:rFonts w:eastAsiaTheme="minorEastAsia"/>
                <w:b/>
                <w:bCs/>
                <w:color w:val="000000" w:themeColor="text1"/>
                <w:kern w:val="0"/>
                <w:sz w:val="24"/>
                <w:szCs w:val="24"/>
              </w:rPr>
            </w:pPr>
            <w:r w:rsidRPr="00355E64">
              <w:rPr>
                <w:rFonts w:eastAsiaTheme="minorEastAsia" w:hint="eastAsia"/>
                <w:b/>
                <w:bCs/>
                <w:color w:val="000000" w:themeColor="text1"/>
                <w:kern w:val="0"/>
                <w:sz w:val="24"/>
                <w:szCs w:val="24"/>
              </w:rPr>
              <w:t>问题</w:t>
            </w:r>
            <w:r>
              <w:rPr>
                <w:rFonts w:eastAsiaTheme="minorEastAsia" w:hint="eastAsia"/>
                <w:b/>
                <w:bCs/>
                <w:color w:val="000000" w:themeColor="text1"/>
                <w:kern w:val="0"/>
                <w:sz w:val="24"/>
                <w:szCs w:val="24"/>
              </w:rPr>
              <w:t>1</w:t>
            </w:r>
            <w:r w:rsidRPr="00355E64">
              <w:rPr>
                <w:rFonts w:eastAsiaTheme="minorEastAsia" w:hint="eastAsia"/>
                <w:b/>
                <w:bCs/>
                <w:color w:val="000000" w:themeColor="text1"/>
                <w:kern w:val="0"/>
                <w:sz w:val="24"/>
                <w:szCs w:val="24"/>
              </w:rPr>
              <w:t>：</w:t>
            </w:r>
            <w:r w:rsidR="00642A85" w:rsidRPr="00642A85">
              <w:rPr>
                <w:rFonts w:eastAsiaTheme="minorEastAsia" w:hint="eastAsia"/>
                <w:b/>
                <w:bCs/>
                <w:color w:val="000000" w:themeColor="text1"/>
                <w:kern w:val="0"/>
                <w:sz w:val="24"/>
                <w:szCs w:val="24"/>
              </w:rPr>
              <w:t>未来几年整体战略？</w:t>
            </w:r>
          </w:p>
          <w:p w14:paraId="47227C9B" w14:textId="1F813398" w:rsidR="00371415" w:rsidRPr="00644D73" w:rsidRDefault="00642A85" w:rsidP="00644D73">
            <w:pPr>
              <w:pStyle w:val="005"/>
              <w:spacing w:before="156" w:line="360" w:lineRule="auto"/>
              <w:ind w:leftChars="100" w:left="210" w:firstLineChars="100" w:firstLine="240"/>
              <w:rPr>
                <w:rFonts w:eastAsiaTheme="minorEastAsia"/>
                <w:bCs/>
                <w:color w:val="000000" w:themeColor="text1"/>
                <w:kern w:val="0"/>
                <w:sz w:val="24"/>
                <w:szCs w:val="24"/>
              </w:rPr>
            </w:pPr>
            <w:r w:rsidRPr="00472A36">
              <w:rPr>
                <w:rFonts w:eastAsiaTheme="minorEastAsia" w:cs="宋体" w:hint="eastAsia"/>
                <w:sz w:val="24"/>
                <w:szCs w:val="32"/>
              </w:rPr>
              <w:t>回答：</w:t>
            </w:r>
            <w:r w:rsidR="00A937B0" w:rsidRPr="00472A36">
              <w:rPr>
                <w:rFonts w:eastAsiaTheme="minorEastAsia" w:cs="宋体" w:hint="eastAsia"/>
                <w:sz w:val="24"/>
                <w:szCs w:val="32"/>
              </w:rPr>
              <w:t>成都先</w:t>
            </w:r>
            <w:r w:rsidR="00A937B0" w:rsidRPr="0052791E">
              <w:rPr>
                <w:rFonts w:eastAsiaTheme="minorEastAsia" w:hint="eastAsia"/>
                <w:bCs/>
                <w:color w:val="000000" w:themeColor="text1"/>
                <w:kern w:val="0"/>
                <w:sz w:val="24"/>
                <w:szCs w:val="24"/>
              </w:rPr>
              <w:t>导是</w:t>
            </w:r>
            <w:r w:rsidR="00A937B0" w:rsidRPr="00A937B0">
              <w:rPr>
                <w:rFonts w:eastAsiaTheme="minorEastAsia" w:hint="eastAsia"/>
                <w:bCs/>
                <w:color w:val="000000" w:themeColor="text1"/>
                <w:kern w:val="0"/>
                <w:sz w:val="24"/>
                <w:szCs w:val="24"/>
              </w:rPr>
              <w:t>一家专注于新药源头发现的平台型研发企业。我们的核心战略是构建一个规模化、高效率且可拓展的药物发现系统：首先，我们建立了以全球领先的万亿级</w:t>
            </w:r>
            <w:r w:rsidR="00A937B0" w:rsidRPr="00A937B0">
              <w:rPr>
                <w:rFonts w:eastAsiaTheme="minorEastAsia" w:hint="eastAsia"/>
                <w:bCs/>
                <w:color w:val="000000" w:themeColor="text1"/>
                <w:kern w:val="0"/>
                <w:sz w:val="24"/>
                <w:szCs w:val="24"/>
              </w:rPr>
              <w:t>DNA</w:t>
            </w:r>
            <w:r w:rsidR="00A937B0" w:rsidRPr="00A937B0">
              <w:rPr>
                <w:rFonts w:eastAsiaTheme="minorEastAsia" w:hint="eastAsia"/>
                <w:bCs/>
                <w:color w:val="000000" w:themeColor="text1"/>
                <w:kern w:val="0"/>
                <w:sz w:val="24"/>
                <w:szCs w:val="24"/>
              </w:rPr>
              <w:t>编码化合物库（</w:t>
            </w:r>
            <w:r w:rsidR="00A937B0" w:rsidRPr="00A937B0">
              <w:rPr>
                <w:rFonts w:eastAsiaTheme="minorEastAsia" w:hint="eastAsia"/>
                <w:bCs/>
                <w:color w:val="000000" w:themeColor="text1"/>
                <w:kern w:val="0"/>
                <w:sz w:val="24"/>
                <w:szCs w:val="24"/>
              </w:rPr>
              <w:t>DEL</w:t>
            </w:r>
            <w:r w:rsidR="00A937B0" w:rsidRPr="00A937B0">
              <w:rPr>
                <w:rFonts w:eastAsiaTheme="minorEastAsia" w:hint="eastAsia"/>
                <w:bCs/>
                <w:color w:val="000000" w:themeColor="text1"/>
                <w:kern w:val="0"/>
                <w:sz w:val="24"/>
                <w:szCs w:val="24"/>
              </w:rPr>
              <w:t>）为核心的底层技术平台群，形成了独特的“发现引擎”；其次，该引擎的能力已得到商业化验证，历史累计为全球超过</w:t>
            </w:r>
            <w:r w:rsidR="00A937B0" w:rsidRPr="00A937B0">
              <w:rPr>
                <w:rFonts w:eastAsiaTheme="minorEastAsia" w:hint="eastAsia"/>
                <w:bCs/>
                <w:color w:val="000000" w:themeColor="text1"/>
                <w:kern w:val="0"/>
                <w:sz w:val="24"/>
                <w:szCs w:val="24"/>
              </w:rPr>
              <w:t>600</w:t>
            </w:r>
            <w:r w:rsidR="00A937B0" w:rsidRPr="00A937B0">
              <w:rPr>
                <w:rFonts w:eastAsiaTheme="minorEastAsia" w:hint="eastAsia"/>
                <w:bCs/>
                <w:color w:val="000000" w:themeColor="text1"/>
                <w:kern w:val="0"/>
                <w:sz w:val="24"/>
                <w:szCs w:val="24"/>
              </w:rPr>
              <w:t>家客户赋能了逾</w:t>
            </w:r>
            <w:r w:rsidR="00A937B0" w:rsidRPr="00A937B0">
              <w:rPr>
                <w:rFonts w:eastAsiaTheme="minorEastAsia" w:hint="eastAsia"/>
                <w:bCs/>
                <w:color w:val="000000" w:themeColor="text1"/>
                <w:kern w:val="0"/>
                <w:sz w:val="24"/>
                <w:szCs w:val="24"/>
              </w:rPr>
              <w:t>1000</w:t>
            </w:r>
            <w:r w:rsidR="00A937B0" w:rsidRPr="00A937B0">
              <w:rPr>
                <w:rFonts w:eastAsiaTheme="minorEastAsia" w:hint="eastAsia"/>
                <w:bCs/>
                <w:color w:val="000000" w:themeColor="text1"/>
                <w:kern w:val="0"/>
                <w:sz w:val="24"/>
                <w:szCs w:val="24"/>
              </w:rPr>
              <w:t>个研发项目；当前，我们的战略正沿着研发价值链纵向深化，并积极引入</w:t>
            </w:r>
            <w:r w:rsidR="00A937B0" w:rsidRPr="00A937B0">
              <w:rPr>
                <w:rFonts w:eastAsiaTheme="minorEastAsia" w:hint="eastAsia"/>
                <w:bCs/>
                <w:color w:val="000000" w:themeColor="text1"/>
                <w:kern w:val="0"/>
                <w:sz w:val="24"/>
                <w:szCs w:val="24"/>
              </w:rPr>
              <w:t>AI</w:t>
            </w:r>
            <w:r w:rsidR="00A937B0" w:rsidRPr="00A937B0">
              <w:rPr>
                <w:rFonts w:eastAsiaTheme="minorEastAsia" w:hint="eastAsia"/>
                <w:bCs/>
                <w:color w:val="000000" w:themeColor="text1"/>
                <w:kern w:val="0"/>
                <w:sz w:val="24"/>
                <w:szCs w:val="24"/>
              </w:rPr>
              <w:t>与自动化等前沿技术，同时通过平台拓展与战略协同横向拓宽能力边界；展望未来，我们将</w:t>
            </w:r>
            <w:r w:rsidR="0052791E" w:rsidRPr="0052791E">
              <w:rPr>
                <w:rFonts w:eastAsiaTheme="minorEastAsia" w:hint="eastAsia"/>
                <w:bCs/>
                <w:color w:val="000000" w:themeColor="text1"/>
                <w:kern w:val="0"/>
                <w:sz w:val="24"/>
                <w:szCs w:val="24"/>
              </w:rPr>
              <w:t>聚焦于新型工具分子与治疗性分子的持续发现、优化及转化</w:t>
            </w:r>
            <w:r w:rsidR="0052791E">
              <w:rPr>
                <w:rFonts w:eastAsiaTheme="minorEastAsia" w:hint="eastAsia"/>
                <w:bCs/>
                <w:color w:val="000000" w:themeColor="text1"/>
                <w:kern w:val="0"/>
                <w:sz w:val="24"/>
                <w:szCs w:val="24"/>
              </w:rPr>
              <w:t>，</w:t>
            </w:r>
            <w:r w:rsidR="00A937B0" w:rsidRPr="00A937B0">
              <w:rPr>
                <w:rFonts w:eastAsiaTheme="minorEastAsia" w:hint="eastAsia"/>
                <w:bCs/>
                <w:color w:val="000000" w:themeColor="text1"/>
                <w:kern w:val="0"/>
                <w:sz w:val="24"/>
                <w:szCs w:val="24"/>
              </w:rPr>
              <w:t>提升平台规模与交付能力，并积极探索授权、合作等多元化模式，以实现研发成果的价值最大化释放</w:t>
            </w:r>
            <w:r w:rsidR="0052791E" w:rsidRPr="0052791E">
              <w:rPr>
                <w:rFonts w:eastAsiaTheme="minorEastAsia" w:hint="eastAsia"/>
                <w:bCs/>
                <w:color w:val="000000" w:themeColor="text1"/>
                <w:kern w:val="0"/>
                <w:sz w:val="24"/>
                <w:szCs w:val="24"/>
              </w:rPr>
              <w:t>。</w:t>
            </w:r>
          </w:p>
          <w:p w14:paraId="3DBF9A3F" w14:textId="488BA4F5" w:rsidR="001302E7" w:rsidRPr="006B5A25" w:rsidRDefault="00C062E3" w:rsidP="001302E7">
            <w:pPr>
              <w:pStyle w:val="005"/>
              <w:spacing w:before="156" w:line="360" w:lineRule="auto"/>
              <w:ind w:firstLine="482"/>
              <w:rPr>
                <w:rFonts w:eastAsiaTheme="minorEastAsia"/>
                <w:b/>
                <w:bCs/>
                <w:color w:val="000000" w:themeColor="text1"/>
                <w:kern w:val="0"/>
                <w:sz w:val="24"/>
                <w:szCs w:val="24"/>
              </w:rPr>
            </w:pPr>
            <w:r w:rsidRPr="00A27551">
              <w:rPr>
                <w:rFonts w:eastAsiaTheme="minorEastAsia" w:hint="eastAsia"/>
                <w:b/>
                <w:bCs/>
                <w:color w:val="000000" w:themeColor="text1"/>
                <w:kern w:val="0"/>
                <w:sz w:val="24"/>
                <w:szCs w:val="24"/>
              </w:rPr>
              <w:t>问题</w:t>
            </w:r>
            <w:r w:rsidR="00644D73">
              <w:rPr>
                <w:rFonts w:eastAsiaTheme="minorEastAsia" w:hint="eastAsia"/>
                <w:b/>
                <w:bCs/>
                <w:color w:val="000000" w:themeColor="text1"/>
                <w:kern w:val="0"/>
                <w:sz w:val="24"/>
                <w:szCs w:val="24"/>
              </w:rPr>
              <w:t>2</w:t>
            </w:r>
            <w:r w:rsidRPr="00A27551">
              <w:rPr>
                <w:rFonts w:eastAsiaTheme="minorEastAsia" w:hint="eastAsia"/>
                <w:b/>
                <w:bCs/>
                <w:color w:val="000000" w:themeColor="text1"/>
                <w:kern w:val="0"/>
                <w:sz w:val="24"/>
                <w:szCs w:val="24"/>
              </w:rPr>
              <w:t>：</w:t>
            </w:r>
            <w:r w:rsidR="001302E7" w:rsidRPr="009D214C">
              <w:rPr>
                <w:rFonts w:eastAsiaTheme="minorEastAsia" w:hint="eastAsia"/>
                <w:b/>
                <w:bCs/>
                <w:color w:val="000000" w:themeColor="text1"/>
                <w:kern w:val="0"/>
                <w:sz w:val="24"/>
                <w:szCs w:val="24"/>
              </w:rPr>
              <w:t>如何看待</w:t>
            </w:r>
            <w:r w:rsidR="00B07E16">
              <w:rPr>
                <w:rFonts w:eastAsiaTheme="minorEastAsia" w:hint="eastAsia"/>
                <w:b/>
                <w:bCs/>
                <w:color w:val="000000" w:themeColor="text1"/>
                <w:kern w:val="0"/>
                <w:sz w:val="24"/>
                <w:szCs w:val="24"/>
              </w:rPr>
              <w:t>公司未来在</w:t>
            </w:r>
            <w:r w:rsidR="00B07E16">
              <w:rPr>
                <w:rFonts w:eastAsiaTheme="minorEastAsia" w:hint="eastAsia"/>
                <w:b/>
                <w:bCs/>
                <w:color w:val="000000" w:themeColor="text1"/>
                <w:kern w:val="0"/>
                <w:sz w:val="24"/>
                <w:szCs w:val="24"/>
              </w:rPr>
              <w:t>D</w:t>
            </w:r>
            <w:r w:rsidR="00B07E16">
              <w:rPr>
                <w:rFonts w:eastAsiaTheme="minorEastAsia"/>
                <w:b/>
                <w:bCs/>
                <w:color w:val="000000" w:themeColor="text1"/>
                <w:kern w:val="0"/>
                <w:sz w:val="24"/>
                <w:szCs w:val="24"/>
              </w:rPr>
              <w:t>EL</w:t>
            </w:r>
            <w:r w:rsidR="00B07E16">
              <w:rPr>
                <w:rFonts w:eastAsiaTheme="minorEastAsia" w:hint="eastAsia"/>
                <w:b/>
                <w:bCs/>
                <w:color w:val="000000" w:themeColor="text1"/>
                <w:kern w:val="0"/>
                <w:sz w:val="24"/>
                <w:szCs w:val="24"/>
              </w:rPr>
              <w:t>领域的拓展应用</w:t>
            </w:r>
            <w:r w:rsidR="001302E7" w:rsidRPr="0086340A">
              <w:rPr>
                <w:rFonts w:eastAsiaTheme="minorEastAsia"/>
                <w:b/>
                <w:bCs/>
                <w:color w:val="000000" w:themeColor="text1"/>
                <w:kern w:val="0"/>
                <w:sz w:val="24"/>
                <w:szCs w:val="24"/>
              </w:rPr>
              <w:t>？</w:t>
            </w:r>
          </w:p>
          <w:p w14:paraId="191F2947" w14:textId="491FC5AB" w:rsidR="00644D73" w:rsidRPr="00644D73" w:rsidRDefault="001302E7" w:rsidP="00644D73">
            <w:pPr>
              <w:spacing w:line="360" w:lineRule="auto"/>
              <w:ind w:leftChars="150" w:left="315"/>
              <w:rPr>
                <w:rFonts w:eastAsiaTheme="minorEastAsia" w:cs="宋体"/>
                <w:sz w:val="24"/>
                <w:szCs w:val="32"/>
              </w:rPr>
            </w:pPr>
            <w:r w:rsidRPr="006B5A25">
              <w:rPr>
                <w:rFonts w:eastAsiaTheme="minorEastAsia" w:cs="宋体" w:hint="eastAsia"/>
                <w:color w:val="000000" w:themeColor="text1"/>
                <w:sz w:val="24"/>
                <w:szCs w:val="32"/>
              </w:rPr>
              <w:t>回答：</w:t>
            </w:r>
            <w:r w:rsidR="00B07E16" w:rsidRPr="00B07E16">
              <w:rPr>
                <w:rFonts w:eastAsiaTheme="minorEastAsia" w:cs="宋体" w:hint="eastAsia"/>
                <w:color w:val="000000" w:themeColor="text1"/>
                <w:sz w:val="24"/>
                <w:szCs w:val="32"/>
              </w:rPr>
              <w:t>DEL</w:t>
            </w:r>
            <w:r w:rsidR="00B07E16" w:rsidRPr="00B07E16">
              <w:rPr>
                <w:rFonts w:eastAsiaTheme="minorEastAsia" w:cs="宋体" w:hint="eastAsia"/>
                <w:color w:val="000000" w:themeColor="text1"/>
                <w:sz w:val="24"/>
                <w:szCs w:val="32"/>
              </w:rPr>
              <w:t>技术凭借持续输出新颖苗头化合物和先导化</w:t>
            </w:r>
            <w:r w:rsidR="00B07E16" w:rsidRPr="00B07E16">
              <w:rPr>
                <w:rFonts w:eastAsiaTheme="minorEastAsia" w:cs="宋体" w:hint="eastAsia"/>
                <w:color w:val="000000" w:themeColor="text1"/>
                <w:sz w:val="24"/>
                <w:szCs w:val="32"/>
              </w:rPr>
              <w:lastRenderedPageBreak/>
              <w:t>合物的能力，已成为</w:t>
            </w:r>
            <w:r w:rsidR="00B07E16" w:rsidRPr="00B07E16">
              <w:rPr>
                <w:rFonts w:eastAsiaTheme="minorEastAsia" w:cs="宋体" w:hint="eastAsia"/>
                <w:color w:val="000000" w:themeColor="text1"/>
                <w:sz w:val="24"/>
                <w:szCs w:val="32"/>
              </w:rPr>
              <w:t>FIC</w:t>
            </w:r>
            <w:r w:rsidR="00B07E16" w:rsidRPr="00B07E16">
              <w:rPr>
                <w:rFonts w:eastAsiaTheme="minorEastAsia" w:cs="宋体" w:hint="eastAsia"/>
                <w:color w:val="000000" w:themeColor="text1"/>
                <w:sz w:val="24"/>
                <w:szCs w:val="32"/>
              </w:rPr>
              <w:t>靶点探索和开发的重要工具</w:t>
            </w:r>
            <w:r w:rsidR="00FF0E1B" w:rsidRPr="00FF0E1B">
              <w:rPr>
                <w:rFonts w:eastAsiaTheme="minorEastAsia" w:cs="宋体" w:hint="eastAsia"/>
                <w:sz w:val="24"/>
                <w:szCs w:val="32"/>
              </w:rPr>
              <w:t>。</w:t>
            </w:r>
            <w:r w:rsidR="00B07E16" w:rsidRPr="00B07E16">
              <w:rPr>
                <w:rFonts w:eastAsiaTheme="minorEastAsia" w:cs="宋体" w:hint="eastAsia"/>
                <w:sz w:val="24"/>
                <w:szCs w:val="32"/>
              </w:rPr>
              <w:t>成都先导能够提供丰富多样的</w:t>
            </w:r>
            <w:r w:rsidR="00B07E16" w:rsidRPr="00B07E16">
              <w:rPr>
                <w:rFonts w:eastAsiaTheme="minorEastAsia" w:cs="宋体" w:hint="eastAsia"/>
                <w:sz w:val="24"/>
                <w:szCs w:val="32"/>
              </w:rPr>
              <w:t>DEL</w:t>
            </w:r>
            <w:r w:rsidR="00B07E16" w:rsidRPr="00B07E16">
              <w:rPr>
                <w:rFonts w:eastAsiaTheme="minorEastAsia" w:cs="宋体" w:hint="eastAsia"/>
                <w:sz w:val="24"/>
                <w:szCs w:val="32"/>
              </w:rPr>
              <w:t>产品组合与灵活深度的定制化研发服务，助力客户精准探索药物发现的新路径。</w:t>
            </w:r>
            <w:r w:rsidR="00644D73" w:rsidRPr="00644D73">
              <w:rPr>
                <w:rFonts w:eastAsiaTheme="minorEastAsia" w:cs="宋体" w:hint="eastAsia"/>
                <w:sz w:val="24"/>
                <w:szCs w:val="32"/>
              </w:rPr>
              <w:t>为最大化该平台的价值，公司正通过“</w:t>
            </w:r>
            <w:r w:rsidR="00644D73" w:rsidRPr="00644D73">
              <w:rPr>
                <w:rFonts w:eastAsiaTheme="minorEastAsia" w:cs="宋体" w:hint="eastAsia"/>
                <w:sz w:val="24"/>
                <w:szCs w:val="32"/>
              </w:rPr>
              <w:t>DEL For</w:t>
            </w:r>
            <w:r w:rsidR="00644D73" w:rsidRPr="00644D73">
              <w:rPr>
                <w:rFonts w:eastAsiaTheme="minorEastAsia" w:cs="宋体" w:hint="eastAsia"/>
                <w:sz w:val="24"/>
                <w:szCs w:val="32"/>
              </w:rPr>
              <w:t>”与“</w:t>
            </w:r>
            <w:r w:rsidR="00644D73" w:rsidRPr="00644D73">
              <w:rPr>
                <w:rFonts w:eastAsiaTheme="minorEastAsia" w:cs="宋体" w:hint="eastAsia"/>
                <w:sz w:val="24"/>
                <w:szCs w:val="32"/>
              </w:rPr>
              <w:t>DEL Plus</w:t>
            </w:r>
            <w:r w:rsidR="00644D73" w:rsidRPr="00644D73">
              <w:rPr>
                <w:rFonts w:eastAsiaTheme="minorEastAsia" w:cs="宋体" w:hint="eastAsia"/>
                <w:sz w:val="24"/>
                <w:szCs w:val="32"/>
              </w:rPr>
              <w:t>”两大战略路径进行纵深部署：</w:t>
            </w:r>
          </w:p>
          <w:p w14:paraId="3E23531D" w14:textId="49242324" w:rsidR="00644D73" w:rsidRPr="00644D73" w:rsidRDefault="00644D73" w:rsidP="00644D73">
            <w:pPr>
              <w:spacing w:line="360" w:lineRule="auto"/>
              <w:ind w:leftChars="150" w:left="315"/>
              <w:rPr>
                <w:rFonts w:eastAsiaTheme="minorEastAsia" w:cs="宋体"/>
                <w:sz w:val="24"/>
                <w:szCs w:val="32"/>
              </w:rPr>
            </w:pPr>
            <w:r>
              <w:rPr>
                <w:rFonts w:eastAsiaTheme="minorEastAsia" w:cs="宋体" w:hint="eastAsia"/>
                <w:sz w:val="24"/>
                <w:szCs w:val="32"/>
              </w:rPr>
              <w:t>1</w:t>
            </w:r>
            <w:r>
              <w:rPr>
                <w:rFonts w:eastAsiaTheme="minorEastAsia" w:cs="宋体" w:hint="eastAsia"/>
                <w:sz w:val="24"/>
                <w:szCs w:val="32"/>
              </w:rPr>
              <w:t>、</w:t>
            </w:r>
            <w:r w:rsidRPr="00644D73">
              <w:rPr>
                <w:rFonts w:eastAsiaTheme="minorEastAsia" w:cs="宋体" w:hint="eastAsia"/>
                <w:sz w:val="24"/>
                <w:szCs w:val="32"/>
              </w:rPr>
              <w:t>“</w:t>
            </w:r>
            <w:r w:rsidRPr="00644D73">
              <w:rPr>
                <w:rFonts w:eastAsiaTheme="minorEastAsia" w:cs="宋体" w:hint="eastAsia"/>
                <w:sz w:val="24"/>
                <w:szCs w:val="32"/>
              </w:rPr>
              <w:t>DEL For</w:t>
            </w:r>
            <w:r w:rsidRPr="00644D73">
              <w:rPr>
                <w:rFonts w:eastAsiaTheme="minorEastAsia" w:cs="宋体" w:hint="eastAsia"/>
                <w:sz w:val="24"/>
                <w:szCs w:val="32"/>
              </w:rPr>
              <w:t>”路径——拓展靶点空间的广度与深度：公司系统性地将</w:t>
            </w:r>
            <w:r w:rsidRPr="00644D73">
              <w:rPr>
                <w:rFonts w:eastAsiaTheme="minorEastAsia" w:cs="宋体" w:hint="eastAsia"/>
                <w:sz w:val="24"/>
                <w:szCs w:val="32"/>
              </w:rPr>
              <w:t>DEL</w:t>
            </w:r>
            <w:r w:rsidRPr="00644D73">
              <w:rPr>
                <w:rFonts w:eastAsiaTheme="minorEastAsia" w:cs="宋体" w:hint="eastAsia"/>
                <w:sz w:val="24"/>
                <w:szCs w:val="32"/>
              </w:rPr>
              <w:t>技术应用于包括蛋白</w:t>
            </w:r>
            <w:r w:rsidRPr="00644D73">
              <w:rPr>
                <w:rFonts w:eastAsiaTheme="minorEastAsia" w:cs="宋体" w:hint="eastAsia"/>
                <w:sz w:val="24"/>
                <w:szCs w:val="32"/>
              </w:rPr>
              <w:t>-</w:t>
            </w:r>
            <w:r w:rsidRPr="00644D73">
              <w:rPr>
                <w:rFonts w:eastAsiaTheme="minorEastAsia" w:cs="宋体" w:hint="eastAsia"/>
                <w:sz w:val="24"/>
                <w:szCs w:val="32"/>
              </w:rPr>
              <w:t>蛋白相互作用（</w:t>
            </w:r>
            <w:r w:rsidRPr="00644D73">
              <w:rPr>
                <w:rFonts w:eastAsiaTheme="minorEastAsia" w:cs="宋体" w:hint="eastAsia"/>
                <w:sz w:val="24"/>
                <w:szCs w:val="32"/>
              </w:rPr>
              <w:t>PPI</w:t>
            </w:r>
            <w:r w:rsidRPr="00644D73">
              <w:rPr>
                <w:rFonts w:eastAsiaTheme="minorEastAsia" w:cs="宋体" w:hint="eastAsia"/>
                <w:sz w:val="24"/>
                <w:szCs w:val="32"/>
              </w:rPr>
              <w:t>）、</w:t>
            </w:r>
            <w:r w:rsidRPr="00644D73">
              <w:rPr>
                <w:rFonts w:eastAsiaTheme="minorEastAsia" w:cs="宋体" w:hint="eastAsia"/>
                <w:sz w:val="24"/>
                <w:szCs w:val="32"/>
              </w:rPr>
              <w:t>G</w:t>
            </w:r>
            <w:r w:rsidRPr="00644D73">
              <w:rPr>
                <w:rFonts w:eastAsiaTheme="minorEastAsia" w:cs="宋体" w:hint="eastAsia"/>
                <w:sz w:val="24"/>
                <w:szCs w:val="32"/>
              </w:rPr>
              <w:t>蛋白偶联受体（</w:t>
            </w:r>
            <w:r w:rsidRPr="00644D73">
              <w:rPr>
                <w:rFonts w:eastAsiaTheme="minorEastAsia" w:cs="宋体" w:hint="eastAsia"/>
                <w:sz w:val="24"/>
                <w:szCs w:val="32"/>
              </w:rPr>
              <w:t>GPCR</w:t>
            </w:r>
            <w:r w:rsidRPr="00644D73">
              <w:rPr>
                <w:rFonts w:eastAsiaTheme="minorEastAsia" w:cs="宋体" w:hint="eastAsia"/>
                <w:sz w:val="24"/>
                <w:szCs w:val="32"/>
              </w:rPr>
              <w:t>）、</w:t>
            </w:r>
            <w:r w:rsidRPr="00644D73">
              <w:rPr>
                <w:rFonts w:eastAsiaTheme="minorEastAsia" w:cs="宋体" w:hint="eastAsia"/>
                <w:sz w:val="24"/>
                <w:szCs w:val="32"/>
              </w:rPr>
              <w:t>E3</w:t>
            </w:r>
            <w:proofErr w:type="gramStart"/>
            <w:r w:rsidRPr="00644D73">
              <w:rPr>
                <w:rFonts w:eastAsiaTheme="minorEastAsia" w:cs="宋体" w:hint="eastAsia"/>
                <w:sz w:val="24"/>
                <w:szCs w:val="32"/>
              </w:rPr>
              <w:t>泛素连接酶</w:t>
            </w:r>
            <w:proofErr w:type="gramEnd"/>
            <w:r w:rsidRPr="00644D73">
              <w:rPr>
                <w:rFonts w:eastAsiaTheme="minorEastAsia" w:cs="宋体" w:hint="eastAsia"/>
                <w:sz w:val="24"/>
                <w:szCs w:val="32"/>
              </w:rPr>
              <w:t>、蛋白复合体及共价靶点等传统方法难以突破的领域，并致力于将筛选产生的海量数据转化为可指导化合物结构优化的有效洞见。</w:t>
            </w:r>
          </w:p>
          <w:p w14:paraId="032EE43D" w14:textId="3AA51F71" w:rsidR="00B07E16" w:rsidRDefault="00644D73" w:rsidP="00644D73">
            <w:pPr>
              <w:spacing w:line="360" w:lineRule="auto"/>
              <w:ind w:leftChars="150" w:left="315"/>
              <w:rPr>
                <w:rFonts w:eastAsiaTheme="minorEastAsia" w:cs="宋体"/>
                <w:sz w:val="24"/>
                <w:szCs w:val="32"/>
              </w:rPr>
            </w:pPr>
            <w:r>
              <w:rPr>
                <w:rFonts w:eastAsiaTheme="minorEastAsia" w:cs="宋体" w:hint="eastAsia"/>
                <w:sz w:val="24"/>
                <w:szCs w:val="32"/>
              </w:rPr>
              <w:t>2</w:t>
            </w:r>
            <w:r>
              <w:rPr>
                <w:rFonts w:eastAsiaTheme="minorEastAsia" w:cs="宋体" w:hint="eastAsia"/>
                <w:sz w:val="24"/>
                <w:szCs w:val="32"/>
              </w:rPr>
              <w:t>、</w:t>
            </w:r>
            <w:r w:rsidRPr="00644D73">
              <w:rPr>
                <w:rFonts w:eastAsiaTheme="minorEastAsia" w:cs="宋体" w:hint="eastAsia"/>
                <w:sz w:val="24"/>
                <w:szCs w:val="32"/>
              </w:rPr>
              <w:t>“</w:t>
            </w:r>
            <w:r w:rsidRPr="00644D73">
              <w:rPr>
                <w:rFonts w:eastAsiaTheme="minorEastAsia" w:cs="宋体" w:hint="eastAsia"/>
                <w:sz w:val="24"/>
                <w:szCs w:val="32"/>
              </w:rPr>
              <w:t>DEL Plus</w:t>
            </w:r>
            <w:r w:rsidRPr="00644D73">
              <w:rPr>
                <w:rFonts w:eastAsiaTheme="minorEastAsia" w:cs="宋体" w:hint="eastAsia"/>
                <w:sz w:val="24"/>
                <w:szCs w:val="32"/>
              </w:rPr>
              <w:t>”路径——强化技术融合与流程效能：公司着力推动</w:t>
            </w:r>
            <w:r w:rsidRPr="00644D73">
              <w:rPr>
                <w:rFonts w:eastAsiaTheme="minorEastAsia" w:cs="宋体" w:hint="eastAsia"/>
                <w:sz w:val="24"/>
                <w:szCs w:val="32"/>
              </w:rPr>
              <w:t>DEL</w:t>
            </w:r>
            <w:r w:rsidRPr="00644D73">
              <w:rPr>
                <w:rFonts w:eastAsiaTheme="minorEastAsia" w:cs="宋体" w:hint="eastAsia"/>
                <w:sz w:val="24"/>
                <w:szCs w:val="32"/>
              </w:rPr>
              <w:t>技术与蛋白质科学（</w:t>
            </w:r>
            <w:proofErr w:type="spellStart"/>
            <w:r w:rsidRPr="00644D73">
              <w:rPr>
                <w:rFonts w:eastAsiaTheme="minorEastAsia" w:cs="宋体" w:hint="eastAsia"/>
                <w:sz w:val="24"/>
                <w:szCs w:val="32"/>
              </w:rPr>
              <w:t>DEL+Protein</w:t>
            </w:r>
            <w:proofErr w:type="spellEnd"/>
            <w:r w:rsidRPr="00644D73">
              <w:rPr>
                <w:rFonts w:eastAsiaTheme="minorEastAsia" w:cs="宋体" w:hint="eastAsia"/>
                <w:sz w:val="24"/>
                <w:szCs w:val="32"/>
              </w:rPr>
              <w:t>）、新型检测方法（</w:t>
            </w:r>
            <w:proofErr w:type="spellStart"/>
            <w:r w:rsidRPr="00644D73">
              <w:rPr>
                <w:rFonts w:eastAsiaTheme="minorEastAsia" w:cs="宋体" w:hint="eastAsia"/>
                <w:sz w:val="24"/>
                <w:szCs w:val="32"/>
              </w:rPr>
              <w:t>DEL+Assay</w:t>
            </w:r>
            <w:proofErr w:type="spellEnd"/>
            <w:r w:rsidRPr="00644D73">
              <w:rPr>
                <w:rFonts w:eastAsiaTheme="minorEastAsia" w:cs="宋体" w:hint="eastAsia"/>
                <w:sz w:val="24"/>
                <w:szCs w:val="32"/>
              </w:rPr>
              <w:t>）以及人工智能</w:t>
            </w:r>
            <w:r w:rsidRPr="00644D73">
              <w:rPr>
                <w:rFonts w:eastAsiaTheme="minorEastAsia" w:cs="宋体" w:hint="eastAsia"/>
                <w:sz w:val="24"/>
                <w:szCs w:val="32"/>
              </w:rPr>
              <w:t>/</w:t>
            </w:r>
            <w:r w:rsidRPr="00644D73">
              <w:rPr>
                <w:rFonts w:eastAsiaTheme="minorEastAsia" w:cs="宋体" w:hint="eastAsia"/>
                <w:sz w:val="24"/>
                <w:szCs w:val="32"/>
              </w:rPr>
              <w:t>机器学习（</w:t>
            </w:r>
            <w:r w:rsidRPr="00644D73">
              <w:rPr>
                <w:rFonts w:eastAsiaTheme="minorEastAsia" w:cs="宋体" w:hint="eastAsia"/>
                <w:sz w:val="24"/>
                <w:szCs w:val="32"/>
              </w:rPr>
              <w:t>DEL+AI/ML</w:t>
            </w:r>
            <w:r w:rsidRPr="00644D73">
              <w:rPr>
                <w:rFonts w:eastAsiaTheme="minorEastAsia" w:cs="宋体" w:hint="eastAsia"/>
                <w:sz w:val="24"/>
                <w:szCs w:val="32"/>
              </w:rPr>
              <w:t>）等前沿手段的深度融合。这种协同旨在打通从靶点蛋白获取、化合物活性评价到虚拟库扩展与设计的完整链条，提升研发流程的整体效率与成功率</w:t>
            </w:r>
            <w:r w:rsidR="00B07E16">
              <w:rPr>
                <w:rFonts w:eastAsiaTheme="minorEastAsia" w:cs="宋体" w:hint="eastAsia"/>
                <w:sz w:val="24"/>
                <w:szCs w:val="32"/>
              </w:rPr>
              <w:t>。</w:t>
            </w:r>
          </w:p>
          <w:p w14:paraId="63249BF5" w14:textId="77777777" w:rsidR="00644D73" w:rsidRPr="00644D73" w:rsidRDefault="00644D73" w:rsidP="00644D73">
            <w:pPr>
              <w:spacing w:line="360" w:lineRule="auto"/>
              <w:ind w:leftChars="150" w:left="315" w:firstLineChars="200" w:firstLine="480"/>
              <w:rPr>
                <w:rFonts w:eastAsiaTheme="minorEastAsia" w:cs="宋体"/>
                <w:sz w:val="24"/>
                <w:szCs w:val="32"/>
              </w:rPr>
            </w:pPr>
            <w:r w:rsidRPr="00644D73">
              <w:rPr>
                <w:rFonts w:eastAsiaTheme="minorEastAsia" w:cs="宋体" w:hint="eastAsia"/>
                <w:sz w:val="24"/>
                <w:szCs w:val="32"/>
              </w:rPr>
              <w:t>此外，公司的实体分子</w:t>
            </w:r>
            <w:proofErr w:type="gramStart"/>
            <w:r w:rsidRPr="00644D73">
              <w:rPr>
                <w:rFonts w:eastAsiaTheme="minorEastAsia" w:cs="宋体" w:hint="eastAsia"/>
                <w:sz w:val="24"/>
                <w:szCs w:val="32"/>
              </w:rPr>
              <w:t>库资源</w:t>
            </w:r>
            <w:proofErr w:type="gramEnd"/>
            <w:r w:rsidRPr="00644D73">
              <w:rPr>
                <w:rFonts w:eastAsiaTheme="minorEastAsia" w:cs="宋体" w:hint="eastAsia"/>
                <w:sz w:val="24"/>
                <w:szCs w:val="32"/>
              </w:rPr>
              <w:t>已从经典小分子显著扩展至蛋白降解剂（</w:t>
            </w:r>
            <w:r w:rsidRPr="00644D73">
              <w:rPr>
                <w:rFonts w:eastAsiaTheme="minorEastAsia" w:cs="宋体" w:hint="eastAsia"/>
                <w:sz w:val="24"/>
                <w:szCs w:val="32"/>
              </w:rPr>
              <w:t>PROTAC</w:t>
            </w:r>
            <w:r w:rsidRPr="00644D73">
              <w:rPr>
                <w:rFonts w:eastAsiaTheme="minorEastAsia" w:cs="宋体" w:hint="eastAsia"/>
                <w:sz w:val="24"/>
                <w:szCs w:val="32"/>
              </w:rPr>
              <w:t>）、线性多肽及环状多肽等多个新兴药物形态库，为应对不同的生物学挑战提供了多样化的“工具箱”。</w:t>
            </w:r>
          </w:p>
          <w:p w14:paraId="76A1040A" w14:textId="31B83B9D" w:rsidR="006E49D4" w:rsidRDefault="00644D73" w:rsidP="00644D73">
            <w:pPr>
              <w:spacing w:line="360" w:lineRule="auto"/>
              <w:ind w:leftChars="150" w:left="315" w:firstLineChars="200" w:firstLine="480"/>
              <w:rPr>
                <w:rFonts w:eastAsiaTheme="minorEastAsia" w:cs="宋体"/>
                <w:sz w:val="24"/>
                <w:szCs w:val="32"/>
              </w:rPr>
            </w:pPr>
            <w:r w:rsidRPr="00644D73">
              <w:rPr>
                <w:rFonts w:eastAsiaTheme="minorEastAsia" w:cs="宋体" w:hint="eastAsia"/>
                <w:sz w:val="24"/>
                <w:szCs w:val="32"/>
              </w:rPr>
              <w:t>面向未来，公司表示其战略是持续拓展</w:t>
            </w:r>
            <w:r w:rsidRPr="00644D73">
              <w:rPr>
                <w:rFonts w:eastAsiaTheme="minorEastAsia" w:cs="宋体" w:hint="eastAsia"/>
                <w:sz w:val="24"/>
                <w:szCs w:val="32"/>
              </w:rPr>
              <w:t>DEL</w:t>
            </w:r>
            <w:r w:rsidRPr="00644D73">
              <w:rPr>
                <w:rFonts w:eastAsiaTheme="minorEastAsia" w:cs="宋体" w:hint="eastAsia"/>
                <w:sz w:val="24"/>
                <w:szCs w:val="32"/>
              </w:rPr>
              <w:t>技术的应用边界并深化其创新内涵，通过不断迭代和丰富这一战略性“分子种子库”，构建一个覆盖更广、洞察更深、协同更强的全景式药物发现解决方案</w:t>
            </w:r>
            <w:r>
              <w:rPr>
                <w:rFonts w:eastAsiaTheme="minorEastAsia" w:cs="宋体" w:hint="eastAsia"/>
                <w:sz w:val="24"/>
                <w:szCs w:val="32"/>
              </w:rPr>
              <w:t>。</w:t>
            </w:r>
          </w:p>
          <w:p w14:paraId="0E347F90" w14:textId="24552B53" w:rsidR="00283B84" w:rsidRDefault="00283B84" w:rsidP="006E49D4">
            <w:pPr>
              <w:pStyle w:val="005"/>
              <w:spacing w:before="156" w:line="360" w:lineRule="auto"/>
              <w:ind w:firstLine="482"/>
              <w:rPr>
                <w:rFonts w:eastAsiaTheme="minorEastAsia"/>
                <w:b/>
                <w:bCs/>
                <w:color w:val="000000" w:themeColor="text1"/>
                <w:kern w:val="0"/>
                <w:sz w:val="24"/>
                <w:szCs w:val="24"/>
              </w:rPr>
            </w:pPr>
            <w:bookmarkStart w:id="15" w:name="_Hlk218759322"/>
            <w:r>
              <w:rPr>
                <w:rFonts w:eastAsiaTheme="minorEastAsia" w:hint="eastAsia"/>
                <w:b/>
                <w:bCs/>
                <w:color w:val="000000" w:themeColor="text1"/>
                <w:kern w:val="0"/>
                <w:sz w:val="24"/>
                <w:szCs w:val="24"/>
              </w:rPr>
              <w:t>问题</w:t>
            </w:r>
            <w:r>
              <w:rPr>
                <w:rFonts w:eastAsiaTheme="minorEastAsia" w:hint="eastAsia"/>
                <w:b/>
                <w:bCs/>
                <w:color w:val="000000" w:themeColor="text1"/>
                <w:kern w:val="0"/>
                <w:sz w:val="24"/>
                <w:szCs w:val="24"/>
              </w:rPr>
              <w:t>3</w:t>
            </w:r>
            <w:r>
              <w:rPr>
                <w:rFonts w:eastAsiaTheme="minorEastAsia" w:hint="eastAsia"/>
                <w:b/>
                <w:bCs/>
                <w:color w:val="000000" w:themeColor="text1"/>
                <w:kern w:val="0"/>
                <w:sz w:val="24"/>
                <w:szCs w:val="24"/>
              </w:rPr>
              <w:t>：介绍一下</w:t>
            </w:r>
            <w:r>
              <w:rPr>
                <w:rFonts w:eastAsiaTheme="minorEastAsia" w:hint="eastAsia"/>
                <w:b/>
                <w:bCs/>
                <w:color w:val="000000" w:themeColor="text1"/>
                <w:kern w:val="0"/>
                <w:sz w:val="24"/>
                <w:szCs w:val="24"/>
              </w:rPr>
              <w:t>H</w:t>
            </w:r>
            <w:r>
              <w:rPr>
                <w:rFonts w:eastAsiaTheme="minorEastAsia"/>
                <w:b/>
                <w:bCs/>
                <w:color w:val="000000" w:themeColor="text1"/>
                <w:kern w:val="0"/>
                <w:sz w:val="24"/>
                <w:szCs w:val="24"/>
              </w:rPr>
              <w:t>AILO</w:t>
            </w:r>
            <w:r>
              <w:rPr>
                <w:rFonts w:eastAsiaTheme="minorEastAsia" w:hint="eastAsia"/>
                <w:b/>
                <w:bCs/>
                <w:color w:val="000000" w:themeColor="text1"/>
                <w:kern w:val="0"/>
                <w:sz w:val="24"/>
                <w:szCs w:val="24"/>
              </w:rPr>
              <w:t>平台？</w:t>
            </w:r>
            <w:bookmarkEnd w:id="15"/>
          </w:p>
          <w:p w14:paraId="079A5B0E" w14:textId="21EDFFD9" w:rsidR="00DB7937" w:rsidRPr="00DB7937" w:rsidRDefault="00283B84" w:rsidP="00D62A81">
            <w:pPr>
              <w:pStyle w:val="005"/>
              <w:spacing w:before="156" w:line="360" w:lineRule="auto"/>
              <w:ind w:leftChars="200" w:left="420" w:firstLineChars="0" w:firstLine="0"/>
              <w:rPr>
                <w:rFonts w:eastAsiaTheme="minorEastAsia" w:cs="宋体"/>
                <w:sz w:val="24"/>
                <w:szCs w:val="32"/>
              </w:rPr>
            </w:pPr>
            <w:r w:rsidRPr="00283B84">
              <w:rPr>
                <w:rFonts w:eastAsiaTheme="minorEastAsia" w:cs="宋体" w:hint="eastAsia"/>
                <w:sz w:val="24"/>
                <w:szCs w:val="32"/>
              </w:rPr>
              <w:t>回答：</w:t>
            </w:r>
            <w:bookmarkStart w:id="16" w:name="_Hlk218759341"/>
            <w:r w:rsidR="00DB7937" w:rsidRPr="00DB7937">
              <w:rPr>
                <w:rFonts w:eastAsiaTheme="minorEastAsia" w:cs="宋体" w:hint="eastAsia"/>
                <w:sz w:val="24"/>
                <w:szCs w:val="32"/>
              </w:rPr>
              <w:t>成都先导自主研发的</w:t>
            </w:r>
            <w:r w:rsidR="00DB7937" w:rsidRPr="00DB7937">
              <w:rPr>
                <w:rFonts w:eastAsiaTheme="minorEastAsia" w:cs="宋体" w:hint="eastAsia"/>
                <w:sz w:val="24"/>
                <w:szCs w:val="32"/>
              </w:rPr>
              <w:t>HAILO</w:t>
            </w:r>
            <w:r w:rsidR="00DB7937" w:rsidRPr="00DB7937">
              <w:rPr>
                <w:rFonts w:eastAsiaTheme="minorEastAsia" w:cs="宋体" w:hint="eastAsia"/>
                <w:sz w:val="24"/>
                <w:szCs w:val="32"/>
              </w:rPr>
              <w:t>平台（</w:t>
            </w:r>
            <w:r w:rsidR="00DB7937" w:rsidRPr="00DB7937">
              <w:rPr>
                <w:rFonts w:eastAsiaTheme="minorEastAsia" w:cs="宋体" w:hint="eastAsia"/>
                <w:sz w:val="24"/>
                <w:szCs w:val="32"/>
              </w:rPr>
              <w:t>High-throughput AI driven Lead Optimization</w:t>
            </w:r>
            <w:r w:rsidR="00DB7937" w:rsidRPr="00DB7937">
              <w:rPr>
                <w:rFonts w:eastAsiaTheme="minorEastAsia" w:cs="宋体" w:hint="eastAsia"/>
                <w:sz w:val="24"/>
                <w:szCs w:val="32"/>
              </w:rPr>
              <w:t>），是公司构建的</w:t>
            </w:r>
            <w:r w:rsidR="00534D0A">
              <w:rPr>
                <w:rFonts w:eastAsiaTheme="minorEastAsia" w:cs="宋体" w:hint="eastAsia"/>
                <w:sz w:val="24"/>
                <w:szCs w:val="32"/>
              </w:rPr>
              <w:t>“</w:t>
            </w:r>
            <w:r w:rsidR="00DB7937" w:rsidRPr="00DB7937">
              <w:rPr>
                <w:rFonts w:eastAsiaTheme="minorEastAsia" w:cs="宋体" w:hint="eastAsia"/>
                <w:sz w:val="24"/>
                <w:szCs w:val="32"/>
              </w:rPr>
              <w:t>DEL+AI+</w:t>
            </w:r>
            <w:r w:rsidR="00DB7937" w:rsidRPr="00DB7937">
              <w:rPr>
                <w:rFonts w:eastAsiaTheme="minorEastAsia" w:cs="宋体" w:hint="eastAsia"/>
                <w:sz w:val="24"/>
                <w:szCs w:val="32"/>
              </w:rPr>
              <w:t>自动化</w:t>
            </w:r>
            <w:r w:rsidR="00534D0A">
              <w:rPr>
                <w:rFonts w:eastAsiaTheme="minorEastAsia" w:cs="宋体" w:hint="eastAsia"/>
                <w:sz w:val="24"/>
                <w:szCs w:val="32"/>
              </w:rPr>
              <w:t>”</w:t>
            </w:r>
            <w:r w:rsidR="00DB7937" w:rsidRPr="00DB7937">
              <w:rPr>
                <w:rFonts w:eastAsiaTheme="minorEastAsia" w:cs="宋体" w:hint="eastAsia"/>
                <w:sz w:val="24"/>
                <w:szCs w:val="32"/>
              </w:rPr>
              <w:t>一体化分子优化平台。</w:t>
            </w:r>
            <w:r w:rsidR="002C3BEF" w:rsidRPr="002C3BEF">
              <w:rPr>
                <w:rFonts w:eastAsiaTheme="minorEastAsia" w:cs="宋体" w:hint="eastAsia"/>
                <w:sz w:val="24"/>
                <w:szCs w:val="32"/>
              </w:rPr>
              <w:t>依托多年行</w:t>
            </w:r>
            <w:r w:rsidR="002C3BEF" w:rsidRPr="002C3BEF">
              <w:rPr>
                <w:rFonts w:eastAsiaTheme="minorEastAsia" w:cs="宋体" w:hint="eastAsia"/>
                <w:sz w:val="24"/>
                <w:szCs w:val="32"/>
              </w:rPr>
              <w:lastRenderedPageBreak/>
              <w:t>业积累，</w:t>
            </w:r>
            <w:r w:rsidR="002C3BEF" w:rsidRPr="002C3BEF">
              <w:rPr>
                <w:rFonts w:eastAsiaTheme="minorEastAsia" w:cs="宋体" w:hint="eastAsia"/>
                <w:sz w:val="24"/>
                <w:szCs w:val="32"/>
              </w:rPr>
              <w:t>HAILO</w:t>
            </w:r>
            <w:r w:rsidR="00887680">
              <w:rPr>
                <w:rFonts w:eastAsiaTheme="minorEastAsia" w:cs="宋体" w:hint="eastAsia"/>
                <w:sz w:val="24"/>
                <w:szCs w:val="32"/>
              </w:rPr>
              <w:t>平台</w:t>
            </w:r>
            <w:r w:rsidR="002C3BEF" w:rsidRPr="002C3BEF">
              <w:rPr>
                <w:rFonts w:eastAsiaTheme="minorEastAsia" w:cs="宋体" w:hint="eastAsia"/>
                <w:sz w:val="24"/>
                <w:szCs w:val="32"/>
              </w:rPr>
              <w:t>已构建覆盖全面、结构清晰的内部筛选数据集，通过系统化评估与工程化能力实现数据、工具与算法的高效协同管理，提升任务调度与执行效率</w:t>
            </w:r>
            <w:r w:rsidR="00534D0A">
              <w:rPr>
                <w:rFonts w:eastAsiaTheme="minorEastAsia" w:cs="宋体" w:hint="eastAsia"/>
                <w:sz w:val="24"/>
                <w:szCs w:val="32"/>
              </w:rPr>
              <w:t>。</w:t>
            </w:r>
          </w:p>
          <w:p w14:paraId="7333C01B" w14:textId="6B6D0C53" w:rsidR="00DB7937" w:rsidRPr="00DB7937" w:rsidRDefault="00DB7937">
            <w:pPr>
              <w:pStyle w:val="005"/>
              <w:spacing w:before="156" w:line="360" w:lineRule="auto"/>
              <w:ind w:leftChars="200" w:left="420" w:firstLine="480"/>
              <w:rPr>
                <w:rFonts w:eastAsiaTheme="minorEastAsia" w:cs="宋体"/>
                <w:sz w:val="24"/>
                <w:szCs w:val="32"/>
              </w:rPr>
            </w:pPr>
            <w:r w:rsidRPr="00DB7937">
              <w:rPr>
                <w:rFonts w:eastAsiaTheme="minorEastAsia" w:cs="宋体" w:hint="eastAsia"/>
                <w:sz w:val="24"/>
                <w:szCs w:val="32"/>
              </w:rPr>
              <w:t>在此基础上，公司自主研发</w:t>
            </w:r>
            <w:r w:rsidR="00534D0A">
              <w:rPr>
                <w:rFonts w:eastAsiaTheme="minorEastAsia" w:cs="宋体" w:hint="eastAsia"/>
                <w:sz w:val="24"/>
                <w:szCs w:val="32"/>
              </w:rPr>
              <w:t>的</w:t>
            </w:r>
            <w:r w:rsidRPr="00DB7937">
              <w:rPr>
                <w:rFonts w:eastAsiaTheme="minorEastAsia" w:cs="宋体" w:hint="eastAsia"/>
                <w:sz w:val="24"/>
                <w:szCs w:val="32"/>
              </w:rPr>
              <w:t>AI</w:t>
            </w:r>
            <w:r w:rsidRPr="00DB7937">
              <w:rPr>
                <w:rFonts w:eastAsiaTheme="minorEastAsia" w:cs="宋体" w:hint="eastAsia"/>
                <w:sz w:val="24"/>
                <w:szCs w:val="32"/>
              </w:rPr>
              <w:t>智能体</w:t>
            </w:r>
            <w:r w:rsidRPr="00DB7937">
              <w:rPr>
                <w:rFonts w:eastAsiaTheme="minorEastAsia" w:cs="宋体" w:hint="eastAsia"/>
                <w:sz w:val="24"/>
                <w:szCs w:val="32"/>
              </w:rPr>
              <w:t>HANDS</w:t>
            </w:r>
            <w:r w:rsidRPr="00DB7937">
              <w:rPr>
                <w:rFonts w:eastAsiaTheme="minorEastAsia" w:cs="宋体" w:hint="eastAsia"/>
                <w:sz w:val="24"/>
                <w:szCs w:val="32"/>
              </w:rPr>
              <w:t>（</w:t>
            </w:r>
            <w:proofErr w:type="spellStart"/>
            <w:r w:rsidRPr="00DB7937">
              <w:rPr>
                <w:rFonts w:eastAsiaTheme="minorEastAsia" w:cs="宋体" w:hint="eastAsia"/>
                <w:sz w:val="24"/>
                <w:szCs w:val="32"/>
              </w:rPr>
              <w:t>HitGen</w:t>
            </w:r>
            <w:proofErr w:type="spellEnd"/>
            <w:r w:rsidRPr="00DB7937">
              <w:rPr>
                <w:rFonts w:eastAsiaTheme="minorEastAsia" w:cs="宋体" w:hint="eastAsia"/>
                <w:sz w:val="24"/>
                <w:szCs w:val="32"/>
              </w:rPr>
              <w:t xml:space="preserve"> AI </w:t>
            </w:r>
            <w:proofErr w:type="spellStart"/>
            <w:r w:rsidRPr="00DB7937">
              <w:rPr>
                <w:rFonts w:eastAsiaTheme="minorEastAsia" w:cs="宋体" w:hint="eastAsia"/>
                <w:sz w:val="24"/>
                <w:szCs w:val="32"/>
              </w:rPr>
              <w:t>eNabled</w:t>
            </w:r>
            <w:proofErr w:type="spellEnd"/>
            <w:r w:rsidRPr="00DB7937">
              <w:rPr>
                <w:rFonts w:eastAsiaTheme="minorEastAsia" w:cs="宋体" w:hint="eastAsia"/>
                <w:sz w:val="24"/>
                <w:szCs w:val="32"/>
              </w:rPr>
              <w:t xml:space="preserve"> Drug discovery </w:t>
            </w:r>
            <w:proofErr w:type="spellStart"/>
            <w:r w:rsidRPr="00DB7937">
              <w:rPr>
                <w:rFonts w:eastAsiaTheme="minorEastAsia" w:cs="宋体" w:hint="eastAsia"/>
                <w:sz w:val="24"/>
                <w:szCs w:val="32"/>
              </w:rPr>
              <w:t>aSsistant</w:t>
            </w:r>
            <w:proofErr w:type="spellEnd"/>
            <w:r w:rsidRPr="00DB7937">
              <w:rPr>
                <w:rFonts w:eastAsiaTheme="minorEastAsia" w:cs="宋体" w:hint="eastAsia"/>
                <w:sz w:val="24"/>
                <w:szCs w:val="32"/>
              </w:rPr>
              <w:t>）</w:t>
            </w:r>
            <w:r w:rsidR="00534D0A" w:rsidRPr="00534D0A">
              <w:rPr>
                <w:rFonts w:eastAsiaTheme="minorEastAsia" w:cs="宋体" w:hint="eastAsia"/>
                <w:sz w:val="24"/>
                <w:szCs w:val="32"/>
              </w:rPr>
              <w:t>深度融合数据资源、算法能力与项目需求，打通数据与算法壁垒，消除</w:t>
            </w:r>
            <w:r w:rsidR="005F644A">
              <w:rPr>
                <w:rFonts w:eastAsiaTheme="minorEastAsia" w:cs="宋体" w:hint="eastAsia"/>
                <w:sz w:val="24"/>
                <w:szCs w:val="32"/>
              </w:rPr>
              <w:t>“</w:t>
            </w:r>
            <w:r w:rsidR="00534D0A" w:rsidRPr="00534D0A">
              <w:rPr>
                <w:rFonts w:eastAsiaTheme="minorEastAsia" w:cs="宋体" w:hint="eastAsia"/>
                <w:sz w:val="24"/>
                <w:szCs w:val="32"/>
              </w:rPr>
              <w:t>数据孤岛</w:t>
            </w:r>
            <w:r w:rsidR="005F644A">
              <w:rPr>
                <w:rFonts w:eastAsiaTheme="minorEastAsia" w:cs="宋体" w:hint="eastAsia"/>
                <w:sz w:val="24"/>
                <w:szCs w:val="32"/>
              </w:rPr>
              <w:t>”</w:t>
            </w:r>
            <w:r w:rsidR="00534D0A" w:rsidRPr="00534D0A">
              <w:rPr>
                <w:rFonts w:eastAsiaTheme="minorEastAsia" w:cs="宋体" w:hint="eastAsia"/>
                <w:sz w:val="24"/>
                <w:szCs w:val="32"/>
              </w:rPr>
              <w:t>与</w:t>
            </w:r>
            <w:r w:rsidR="005F644A">
              <w:rPr>
                <w:rFonts w:eastAsiaTheme="minorEastAsia" w:cs="宋体" w:hint="eastAsia"/>
                <w:sz w:val="24"/>
                <w:szCs w:val="32"/>
              </w:rPr>
              <w:t>“</w:t>
            </w:r>
            <w:r w:rsidR="00534D0A" w:rsidRPr="00534D0A">
              <w:rPr>
                <w:rFonts w:eastAsiaTheme="minorEastAsia" w:cs="宋体" w:hint="eastAsia"/>
                <w:sz w:val="24"/>
                <w:szCs w:val="32"/>
              </w:rPr>
              <w:t>算法孤岛</w:t>
            </w:r>
            <w:r w:rsidR="005F644A">
              <w:rPr>
                <w:rFonts w:eastAsiaTheme="minorEastAsia" w:cs="宋体" w:hint="eastAsia"/>
                <w:sz w:val="24"/>
                <w:szCs w:val="32"/>
              </w:rPr>
              <w:t>”</w:t>
            </w:r>
            <w:r w:rsidR="00534D0A" w:rsidRPr="00534D0A">
              <w:rPr>
                <w:rFonts w:eastAsiaTheme="minorEastAsia" w:cs="宋体" w:hint="eastAsia"/>
                <w:sz w:val="24"/>
                <w:szCs w:val="32"/>
              </w:rPr>
              <w:t>，实现从数据获取到业务落地的全链路闭环，全面提升研发效率与响应能力</w:t>
            </w:r>
            <w:r w:rsidRPr="00DB7937">
              <w:rPr>
                <w:rFonts w:eastAsiaTheme="minorEastAsia" w:cs="宋体" w:hint="eastAsia"/>
                <w:sz w:val="24"/>
                <w:szCs w:val="32"/>
              </w:rPr>
              <w:t>。为进一步拓展数据维度，公司通过增资控股摩熵智能，引入其在医药研发领域积累的结构化数据资源与数据处理技术，以增强内外部研发数据的整合与应用能力。摩熵智能基于</w:t>
            </w:r>
            <w:r w:rsidRPr="00DB7937">
              <w:rPr>
                <w:rFonts w:eastAsiaTheme="minorEastAsia" w:cs="宋体" w:hint="eastAsia"/>
                <w:sz w:val="24"/>
                <w:szCs w:val="32"/>
              </w:rPr>
              <w:t>BCPM-Miner</w:t>
            </w:r>
            <w:proofErr w:type="gramStart"/>
            <w:r w:rsidRPr="00DB7937">
              <w:rPr>
                <w:rFonts w:eastAsiaTheme="minorEastAsia" w:cs="宋体" w:hint="eastAsia"/>
                <w:sz w:val="24"/>
                <w:szCs w:val="32"/>
              </w:rPr>
              <w:t>等垂类</w:t>
            </w:r>
            <w:proofErr w:type="gramEnd"/>
            <w:r w:rsidRPr="00DB7937">
              <w:rPr>
                <w:rFonts w:eastAsiaTheme="minorEastAsia" w:cs="宋体" w:hint="eastAsia"/>
                <w:sz w:val="24"/>
                <w:szCs w:val="32"/>
              </w:rPr>
              <w:t>AI</w:t>
            </w:r>
            <w:r w:rsidRPr="00DB7937">
              <w:rPr>
                <w:rFonts w:eastAsiaTheme="minorEastAsia" w:cs="宋体" w:hint="eastAsia"/>
                <w:sz w:val="24"/>
                <w:szCs w:val="32"/>
              </w:rPr>
              <w:t>模型的数据智能技术，在医药文本抽取、多模态理解与知识图谱构建方面具备相关积累，可为公司在靶点研究、管线立项等环节的信息挖掘与知识沉淀提供支持，并助力内部知识体系的持续建设。同时，摩熵智能的</w:t>
            </w:r>
            <w:r w:rsidRPr="00DB7937">
              <w:rPr>
                <w:rFonts w:eastAsiaTheme="minorEastAsia" w:cs="宋体" w:hint="eastAsia"/>
                <w:sz w:val="24"/>
                <w:szCs w:val="32"/>
              </w:rPr>
              <w:t>SaaS</w:t>
            </w:r>
            <w:proofErr w:type="gramStart"/>
            <w:r w:rsidRPr="00DB7937">
              <w:rPr>
                <w:rFonts w:eastAsiaTheme="minorEastAsia" w:cs="宋体" w:hint="eastAsia"/>
                <w:sz w:val="24"/>
                <w:szCs w:val="32"/>
              </w:rPr>
              <w:t>化数据</w:t>
            </w:r>
            <w:proofErr w:type="gramEnd"/>
            <w:r w:rsidRPr="00DB7937">
              <w:rPr>
                <w:rFonts w:eastAsiaTheme="minorEastAsia" w:cs="宋体" w:hint="eastAsia"/>
                <w:sz w:val="24"/>
                <w:szCs w:val="32"/>
              </w:rPr>
              <w:t>平台与工具，也可为公司在研发协同、投研分析等场景的数据应用提供技术参考。</w:t>
            </w:r>
          </w:p>
          <w:p w14:paraId="2BE94849" w14:textId="2D11E58A" w:rsidR="00534D0A" w:rsidRDefault="00534D0A" w:rsidP="00D62A81">
            <w:pPr>
              <w:pStyle w:val="005"/>
              <w:spacing w:before="156" w:line="360" w:lineRule="auto"/>
              <w:ind w:leftChars="200" w:left="420" w:firstLine="480"/>
              <w:rPr>
                <w:rFonts w:eastAsiaTheme="minorEastAsia" w:cs="宋体"/>
                <w:sz w:val="24"/>
                <w:szCs w:val="32"/>
              </w:rPr>
            </w:pPr>
            <w:r w:rsidRPr="00534D0A">
              <w:rPr>
                <w:rFonts w:eastAsiaTheme="minorEastAsia" w:cs="宋体" w:hint="eastAsia"/>
                <w:sz w:val="24"/>
                <w:szCs w:val="32"/>
              </w:rPr>
              <w:t>HAILO</w:t>
            </w:r>
            <w:r w:rsidRPr="00534D0A">
              <w:rPr>
                <w:rFonts w:eastAsiaTheme="minorEastAsia" w:cs="宋体" w:hint="eastAsia"/>
                <w:sz w:val="24"/>
                <w:szCs w:val="32"/>
              </w:rPr>
              <w:t>平台通过自动化合成与生物检测技术构建高通量实验能力，在</w:t>
            </w:r>
            <w:r w:rsidRPr="00534D0A">
              <w:rPr>
                <w:rFonts w:eastAsiaTheme="minorEastAsia" w:cs="宋体" w:hint="eastAsia"/>
                <w:sz w:val="24"/>
                <w:szCs w:val="32"/>
              </w:rPr>
              <w:t>DMTA</w:t>
            </w:r>
            <w:r w:rsidRPr="00534D0A">
              <w:rPr>
                <w:rFonts w:eastAsiaTheme="minorEastAsia" w:cs="宋体" w:hint="eastAsia"/>
                <w:sz w:val="24"/>
                <w:szCs w:val="32"/>
              </w:rPr>
              <w:t>（设计</w:t>
            </w:r>
            <w:r w:rsidRPr="00534D0A">
              <w:rPr>
                <w:rFonts w:eastAsiaTheme="minorEastAsia" w:cs="宋体" w:hint="eastAsia"/>
                <w:sz w:val="24"/>
                <w:szCs w:val="32"/>
              </w:rPr>
              <w:t>-</w:t>
            </w:r>
            <w:r w:rsidRPr="00534D0A">
              <w:rPr>
                <w:rFonts w:eastAsiaTheme="minorEastAsia" w:cs="宋体" w:hint="eastAsia"/>
                <w:sz w:val="24"/>
                <w:szCs w:val="32"/>
              </w:rPr>
              <w:t>合成</w:t>
            </w:r>
            <w:r w:rsidRPr="00534D0A">
              <w:rPr>
                <w:rFonts w:eastAsiaTheme="minorEastAsia" w:cs="宋体" w:hint="eastAsia"/>
                <w:sz w:val="24"/>
                <w:szCs w:val="32"/>
              </w:rPr>
              <w:t>-</w:t>
            </w:r>
            <w:r w:rsidRPr="00534D0A">
              <w:rPr>
                <w:rFonts w:eastAsiaTheme="minorEastAsia" w:cs="宋体" w:hint="eastAsia"/>
                <w:sz w:val="24"/>
                <w:szCs w:val="32"/>
              </w:rPr>
              <w:t>测试</w:t>
            </w:r>
            <w:r w:rsidRPr="00534D0A">
              <w:rPr>
                <w:rFonts w:eastAsiaTheme="minorEastAsia" w:cs="宋体" w:hint="eastAsia"/>
                <w:sz w:val="24"/>
                <w:szCs w:val="32"/>
              </w:rPr>
              <w:t>-</w:t>
            </w:r>
            <w:r w:rsidRPr="00534D0A">
              <w:rPr>
                <w:rFonts w:eastAsiaTheme="minorEastAsia" w:cs="宋体" w:hint="eastAsia"/>
                <w:sz w:val="24"/>
                <w:szCs w:val="32"/>
              </w:rPr>
              <w:t>分析）循环各环节高效产出覆盖靶点验证、苗头化合物发现到先导化合物优化的全流程高质量数据。这些数据与</w:t>
            </w:r>
            <w:r w:rsidR="00887680" w:rsidRPr="00887680">
              <w:rPr>
                <w:rFonts w:eastAsiaTheme="minorEastAsia" w:cs="宋体" w:hint="eastAsia"/>
                <w:sz w:val="24"/>
                <w:szCs w:val="32"/>
              </w:rPr>
              <w:t>DEL</w:t>
            </w:r>
            <w:r w:rsidR="00887680" w:rsidRPr="00887680">
              <w:rPr>
                <w:rFonts w:eastAsiaTheme="minorEastAsia" w:cs="宋体" w:hint="eastAsia"/>
                <w:sz w:val="24"/>
                <w:szCs w:val="32"/>
              </w:rPr>
              <w:t>筛选积累</w:t>
            </w:r>
            <w:r w:rsidRPr="00534D0A">
              <w:rPr>
                <w:rFonts w:eastAsiaTheme="minorEastAsia" w:cs="宋体" w:hint="eastAsia"/>
                <w:sz w:val="24"/>
                <w:szCs w:val="32"/>
              </w:rPr>
              <w:t>的海量真实数据深度整合，结合</w:t>
            </w:r>
            <w:r w:rsidRPr="00534D0A">
              <w:rPr>
                <w:rFonts w:eastAsiaTheme="minorEastAsia" w:cs="宋体" w:hint="eastAsia"/>
                <w:sz w:val="24"/>
                <w:szCs w:val="32"/>
              </w:rPr>
              <w:t>AI</w:t>
            </w:r>
            <w:r w:rsidRPr="00534D0A">
              <w:rPr>
                <w:rFonts w:eastAsiaTheme="minorEastAsia" w:cs="宋体" w:hint="eastAsia"/>
                <w:sz w:val="24"/>
                <w:szCs w:val="32"/>
              </w:rPr>
              <w:t>算法建模分析，</w:t>
            </w:r>
            <w:bookmarkStart w:id="17" w:name="_Hlk218761316"/>
            <w:r w:rsidRPr="00534D0A">
              <w:rPr>
                <w:rFonts w:eastAsiaTheme="minorEastAsia" w:cs="宋体" w:hint="eastAsia"/>
                <w:sz w:val="24"/>
                <w:szCs w:val="32"/>
              </w:rPr>
              <w:t>在</w:t>
            </w:r>
            <w:r w:rsidRPr="00534D0A">
              <w:rPr>
                <w:rFonts w:eastAsiaTheme="minorEastAsia" w:cs="宋体" w:hint="eastAsia"/>
                <w:sz w:val="24"/>
                <w:szCs w:val="32"/>
              </w:rPr>
              <w:t>HANDS</w:t>
            </w:r>
            <w:r w:rsidRPr="00534D0A">
              <w:rPr>
                <w:rFonts w:eastAsiaTheme="minorEastAsia" w:cs="宋体" w:hint="eastAsia"/>
                <w:sz w:val="24"/>
                <w:szCs w:val="32"/>
              </w:rPr>
              <w:t>上形成数据闭环驱动的智能优化循环，显著提升分子优化效率</w:t>
            </w:r>
            <w:bookmarkEnd w:id="17"/>
            <w:r w:rsidR="00DB7937" w:rsidRPr="00DB7937">
              <w:rPr>
                <w:rFonts w:eastAsiaTheme="minorEastAsia" w:cs="宋体" w:hint="eastAsia"/>
                <w:sz w:val="24"/>
                <w:szCs w:val="32"/>
              </w:rPr>
              <w:t>。</w:t>
            </w:r>
          </w:p>
          <w:p w14:paraId="2437DBA8" w14:textId="058B1BC8" w:rsidR="00534D0A" w:rsidRPr="00534D0A" w:rsidRDefault="00887680" w:rsidP="00D62A81">
            <w:pPr>
              <w:pStyle w:val="005"/>
              <w:spacing w:before="156" w:line="360" w:lineRule="auto"/>
              <w:ind w:leftChars="200" w:left="420" w:firstLine="480"/>
              <w:rPr>
                <w:rFonts w:eastAsiaTheme="minorEastAsia" w:cs="宋体"/>
                <w:sz w:val="24"/>
                <w:szCs w:val="32"/>
              </w:rPr>
            </w:pPr>
            <w:r w:rsidRPr="00887680">
              <w:rPr>
                <w:rFonts w:eastAsiaTheme="minorEastAsia" w:cs="宋体" w:hint="eastAsia"/>
                <w:sz w:val="24"/>
                <w:szCs w:val="32"/>
              </w:rPr>
              <w:t>HAILO</w:t>
            </w:r>
            <w:r w:rsidRPr="00887680">
              <w:rPr>
                <w:rFonts w:eastAsiaTheme="minorEastAsia" w:cs="宋体" w:hint="eastAsia"/>
                <w:sz w:val="24"/>
                <w:szCs w:val="32"/>
              </w:rPr>
              <w:t>平台可拓展可筛选分子的化学空间，丰富先导化合物的发现途径，有望提升分子发现与优化的整</w:t>
            </w:r>
            <w:r w:rsidRPr="00887680">
              <w:rPr>
                <w:rFonts w:eastAsiaTheme="minorEastAsia" w:cs="宋体" w:hint="eastAsia"/>
                <w:sz w:val="24"/>
                <w:szCs w:val="32"/>
              </w:rPr>
              <w:lastRenderedPageBreak/>
              <w:t>体效率与成功率，加速新颖靶点与候选化合物的探索进程及其</w:t>
            </w:r>
            <w:proofErr w:type="gramStart"/>
            <w:r w:rsidRPr="00887680">
              <w:rPr>
                <w:rFonts w:eastAsiaTheme="minorEastAsia" w:cs="宋体" w:hint="eastAsia"/>
                <w:sz w:val="24"/>
                <w:szCs w:val="32"/>
              </w:rPr>
              <w:t>向药物</w:t>
            </w:r>
            <w:proofErr w:type="gramEnd"/>
            <w:r w:rsidRPr="00887680">
              <w:rPr>
                <w:rFonts w:eastAsiaTheme="minorEastAsia" w:cs="宋体" w:hint="eastAsia"/>
                <w:sz w:val="24"/>
                <w:szCs w:val="32"/>
              </w:rPr>
              <w:t>分子的转化，为公司自</w:t>
            </w:r>
            <w:proofErr w:type="gramStart"/>
            <w:r w:rsidRPr="00887680">
              <w:rPr>
                <w:rFonts w:eastAsiaTheme="minorEastAsia" w:cs="宋体" w:hint="eastAsia"/>
                <w:sz w:val="24"/>
                <w:szCs w:val="32"/>
              </w:rPr>
              <w:t>研</w:t>
            </w:r>
            <w:proofErr w:type="gramEnd"/>
            <w:r w:rsidRPr="00887680">
              <w:rPr>
                <w:rFonts w:eastAsiaTheme="minorEastAsia" w:cs="宋体" w:hint="eastAsia"/>
                <w:sz w:val="24"/>
                <w:szCs w:val="32"/>
              </w:rPr>
              <w:t>管线及合作伙伴项目提供坚实的技术支撑。</w:t>
            </w:r>
          </w:p>
          <w:bookmarkEnd w:id="16"/>
          <w:p w14:paraId="620DE6A3" w14:textId="65B37239" w:rsidR="00DE1098" w:rsidRPr="00F81148" w:rsidRDefault="00DE1098" w:rsidP="00DE1098">
            <w:pPr>
              <w:pStyle w:val="005"/>
              <w:spacing w:before="156" w:line="360" w:lineRule="auto"/>
              <w:ind w:firstLine="482"/>
              <w:rPr>
                <w:rFonts w:eastAsiaTheme="minorEastAsia"/>
                <w:b/>
                <w:bCs/>
                <w:kern w:val="0"/>
                <w:sz w:val="24"/>
                <w:szCs w:val="24"/>
              </w:rPr>
            </w:pPr>
            <w:r w:rsidRPr="006E49D4">
              <w:rPr>
                <w:rFonts w:eastAsiaTheme="minorEastAsia" w:hint="eastAsia"/>
                <w:b/>
                <w:bCs/>
                <w:color w:val="000000" w:themeColor="text1"/>
                <w:kern w:val="0"/>
                <w:sz w:val="24"/>
                <w:szCs w:val="24"/>
              </w:rPr>
              <w:t>问题</w:t>
            </w:r>
            <w:r>
              <w:rPr>
                <w:rFonts w:eastAsiaTheme="minorEastAsia" w:hint="eastAsia"/>
                <w:b/>
                <w:bCs/>
                <w:color w:val="000000" w:themeColor="text1"/>
                <w:kern w:val="0"/>
                <w:sz w:val="24"/>
                <w:szCs w:val="24"/>
              </w:rPr>
              <w:t>4</w:t>
            </w:r>
            <w:r w:rsidRPr="006E49D4">
              <w:rPr>
                <w:rFonts w:eastAsiaTheme="minorEastAsia" w:hint="eastAsia"/>
                <w:b/>
                <w:bCs/>
                <w:color w:val="000000" w:themeColor="text1"/>
                <w:kern w:val="0"/>
                <w:sz w:val="24"/>
                <w:szCs w:val="24"/>
              </w:rPr>
              <w:t>：公司在</w:t>
            </w:r>
            <w:proofErr w:type="gramStart"/>
            <w:r w:rsidRPr="006E49D4">
              <w:rPr>
                <w:rFonts w:eastAsiaTheme="minorEastAsia" w:hint="eastAsia"/>
                <w:b/>
                <w:bCs/>
                <w:color w:val="000000" w:themeColor="text1"/>
                <w:kern w:val="0"/>
                <w:sz w:val="24"/>
                <w:szCs w:val="24"/>
              </w:rPr>
              <w:t>研</w:t>
            </w:r>
            <w:proofErr w:type="gramEnd"/>
            <w:r w:rsidRPr="006E49D4">
              <w:rPr>
                <w:rFonts w:eastAsiaTheme="minorEastAsia" w:hint="eastAsia"/>
                <w:b/>
                <w:bCs/>
                <w:color w:val="000000" w:themeColor="text1"/>
                <w:kern w:val="0"/>
                <w:sz w:val="24"/>
                <w:szCs w:val="24"/>
              </w:rPr>
              <w:t>自主研发管线项目</w:t>
            </w:r>
            <w:r>
              <w:rPr>
                <w:rFonts w:eastAsiaTheme="minorEastAsia" w:hint="eastAsia"/>
                <w:b/>
                <w:bCs/>
                <w:color w:val="000000" w:themeColor="text1"/>
                <w:kern w:val="0"/>
                <w:sz w:val="24"/>
                <w:szCs w:val="24"/>
              </w:rPr>
              <w:t>H</w:t>
            </w:r>
            <w:r>
              <w:rPr>
                <w:rFonts w:eastAsiaTheme="minorEastAsia"/>
                <w:b/>
                <w:bCs/>
                <w:color w:val="000000" w:themeColor="text1"/>
                <w:kern w:val="0"/>
                <w:sz w:val="24"/>
                <w:szCs w:val="24"/>
              </w:rPr>
              <w:t>G146</w:t>
            </w:r>
            <w:r w:rsidRPr="006E49D4">
              <w:rPr>
                <w:rFonts w:eastAsiaTheme="minorEastAsia" w:hint="eastAsia"/>
                <w:b/>
                <w:bCs/>
                <w:color w:val="000000" w:themeColor="text1"/>
                <w:kern w:val="0"/>
                <w:sz w:val="24"/>
                <w:szCs w:val="24"/>
              </w:rPr>
              <w:t>临床进度推进？</w:t>
            </w:r>
          </w:p>
          <w:p w14:paraId="4C820EDB" w14:textId="53F7F8C3" w:rsidR="00DE1098" w:rsidRDefault="00DE1098" w:rsidP="00DE1098">
            <w:pPr>
              <w:spacing w:line="360" w:lineRule="auto"/>
              <w:ind w:left="420"/>
              <w:rPr>
                <w:rFonts w:eastAsiaTheme="minorEastAsia" w:cs="宋体"/>
                <w:color w:val="000000" w:themeColor="text1"/>
                <w:sz w:val="24"/>
                <w:szCs w:val="32"/>
              </w:rPr>
            </w:pPr>
            <w:r w:rsidRPr="009C4F47">
              <w:rPr>
                <w:rFonts w:eastAsiaTheme="minorEastAsia" w:cs="宋体"/>
                <w:color w:val="000000" w:themeColor="text1"/>
                <w:sz w:val="24"/>
                <w:szCs w:val="32"/>
              </w:rPr>
              <w:t>回答：</w:t>
            </w:r>
            <w:r>
              <w:rPr>
                <w:rFonts w:eastAsiaTheme="minorEastAsia" w:cs="宋体" w:hint="eastAsia"/>
                <w:color w:val="000000" w:themeColor="text1"/>
                <w:sz w:val="24"/>
                <w:szCs w:val="32"/>
              </w:rPr>
              <w:t>公司自</w:t>
            </w:r>
            <w:proofErr w:type="gramStart"/>
            <w:r>
              <w:rPr>
                <w:rFonts w:eastAsiaTheme="minorEastAsia" w:cs="宋体" w:hint="eastAsia"/>
                <w:color w:val="000000" w:themeColor="text1"/>
                <w:sz w:val="24"/>
                <w:szCs w:val="32"/>
              </w:rPr>
              <w:t>研</w:t>
            </w:r>
            <w:proofErr w:type="gramEnd"/>
            <w:r>
              <w:rPr>
                <w:rFonts w:eastAsiaTheme="minorEastAsia" w:cs="宋体" w:hint="eastAsia"/>
                <w:color w:val="000000" w:themeColor="text1"/>
                <w:sz w:val="24"/>
                <w:szCs w:val="32"/>
              </w:rPr>
              <w:t>项目</w:t>
            </w:r>
            <w:r w:rsidRPr="00DE1098">
              <w:rPr>
                <w:rFonts w:eastAsiaTheme="minorEastAsia" w:cs="宋体" w:hint="eastAsia"/>
                <w:color w:val="000000" w:themeColor="text1"/>
                <w:sz w:val="24"/>
                <w:szCs w:val="32"/>
              </w:rPr>
              <w:t>HG146</w:t>
            </w:r>
            <w:r>
              <w:rPr>
                <w:rFonts w:eastAsiaTheme="minorEastAsia" w:cs="宋体" w:hint="eastAsia"/>
                <w:color w:val="000000" w:themeColor="text1"/>
                <w:sz w:val="24"/>
                <w:szCs w:val="32"/>
              </w:rPr>
              <w:t>处于</w:t>
            </w:r>
            <w:r w:rsidRPr="00DE1098">
              <w:rPr>
                <w:rFonts w:eastAsiaTheme="minorEastAsia" w:cs="宋体" w:hint="eastAsia"/>
                <w:color w:val="000000" w:themeColor="text1"/>
                <w:sz w:val="24"/>
                <w:szCs w:val="32"/>
              </w:rPr>
              <w:t>临床Ⅱ期研究</w:t>
            </w:r>
            <w:r>
              <w:rPr>
                <w:rFonts w:eastAsiaTheme="minorEastAsia" w:cs="宋体" w:hint="eastAsia"/>
                <w:color w:val="000000" w:themeColor="text1"/>
                <w:sz w:val="24"/>
                <w:szCs w:val="32"/>
              </w:rPr>
              <w:t>阶段。</w:t>
            </w:r>
            <w:r w:rsidR="00EA50B1" w:rsidRPr="00EA50B1">
              <w:rPr>
                <w:rFonts w:eastAsiaTheme="minorEastAsia" w:cs="宋体" w:hint="eastAsia"/>
                <w:color w:val="000000" w:themeColor="text1"/>
                <w:sz w:val="24"/>
                <w:szCs w:val="32"/>
              </w:rPr>
              <w:t>该项目针对复发或转移性腺样囊性癌（</w:t>
            </w:r>
            <w:r w:rsidR="00EA50B1" w:rsidRPr="00EA50B1">
              <w:rPr>
                <w:rFonts w:eastAsiaTheme="minorEastAsia" w:cs="宋体" w:hint="eastAsia"/>
                <w:color w:val="000000" w:themeColor="text1"/>
                <w:sz w:val="24"/>
                <w:szCs w:val="32"/>
              </w:rPr>
              <w:t>ACC</w:t>
            </w:r>
            <w:r w:rsidR="00EA50B1" w:rsidRPr="00EA50B1">
              <w:rPr>
                <w:rFonts w:eastAsiaTheme="minorEastAsia" w:cs="宋体" w:hint="eastAsia"/>
                <w:color w:val="000000" w:themeColor="text1"/>
                <w:sz w:val="24"/>
                <w:szCs w:val="32"/>
              </w:rPr>
              <w:t>），其是一种较为罕见但侵袭性强的恶性肿瘤，常见于头颈部，也可发生于气管、乳腺、</w:t>
            </w:r>
            <w:proofErr w:type="gramStart"/>
            <w:r w:rsidR="00EA50B1" w:rsidRPr="00EA50B1">
              <w:rPr>
                <w:rFonts w:eastAsiaTheme="minorEastAsia" w:cs="宋体" w:hint="eastAsia"/>
                <w:color w:val="000000" w:themeColor="text1"/>
                <w:sz w:val="24"/>
                <w:szCs w:val="32"/>
              </w:rPr>
              <w:t>涎</w:t>
            </w:r>
            <w:proofErr w:type="gramEnd"/>
            <w:r w:rsidR="00EA50B1" w:rsidRPr="00EA50B1">
              <w:rPr>
                <w:rFonts w:eastAsiaTheme="minorEastAsia" w:cs="宋体" w:hint="eastAsia"/>
                <w:color w:val="000000" w:themeColor="text1"/>
                <w:sz w:val="24"/>
                <w:szCs w:val="32"/>
              </w:rPr>
              <w:t>腺等多个部位，高发于</w:t>
            </w:r>
            <w:r w:rsidR="00EA50B1" w:rsidRPr="00EA50B1">
              <w:rPr>
                <w:rFonts w:eastAsiaTheme="minorEastAsia" w:cs="宋体" w:hint="eastAsia"/>
                <w:color w:val="000000" w:themeColor="text1"/>
                <w:sz w:val="24"/>
                <w:szCs w:val="32"/>
              </w:rPr>
              <w:t>40-60</w:t>
            </w:r>
            <w:r w:rsidR="00EA50B1" w:rsidRPr="00EA50B1">
              <w:rPr>
                <w:rFonts w:eastAsiaTheme="minorEastAsia" w:cs="宋体" w:hint="eastAsia"/>
                <w:color w:val="000000" w:themeColor="text1"/>
                <w:sz w:val="24"/>
                <w:szCs w:val="32"/>
              </w:rPr>
              <w:t>岁人群。目前，针对</w:t>
            </w:r>
            <w:r w:rsidR="00EA50B1" w:rsidRPr="00EA50B1">
              <w:rPr>
                <w:rFonts w:eastAsiaTheme="minorEastAsia" w:cs="宋体" w:hint="eastAsia"/>
                <w:color w:val="000000" w:themeColor="text1"/>
                <w:sz w:val="24"/>
                <w:szCs w:val="32"/>
              </w:rPr>
              <w:t>ACC</w:t>
            </w:r>
            <w:r w:rsidR="00EA50B1" w:rsidRPr="00EA50B1">
              <w:rPr>
                <w:rFonts w:eastAsiaTheme="minorEastAsia" w:cs="宋体" w:hint="eastAsia"/>
                <w:color w:val="000000" w:themeColor="text1"/>
                <w:sz w:val="24"/>
                <w:szCs w:val="32"/>
              </w:rPr>
              <w:t>缺乏标准治疗方案，尤其对于复发或转移的患者，治疗选择极为有限，存在显著的未满足临床需求</w:t>
            </w:r>
            <w:r w:rsidRPr="00DE1098">
              <w:rPr>
                <w:rFonts w:eastAsiaTheme="minorEastAsia" w:cs="宋体" w:hint="eastAsia"/>
                <w:color w:val="000000" w:themeColor="text1"/>
                <w:sz w:val="24"/>
                <w:szCs w:val="32"/>
              </w:rPr>
              <w:t>。</w:t>
            </w:r>
            <w:bookmarkStart w:id="18" w:name="_Hlk218757038"/>
            <w:r w:rsidR="0037645B" w:rsidRPr="0037645B">
              <w:rPr>
                <w:rFonts w:eastAsiaTheme="minorEastAsia" w:cs="宋体" w:hint="eastAsia"/>
                <w:color w:val="000000" w:themeColor="text1"/>
                <w:sz w:val="24"/>
                <w:szCs w:val="32"/>
              </w:rPr>
              <w:t>HG146</w:t>
            </w:r>
            <w:r w:rsidR="0037645B" w:rsidRPr="0037645B">
              <w:rPr>
                <w:rFonts w:eastAsiaTheme="minorEastAsia" w:cs="宋体" w:hint="eastAsia"/>
                <w:color w:val="000000" w:themeColor="text1"/>
                <w:sz w:val="24"/>
                <w:szCs w:val="32"/>
              </w:rPr>
              <w:t>是公司自主研发的潜在创新疗法，旨在为这类患者提供新的治疗希望。</w:t>
            </w:r>
          </w:p>
          <w:bookmarkEnd w:id="18"/>
          <w:p w14:paraId="31F873C4" w14:textId="60BEB564" w:rsidR="00DE1098" w:rsidRPr="00DE1098" w:rsidRDefault="00DE1098" w:rsidP="00DE1098">
            <w:pPr>
              <w:spacing w:line="360" w:lineRule="auto"/>
              <w:ind w:left="420" w:firstLineChars="200" w:firstLine="480"/>
              <w:rPr>
                <w:rFonts w:eastAsiaTheme="minorEastAsia" w:cs="宋体"/>
                <w:color w:val="000000" w:themeColor="text1"/>
                <w:sz w:val="24"/>
                <w:szCs w:val="32"/>
              </w:rPr>
            </w:pPr>
            <w:r>
              <w:rPr>
                <w:rFonts w:eastAsiaTheme="minorEastAsia" w:cs="宋体" w:hint="eastAsia"/>
                <w:color w:val="000000" w:themeColor="text1"/>
                <w:sz w:val="24"/>
                <w:szCs w:val="32"/>
              </w:rPr>
              <w:t>截至</w:t>
            </w:r>
            <w:r w:rsidRPr="00DE1098">
              <w:rPr>
                <w:rFonts w:eastAsiaTheme="minorEastAsia" w:cs="宋体" w:hint="eastAsia"/>
                <w:color w:val="000000" w:themeColor="text1"/>
                <w:sz w:val="24"/>
                <w:szCs w:val="32"/>
              </w:rPr>
              <w:t>目前，</w:t>
            </w:r>
            <w:r w:rsidR="00EE07E7" w:rsidRPr="00EE07E7">
              <w:rPr>
                <w:rFonts w:eastAsiaTheme="minorEastAsia" w:cs="宋体" w:hint="eastAsia"/>
                <w:color w:val="000000" w:themeColor="text1"/>
                <w:sz w:val="24"/>
                <w:szCs w:val="32"/>
              </w:rPr>
              <w:t>HG146</w:t>
            </w:r>
            <w:r w:rsidR="00EE07E7" w:rsidRPr="00EE07E7">
              <w:rPr>
                <w:rFonts w:eastAsiaTheme="minorEastAsia" w:cs="宋体" w:hint="eastAsia"/>
                <w:color w:val="000000" w:themeColor="text1"/>
                <w:sz w:val="24"/>
                <w:szCs w:val="32"/>
              </w:rPr>
              <w:t>的Ⅱ期临床研究已完成全部患者入组，并进行了四轮肿瘤疗效评估。初步数据显示，该药物在有效性和安全性方面</w:t>
            </w:r>
            <w:r w:rsidR="00EA50B1">
              <w:rPr>
                <w:rFonts w:eastAsiaTheme="minorEastAsia" w:cs="宋体" w:hint="eastAsia"/>
                <w:color w:val="000000" w:themeColor="text1"/>
                <w:sz w:val="24"/>
                <w:szCs w:val="32"/>
              </w:rPr>
              <w:t>均</w:t>
            </w:r>
            <w:r w:rsidR="00EE07E7" w:rsidRPr="00EE07E7">
              <w:rPr>
                <w:rFonts w:eastAsiaTheme="minorEastAsia" w:cs="宋体" w:hint="eastAsia"/>
                <w:color w:val="000000" w:themeColor="text1"/>
                <w:sz w:val="24"/>
                <w:szCs w:val="32"/>
              </w:rPr>
              <w:t>呈现积极</w:t>
            </w:r>
            <w:r w:rsidR="00EA50B1">
              <w:rPr>
                <w:rFonts w:eastAsiaTheme="minorEastAsia" w:cs="宋体" w:hint="eastAsia"/>
                <w:color w:val="000000" w:themeColor="text1"/>
                <w:sz w:val="24"/>
                <w:szCs w:val="32"/>
              </w:rPr>
              <w:t>信号</w:t>
            </w:r>
            <w:r w:rsidR="00EE07E7" w:rsidRPr="00EE07E7">
              <w:rPr>
                <w:rFonts w:eastAsiaTheme="minorEastAsia" w:cs="宋体" w:hint="eastAsia"/>
                <w:color w:val="000000" w:themeColor="text1"/>
                <w:sz w:val="24"/>
                <w:szCs w:val="32"/>
              </w:rPr>
              <w:t>，且大多数入组患者的生活质量得到改善</w:t>
            </w:r>
            <w:r w:rsidRPr="00BA184B">
              <w:rPr>
                <w:rFonts w:eastAsiaTheme="minorEastAsia" w:cs="宋体" w:hint="eastAsia"/>
                <w:color w:val="000000" w:themeColor="text1"/>
                <w:sz w:val="24"/>
                <w:szCs w:val="32"/>
              </w:rPr>
              <w:t>。</w:t>
            </w:r>
            <w:r w:rsidR="00EE07E7" w:rsidRPr="00EE07E7">
              <w:rPr>
                <w:rFonts w:eastAsiaTheme="minorEastAsia" w:cs="宋体" w:hint="eastAsia"/>
                <w:color w:val="000000" w:themeColor="text1"/>
                <w:sz w:val="24"/>
                <w:szCs w:val="32"/>
              </w:rPr>
              <w:t>公司正在对已获得的阶段性研究数据进行系统分析，并将</w:t>
            </w:r>
            <w:r w:rsidR="00EA50B1">
              <w:rPr>
                <w:rFonts w:eastAsiaTheme="minorEastAsia" w:cs="宋体" w:hint="eastAsia"/>
                <w:color w:val="000000" w:themeColor="text1"/>
                <w:sz w:val="24"/>
                <w:szCs w:val="32"/>
              </w:rPr>
              <w:t>着手</w:t>
            </w:r>
            <w:r w:rsidR="00EE07E7" w:rsidRPr="00EE07E7">
              <w:rPr>
                <w:rFonts w:eastAsiaTheme="minorEastAsia" w:cs="宋体" w:hint="eastAsia"/>
                <w:color w:val="000000" w:themeColor="text1"/>
                <w:sz w:val="24"/>
                <w:szCs w:val="32"/>
              </w:rPr>
              <w:t>准备</w:t>
            </w:r>
            <w:r w:rsidR="00EA50B1">
              <w:rPr>
                <w:rFonts w:eastAsiaTheme="minorEastAsia" w:cs="宋体" w:hint="eastAsia"/>
                <w:color w:val="000000" w:themeColor="text1"/>
                <w:sz w:val="24"/>
                <w:szCs w:val="32"/>
              </w:rPr>
              <w:t>相关</w:t>
            </w:r>
            <w:r w:rsidR="00EE07E7" w:rsidRPr="00EE07E7">
              <w:rPr>
                <w:rFonts w:eastAsiaTheme="minorEastAsia" w:cs="宋体" w:hint="eastAsia"/>
                <w:color w:val="000000" w:themeColor="text1"/>
                <w:sz w:val="24"/>
                <w:szCs w:val="32"/>
              </w:rPr>
              <w:t>材料，</w:t>
            </w:r>
            <w:r w:rsidR="00EA50B1">
              <w:rPr>
                <w:rFonts w:eastAsiaTheme="minorEastAsia" w:cs="宋体" w:hint="eastAsia"/>
                <w:color w:val="000000" w:themeColor="text1"/>
                <w:sz w:val="24"/>
                <w:szCs w:val="32"/>
              </w:rPr>
              <w:t>计划</w:t>
            </w:r>
            <w:r w:rsidR="00EE07E7" w:rsidRPr="00EE07E7">
              <w:rPr>
                <w:rFonts w:eastAsiaTheme="minorEastAsia" w:cs="宋体" w:hint="eastAsia"/>
                <w:color w:val="000000" w:themeColor="text1"/>
                <w:sz w:val="24"/>
                <w:szCs w:val="32"/>
              </w:rPr>
              <w:t>与国家药品监督管理局药品审评中心（</w:t>
            </w:r>
            <w:r w:rsidR="00EE07E7" w:rsidRPr="00EE07E7">
              <w:rPr>
                <w:rFonts w:eastAsiaTheme="minorEastAsia" w:cs="宋体" w:hint="eastAsia"/>
                <w:color w:val="000000" w:themeColor="text1"/>
                <w:sz w:val="24"/>
                <w:szCs w:val="32"/>
              </w:rPr>
              <w:t>CDE</w:t>
            </w:r>
            <w:r w:rsidR="00EE07E7" w:rsidRPr="00EE07E7">
              <w:rPr>
                <w:rFonts w:eastAsiaTheme="minorEastAsia" w:cs="宋体" w:hint="eastAsia"/>
                <w:color w:val="000000" w:themeColor="text1"/>
                <w:sz w:val="24"/>
                <w:szCs w:val="32"/>
              </w:rPr>
              <w:t>）进行</w:t>
            </w:r>
            <w:r w:rsidR="00EA50B1">
              <w:rPr>
                <w:rFonts w:eastAsiaTheme="minorEastAsia" w:cs="宋体" w:hint="eastAsia"/>
                <w:color w:val="000000" w:themeColor="text1"/>
                <w:sz w:val="24"/>
                <w:szCs w:val="32"/>
              </w:rPr>
              <w:t>正式</w:t>
            </w:r>
            <w:r w:rsidR="00EE07E7" w:rsidRPr="00EE07E7">
              <w:rPr>
                <w:rFonts w:eastAsiaTheme="minorEastAsia" w:cs="宋体" w:hint="eastAsia"/>
                <w:color w:val="000000" w:themeColor="text1"/>
                <w:sz w:val="24"/>
                <w:szCs w:val="32"/>
              </w:rPr>
              <w:t>沟通，</w:t>
            </w:r>
            <w:r w:rsidR="00EA50B1">
              <w:rPr>
                <w:rFonts w:eastAsiaTheme="minorEastAsia" w:cs="宋体" w:hint="eastAsia"/>
                <w:color w:val="000000" w:themeColor="text1"/>
                <w:sz w:val="24"/>
                <w:szCs w:val="32"/>
              </w:rPr>
              <w:t>旨在</w:t>
            </w:r>
            <w:r w:rsidR="00EE07E7" w:rsidRPr="00EE07E7">
              <w:rPr>
                <w:rFonts w:eastAsiaTheme="minorEastAsia" w:cs="宋体" w:hint="eastAsia"/>
                <w:color w:val="000000" w:themeColor="text1"/>
                <w:sz w:val="24"/>
                <w:szCs w:val="32"/>
              </w:rPr>
              <w:t>明确后续的开发与注册</w:t>
            </w:r>
            <w:r w:rsidR="00EA50B1">
              <w:rPr>
                <w:rFonts w:eastAsiaTheme="minorEastAsia" w:cs="宋体" w:hint="eastAsia"/>
                <w:color w:val="000000" w:themeColor="text1"/>
                <w:sz w:val="24"/>
                <w:szCs w:val="32"/>
              </w:rPr>
              <w:t>申报</w:t>
            </w:r>
            <w:r w:rsidR="00EE07E7" w:rsidRPr="00EE07E7">
              <w:rPr>
                <w:rFonts w:eastAsiaTheme="minorEastAsia" w:cs="宋体" w:hint="eastAsia"/>
                <w:color w:val="000000" w:themeColor="text1"/>
                <w:sz w:val="24"/>
                <w:szCs w:val="32"/>
              </w:rPr>
              <w:t>路径</w:t>
            </w:r>
            <w:r w:rsidR="00EA50B1">
              <w:rPr>
                <w:rFonts w:eastAsiaTheme="minorEastAsia" w:cs="宋体" w:hint="eastAsia"/>
                <w:color w:val="000000" w:themeColor="text1"/>
                <w:sz w:val="24"/>
                <w:szCs w:val="32"/>
              </w:rPr>
              <w:t>，以期早日惠及患者</w:t>
            </w:r>
            <w:r w:rsidR="00EE07E7">
              <w:rPr>
                <w:rFonts w:eastAsiaTheme="minorEastAsia" w:cs="宋体" w:hint="eastAsia"/>
                <w:color w:val="000000" w:themeColor="text1"/>
                <w:sz w:val="24"/>
                <w:szCs w:val="32"/>
              </w:rPr>
              <w:t>。</w:t>
            </w:r>
          </w:p>
          <w:p w14:paraId="65428D47" w14:textId="72476F09" w:rsidR="006E49D4" w:rsidRPr="000A22A6" w:rsidRDefault="006E49D4" w:rsidP="006E49D4">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D20E0B">
              <w:rPr>
                <w:rFonts w:eastAsiaTheme="minorEastAsia" w:hint="eastAsia"/>
                <w:b/>
                <w:bCs/>
                <w:color w:val="000000" w:themeColor="text1"/>
                <w:kern w:val="0"/>
                <w:sz w:val="24"/>
                <w:szCs w:val="24"/>
              </w:rPr>
              <w:t>5</w:t>
            </w:r>
            <w:r w:rsidRPr="006B5A25">
              <w:rPr>
                <w:rFonts w:eastAsiaTheme="minorEastAsia" w:hint="eastAsia"/>
                <w:b/>
                <w:bCs/>
                <w:color w:val="000000" w:themeColor="text1"/>
                <w:kern w:val="0"/>
                <w:sz w:val="24"/>
                <w:szCs w:val="24"/>
              </w:rPr>
              <w:t>：</w:t>
            </w:r>
            <w:r w:rsidRPr="00E247FE">
              <w:rPr>
                <w:rFonts w:eastAsiaTheme="minorEastAsia" w:hint="eastAsia"/>
                <w:b/>
                <w:bCs/>
                <w:color w:val="000000" w:themeColor="text1"/>
                <w:kern w:val="0"/>
                <w:sz w:val="24"/>
                <w:szCs w:val="24"/>
              </w:rPr>
              <w:t>参股公司</w:t>
            </w:r>
            <w:r>
              <w:rPr>
                <w:rFonts w:eastAsiaTheme="minorEastAsia" w:hint="eastAsia"/>
                <w:b/>
                <w:bCs/>
                <w:color w:val="000000" w:themeColor="text1"/>
                <w:kern w:val="0"/>
                <w:sz w:val="24"/>
                <w:szCs w:val="24"/>
              </w:rPr>
              <w:t>先衍生物</w:t>
            </w:r>
            <w:r w:rsidRPr="00E247FE">
              <w:rPr>
                <w:rFonts w:eastAsiaTheme="minorEastAsia" w:hint="eastAsia"/>
                <w:b/>
                <w:bCs/>
                <w:color w:val="000000" w:themeColor="text1"/>
                <w:kern w:val="0"/>
                <w:sz w:val="24"/>
                <w:szCs w:val="24"/>
              </w:rPr>
              <w:t>的小核酸管线及整体进展情况如何？</w:t>
            </w:r>
          </w:p>
          <w:p w14:paraId="4532C1A5" w14:textId="10C8C085" w:rsidR="006E49D4" w:rsidRDefault="006E49D4" w:rsidP="006E49D4">
            <w:pPr>
              <w:spacing w:line="360" w:lineRule="auto"/>
              <w:ind w:leftChars="200" w:left="420"/>
              <w:rPr>
                <w:rFonts w:eastAsiaTheme="minorEastAsia"/>
                <w:bCs/>
                <w:kern w:val="0"/>
                <w:sz w:val="24"/>
                <w:szCs w:val="24"/>
              </w:rPr>
            </w:pPr>
            <w:r w:rsidRPr="006B5A25">
              <w:rPr>
                <w:rFonts w:eastAsiaTheme="minorEastAsia" w:cs="宋体" w:hint="eastAsia"/>
                <w:color w:val="000000" w:themeColor="text1"/>
                <w:sz w:val="24"/>
                <w:szCs w:val="32"/>
              </w:rPr>
              <w:t>回答：</w:t>
            </w:r>
            <w:r>
              <w:rPr>
                <w:rFonts w:eastAsiaTheme="minorEastAsia" w:cs="宋体" w:hint="eastAsia"/>
                <w:color w:val="000000" w:themeColor="text1"/>
                <w:sz w:val="24"/>
                <w:szCs w:val="32"/>
              </w:rPr>
              <w:t>先衍生物</w:t>
            </w:r>
            <w:r w:rsidRPr="00E247FE">
              <w:rPr>
                <w:rFonts w:eastAsiaTheme="minorEastAsia" w:hint="eastAsia"/>
                <w:bCs/>
                <w:kern w:val="0"/>
                <w:sz w:val="24"/>
                <w:szCs w:val="24"/>
              </w:rPr>
              <w:t>作为</w:t>
            </w:r>
            <w:r w:rsidR="00D20E0B">
              <w:rPr>
                <w:rFonts w:eastAsiaTheme="minorEastAsia" w:hint="eastAsia"/>
                <w:bCs/>
                <w:kern w:val="0"/>
                <w:sz w:val="24"/>
                <w:szCs w:val="24"/>
              </w:rPr>
              <w:t>公司孵化和</w:t>
            </w:r>
            <w:r>
              <w:rPr>
                <w:rFonts w:eastAsiaTheme="minorEastAsia" w:hint="eastAsia"/>
                <w:bCs/>
                <w:kern w:val="0"/>
                <w:sz w:val="24"/>
                <w:szCs w:val="24"/>
              </w:rPr>
              <w:t>参股</w:t>
            </w:r>
            <w:r w:rsidR="00D20E0B">
              <w:rPr>
                <w:rFonts w:eastAsiaTheme="minorEastAsia" w:hint="eastAsia"/>
                <w:bCs/>
                <w:kern w:val="0"/>
                <w:sz w:val="24"/>
                <w:szCs w:val="24"/>
              </w:rPr>
              <w:t>的</w:t>
            </w:r>
            <w:r>
              <w:rPr>
                <w:rFonts w:eastAsiaTheme="minorEastAsia" w:hint="eastAsia"/>
                <w:bCs/>
                <w:kern w:val="0"/>
                <w:sz w:val="24"/>
                <w:szCs w:val="24"/>
              </w:rPr>
              <w:t>子公司</w:t>
            </w:r>
            <w:r w:rsidRPr="00E247FE">
              <w:rPr>
                <w:rFonts w:eastAsiaTheme="minorEastAsia" w:hint="eastAsia"/>
                <w:bCs/>
                <w:kern w:val="0"/>
                <w:sz w:val="24"/>
                <w:szCs w:val="24"/>
              </w:rPr>
              <w:t>，</w:t>
            </w:r>
            <w:r w:rsidR="00D20E0B" w:rsidRPr="00D20E0B">
              <w:rPr>
                <w:rFonts w:eastAsiaTheme="minorEastAsia" w:hint="eastAsia"/>
                <w:bCs/>
                <w:kern w:val="0"/>
                <w:sz w:val="24"/>
                <w:szCs w:val="24"/>
              </w:rPr>
              <w:t>已经建立起包括新颖的小核酸修饰技术、肝外递送技术和单</w:t>
            </w:r>
            <w:proofErr w:type="gramStart"/>
            <w:r w:rsidR="00D20E0B" w:rsidRPr="00D20E0B">
              <w:rPr>
                <w:rFonts w:eastAsiaTheme="minorEastAsia" w:hint="eastAsia"/>
                <w:bCs/>
                <w:kern w:val="0"/>
                <w:sz w:val="24"/>
                <w:szCs w:val="24"/>
              </w:rPr>
              <w:t>分子双</w:t>
            </w:r>
            <w:proofErr w:type="gramEnd"/>
            <w:r w:rsidR="00D20E0B" w:rsidRPr="00D20E0B">
              <w:rPr>
                <w:rFonts w:eastAsiaTheme="minorEastAsia" w:hint="eastAsia"/>
                <w:bCs/>
                <w:kern w:val="0"/>
                <w:sz w:val="24"/>
                <w:szCs w:val="24"/>
              </w:rPr>
              <w:t>靶点调节技术在内的创新技术体系，并聚焦慢病治疗领域，布局针对高血压、高血脂、高体脂等疾病的小核酸新药管线。目前，其针对</w:t>
            </w:r>
            <w:r w:rsidR="00D20E0B" w:rsidRPr="00D20E0B">
              <w:rPr>
                <w:rFonts w:eastAsiaTheme="minorEastAsia" w:hint="eastAsia"/>
                <w:bCs/>
                <w:kern w:val="0"/>
                <w:sz w:val="24"/>
                <w:szCs w:val="24"/>
              </w:rPr>
              <w:t>AGT</w:t>
            </w:r>
            <w:r w:rsidR="00D20E0B" w:rsidRPr="00D20E0B">
              <w:rPr>
                <w:rFonts w:eastAsiaTheme="minorEastAsia" w:hint="eastAsia"/>
                <w:bCs/>
                <w:kern w:val="0"/>
                <w:sz w:val="24"/>
                <w:szCs w:val="24"/>
              </w:rPr>
              <w:t>靶点的超长效降压药物</w:t>
            </w:r>
            <w:r w:rsidR="00D20E0B" w:rsidRPr="00D20E0B">
              <w:rPr>
                <w:rFonts w:eastAsiaTheme="minorEastAsia" w:hint="eastAsia"/>
                <w:bCs/>
                <w:kern w:val="0"/>
                <w:sz w:val="24"/>
                <w:szCs w:val="24"/>
              </w:rPr>
              <w:t>LDR2402</w:t>
            </w:r>
            <w:r w:rsidR="00D20E0B" w:rsidRPr="00D20E0B">
              <w:rPr>
                <w:rFonts w:eastAsiaTheme="minorEastAsia" w:hint="eastAsia"/>
                <w:bCs/>
                <w:kern w:val="0"/>
                <w:sz w:val="24"/>
                <w:szCs w:val="24"/>
              </w:rPr>
              <w:t>已经进入Ⅱ期临床研究；用于治疗肥胖</w:t>
            </w:r>
            <w:r w:rsidR="00D20E0B" w:rsidRPr="00D20E0B">
              <w:rPr>
                <w:rFonts w:eastAsiaTheme="minorEastAsia" w:hint="eastAsia"/>
                <w:bCs/>
                <w:kern w:val="0"/>
                <w:sz w:val="24"/>
                <w:szCs w:val="24"/>
              </w:rPr>
              <w:lastRenderedPageBreak/>
              <w:t>的小核酸新药</w:t>
            </w:r>
            <w:r w:rsidR="00D20E0B" w:rsidRPr="00D20E0B">
              <w:rPr>
                <w:rFonts w:eastAsiaTheme="minorEastAsia" w:hint="eastAsia"/>
                <w:bCs/>
                <w:kern w:val="0"/>
                <w:sz w:val="24"/>
                <w:szCs w:val="24"/>
              </w:rPr>
              <w:t>LDR2515</w:t>
            </w:r>
            <w:r w:rsidR="00D20E0B" w:rsidRPr="00D20E0B">
              <w:rPr>
                <w:rFonts w:eastAsiaTheme="minorEastAsia" w:hint="eastAsia"/>
                <w:bCs/>
                <w:kern w:val="0"/>
                <w:sz w:val="24"/>
                <w:szCs w:val="24"/>
              </w:rPr>
              <w:t>注射液（</w:t>
            </w:r>
            <w:r w:rsidR="00D20E0B" w:rsidRPr="00D20E0B">
              <w:rPr>
                <w:rFonts w:eastAsiaTheme="minorEastAsia" w:hint="eastAsia"/>
                <w:bCs/>
                <w:kern w:val="0"/>
                <w:sz w:val="24"/>
                <w:szCs w:val="24"/>
              </w:rPr>
              <w:t>INHBE</w:t>
            </w:r>
            <w:r w:rsidR="00D20E0B" w:rsidRPr="00D20E0B">
              <w:rPr>
                <w:rFonts w:eastAsiaTheme="minorEastAsia" w:hint="eastAsia"/>
                <w:bCs/>
                <w:kern w:val="0"/>
                <w:sz w:val="24"/>
                <w:szCs w:val="24"/>
              </w:rPr>
              <w:t>靶点）的临床试验申请（</w:t>
            </w:r>
            <w:r w:rsidR="00D20E0B" w:rsidRPr="00D20E0B">
              <w:rPr>
                <w:rFonts w:eastAsiaTheme="minorEastAsia" w:hint="eastAsia"/>
                <w:bCs/>
                <w:kern w:val="0"/>
                <w:sz w:val="24"/>
                <w:szCs w:val="24"/>
              </w:rPr>
              <w:t>IND</w:t>
            </w:r>
            <w:r w:rsidR="00D20E0B" w:rsidRPr="00D20E0B">
              <w:rPr>
                <w:rFonts w:eastAsiaTheme="minorEastAsia" w:hint="eastAsia"/>
                <w:bCs/>
                <w:kern w:val="0"/>
                <w:sz w:val="24"/>
                <w:szCs w:val="24"/>
              </w:rPr>
              <w:t>）已于近日获得中国国家药品监督管理局药品审评中心（</w:t>
            </w:r>
            <w:r w:rsidR="00D20E0B" w:rsidRPr="00D20E0B">
              <w:rPr>
                <w:rFonts w:eastAsiaTheme="minorEastAsia" w:hint="eastAsia"/>
                <w:bCs/>
                <w:kern w:val="0"/>
                <w:sz w:val="24"/>
                <w:szCs w:val="24"/>
              </w:rPr>
              <w:t>CDE</w:t>
            </w:r>
            <w:r w:rsidR="00D20E0B" w:rsidRPr="00D20E0B">
              <w:rPr>
                <w:rFonts w:eastAsiaTheme="minorEastAsia" w:hint="eastAsia"/>
                <w:bCs/>
                <w:kern w:val="0"/>
                <w:sz w:val="24"/>
                <w:szCs w:val="24"/>
              </w:rPr>
              <w:t>）受理。</w:t>
            </w:r>
          </w:p>
          <w:p w14:paraId="5EA44D3F" w14:textId="1024845E" w:rsidR="00AE33CA" w:rsidRPr="006B5A25" w:rsidRDefault="00D913D4" w:rsidP="00AE33CA">
            <w:pPr>
              <w:pStyle w:val="005"/>
              <w:spacing w:before="156" w:line="360" w:lineRule="auto"/>
              <w:ind w:firstLine="482"/>
              <w:rPr>
                <w:rFonts w:eastAsiaTheme="minorEastAsia"/>
                <w:b/>
                <w:bCs/>
                <w:color w:val="000000" w:themeColor="text1"/>
                <w:kern w:val="0"/>
                <w:sz w:val="24"/>
                <w:szCs w:val="24"/>
              </w:rPr>
            </w:pPr>
            <w:bookmarkStart w:id="19" w:name="_Hlk218758896"/>
            <w:r w:rsidRPr="006B5A25">
              <w:rPr>
                <w:rFonts w:eastAsiaTheme="minorEastAsia" w:hint="eastAsia"/>
                <w:b/>
                <w:bCs/>
                <w:color w:val="000000" w:themeColor="text1"/>
                <w:kern w:val="0"/>
                <w:sz w:val="24"/>
                <w:szCs w:val="24"/>
              </w:rPr>
              <w:t>问题</w:t>
            </w:r>
            <w:r w:rsidR="00F8236B">
              <w:rPr>
                <w:rFonts w:eastAsiaTheme="minorEastAsia" w:hint="eastAsia"/>
                <w:b/>
                <w:bCs/>
                <w:color w:val="000000" w:themeColor="text1"/>
                <w:kern w:val="0"/>
                <w:sz w:val="24"/>
                <w:szCs w:val="24"/>
              </w:rPr>
              <w:t>6</w:t>
            </w:r>
            <w:r w:rsidRPr="006B5A25">
              <w:rPr>
                <w:rFonts w:eastAsiaTheme="minorEastAsia" w:hint="eastAsia"/>
                <w:b/>
                <w:bCs/>
                <w:color w:val="000000" w:themeColor="text1"/>
                <w:kern w:val="0"/>
                <w:sz w:val="24"/>
                <w:szCs w:val="24"/>
              </w:rPr>
              <w:t>：</w:t>
            </w:r>
            <w:r w:rsidR="00AE33CA" w:rsidRPr="008F746B">
              <w:rPr>
                <w:rFonts w:eastAsiaTheme="minorEastAsia" w:hint="eastAsia"/>
                <w:b/>
                <w:bCs/>
                <w:color w:val="000000" w:themeColor="text1"/>
                <w:kern w:val="0"/>
                <w:sz w:val="24"/>
                <w:szCs w:val="24"/>
              </w:rPr>
              <w:t>并购方面有何进一步规划</w:t>
            </w:r>
            <w:r w:rsidR="00AE33CA" w:rsidRPr="00E63D0F">
              <w:rPr>
                <w:rFonts w:eastAsiaTheme="minorEastAsia"/>
                <w:b/>
                <w:bCs/>
                <w:color w:val="000000" w:themeColor="text1"/>
                <w:kern w:val="0"/>
                <w:sz w:val="24"/>
                <w:szCs w:val="24"/>
              </w:rPr>
              <w:t>？</w:t>
            </w:r>
          </w:p>
          <w:p w14:paraId="46654006" w14:textId="7BE24520" w:rsidR="00DB7937" w:rsidRPr="00DB7937" w:rsidRDefault="00AE33CA" w:rsidP="00D62A81">
            <w:pPr>
              <w:pStyle w:val="ae"/>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bookmarkStart w:id="20" w:name="_Hlk218759267"/>
            <w:r w:rsidRPr="008F746B">
              <w:rPr>
                <w:rFonts w:eastAsiaTheme="minorEastAsia" w:cs="宋体" w:hint="eastAsia"/>
                <w:color w:val="000000" w:themeColor="text1"/>
                <w:sz w:val="24"/>
                <w:szCs w:val="32"/>
              </w:rPr>
              <w:t>公司将持续</w:t>
            </w:r>
            <w:r w:rsidR="00DB7937">
              <w:rPr>
                <w:rFonts w:eastAsiaTheme="minorEastAsia" w:cs="宋体" w:hint="eastAsia"/>
                <w:color w:val="000000" w:themeColor="text1"/>
                <w:sz w:val="24"/>
                <w:szCs w:val="32"/>
              </w:rPr>
              <w:t>关注</w:t>
            </w:r>
            <w:r w:rsidRPr="008F746B">
              <w:rPr>
                <w:rFonts w:eastAsiaTheme="minorEastAsia" w:cs="宋体" w:hint="eastAsia"/>
                <w:color w:val="000000" w:themeColor="text1"/>
                <w:sz w:val="24"/>
                <w:szCs w:val="32"/>
              </w:rPr>
              <w:t>国内外行业</w:t>
            </w:r>
            <w:r w:rsidR="00DB7937">
              <w:rPr>
                <w:rFonts w:eastAsiaTheme="minorEastAsia" w:cs="宋体" w:hint="eastAsia"/>
                <w:color w:val="000000" w:themeColor="text1"/>
                <w:sz w:val="24"/>
                <w:szCs w:val="32"/>
              </w:rPr>
              <w:t>前沿</w:t>
            </w:r>
            <w:r w:rsidRPr="008F746B">
              <w:rPr>
                <w:rFonts w:eastAsiaTheme="minorEastAsia" w:cs="宋体" w:hint="eastAsia"/>
                <w:color w:val="000000" w:themeColor="text1"/>
                <w:sz w:val="24"/>
                <w:szCs w:val="32"/>
              </w:rPr>
              <w:t>技术的</w:t>
            </w:r>
            <w:r w:rsidR="00DB7937">
              <w:rPr>
                <w:rFonts w:eastAsiaTheme="minorEastAsia" w:cs="宋体" w:hint="eastAsia"/>
                <w:color w:val="000000" w:themeColor="text1"/>
                <w:sz w:val="24"/>
                <w:szCs w:val="32"/>
              </w:rPr>
              <w:t>发展动态</w:t>
            </w:r>
            <w:r w:rsidRPr="008F746B">
              <w:rPr>
                <w:rFonts w:eastAsiaTheme="minorEastAsia" w:cs="宋体" w:hint="eastAsia"/>
                <w:color w:val="000000" w:themeColor="text1"/>
                <w:sz w:val="24"/>
                <w:szCs w:val="32"/>
              </w:rPr>
              <w:t>，</w:t>
            </w:r>
            <w:r w:rsidR="00DB7937">
              <w:rPr>
                <w:rFonts w:eastAsiaTheme="minorEastAsia" w:cs="宋体" w:hint="eastAsia"/>
                <w:color w:val="000000" w:themeColor="text1"/>
                <w:sz w:val="24"/>
                <w:szCs w:val="32"/>
              </w:rPr>
              <w:t>并</w:t>
            </w:r>
            <w:r w:rsidRPr="008F746B">
              <w:rPr>
                <w:rFonts w:eastAsiaTheme="minorEastAsia" w:cs="宋体" w:hint="eastAsia"/>
                <w:color w:val="000000" w:themeColor="text1"/>
                <w:sz w:val="24"/>
                <w:szCs w:val="32"/>
              </w:rPr>
              <w:t>在条件成熟时</w:t>
            </w:r>
            <w:r w:rsidR="00DB7937">
              <w:rPr>
                <w:rFonts w:eastAsiaTheme="minorEastAsia" w:cs="宋体" w:hint="eastAsia"/>
                <w:color w:val="000000" w:themeColor="text1"/>
                <w:sz w:val="24"/>
                <w:szCs w:val="32"/>
              </w:rPr>
              <w:t>，审慎评估对</w:t>
            </w:r>
            <w:r w:rsidRPr="008F746B">
              <w:rPr>
                <w:rFonts w:eastAsiaTheme="minorEastAsia" w:cs="宋体" w:hint="eastAsia"/>
                <w:color w:val="000000" w:themeColor="text1"/>
                <w:sz w:val="24"/>
                <w:szCs w:val="32"/>
              </w:rPr>
              <w:t>相关技术创新型公司</w:t>
            </w:r>
            <w:r w:rsidR="00DB7937">
              <w:rPr>
                <w:rFonts w:eastAsiaTheme="minorEastAsia" w:cs="宋体" w:hint="eastAsia"/>
                <w:color w:val="000000" w:themeColor="text1"/>
                <w:sz w:val="24"/>
                <w:szCs w:val="32"/>
              </w:rPr>
              <w:t>的投资或并购机会。</w:t>
            </w:r>
            <w:r w:rsidRPr="008F746B">
              <w:rPr>
                <w:rFonts w:eastAsiaTheme="minorEastAsia" w:cs="宋体" w:hint="eastAsia"/>
                <w:color w:val="000000" w:themeColor="text1"/>
                <w:sz w:val="24"/>
                <w:szCs w:val="32"/>
              </w:rPr>
              <w:t>通过</w:t>
            </w:r>
            <w:r w:rsidR="00DB7937">
              <w:rPr>
                <w:rFonts w:eastAsiaTheme="minorEastAsia" w:cs="宋体" w:hint="eastAsia"/>
                <w:color w:val="000000" w:themeColor="text1"/>
                <w:sz w:val="24"/>
                <w:szCs w:val="32"/>
              </w:rPr>
              <w:t>对标的公司进行</w:t>
            </w:r>
            <w:r w:rsidRPr="008F746B">
              <w:rPr>
                <w:rFonts w:eastAsiaTheme="minorEastAsia" w:cs="宋体" w:hint="eastAsia"/>
                <w:color w:val="000000" w:themeColor="text1"/>
                <w:sz w:val="24"/>
                <w:szCs w:val="32"/>
              </w:rPr>
              <w:t>资金、人才</w:t>
            </w:r>
            <w:r w:rsidR="00DB7937">
              <w:rPr>
                <w:rFonts w:eastAsiaTheme="minorEastAsia" w:cs="宋体" w:hint="eastAsia"/>
                <w:color w:val="000000" w:themeColor="text1"/>
                <w:sz w:val="24"/>
                <w:szCs w:val="32"/>
              </w:rPr>
              <w:t>及</w:t>
            </w:r>
            <w:r w:rsidRPr="008F746B">
              <w:rPr>
                <w:rFonts w:eastAsiaTheme="minorEastAsia" w:cs="宋体" w:hint="eastAsia"/>
                <w:color w:val="000000" w:themeColor="text1"/>
                <w:sz w:val="24"/>
                <w:szCs w:val="32"/>
              </w:rPr>
              <w:t>资源的</w:t>
            </w:r>
            <w:r w:rsidR="00DB7937">
              <w:rPr>
                <w:rFonts w:eastAsiaTheme="minorEastAsia" w:cs="宋体" w:hint="eastAsia"/>
                <w:color w:val="000000" w:themeColor="text1"/>
                <w:sz w:val="24"/>
                <w:szCs w:val="32"/>
              </w:rPr>
              <w:t>协同</w:t>
            </w:r>
            <w:r w:rsidRPr="008F746B">
              <w:rPr>
                <w:rFonts w:eastAsiaTheme="minorEastAsia" w:cs="宋体" w:hint="eastAsia"/>
                <w:color w:val="000000" w:themeColor="text1"/>
                <w:sz w:val="24"/>
                <w:szCs w:val="32"/>
              </w:rPr>
              <w:t>投入</w:t>
            </w:r>
            <w:r w:rsidR="00DB7937">
              <w:rPr>
                <w:rFonts w:eastAsiaTheme="minorEastAsia" w:cs="宋体" w:hint="eastAsia"/>
                <w:color w:val="000000" w:themeColor="text1"/>
                <w:sz w:val="24"/>
                <w:szCs w:val="32"/>
              </w:rPr>
              <w:t>与</w:t>
            </w:r>
            <w:r w:rsidRPr="008F746B">
              <w:rPr>
                <w:rFonts w:eastAsiaTheme="minorEastAsia" w:cs="宋体" w:hint="eastAsia"/>
                <w:color w:val="000000" w:themeColor="text1"/>
                <w:sz w:val="24"/>
                <w:szCs w:val="32"/>
              </w:rPr>
              <w:t>孵化培育，</w:t>
            </w:r>
            <w:r w:rsidR="00DB7937">
              <w:rPr>
                <w:rFonts w:eastAsiaTheme="minorEastAsia" w:cs="宋体" w:hint="eastAsia"/>
                <w:color w:val="000000" w:themeColor="text1"/>
                <w:sz w:val="24"/>
                <w:szCs w:val="32"/>
              </w:rPr>
              <w:t>公司旨在</w:t>
            </w:r>
            <w:r w:rsidRPr="008F746B">
              <w:rPr>
                <w:rFonts w:eastAsiaTheme="minorEastAsia" w:cs="宋体" w:hint="eastAsia"/>
                <w:color w:val="000000" w:themeColor="text1"/>
                <w:sz w:val="24"/>
                <w:szCs w:val="32"/>
              </w:rPr>
              <w:t>进一步</w:t>
            </w:r>
            <w:r w:rsidR="00DB7937">
              <w:rPr>
                <w:rFonts w:eastAsiaTheme="minorEastAsia" w:cs="宋体" w:hint="eastAsia"/>
                <w:color w:val="000000" w:themeColor="text1"/>
                <w:sz w:val="24"/>
                <w:szCs w:val="32"/>
              </w:rPr>
              <w:t>强化</w:t>
            </w:r>
            <w:proofErr w:type="gramStart"/>
            <w:r w:rsidR="00DB7937">
              <w:rPr>
                <w:rFonts w:eastAsiaTheme="minorEastAsia" w:cs="宋体" w:hint="eastAsia"/>
                <w:color w:val="000000" w:themeColor="text1"/>
                <w:sz w:val="24"/>
                <w:szCs w:val="32"/>
              </w:rPr>
              <w:t>研发</w:t>
            </w:r>
            <w:r w:rsidRPr="008F746B">
              <w:rPr>
                <w:rFonts w:eastAsiaTheme="minorEastAsia" w:cs="宋体" w:hint="eastAsia"/>
                <w:color w:val="000000" w:themeColor="text1"/>
                <w:sz w:val="24"/>
                <w:szCs w:val="32"/>
              </w:rPr>
              <w:t>研发</w:t>
            </w:r>
            <w:proofErr w:type="gramEnd"/>
            <w:r w:rsidRPr="008F746B">
              <w:rPr>
                <w:rFonts w:eastAsiaTheme="minorEastAsia" w:cs="宋体" w:hint="eastAsia"/>
                <w:color w:val="000000" w:themeColor="text1"/>
                <w:sz w:val="24"/>
                <w:szCs w:val="32"/>
              </w:rPr>
              <w:t>实力</w:t>
            </w:r>
            <w:r w:rsidR="00DB7937">
              <w:rPr>
                <w:rFonts w:eastAsiaTheme="minorEastAsia" w:cs="宋体" w:hint="eastAsia"/>
                <w:color w:val="000000" w:themeColor="text1"/>
                <w:sz w:val="24"/>
                <w:szCs w:val="32"/>
              </w:rPr>
              <w:t>、拓展</w:t>
            </w:r>
            <w:r w:rsidRPr="008F746B">
              <w:rPr>
                <w:rFonts w:eastAsiaTheme="minorEastAsia" w:cs="宋体" w:hint="eastAsia"/>
                <w:color w:val="000000" w:themeColor="text1"/>
                <w:sz w:val="24"/>
                <w:szCs w:val="32"/>
              </w:rPr>
              <w:t>业务链条，</w:t>
            </w:r>
            <w:r w:rsidR="00DB7937">
              <w:rPr>
                <w:rFonts w:eastAsiaTheme="minorEastAsia" w:cs="宋体" w:hint="eastAsia"/>
                <w:color w:val="000000" w:themeColor="text1"/>
                <w:sz w:val="24"/>
                <w:szCs w:val="32"/>
              </w:rPr>
              <w:t>从而巩固和提升整体</w:t>
            </w:r>
            <w:r w:rsidRPr="008F746B">
              <w:rPr>
                <w:rFonts w:eastAsiaTheme="minorEastAsia" w:cs="宋体" w:hint="eastAsia"/>
                <w:color w:val="000000" w:themeColor="text1"/>
                <w:sz w:val="24"/>
                <w:szCs w:val="32"/>
              </w:rPr>
              <w:t>技术水平</w:t>
            </w:r>
            <w:r w:rsidR="00DB7937">
              <w:rPr>
                <w:rFonts w:eastAsiaTheme="minorEastAsia" w:cs="宋体" w:hint="eastAsia"/>
                <w:color w:val="000000" w:themeColor="text1"/>
                <w:sz w:val="24"/>
                <w:szCs w:val="32"/>
              </w:rPr>
              <w:t>。此外，</w:t>
            </w:r>
            <w:r w:rsidRPr="008F746B">
              <w:rPr>
                <w:rFonts w:eastAsiaTheme="minorEastAsia" w:cs="宋体" w:hint="eastAsia"/>
                <w:color w:val="000000" w:themeColor="text1"/>
                <w:sz w:val="24"/>
                <w:szCs w:val="32"/>
              </w:rPr>
              <w:t>通过</w:t>
            </w:r>
            <w:r w:rsidR="00DB7937">
              <w:rPr>
                <w:rFonts w:eastAsiaTheme="minorEastAsia" w:cs="宋体" w:hint="eastAsia"/>
                <w:color w:val="000000" w:themeColor="text1"/>
                <w:sz w:val="24"/>
                <w:szCs w:val="32"/>
              </w:rPr>
              <w:t>系统的</w:t>
            </w:r>
            <w:r w:rsidRPr="008F746B">
              <w:rPr>
                <w:rFonts w:eastAsiaTheme="minorEastAsia" w:cs="宋体" w:hint="eastAsia"/>
                <w:color w:val="000000" w:themeColor="text1"/>
                <w:sz w:val="24"/>
                <w:szCs w:val="32"/>
              </w:rPr>
              <w:t>资源整合、市场拓展和风险</w:t>
            </w:r>
            <w:r w:rsidR="00DB7937">
              <w:rPr>
                <w:rFonts w:eastAsiaTheme="minorEastAsia" w:cs="宋体" w:hint="eastAsia"/>
                <w:color w:val="000000" w:themeColor="text1"/>
                <w:sz w:val="24"/>
                <w:szCs w:val="32"/>
              </w:rPr>
              <w:t>管理</w:t>
            </w:r>
            <w:r w:rsidRPr="008F746B">
              <w:rPr>
                <w:rFonts w:eastAsiaTheme="minorEastAsia" w:cs="宋体" w:hint="eastAsia"/>
                <w:color w:val="000000" w:themeColor="text1"/>
                <w:sz w:val="24"/>
                <w:szCs w:val="32"/>
              </w:rPr>
              <w:t>，</w:t>
            </w:r>
            <w:r w:rsidR="00DB7937">
              <w:rPr>
                <w:rFonts w:eastAsiaTheme="minorEastAsia" w:cs="宋体" w:hint="eastAsia"/>
                <w:color w:val="000000" w:themeColor="text1"/>
                <w:sz w:val="24"/>
                <w:szCs w:val="32"/>
              </w:rPr>
              <w:t>公司致力于实现短期目标与长期战略之间的动态平衡</w:t>
            </w:r>
            <w:r w:rsidRPr="008F746B">
              <w:rPr>
                <w:rFonts w:eastAsiaTheme="minorEastAsia" w:cs="宋体" w:hint="eastAsia"/>
                <w:color w:val="000000" w:themeColor="text1"/>
                <w:sz w:val="24"/>
                <w:szCs w:val="32"/>
              </w:rPr>
              <w:t>。</w:t>
            </w:r>
            <w:r w:rsidR="00DB7937" w:rsidRPr="00DB7937">
              <w:rPr>
                <w:rFonts w:eastAsiaTheme="minorEastAsia" w:cs="宋体" w:hint="eastAsia"/>
                <w:color w:val="000000" w:themeColor="text1"/>
                <w:sz w:val="24"/>
                <w:szCs w:val="32"/>
              </w:rPr>
              <w:t>在标的筛选上，公司主要聚焦以下三类方向：一是能够强化现有主营业务、形成协同效应的标的；二是可延伸</w:t>
            </w:r>
            <w:proofErr w:type="gramStart"/>
            <w:r w:rsidR="00DB7937" w:rsidRPr="00DB7937">
              <w:rPr>
                <w:rFonts w:eastAsiaTheme="minorEastAsia" w:cs="宋体" w:hint="eastAsia"/>
                <w:color w:val="000000" w:themeColor="text1"/>
                <w:sz w:val="24"/>
                <w:szCs w:val="32"/>
              </w:rPr>
              <w:t>至产业</w:t>
            </w:r>
            <w:proofErr w:type="gramEnd"/>
            <w:r w:rsidR="00DB7937" w:rsidRPr="00DB7937">
              <w:rPr>
                <w:rFonts w:eastAsiaTheme="minorEastAsia" w:cs="宋体" w:hint="eastAsia"/>
                <w:color w:val="000000" w:themeColor="text1"/>
                <w:sz w:val="24"/>
                <w:szCs w:val="32"/>
              </w:rPr>
              <w:t>链上下游、完善业务生态的标的；三是具备突破性技术潜力、处于新兴探索阶段的标的。</w:t>
            </w:r>
          </w:p>
          <w:p w14:paraId="53EAB15E" w14:textId="65C38FF9" w:rsidR="00273B38" w:rsidRPr="00C072DA" w:rsidRDefault="00DB7937" w:rsidP="00FF5191">
            <w:pPr>
              <w:pStyle w:val="ae"/>
              <w:spacing w:line="360" w:lineRule="auto"/>
              <w:ind w:left="360" w:firstLine="480"/>
              <w:rPr>
                <w:rFonts w:eastAsiaTheme="minorEastAsia" w:cs="宋体"/>
                <w:color w:val="000000" w:themeColor="text1"/>
                <w:sz w:val="24"/>
                <w:szCs w:val="32"/>
              </w:rPr>
            </w:pPr>
            <w:r w:rsidRPr="00DB7937">
              <w:rPr>
                <w:rFonts w:eastAsiaTheme="minorEastAsia" w:cs="宋体" w:hint="eastAsia"/>
                <w:color w:val="000000" w:themeColor="text1"/>
                <w:sz w:val="24"/>
                <w:szCs w:val="32"/>
              </w:rPr>
              <w:t>未来，公司将继续秉持严谨与创新的原则，以全球化视野积极识别和把握符合战略导向的发展机遇，持续增强核心竞争力，为股东创造可持续的长期价值</w:t>
            </w:r>
            <w:bookmarkEnd w:id="20"/>
            <w:r w:rsidRPr="00DB7937">
              <w:rPr>
                <w:rFonts w:eastAsiaTheme="minorEastAsia" w:cs="宋体" w:hint="eastAsia"/>
                <w:color w:val="000000" w:themeColor="text1"/>
                <w:sz w:val="24"/>
                <w:szCs w:val="32"/>
              </w:rPr>
              <w:t>。</w:t>
            </w:r>
            <w:bookmarkEnd w:id="19"/>
          </w:p>
        </w:tc>
      </w:tr>
      <w:tr w:rsidR="00E93F62" w:rsidRPr="006B5A25" w14:paraId="0B3C8545" w14:textId="77777777" w:rsidTr="00E56BB9">
        <w:tc>
          <w:tcPr>
            <w:tcW w:w="1980" w:type="dxa"/>
            <w:vAlign w:val="center"/>
          </w:tcPr>
          <w:p w14:paraId="70024852" w14:textId="4E6BD90C" w:rsidR="00E93F62" w:rsidRPr="006B5A25" w:rsidRDefault="00E93F62" w:rsidP="00E93F62">
            <w:pPr>
              <w:spacing w:line="360" w:lineRule="auto"/>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229D651B" w14:textId="1A72870A" w:rsidR="00E93F62" w:rsidRPr="006B5A25" w:rsidRDefault="00E93F62" w:rsidP="00E93F62">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否</w:t>
            </w:r>
          </w:p>
        </w:tc>
      </w:tr>
      <w:tr w:rsidR="00E93F62" w:rsidRPr="006B5A25" w14:paraId="48DD6729" w14:textId="77777777" w:rsidTr="00E56BB9">
        <w:tc>
          <w:tcPr>
            <w:tcW w:w="1980" w:type="dxa"/>
            <w:vAlign w:val="center"/>
          </w:tcPr>
          <w:p w14:paraId="29A9D01F"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E93F62" w:rsidRPr="006B5A25" w:rsidRDefault="00E93F62" w:rsidP="00E93F6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E93F62" w:rsidRPr="006B5A25" w14:paraId="6EF5D6B0" w14:textId="77777777" w:rsidTr="00E56BB9">
        <w:tc>
          <w:tcPr>
            <w:tcW w:w="1980" w:type="dxa"/>
            <w:vAlign w:val="center"/>
          </w:tcPr>
          <w:p w14:paraId="70CB5E0B"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49FD2217" w:rsidR="00E93F62" w:rsidRPr="006B5A25" w:rsidRDefault="00E93F62" w:rsidP="00E93F6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D20E0B">
              <w:rPr>
                <w:rFonts w:eastAsiaTheme="minorEastAsia"/>
                <w:bCs/>
                <w:iCs/>
                <w:color w:val="000000" w:themeColor="text1"/>
                <w:sz w:val="24"/>
                <w:szCs w:val="24"/>
              </w:rPr>
              <w:t>6</w:t>
            </w:r>
            <w:r w:rsidRPr="006B5A25">
              <w:rPr>
                <w:rFonts w:eastAsiaTheme="minorEastAsia" w:hint="eastAsia"/>
                <w:bCs/>
                <w:iCs/>
                <w:color w:val="000000" w:themeColor="text1"/>
                <w:sz w:val="24"/>
                <w:szCs w:val="24"/>
              </w:rPr>
              <w:t>年</w:t>
            </w:r>
            <w:r w:rsidR="00041BAA">
              <w:rPr>
                <w:rFonts w:eastAsiaTheme="minorEastAsia"/>
                <w:bCs/>
                <w:iCs/>
                <w:color w:val="000000" w:themeColor="text1"/>
                <w:sz w:val="24"/>
                <w:szCs w:val="24"/>
              </w:rPr>
              <w:t>1</w:t>
            </w:r>
            <w:r w:rsidRPr="006B5A25">
              <w:rPr>
                <w:rFonts w:eastAsiaTheme="minorEastAsia" w:hint="eastAsia"/>
                <w:bCs/>
                <w:iCs/>
                <w:color w:val="000000" w:themeColor="text1"/>
                <w:sz w:val="24"/>
                <w:szCs w:val="24"/>
              </w:rPr>
              <w:t>月</w:t>
            </w:r>
            <w:r w:rsidR="00AE33CA">
              <w:rPr>
                <w:rFonts w:eastAsiaTheme="minorEastAsia"/>
                <w:bCs/>
                <w:iCs/>
                <w:color w:val="000000" w:themeColor="text1"/>
                <w:sz w:val="24"/>
                <w:szCs w:val="24"/>
              </w:rPr>
              <w:t>6</w:t>
            </w:r>
            <w:r w:rsidRPr="006B5A25">
              <w:rPr>
                <w:rFonts w:eastAsiaTheme="minorEastAsia" w:hint="eastAsia"/>
                <w:bCs/>
                <w:iCs/>
                <w:color w:val="000000" w:themeColor="text1"/>
                <w:sz w:val="24"/>
                <w:szCs w:val="24"/>
              </w:rPr>
              <w:t>日</w:t>
            </w:r>
          </w:p>
        </w:tc>
      </w:tr>
    </w:tbl>
    <w:p w14:paraId="683A0C61" w14:textId="77777777" w:rsidR="0017387D" w:rsidRPr="006B5A25" w:rsidRDefault="0017387D" w:rsidP="008271EF">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84A14" w14:textId="77777777" w:rsidR="00E6729B" w:rsidRDefault="00E6729B" w:rsidP="00B36AF8">
      <w:r>
        <w:separator/>
      </w:r>
    </w:p>
  </w:endnote>
  <w:endnote w:type="continuationSeparator" w:id="0">
    <w:p w14:paraId="19DB97A9" w14:textId="77777777" w:rsidR="00E6729B" w:rsidRDefault="00E6729B"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51B7F" w14:textId="77777777" w:rsidR="00E6729B" w:rsidRDefault="00E6729B" w:rsidP="00B36AF8">
      <w:r>
        <w:separator/>
      </w:r>
    </w:p>
  </w:footnote>
  <w:footnote w:type="continuationSeparator" w:id="0">
    <w:p w14:paraId="3FEAFB87" w14:textId="77777777" w:rsidR="00E6729B" w:rsidRDefault="00E6729B" w:rsidP="00B3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D121C1D"/>
    <w:multiLevelType w:val="hybridMultilevel"/>
    <w:tmpl w:val="429CAD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83F20B2"/>
    <w:multiLevelType w:val="hybridMultilevel"/>
    <w:tmpl w:val="74647EC6"/>
    <w:lvl w:ilvl="0" w:tplc="19CAB8F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F05BC7"/>
    <w:multiLevelType w:val="hybridMultilevel"/>
    <w:tmpl w:val="CC94F2E0"/>
    <w:lvl w:ilvl="0" w:tplc="17546D4E">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3" w15:restartNumberingAfterBreak="0">
    <w:nsid w:val="3B6D758A"/>
    <w:multiLevelType w:val="hybridMultilevel"/>
    <w:tmpl w:val="FD789106"/>
    <w:lvl w:ilvl="0" w:tplc="3C6C5EE6">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0D00FB"/>
    <w:multiLevelType w:val="hybridMultilevel"/>
    <w:tmpl w:val="3192FBB2"/>
    <w:lvl w:ilvl="0" w:tplc="2A1E412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EE9778D"/>
    <w:multiLevelType w:val="hybridMultilevel"/>
    <w:tmpl w:val="4D24DC8E"/>
    <w:lvl w:ilvl="0" w:tplc="4BDCCC4E">
      <w:start w:val="1"/>
      <w:numFmt w:val="japaneseCounting"/>
      <w:lvlText w:val="第%1，"/>
      <w:lvlJc w:val="left"/>
      <w:pPr>
        <w:ind w:left="1071" w:hanging="756"/>
      </w:pPr>
      <w:rPr>
        <w:rFonts w:ascii="宋体" w:hAnsi="宋体" w:cs="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7"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30B1F7E"/>
    <w:multiLevelType w:val="singleLevel"/>
    <w:tmpl w:val="630B1F7E"/>
    <w:lvl w:ilvl="0">
      <w:start w:val="6"/>
      <w:numFmt w:val="decimal"/>
      <w:suff w:val="space"/>
      <w:lvlText w:val="%1."/>
      <w:lvlJc w:val="left"/>
    </w:lvl>
  </w:abstractNum>
  <w:abstractNum w:abstractNumId="20" w15:restartNumberingAfterBreak="0">
    <w:nsid w:val="65215E2F"/>
    <w:multiLevelType w:val="hybridMultilevel"/>
    <w:tmpl w:val="9222A376"/>
    <w:lvl w:ilvl="0" w:tplc="5AA87B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3"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5"/>
  </w:num>
  <w:num w:numId="4">
    <w:abstractNumId w:val="17"/>
  </w:num>
  <w:num w:numId="5">
    <w:abstractNumId w:val="7"/>
  </w:num>
  <w:num w:numId="6">
    <w:abstractNumId w:val="4"/>
  </w:num>
  <w:num w:numId="7">
    <w:abstractNumId w:val="5"/>
  </w:num>
  <w:num w:numId="8">
    <w:abstractNumId w:val="24"/>
  </w:num>
  <w:num w:numId="9">
    <w:abstractNumId w:val="21"/>
  </w:num>
  <w:num w:numId="10">
    <w:abstractNumId w:val="2"/>
  </w:num>
  <w:num w:numId="11">
    <w:abstractNumId w:val="22"/>
  </w:num>
  <w:num w:numId="12">
    <w:abstractNumId w:val="8"/>
  </w:num>
  <w:num w:numId="13">
    <w:abstractNumId w:val="10"/>
  </w:num>
  <w:num w:numId="14">
    <w:abstractNumId w:val="18"/>
  </w:num>
  <w:num w:numId="15">
    <w:abstractNumId w:val="9"/>
  </w:num>
  <w:num w:numId="16">
    <w:abstractNumId w:val="23"/>
  </w:num>
  <w:num w:numId="17">
    <w:abstractNumId w:val="14"/>
  </w:num>
  <w:num w:numId="18">
    <w:abstractNumId w:val="11"/>
  </w:num>
  <w:num w:numId="19">
    <w:abstractNumId w:val="12"/>
  </w:num>
  <w:num w:numId="20">
    <w:abstractNumId w:val="15"/>
  </w:num>
  <w:num w:numId="21">
    <w:abstractNumId w:val="13"/>
  </w:num>
  <w:num w:numId="22">
    <w:abstractNumId w:val="20"/>
  </w:num>
  <w:num w:numId="23">
    <w:abstractNumId w:val="6"/>
  </w:num>
  <w:num w:numId="24">
    <w:abstractNumId w:val="3"/>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0D"/>
    <w:rsid w:val="0000243E"/>
    <w:rsid w:val="00003CE8"/>
    <w:rsid w:val="00006085"/>
    <w:rsid w:val="00007241"/>
    <w:rsid w:val="0000734D"/>
    <w:rsid w:val="00010521"/>
    <w:rsid w:val="00016B93"/>
    <w:rsid w:val="0002125E"/>
    <w:rsid w:val="000221C7"/>
    <w:rsid w:val="00024373"/>
    <w:rsid w:val="00027FC9"/>
    <w:rsid w:val="00033766"/>
    <w:rsid w:val="00035C8C"/>
    <w:rsid w:val="00035EE0"/>
    <w:rsid w:val="000367AD"/>
    <w:rsid w:val="0003726F"/>
    <w:rsid w:val="00041BAA"/>
    <w:rsid w:val="00042183"/>
    <w:rsid w:val="00044051"/>
    <w:rsid w:val="00046005"/>
    <w:rsid w:val="00047BD7"/>
    <w:rsid w:val="00050419"/>
    <w:rsid w:val="0005255C"/>
    <w:rsid w:val="00052C34"/>
    <w:rsid w:val="00053977"/>
    <w:rsid w:val="00060F7B"/>
    <w:rsid w:val="00061D2E"/>
    <w:rsid w:val="00066EBD"/>
    <w:rsid w:val="0006715B"/>
    <w:rsid w:val="00067238"/>
    <w:rsid w:val="00070959"/>
    <w:rsid w:val="00071E84"/>
    <w:rsid w:val="000747C2"/>
    <w:rsid w:val="0007633F"/>
    <w:rsid w:val="000763C9"/>
    <w:rsid w:val="00080365"/>
    <w:rsid w:val="0008145D"/>
    <w:rsid w:val="00083C24"/>
    <w:rsid w:val="000857DF"/>
    <w:rsid w:val="0008687E"/>
    <w:rsid w:val="00090BAB"/>
    <w:rsid w:val="00090C77"/>
    <w:rsid w:val="00093DB4"/>
    <w:rsid w:val="000A18A2"/>
    <w:rsid w:val="000A22A6"/>
    <w:rsid w:val="000A2E37"/>
    <w:rsid w:val="000A2F23"/>
    <w:rsid w:val="000A2FD3"/>
    <w:rsid w:val="000A7147"/>
    <w:rsid w:val="000B3B80"/>
    <w:rsid w:val="000B6827"/>
    <w:rsid w:val="000B7856"/>
    <w:rsid w:val="000C2C5D"/>
    <w:rsid w:val="000C4AD7"/>
    <w:rsid w:val="000D0705"/>
    <w:rsid w:val="000D31F1"/>
    <w:rsid w:val="000D599E"/>
    <w:rsid w:val="000E14A2"/>
    <w:rsid w:val="000E3229"/>
    <w:rsid w:val="000E3C48"/>
    <w:rsid w:val="000F1D6D"/>
    <w:rsid w:val="000F23C2"/>
    <w:rsid w:val="000F3817"/>
    <w:rsid w:val="000F53D0"/>
    <w:rsid w:val="000F56ED"/>
    <w:rsid w:val="000F58DB"/>
    <w:rsid w:val="000F6FE4"/>
    <w:rsid w:val="0010065C"/>
    <w:rsid w:val="00102588"/>
    <w:rsid w:val="00103C6C"/>
    <w:rsid w:val="00115007"/>
    <w:rsid w:val="001176DB"/>
    <w:rsid w:val="0012019F"/>
    <w:rsid w:val="00124652"/>
    <w:rsid w:val="00125E9F"/>
    <w:rsid w:val="001263F3"/>
    <w:rsid w:val="001302E7"/>
    <w:rsid w:val="001333EA"/>
    <w:rsid w:val="001366C1"/>
    <w:rsid w:val="001377DE"/>
    <w:rsid w:val="00142193"/>
    <w:rsid w:val="00142C41"/>
    <w:rsid w:val="00144452"/>
    <w:rsid w:val="00152E53"/>
    <w:rsid w:val="001534DB"/>
    <w:rsid w:val="00154CDD"/>
    <w:rsid w:val="0016035E"/>
    <w:rsid w:val="001624C6"/>
    <w:rsid w:val="00162C1E"/>
    <w:rsid w:val="00162FA5"/>
    <w:rsid w:val="0017387D"/>
    <w:rsid w:val="00176AB7"/>
    <w:rsid w:val="001863AA"/>
    <w:rsid w:val="001924B6"/>
    <w:rsid w:val="00194E51"/>
    <w:rsid w:val="001A2286"/>
    <w:rsid w:val="001A463D"/>
    <w:rsid w:val="001A6CCC"/>
    <w:rsid w:val="001A7399"/>
    <w:rsid w:val="001A7EC6"/>
    <w:rsid w:val="001B6618"/>
    <w:rsid w:val="001B66E1"/>
    <w:rsid w:val="001C16E0"/>
    <w:rsid w:val="001C5112"/>
    <w:rsid w:val="001C70F1"/>
    <w:rsid w:val="001C7913"/>
    <w:rsid w:val="001D2F95"/>
    <w:rsid w:val="001D3E0C"/>
    <w:rsid w:val="001D6955"/>
    <w:rsid w:val="001E278C"/>
    <w:rsid w:val="001E36F6"/>
    <w:rsid w:val="001E3B09"/>
    <w:rsid w:val="001E67BF"/>
    <w:rsid w:val="001F142C"/>
    <w:rsid w:val="001F34C3"/>
    <w:rsid w:val="0020133F"/>
    <w:rsid w:val="00204982"/>
    <w:rsid w:val="002073D9"/>
    <w:rsid w:val="00217405"/>
    <w:rsid w:val="002235C6"/>
    <w:rsid w:val="00226800"/>
    <w:rsid w:val="00233006"/>
    <w:rsid w:val="002404A6"/>
    <w:rsid w:val="00240987"/>
    <w:rsid w:val="00241F30"/>
    <w:rsid w:val="00242901"/>
    <w:rsid w:val="00244D92"/>
    <w:rsid w:val="00250A0B"/>
    <w:rsid w:val="002535BD"/>
    <w:rsid w:val="00257028"/>
    <w:rsid w:val="00263ADF"/>
    <w:rsid w:val="00266056"/>
    <w:rsid w:val="00266945"/>
    <w:rsid w:val="002736E4"/>
    <w:rsid w:val="00273B38"/>
    <w:rsid w:val="00273D20"/>
    <w:rsid w:val="002744A5"/>
    <w:rsid w:val="0027493A"/>
    <w:rsid w:val="00282CCA"/>
    <w:rsid w:val="002832C2"/>
    <w:rsid w:val="00283B84"/>
    <w:rsid w:val="002850D5"/>
    <w:rsid w:val="00287821"/>
    <w:rsid w:val="00287D83"/>
    <w:rsid w:val="00291397"/>
    <w:rsid w:val="00291BD6"/>
    <w:rsid w:val="002929E6"/>
    <w:rsid w:val="00292A76"/>
    <w:rsid w:val="00292F7B"/>
    <w:rsid w:val="00293EFD"/>
    <w:rsid w:val="002A04C9"/>
    <w:rsid w:val="002A2BE4"/>
    <w:rsid w:val="002A7155"/>
    <w:rsid w:val="002A7868"/>
    <w:rsid w:val="002A7BB8"/>
    <w:rsid w:val="002A7D82"/>
    <w:rsid w:val="002B3AA2"/>
    <w:rsid w:val="002B5335"/>
    <w:rsid w:val="002B6905"/>
    <w:rsid w:val="002B6D7A"/>
    <w:rsid w:val="002B6F4E"/>
    <w:rsid w:val="002C0045"/>
    <w:rsid w:val="002C0BE5"/>
    <w:rsid w:val="002C0E77"/>
    <w:rsid w:val="002C190E"/>
    <w:rsid w:val="002C1DAE"/>
    <w:rsid w:val="002C3BEF"/>
    <w:rsid w:val="002C5F76"/>
    <w:rsid w:val="002C619F"/>
    <w:rsid w:val="002D0FB3"/>
    <w:rsid w:val="002D20A9"/>
    <w:rsid w:val="002D538A"/>
    <w:rsid w:val="002E2F82"/>
    <w:rsid w:val="002F08CC"/>
    <w:rsid w:val="002F3D00"/>
    <w:rsid w:val="0031027F"/>
    <w:rsid w:val="003113F1"/>
    <w:rsid w:val="003118DF"/>
    <w:rsid w:val="00317634"/>
    <w:rsid w:val="003200A9"/>
    <w:rsid w:val="00323CBE"/>
    <w:rsid w:val="00326FE8"/>
    <w:rsid w:val="003311B4"/>
    <w:rsid w:val="0033171E"/>
    <w:rsid w:val="00353DB7"/>
    <w:rsid w:val="00355160"/>
    <w:rsid w:val="00355C7B"/>
    <w:rsid w:val="00355E64"/>
    <w:rsid w:val="00356229"/>
    <w:rsid w:val="0035676C"/>
    <w:rsid w:val="00360725"/>
    <w:rsid w:val="003609CC"/>
    <w:rsid w:val="00360D56"/>
    <w:rsid w:val="00367718"/>
    <w:rsid w:val="00371415"/>
    <w:rsid w:val="00372D5A"/>
    <w:rsid w:val="00373CB6"/>
    <w:rsid w:val="00374351"/>
    <w:rsid w:val="00376030"/>
    <w:rsid w:val="0037645B"/>
    <w:rsid w:val="00376638"/>
    <w:rsid w:val="00377B75"/>
    <w:rsid w:val="00377BB2"/>
    <w:rsid w:val="00381BEF"/>
    <w:rsid w:val="003846BF"/>
    <w:rsid w:val="00385CEE"/>
    <w:rsid w:val="00385F3B"/>
    <w:rsid w:val="00394E76"/>
    <w:rsid w:val="003953E9"/>
    <w:rsid w:val="00397F26"/>
    <w:rsid w:val="00397F35"/>
    <w:rsid w:val="003A0517"/>
    <w:rsid w:val="003A532C"/>
    <w:rsid w:val="003A5EEF"/>
    <w:rsid w:val="003A7B47"/>
    <w:rsid w:val="003B00D9"/>
    <w:rsid w:val="003B1190"/>
    <w:rsid w:val="003B4833"/>
    <w:rsid w:val="003B517B"/>
    <w:rsid w:val="003B6F1D"/>
    <w:rsid w:val="003C4A3D"/>
    <w:rsid w:val="003C6869"/>
    <w:rsid w:val="003D3DDA"/>
    <w:rsid w:val="003D42E7"/>
    <w:rsid w:val="003E00E7"/>
    <w:rsid w:val="003F242D"/>
    <w:rsid w:val="003F6AF1"/>
    <w:rsid w:val="003F7D67"/>
    <w:rsid w:val="00401B29"/>
    <w:rsid w:val="00402F5E"/>
    <w:rsid w:val="0040302B"/>
    <w:rsid w:val="004041DC"/>
    <w:rsid w:val="00405516"/>
    <w:rsid w:val="00405966"/>
    <w:rsid w:val="00413592"/>
    <w:rsid w:val="004145C0"/>
    <w:rsid w:val="00415DE3"/>
    <w:rsid w:val="00420303"/>
    <w:rsid w:val="00422336"/>
    <w:rsid w:val="00423436"/>
    <w:rsid w:val="00427D68"/>
    <w:rsid w:val="00430013"/>
    <w:rsid w:val="0043039D"/>
    <w:rsid w:val="00431026"/>
    <w:rsid w:val="00433387"/>
    <w:rsid w:val="00433F5F"/>
    <w:rsid w:val="00435197"/>
    <w:rsid w:val="0043618D"/>
    <w:rsid w:val="00437104"/>
    <w:rsid w:val="0043770D"/>
    <w:rsid w:val="00437F65"/>
    <w:rsid w:val="0044166C"/>
    <w:rsid w:val="00442F6D"/>
    <w:rsid w:val="004443FD"/>
    <w:rsid w:val="00444BDC"/>
    <w:rsid w:val="004475D2"/>
    <w:rsid w:val="00452E4F"/>
    <w:rsid w:val="0045649E"/>
    <w:rsid w:val="00457311"/>
    <w:rsid w:val="004578C9"/>
    <w:rsid w:val="00466F72"/>
    <w:rsid w:val="00467ABC"/>
    <w:rsid w:val="004721B9"/>
    <w:rsid w:val="00472A36"/>
    <w:rsid w:val="004739A1"/>
    <w:rsid w:val="00473BC3"/>
    <w:rsid w:val="00475840"/>
    <w:rsid w:val="00475900"/>
    <w:rsid w:val="00475976"/>
    <w:rsid w:val="004823C8"/>
    <w:rsid w:val="00485110"/>
    <w:rsid w:val="0049285E"/>
    <w:rsid w:val="004932A2"/>
    <w:rsid w:val="0049457E"/>
    <w:rsid w:val="00496218"/>
    <w:rsid w:val="00497C91"/>
    <w:rsid w:val="00497CC4"/>
    <w:rsid w:val="004A00E0"/>
    <w:rsid w:val="004A162F"/>
    <w:rsid w:val="004A5C44"/>
    <w:rsid w:val="004A789A"/>
    <w:rsid w:val="004A7F26"/>
    <w:rsid w:val="004B10FE"/>
    <w:rsid w:val="004C3364"/>
    <w:rsid w:val="004C49A6"/>
    <w:rsid w:val="004C4D1A"/>
    <w:rsid w:val="004D1A8F"/>
    <w:rsid w:val="004D28FF"/>
    <w:rsid w:val="004D3D88"/>
    <w:rsid w:val="004D496D"/>
    <w:rsid w:val="004D5352"/>
    <w:rsid w:val="004E06F4"/>
    <w:rsid w:val="004E2A23"/>
    <w:rsid w:val="004E319B"/>
    <w:rsid w:val="004E3933"/>
    <w:rsid w:val="004E40EF"/>
    <w:rsid w:val="004E5BEA"/>
    <w:rsid w:val="004F0801"/>
    <w:rsid w:val="004F1A2A"/>
    <w:rsid w:val="004F7631"/>
    <w:rsid w:val="00500C89"/>
    <w:rsid w:val="005016B0"/>
    <w:rsid w:val="00502210"/>
    <w:rsid w:val="00502FEC"/>
    <w:rsid w:val="0050352F"/>
    <w:rsid w:val="00504A0F"/>
    <w:rsid w:val="0051470D"/>
    <w:rsid w:val="00515D49"/>
    <w:rsid w:val="00517B6E"/>
    <w:rsid w:val="00520AE5"/>
    <w:rsid w:val="00522844"/>
    <w:rsid w:val="0052791E"/>
    <w:rsid w:val="00534D0A"/>
    <w:rsid w:val="00534E7B"/>
    <w:rsid w:val="00535A82"/>
    <w:rsid w:val="005415BB"/>
    <w:rsid w:val="00541F81"/>
    <w:rsid w:val="00544A9B"/>
    <w:rsid w:val="0054649D"/>
    <w:rsid w:val="00546BCC"/>
    <w:rsid w:val="00551604"/>
    <w:rsid w:val="0055331A"/>
    <w:rsid w:val="00553456"/>
    <w:rsid w:val="00561404"/>
    <w:rsid w:val="0056226E"/>
    <w:rsid w:val="00563993"/>
    <w:rsid w:val="005639D1"/>
    <w:rsid w:val="00563FF7"/>
    <w:rsid w:val="00565F20"/>
    <w:rsid w:val="005705FA"/>
    <w:rsid w:val="00572AAE"/>
    <w:rsid w:val="00574A77"/>
    <w:rsid w:val="005751AB"/>
    <w:rsid w:val="005774AC"/>
    <w:rsid w:val="0058131F"/>
    <w:rsid w:val="0058205B"/>
    <w:rsid w:val="00582DF9"/>
    <w:rsid w:val="00583962"/>
    <w:rsid w:val="00584429"/>
    <w:rsid w:val="00586561"/>
    <w:rsid w:val="005873C0"/>
    <w:rsid w:val="005923D6"/>
    <w:rsid w:val="005938A5"/>
    <w:rsid w:val="0059772E"/>
    <w:rsid w:val="005A2241"/>
    <w:rsid w:val="005A3DD6"/>
    <w:rsid w:val="005A5CEB"/>
    <w:rsid w:val="005B19C2"/>
    <w:rsid w:val="005B43C2"/>
    <w:rsid w:val="005B5D8E"/>
    <w:rsid w:val="005B6502"/>
    <w:rsid w:val="005C097A"/>
    <w:rsid w:val="005C0A5E"/>
    <w:rsid w:val="005C76A2"/>
    <w:rsid w:val="005D2F7E"/>
    <w:rsid w:val="005D6CFC"/>
    <w:rsid w:val="005E529E"/>
    <w:rsid w:val="005E6D4E"/>
    <w:rsid w:val="005E701E"/>
    <w:rsid w:val="005E75F1"/>
    <w:rsid w:val="005F208A"/>
    <w:rsid w:val="005F2133"/>
    <w:rsid w:val="005F24F7"/>
    <w:rsid w:val="005F3E1A"/>
    <w:rsid w:val="005F4735"/>
    <w:rsid w:val="005F4CAA"/>
    <w:rsid w:val="005F52C6"/>
    <w:rsid w:val="005F644A"/>
    <w:rsid w:val="00603F48"/>
    <w:rsid w:val="00605C22"/>
    <w:rsid w:val="00614462"/>
    <w:rsid w:val="006155B1"/>
    <w:rsid w:val="00617A27"/>
    <w:rsid w:val="00620E02"/>
    <w:rsid w:val="00621B00"/>
    <w:rsid w:val="00624BAC"/>
    <w:rsid w:val="00625D5C"/>
    <w:rsid w:val="00627246"/>
    <w:rsid w:val="0063033B"/>
    <w:rsid w:val="00634C6C"/>
    <w:rsid w:val="00636599"/>
    <w:rsid w:val="00636D58"/>
    <w:rsid w:val="00640B30"/>
    <w:rsid w:val="00641DEC"/>
    <w:rsid w:val="00642A85"/>
    <w:rsid w:val="00643A1F"/>
    <w:rsid w:val="00644D73"/>
    <w:rsid w:val="00645861"/>
    <w:rsid w:val="006470DB"/>
    <w:rsid w:val="0064718C"/>
    <w:rsid w:val="0064735D"/>
    <w:rsid w:val="00650CEF"/>
    <w:rsid w:val="006518A4"/>
    <w:rsid w:val="00655A5E"/>
    <w:rsid w:val="00656BCD"/>
    <w:rsid w:val="006574FC"/>
    <w:rsid w:val="00663A13"/>
    <w:rsid w:val="00667A17"/>
    <w:rsid w:val="00672137"/>
    <w:rsid w:val="00672623"/>
    <w:rsid w:val="006739F2"/>
    <w:rsid w:val="0067489A"/>
    <w:rsid w:val="006767FD"/>
    <w:rsid w:val="0068299B"/>
    <w:rsid w:val="0068563A"/>
    <w:rsid w:val="00685F94"/>
    <w:rsid w:val="00686268"/>
    <w:rsid w:val="00692FF2"/>
    <w:rsid w:val="006A3F8F"/>
    <w:rsid w:val="006A7A22"/>
    <w:rsid w:val="006B18B9"/>
    <w:rsid w:val="006B32FA"/>
    <w:rsid w:val="006B5A25"/>
    <w:rsid w:val="006C1742"/>
    <w:rsid w:val="006C2791"/>
    <w:rsid w:val="006C34B7"/>
    <w:rsid w:val="006C413A"/>
    <w:rsid w:val="006C466E"/>
    <w:rsid w:val="006C69D3"/>
    <w:rsid w:val="006C6A3E"/>
    <w:rsid w:val="006D04B0"/>
    <w:rsid w:val="006D4BED"/>
    <w:rsid w:val="006D5014"/>
    <w:rsid w:val="006D519A"/>
    <w:rsid w:val="006D6DA0"/>
    <w:rsid w:val="006D744A"/>
    <w:rsid w:val="006D755A"/>
    <w:rsid w:val="006E41BB"/>
    <w:rsid w:val="006E49D4"/>
    <w:rsid w:val="006E4CC7"/>
    <w:rsid w:val="006E4D25"/>
    <w:rsid w:val="006F29F9"/>
    <w:rsid w:val="006F30C7"/>
    <w:rsid w:val="006F5553"/>
    <w:rsid w:val="006F7BD8"/>
    <w:rsid w:val="007004BA"/>
    <w:rsid w:val="00700CC4"/>
    <w:rsid w:val="00702649"/>
    <w:rsid w:val="00707314"/>
    <w:rsid w:val="00714EAD"/>
    <w:rsid w:val="00714F27"/>
    <w:rsid w:val="00716F1C"/>
    <w:rsid w:val="0072007E"/>
    <w:rsid w:val="00724475"/>
    <w:rsid w:val="007244AD"/>
    <w:rsid w:val="00725BA7"/>
    <w:rsid w:val="00731D49"/>
    <w:rsid w:val="007375CE"/>
    <w:rsid w:val="007453DB"/>
    <w:rsid w:val="00747F64"/>
    <w:rsid w:val="007545B0"/>
    <w:rsid w:val="007555C1"/>
    <w:rsid w:val="00755A6C"/>
    <w:rsid w:val="00755EF5"/>
    <w:rsid w:val="00760183"/>
    <w:rsid w:val="00764EED"/>
    <w:rsid w:val="00765098"/>
    <w:rsid w:val="00766CEF"/>
    <w:rsid w:val="0077677A"/>
    <w:rsid w:val="00777026"/>
    <w:rsid w:val="0078148C"/>
    <w:rsid w:val="007824A6"/>
    <w:rsid w:val="00785AA8"/>
    <w:rsid w:val="00787788"/>
    <w:rsid w:val="00787B92"/>
    <w:rsid w:val="007965F2"/>
    <w:rsid w:val="0079768E"/>
    <w:rsid w:val="00797FA0"/>
    <w:rsid w:val="007A517A"/>
    <w:rsid w:val="007A5A54"/>
    <w:rsid w:val="007A72B4"/>
    <w:rsid w:val="007B0836"/>
    <w:rsid w:val="007B1957"/>
    <w:rsid w:val="007B1BDF"/>
    <w:rsid w:val="007B4CFA"/>
    <w:rsid w:val="007C249C"/>
    <w:rsid w:val="007C33B8"/>
    <w:rsid w:val="007C4A6D"/>
    <w:rsid w:val="007C5864"/>
    <w:rsid w:val="007C5C76"/>
    <w:rsid w:val="007C7841"/>
    <w:rsid w:val="007C7A65"/>
    <w:rsid w:val="007D37C5"/>
    <w:rsid w:val="007D4393"/>
    <w:rsid w:val="007D5BDD"/>
    <w:rsid w:val="007D6653"/>
    <w:rsid w:val="007D6909"/>
    <w:rsid w:val="007D78DD"/>
    <w:rsid w:val="007D7FBA"/>
    <w:rsid w:val="007E04F8"/>
    <w:rsid w:val="007E1052"/>
    <w:rsid w:val="007E246D"/>
    <w:rsid w:val="007E2871"/>
    <w:rsid w:val="007E4867"/>
    <w:rsid w:val="007E56DB"/>
    <w:rsid w:val="007E6323"/>
    <w:rsid w:val="007F057E"/>
    <w:rsid w:val="007F09A8"/>
    <w:rsid w:val="007F5629"/>
    <w:rsid w:val="007F6412"/>
    <w:rsid w:val="007F708B"/>
    <w:rsid w:val="00800813"/>
    <w:rsid w:val="00801847"/>
    <w:rsid w:val="00802D84"/>
    <w:rsid w:val="008118C5"/>
    <w:rsid w:val="00811CD6"/>
    <w:rsid w:val="00814FA3"/>
    <w:rsid w:val="00815AA9"/>
    <w:rsid w:val="00820326"/>
    <w:rsid w:val="00821A59"/>
    <w:rsid w:val="008271EF"/>
    <w:rsid w:val="00833B6E"/>
    <w:rsid w:val="00834EF7"/>
    <w:rsid w:val="00840B38"/>
    <w:rsid w:val="00840D71"/>
    <w:rsid w:val="0084275E"/>
    <w:rsid w:val="00842E63"/>
    <w:rsid w:val="0084640A"/>
    <w:rsid w:val="00853310"/>
    <w:rsid w:val="00853DB3"/>
    <w:rsid w:val="00855310"/>
    <w:rsid w:val="00855BB3"/>
    <w:rsid w:val="00856CFB"/>
    <w:rsid w:val="00857B1C"/>
    <w:rsid w:val="008610FC"/>
    <w:rsid w:val="008640F7"/>
    <w:rsid w:val="0086544B"/>
    <w:rsid w:val="008655A8"/>
    <w:rsid w:val="00865673"/>
    <w:rsid w:val="00865F26"/>
    <w:rsid w:val="00866C1C"/>
    <w:rsid w:val="008704EE"/>
    <w:rsid w:val="0087130F"/>
    <w:rsid w:val="00874BE8"/>
    <w:rsid w:val="00874FF7"/>
    <w:rsid w:val="0087531C"/>
    <w:rsid w:val="00876C39"/>
    <w:rsid w:val="00877A75"/>
    <w:rsid w:val="00880F89"/>
    <w:rsid w:val="008814ED"/>
    <w:rsid w:val="00887680"/>
    <w:rsid w:val="008A0993"/>
    <w:rsid w:val="008A7B48"/>
    <w:rsid w:val="008B066C"/>
    <w:rsid w:val="008B2691"/>
    <w:rsid w:val="008B3303"/>
    <w:rsid w:val="008C2810"/>
    <w:rsid w:val="008C7686"/>
    <w:rsid w:val="008D130C"/>
    <w:rsid w:val="008E1EFA"/>
    <w:rsid w:val="008E212D"/>
    <w:rsid w:val="008E3489"/>
    <w:rsid w:val="008E3A43"/>
    <w:rsid w:val="008E5F47"/>
    <w:rsid w:val="008F1034"/>
    <w:rsid w:val="008F1765"/>
    <w:rsid w:val="008F38E1"/>
    <w:rsid w:val="00900FB9"/>
    <w:rsid w:val="0090112C"/>
    <w:rsid w:val="0090196D"/>
    <w:rsid w:val="009025B0"/>
    <w:rsid w:val="00903251"/>
    <w:rsid w:val="00903602"/>
    <w:rsid w:val="00903EF7"/>
    <w:rsid w:val="0090502A"/>
    <w:rsid w:val="00905994"/>
    <w:rsid w:val="00911232"/>
    <w:rsid w:val="00913F0A"/>
    <w:rsid w:val="00913FEA"/>
    <w:rsid w:val="009142DF"/>
    <w:rsid w:val="0091455E"/>
    <w:rsid w:val="00921903"/>
    <w:rsid w:val="00921A37"/>
    <w:rsid w:val="009254E9"/>
    <w:rsid w:val="0092751B"/>
    <w:rsid w:val="009314BA"/>
    <w:rsid w:val="00934D10"/>
    <w:rsid w:val="0094056F"/>
    <w:rsid w:val="009405CA"/>
    <w:rsid w:val="009458DA"/>
    <w:rsid w:val="009474D8"/>
    <w:rsid w:val="00950032"/>
    <w:rsid w:val="0095032B"/>
    <w:rsid w:val="009558D8"/>
    <w:rsid w:val="00963094"/>
    <w:rsid w:val="00965966"/>
    <w:rsid w:val="00965D08"/>
    <w:rsid w:val="00974206"/>
    <w:rsid w:val="009742CF"/>
    <w:rsid w:val="0097551D"/>
    <w:rsid w:val="00975F52"/>
    <w:rsid w:val="00981E0E"/>
    <w:rsid w:val="009820C1"/>
    <w:rsid w:val="00982BC9"/>
    <w:rsid w:val="0099022E"/>
    <w:rsid w:val="0099167D"/>
    <w:rsid w:val="0099513D"/>
    <w:rsid w:val="009970A9"/>
    <w:rsid w:val="00997B6F"/>
    <w:rsid w:val="009A1A4B"/>
    <w:rsid w:val="009A29C4"/>
    <w:rsid w:val="009B227E"/>
    <w:rsid w:val="009C0237"/>
    <w:rsid w:val="009C0783"/>
    <w:rsid w:val="009C0FEA"/>
    <w:rsid w:val="009C1AC9"/>
    <w:rsid w:val="009C1FE5"/>
    <w:rsid w:val="009C262D"/>
    <w:rsid w:val="009C52D8"/>
    <w:rsid w:val="009C797F"/>
    <w:rsid w:val="009D0FBE"/>
    <w:rsid w:val="009D3B6D"/>
    <w:rsid w:val="009D3C76"/>
    <w:rsid w:val="009E1E75"/>
    <w:rsid w:val="009E417B"/>
    <w:rsid w:val="009E45D4"/>
    <w:rsid w:val="009E5E7A"/>
    <w:rsid w:val="009E7084"/>
    <w:rsid w:val="009F05D2"/>
    <w:rsid w:val="009F1635"/>
    <w:rsid w:val="009F1AAE"/>
    <w:rsid w:val="009F272A"/>
    <w:rsid w:val="009F3230"/>
    <w:rsid w:val="009F39F9"/>
    <w:rsid w:val="009F408B"/>
    <w:rsid w:val="00A00E13"/>
    <w:rsid w:val="00A01507"/>
    <w:rsid w:val="00A01D7C"/>
    <w:rsid w:val="00A0328E"/>
    <w:rsid w:val="00A0404D"/>
    <w:rsid w:val="00A154E6"/>
    <w:rsid w:val="00A17247"/>
    <w:rsid w:val="00A218B3"/>
    <w:rsid w:val="00A27551"/>
    <w:rsid w:val="00A27A38"/>
    <w:rsid w:val="00A3135D"/>
    <w:rsid w:val="00A3170D"/>
    <w:rsid w:val="00A34371"/>
    <w:rsid w:val="00A356E5"/>
    <w:rsid w:val="00A40C66"/>
    <w:rsid w:val="00A4162D"/>
    <w:rsid w:val="00A43FDE"/>
    <w:rsid w:val="00A44E91"/>
    <w:rsid w:val="00A462DA"/>
    <w:rsid w:val="00A55496"/>
    <w:rsid w:val="00A559AA"/>
    <w:rsid w:val="00A60781"/>
    <w:rsid w:val="00A637BE"/>
    <w:rsid w:val="00A71C35"/>
    <w:rsid w:val="00A74C37"/>
    <w:rsid w:val="00A77F25"/>
    <w:rsid w:val="00A77FF9"/>
    <w:rsid w:val="00A80FC9"/>
    <w:rsid w:val="00A815A8"/>
    <w:rsid w:val="00A831C1"/>
    <w:rsid w:val="00A843E8"/>
    <w:rsid w:val="00A85C0F"/>
    <w:rsid w:val="00A86D4F"/>
    <w:rsid w:val="00A901B2"/>
    <w:rsid w:val="00A937B0"/>
    <w:rsid w:val="00A97B49"/>
    <w:rsid w:val="00AA7C0F"/>
    <w:rsid w:val="00AB02CE"/>
    <w:rsid w:val="00AB5F75"/>
    <w:rsid w:val="00AC0D5D"/>
    <w:rsid w:val="00AC2726"/>
    <w:rsid w:val="00AD24C1"/>
    <w:rsid w:val="00AD2CF4"/>
    <w:rsid w:val="00AD5ABF"/>
    <w:rsid w:val="00AD6BC8"/>
    <w:rsid w:val="00AE141C"/>
    <w:rsid w:val="00AE1912"/>
    <w:rsid w:val="00AE312D"/>
    <w:rsid w:val="00AE33CA"/>
    <w:rsid w:val="00AE4D63"/>
    <w:rsid w:val="00AE5976"/>
    <w:rsid w:val="00AE751D"/>
    <w:rsid w:val="00AF4996"/>
    <w:rsid w:val="00AF5FAF"/>
    <w:rsid w:val="00B021E4"/>
    <w:rsid w:val="00B06942"/>
    <w:rsid w:val="00B07E16"/>
    <w:rsid w:val="00B11C21"/>
    <w:rsid w:val="00B13EDC"/>
    <w:rsid w:val="00B174B0"/>
    <w:rsid w:val="00B2162D"/>
    <w:rsid w:val="00B2259C"/>
    <w:rsid w:val="00B23FB8"/>
    <w:rsid w:val="00B24242"/>
    <w:rsid w:val="00B249B5"/>
    <w:rsid w:val="00B25975"/>
    <w:rsid w:val="00B264FA"/>
    <w:rsid w:val="00B26CDF"/>
    <w:rsid w:val="00B273E0"/>
    <w:rsid w:val="00B31FBA"/>
    <w:rsid w:val="00B3298E"/>
    <w:rsid w:val="00B33F3B"/>
    <w:rsid w:val="00B33F76"/>
    <w:rsid w:val="00B34C7F"/>
    <w:rsid w:val="00B36AF8"/>
    <w:rsid w:val="00B424B3"/>
    <w:rsid w:val="00B46EAF"/>
    <w:rsid w:val="00B500AE"/>
    <w:rsid w:val="00B51D86"/>
    <w:rsid w:val="00B51E69"/>
    <w:rsid w:val="00B52056"/>
    <w:rsid w:val="00B5507B"/>
    <w:rsid w:val="00B5635D"/>
    <w:rsid w:val="00B5710A"/>
    <w:rsid w:val="00B6349A"/>
    <w:rsid w:val="00B64BC1"/>
    <w:rsid w:val="00B6583C"/>
    <w:rsid w:val="00B66080"/>
    <w:rsid w:val="00B712BE"/>
    <w:rsid w:val="00B717FB"/>
    <w:rsid w:val="00B72F1F"/>
    <w:rsid w:val="00B73AF5"/>
    <w:rsid w:val="00B76913"/>
    <w:rsid w:val="00B76A67"/>
    <w:rsid w:val="00B808E1"/>
    <w:rsid w:val="00B8267C"/>
    <w:rsid w:val="00B82DFE"/>
    <w:rsid w:val="00B8365C"/>
    <w:rsid w:val="00B83E1D"/>
    <w:rsid w:val="00B86BE5"/>
    <w:rsid w:val="00B87C6C"/>
    <w:rsid w:val="00B9156F"/>
    <w:rsid w:val="00B92AD4"/>
    <w:rsid w:val="00B955FA"/>
    <w:rsid w:val="00B95B8F"/>
    <w:rsid w:val="00BA0E4D"/>
    <w:rsid w:val="00BA2BF3"/>
    <w:rsid w:val="00BA5367"/>
    <w:rsid w:val="00BA676D"/>
    <w:rsid w:val="00BB1264"/>
    <w:rsid w:val="00BB1369"/>
    <w:rsid w:val="00BB15AB"/>
    <w:rsid w:val="00BB30EF"/>
    <w:rsid w:val="00BB41A4"/>
    <w:rsid w:val="00BB6AEE"/>
    <w:rsid w:val="00BC15ED"/>
    <w:rsid w:val="00BC1DBC"/>
    <w:rsid w:val="00BC272E"/>
    <w:rsid w:val="00BC4050"/>
    <w:rsid w:val="00BC502D"/>
    <w:rsid w:val="00BC75B6"/>
    <w:rsid w:val="00BC7C3D"/>
    <w:rsid w:val="00BD705C"/>
    <w:rsid w:val="00BE1A12"/>
    <w:rsid w:val="00BE3858"/>
    <w:rsid w:val="00BE4EB5"/>
    <w:rsid w:val="00BE6D95"/>
    <w:rsid w:val="00BE766D"/>
    <w:rsid w:val="00BF02D8"/>
    <w:rsid w:val="00BF30D4"/>
    <w:rsid w:val="00BF47A1"/>
    <w:rsid w:val="00BF5794"/>
    <w:rsid w:val="00BF6644"/>
    <w:rsid w:val="00BF759E"/>
    <w:rsid w:val="00C004F7"/>
    <w:rsid w:val="00C00D1C"/>
    <w:rsid w:val="00C03124"/>
    <w:rsid w:val="00C062E3"/>
    <w:rsid w:val="00C072DA"/>
    <w:rsid w:val="00C100ED"/>
    <w:rsid w:val="00C12754"/>
    <w:rsid w:val="00C151B7"/>
    <w:rsid w:val="00C205A0"/>
    <w:rsid w:val="00C33795"/>
    <w:rsid w:val="00C34509"/>
    <w:rsid w:val="00C3731C"/>
    <w:rsid w:val="00C42C63"/>
    <w:rsid w:val="00C42F8D"/>
    <w:rsid w:val="00C437A8"/>
    <w:rsid w:val="00C44912"/>
    <w:rsid w:val="00C458BE"/>
    <w:rsid w:val="00C46183"/>
    <w:rsid w:val="00C461A1"/>
    <w:rsid w:val="00C512A8"/>
    <w:rsid w:val="00C54A1A"/>
    <w:rsid w:val="00C55568"/>
    <w:rsid w:val="00C5596C"/>
    <w:rsid w:val="00C561DA"/>
    <w:rsid w:val="00C56739"/>
    <w:rsid w:val="00C57346"/>
    <w:rsid w:val="00C57572"/>
    <w:rsid w:val="00C60563"/>
    <w:rsid w:val="00C64E40"/>
    <w:rsid w:val="00C6694A"/>
    <w:rsid w:val="00C72B8C"/>
    <w:rsid w:val="00C758A8"/>
    <w:rsid w:val="00C849EB"/>
    <w:rsid w:val="00C84A78"/>
    <w:rsid w:val="00C85917"/>
    <w:rsid w:val="00C8596C"/>
    <w:rsid w:val="00C8750B"/>
    <w:rsid w:val="00C93801"/>
    <w:rsid w:val="00C97FE3"/>
    <w:rsid w:val="00CA0A57"/>
    <w:rsid w:val="00CA3942"/>
    <w:rsid w:val="00CA5527"/>
    <w:rsid w:val="00CA5C89"/>
    <w:rsid w:val="00CA6128"/>
    <w:rsid w:val="00CA7796"/>
    <w:rsid w:val="00CB0EE8"/>
    <w:rsid w:val="00CB3EA3"/>
    <w:rsid w:val="00CB47F8"/>
    <w:rsid w:val="00CB4AA2"/>
    <w:rsid w:val="00CB6B91"/>
    <w:rsid w:val="00CB73EC"/>
    <w:rsid w:val="00CC41BC"/>
    <w:rsid w:val="00CD1DBD"/>
    <w:rsid w:val="00CD2B8D"/>
    <w:rsid w:val="00CD3AA4"/>
    <w:rsid w:val="00CE0A58"/>
    <w:rsid w:val="00CE0E18"/>
    <w:rsid w:val="00CE1069"/>
    <w:rsid w:val="00CE32F9"/>
    <w:rsid w:val="00CE42B4"/>
    <w:rsid w:val="00CE4B47"/>
    <w:rsid w:val="00CE7DBB"/>
    <w:rsid w:val="00CF58EB"/>
    <w:rsid w:val="00D00550"/>
    <w:rsid w:val="00D02B46"/>
    <w:rsid w:val="00D05B3D"/>
    <w:rsid w:val="00D05FE0"/>
    <w:rsid w:val="00D100BF"/>
    <w:rsid w:val="00D1060D"/>
    <w:rsid w:val="00D106E7"/>
    <w:rsid w:val="00D14BC0"/>
    <w:rsid w:val="00D20E0B"/>
    <w:rsid w:val="00D21354"/>
    <w:rsid w:val="00D22FE8"/>
    <w:rsid w:val="00D25BC2"/>
    <w:rsid w:val="00D272B9"/>
    <w:rsid w:val="00D27BC0"/>
    <w:rsid w:val="00D30A44"/>
    <w:rsid w:val="00D30E91"/>
    <w:rsid w:val="00D34F8C"/>
    <w:rsid w:val="00D359B1"/>
    <w:rsid w:val="00D37239"/>
    <w:rsid w:val="00D45367"/>
    <w:rsid w:val="00D4558C"/>
    <w:rsid w:val="00D4655E"/>
    <w:rsid w:val="00D47263"/>
    <w:rsid w:val="00D56CC8"/>
    <w:rsid w:val="00D57076"/>
    <w:rsid w:val="00D600CA"/>
    <w:rsid w:val="00D62858"/>
    <w:rsid w:val="00D62A81"/>
    <w:rsid w:val="00D70EE4"/>
    <w:rsid w:val="00D8437B"/>
    <w:rsid w:val="00D8529F"/>
    <w:rsid w:val="00D87D8E"/>
    <w:rsid w:val="00D913D4"/>
    <w:rsid w:val="00D942A8"/>
    <w:rsid w:val="00D94486"/>
    <w:rsid w:val="00D94BBA"/>
    <w:rsid w:val="00D95381"/>
    <w:rsid w:val="00D97A3B"/>
    <w:rsid w:val="00DA3643"/>
    <w:rsid w:val="00DA6F3D"/>
    <w:rsid w:val="00DA7A84"/>
    <w:rsid w:val="00DB1A0F"/>
    <w:rsid w:val="00DB4E6B"/>
    <w:rsid w:val="00DB6465"/>
    <w:rsid w:val="00DB719B"/>
    <w:rsid w:val="00DB7937"/>
    <w:rsid w:val="00DC04B6"/>
    <w:rsid w:val="00DC3C4E"/>
    <w:rsid w:val="00DC4ACA"/>
    <w:rsid w:val="00DC6E91"/>
    <w:rsid w:val="00DC733B"/>
    <w:rsid w:val="00DD1D0C"/>
    <w:rsid w:val="00DD3BA0"/>
    <w:rsid w:val="00DE1098"/>
    <w:rsid w:val="00DE23D2"/>
    <w:rsid w:val="00DE3DDD"/>
    <w:rsid w:val="00DE4799"/>
    <w:rsid w:val="00DF5F9D"/>
    <w:rsid w:val="00E043F6"/>
    <w:rsid w:val="00E07DC1"/>
    <w:rsid w:val="00E11798"/>
    <w:rsid w:val="00E139E9"/>
    <w:rsid w:val="00E14BF4"/>
    <w:rsid w:val="00E152AC"/>
    <w:rsid w:val="00E21CCD"/>
    <w:rsid w:val="00E21FE6"/>
    <w:rsid w:val="00E300EF"/>
    <w:rsid w:val="00E30904"/>
    <w:rsid w:val="00E33FEC"/>
    <w:rsid w:val="00E35954"/>
    <w:rsid w:val="00E42BE8"/>
    <w:rsid w:val="00E475E4"/>
    <w:rsid w:val="00E52770"/>
    <w:rsid w:val="00E55C27"/>
    <w:rsid w:val="00E5608E"/>
    <w:rsid w:val="00E56BB9"/>
    <w:rsid w:val="00E6520A"/>
    <w:rsid w:val="00E6729B"/>
    <w:rsid w:val="00E67BED"/>
    <w:rsid w:val="00E75387"/>
    <w:rsid w:val="00E764E9"/>
    <w:rsid w:val="00E825EB"/>
    <w:rsid w:val="00E87C79"/>
    <w:rsid w:val="00E92CD7"/>
    <w:rsid w:val="00E932E0"/>
    <w:rsid w:val="00E93F62"/>
    <w:rsid w:val="00E95DC1"/>
    <w:rsid w:val="00E970F1"/>
    <w:rsid w:val="00EA2693"/>
    <w:rsid w:val="00EA42F5"/>
    <w:rsid w:val="00EA50B1"/>
    <w:rsid w:val="00EA5C01"/>
    <w:rsid w:val="00EB105A"/>
    <w:rsid w:val="00EB1DFC"/>
    <w:rsid w:val="00EB4F05"/>
    <w:rsid w:val="00EC5327"/>
    <w:rsid w:val="00EC67F0"/>
    <w:rsid w:val="00EC727C"/>
    <w:rsid w:val="00ED076E"/>
    <w:rsid w:val="00ED19EF"/>
    <w:rsid w:val="00ED7520"/>
    <w:rsid w:val="00EE07E7"/>
    <w:rsid w:val="00EE2877"/>
    <w:rsid w:val="00EE3ABE"/>
    <w:rsid w:val="00EE3C77"/>
    <w:rsid w:val="00EE5358"/>
    <w:rsid w:val="00EE549F"/>
    <w:rsid w:val="00EE7FFA"/>
    <w:rsid w:val="00EF187B"/>
    <w:rsid w:val="00EF4231"/>
    <w:rsid w:val="00EF7823"/>
    <w:rsid w:val="00EF78B3"/>
    <w:rsid w:val="00F049CB"/>
    <w:rsid w:val="00F10A98"/>
    <w:rsid w:val="00F23107"/>
    <w:rsid w:val="00F30916"/>
    <w:rsid w:val="00F40461"/>
    <w:rsid w:val="00F41CD0"/>
    <w:rsid w:val="00F424BA"/>
    <w:rsid w:val="00F44118"/>
    <w:rsid w:val="00F45157"/>
    <w:rsid w:val="00F46A25"/>
    <w:rsid w:val="00F50BF6"/>
    <w:rsid w:val="00F54586"/>
    <w:rsid w:val="00F559E3"/>
    <w:rsid w:val="00F63885"/>
    <w:rsid w:val="00F7330C"/>
    <w:rsid w:val="00F77D64"/>
    <w:rsid w:val="00F8236B"/>
    <w:rsid w:val="00F827D2"/>
    <w:rsid w:val="00F82F1E"/>
    <w:rsid w:val="00F83678"/>
    <w:rsid w:val="00F84217"/>
    <w:rsid w:val="00F869B8"/>
    <w:rsid w:val="00F90975"/>
    <w:rsid w:val="00F91453"/>
    <w:rsid w:val="00FA152A"/>
    <w:rsid w:val="00FA28ED"/>
    <w:rsid w:val="00FA3571"/>
    <w:rsid w:val="00FA49CB"/>
    <w:rsid w:val="00FA6238"/>
    <w:rsid w:val="00FA6514"/>
    <w:rsid w:val="00FB0FA2"/>
    <w:rsid w:val="00FB3F5D"/>
    <w:rsid w:val="00FB47AA"/>
    <w:rsid w:val="00FB7DAF"/>
    <w:rsid w:val="00FC0BFF"/>
    <w:rsid w:val="00FC0C88"/>
    <w:rsid w:val="00FC39D6"/>
    <w:rsid w:val="00FC5D46"/>
    <w:rsid w:val="00FC6AC2"/>
    <w:rsid w:val="00FC7FDC"/>
    <w:rsid w:val="00FD0C98"/>
    <w:rsid w:val="00FD19D0"/>
    <w:rsid w:val="00FD476C"/>
    <w:rsid w:val="00FD6728"/>
    <w:rsid w:val="00FD6898"/>
    <w:rsid w:val="00FE0D63"/>
    <w:rsid w:val="00FE0DFC"/>
    <w:rsid w:val="00FE114F"/>
    <w:rsid w:val="00FE3437"/>
    <w:rsid w:val="00FE521A"/>
    <w:rsid w:val="00FF0E1B"/>
    <w:rsid w:val="00FF1066"/>
    <w:rsid w:val="00FF202A"/>
    <w:rsid w:val="00FF25F7"/>
    <w:rsid w:val="00FF4D14"/>
    <w:rsid w:val="00FF5191"/>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20C1"/>
    <w:pPr>
      <w:widowControl w:val="0"/>
      <w:jc w:val="both"/>
    </w:pPr>
    <w:rPr>
      <w:kern w:val="2"/>
      <w:sz w:val="21"/>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Pr>
      <w:rFonts w:ascii="Times New Roman" w:hAnsi="Times New Roman"/>
      <w:kern w:val="2"/>
      <w:sz w:val="18"/>
      <w:szCs w:val="18"/>
    </w:rPr>
  </w:style>
  <w:style w:type="character" w:customStyle="1" w:styleId="a5">
    <w:name w:val="页眉 字符"/>
    <w:link w:val="a6"/>
    <w:uiPriority w:val="99"/>
    <w:rPr>
      <w:sz w:val="18"/>
      <w:szCs w:val="18"/>
    </w:rPr>
  </w:style>
  <w:style w:type="character" w:styleId="a7">
    <w:name w:val="annotation reference"/>
    <w:uiPriority w:val="99"/>
    <w:unhideWhenUsed/>
    <w:rPr>
      <w:sz w:val="21"/>
      <w:szCs w:val="21"/>
    </w:rPr>
  </w:style>
  <w:style w:type="character" w:customStyle="1" w:styleId="a8">
    <w:name w:val="批注主题 字符"/>
    <w:link w:val="a9"/>
    <w:uiPriority w:val="99"/>
    <w:semiHidden/>
    <w:rPr>
      <w:rFonts w:ascii="Times New Roman" w:hAnsi="Times New Roman"/>
      <w:b/>
      <w:bCs/>
      <w:kern w:val="2"/>
      <w:sz w:val="21"/>
    </w:rPr>
  </w:style>
  <w:style w:type="character" w:customStyle="1" w:styleId="20">
    <w:name w:val="标题 2 字符"/>
    <w:link w:val="2"/>
    <w:uiPriority w:val="9"/>
    <w:rPr>
      <w:rFonts w:ascii="Cambria" w:eastAsia="宋体" w:hAnsi="Cambria" w:cs="Times New Roman"/>
      <w:b/>
      <w:bCs/>
      <w:sz w:val="32"/>
      <w:szCs w:val="32"/>
    </w:rPr>
  </w:style>
  <w:style w:type="character" w:customStyle="1" w:styleId="aa">
    <w:name w:val="页脚 字符"/>
    <w:link w:val="ab"/>
    <w:uiPriority w:val="99"/>
    <w:rPr>
      <w:sz w:val="18"/>
      <w:szCs w:val="18"/>
    </w:rPr>
  </w:style>
  <w:style w:type="character" w:customStyle="1" w:styleId="ac">
    <w:name w:val="批注文字 字符"/>
    <w:link w:val="ad"/>
    <w:uiPriority w:val="99"/>
    <w:semiHidden/>
    <w:rPr>
      <w:rFonts w:ascii="Times New Roman" w:hAnsi="Times New Roman"/>
      <w:kern w:val="2"/>
      <w:sz w:val="21"/>
    </w:rPr>
  </w:style>
  <w:style w:type="paragraph" w:styleId="a6">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er"/>
    <w:basedOn w:val="a"/>
    <w:link w:val="aa"/>
    <w:uiPriority w:val="99"/>
    <w:unhideWhenUsed/>
    <w:pPr>
      <w:tabs>
        <w:tab w:val="center" w:pos="4153"/>
        <w:tab w:val="right" w:pos="8306"/>
      </w:tabs>
      <w:snapToGrid w:val="0"/>
      <w:jc w:val="left"/>
    </w:pPr>
    <w:rPr>
      <w:sz w:val="18"/>
      <w:szCs w:val="18"/>
    </w:rPr>
  </w:style>
  <w:style w:type="paragraph" w:styleId="a4">
    <w:name w:val="Balloon Text"/>
    <w:basedOn w:val="a"/>
    <w:link w:val="a3"/>
    <w:uiPriority w:val="99"/>
    <w:unhideWhenUsed/>
    <w:rPr>
      <w:sz w:val="18"/>
      <w:szCs w:val="18"/>
    </w:rPr>
  </w:style>
  <w:style w:type="paragraph" w:styleId="ad">
    <w:name w:val="annotation text"/>
    <w:basedOn w:val="a"/>
    <w:link w:val="ac"/>
    <w:uiPriority w:val="99"/>
    <w:unhideWhenUsed/>
    <w:pPr>
      <w:jc w:val="left"/>
    </w:pPr>
  </w:style>
  <w:style w:type="paragraph" w:styleId="a9">
    <w:name w:val="annotation subject"/>
    <w:basedOn w:val="ad"/>
    <w:next w:val="ad"/>
    <w:link w:val="a8"/>
    <w:uiPriority w:val="99"/>
    <w:unhideWhenUsed/>
    <w:rPr>
      <w:b/>
      <w:bCs/>
    </w:rPr>
  </w:style>
  <w:style w:type="paragraph" w:customStyle="1" w:styleId="005">
    <w:name w:val="005正文"/>
    <w:basedOn w:val="a"/>
    <w:pPr>
      <w:spacing w:beforeLines="50"/>
      <w:ind w:firstLineChars="200" w:firstLine="200"/>
    </w:pPr>
    <w:rPr>
      <w:szCs w:val="22"/>
    </w:rPr>
  </w:style>
  <w:style w:type="paragraph" w:styleId="ae">
    <w:name w:val="List Paragraph"/>
    <w:basedOn w:val="a"/>
    <w:uiPriority w:val="34"/>
    <w:qFormat/>
    <w:rsid w:val="00D106E7"/>
    <w:pPr>
      <w:ind w:firstLineChars="200" w:firstLine="420"/>
    </w:pPr>
  </w:style>
  <w:style w:type="paragraph" w:styleId="af">
    <w:name w:val="Body Text"/>
    <w:aliases w:val="正文文字"/>
    <w:basedOn w:val="a"/>
    <w:link w:val="af0"/>
    <w:unhideWhenUsed/>
    <w:rsid w:val="00D106E7"/>
    <w:pPr>
      <w:widowControl/>
      <w:spacing w:after="120"/>
      <w:jc w:val="left"/>
    </w:pPr>
    <w:rPr>
      <w:rFonts w:ascii="宋体" w:hAnsi="宋体" w:cs="宋体"/>
      <w:kern w:val="0"/>
      <w:sz w:val="24"/>
      <w:szCs w:val="24"/>
    </w:rPr>
  </w:style>
  <w:style w:type="character" w:customStyle="1" w:styleId="af0">
    <w:name w:val="正文文本 字符"/>
    <w:aliases w:val="正文文字 字符"/>
    <w:basedOn w:val="a0"/>
    <w:link w:val="af"/>
    <w:rsid w:val="00D106E7"/>
    <w:rPr>
      <w:rFonts w:ascii="宋体" w:hAnsi="宋体" w:cs="宋体"/>
      <w:sz w:val="24"/>
      <w:szCs w:val="24"/>
    </w:rPr>
  </w:style>
  <w:style w:type="paragraph" w:styleId="af1">
    <w:name w:val="Normal (Web)"/>
    <w:basedOn w:val="a"/>
    <w:uiPriority w:val="99"/>
    <w:semiHidden/>
    <w:unhideWhenUsed/>
    <w:rsid w:val="00B95B8F"/>
    <w:rPr>
      <w:sz w:val="24"/>
      <w:szCs w:val="24"/>
    </w:rPr>
  </w:style>
  <w:style w:type="paragraph" w:styleId="af2">
    <w:name w:val="Revision"/>
    <w:hidden/>
    <w:uiPriority w:val="99"/>
    <w:unhideWhenUsed/>
    <w:rsid w:val="002736E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53973">
      <w:bodyDiv w:val="1"/>
      <w:marLeft w:val="0"/>
      <w:marRight w:val="0"/>
      <w:marTop w:val="0"/>
      <w:marBottom w:val="0"/>
      <w:divBdr>
        <w:top w:val="none" w:sz="0" w:space="0" w:color="auto"/>
        <w:left w:val="none" w:sz="0" w:space="0" w:color="auto"/>
        <w:bottom w:val="none" w:sz="0" w:space="0" w:color="auto"/>
        <w:right w:val="none" w:sz="0" w:space="0" w:color="auto"/>
      </w:divBdr>
      <w:divsChild>
        <w:div w:id="1534729029">
          <w:marLeft w:val="0"/>
          <w:marRight w:val="0"/>
          <w:marTop w:val="75"/>
          <w:marBottom w:val="75"/>
          <w:divBdr>
            <w:top w:val="none" w:sz="0" w:space="0" w:color="auto"/>
            <w:left w:val="none" w:sz="0" w:space="0" w:color="auto"/>
            <w:bottom w:val="single" w:sz="12" w:space="0" w:color="8D8D8D"/>
            <w:right w:val="none" w:sz="0" w:space="0" w:color="auto"/>
          </w:divBdr>
          <w:divsChild>
            <w:div w:id="20946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271">
      <w:bodyDiv w:val="1"/>
      <w:marLeft w:val="0"/>
      <w:marRight w:val="0"/>
      <w:marTop w:val="0"/>
      <w:marBottom w:val="0"/>
      <w:divBdr>
        <w:top w:val="none" w:sz="0" w:space="0" w:color="auto"/>
        <w:left w:val="none" w:sz="0" w:space="0" w:color="auto"/>
        <w:bottom w:val="none" w:sz="0" w:space="0" w:color="auto"/>
        <w:right w:val="none" w:sz="0" w:space="0" w:color="auto"/>
      </w:divBdr>
    </w:div>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866983839">
      <w:bodyDiv w:val="1"/>
      <w:marLeft w:val="0"/>
      <w:marRight w:val="0"/>
      <w:marTop w:val="0"/>
      <w:marBottom w:val="0"/>
      <w:divBdr>
        <w:top w:val="none" w:sz="0" w:space="0" w:color="auto"/>
        <w:left w:val="none" w:sz="0" w:space="0" w:color="auto"/>
        <w:bottom w:val="none" w:sz="0" w:space="0" w:color="auto"/>
        <w:right w:val="none" w:sz="0" w:space="0" w:color="auto"/>
      </w:divBdr>
      <w:divsChild>
        <w:div w:id="1446577146">
          <w:marLeft w:val="0"/>
          <w:marRight w:val="0"/>
          <w:marTop w:val="75"/>
          <w:marBottom w:val="75"/>
          <w:divBdr>
            <w:top w:val="none" w:sz="0" w:space="0" w:color="auto"/>
            <w:left w:val="none" w:sz="0" w:space="0" w:color="auto"/>
            <w:bottom w:val="single" w:sz="12" w:space="0" w:color="8D8D8D"/>
            <w:right w:val="none" w:sz="0" w:space="0" w:color="auto"/>
          </w:divBdr>
          <w:divsChild>
            <w:div w:id="15764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2046">
      <w:bodyDiv w:val="1"/>
      <w:marLeft w:val="0"/>
      <w:marRight w:val="0"/>
      <w:marTop w:val="0"/>
      <w:marBottom w:val="0"/>
      <w:divBdr>
        <w:top w:val="none" w:sz="0" w:space="0" w:color="auto"/>
        <w:left w:val="none" w:sz="0" w:space="0" w:color="auto"/>
        <w:bottom w:val="none" w:sz="0" w:space="0" w:color="auto"/>
        <w:right w:val="none" w:sz="0" w:space="0" w:color="auto"/>
      </w:divBdr>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853302670">
      <w:bodyDiv w:val="1"/>
      <w:marLeft w:val="0"/>
      <w:marRight w:val="0"/>
      <w:marTop w:val="0"/>
      <w:marBottom w:val="0"/>
      <w:divBdr>
        <w:top w:val="none" w:sz="0" w:space="0" w:color="auto"/>
        <w:left w:val="none" w:sz="0" w:space="0" w:color="auto"/>
        <w:bottom w:val="none" w:sz="0" w:space="0" w:color="auto"/>
        <w:right w:val="none" w:sz="0" w:space="0" w:color="auto"/>
      </w:divBdr>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 w:id="2039381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25D89-30EF-44EC-B3F6-9A5B047B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4</cp:revision>
  <cp:lastPrinted>2023-10-30T04:55:00Z</cp:lastPrinted>
  <dcterms:created xsi:type="dcterms:W3CDTF">2026-01-08T02:51:00Z</dcterms:created>
  <dcterms:modified xsi:type="dcterms:W3CDTF">2026-01-08T06:53:00Z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