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0988F" w14:textId="77777777" w:rsidR="0017207C" w:rsidRDefault="00ED073B" w:rsidP="00ED073B">
      <w:pPr>
        <w:ind w:firstLine="482"/>
        <w:jc w:val="center"/>
        <w:rPr>
          <w:rFonts w:ascii="宋体" w:hAnsi="宋体"/>
          <w:b/>
          <w:bCs/>
          <w:iCs/>
          <w:color w:val="000000"/>
        </w:rPr>
      </w:pPr>
      <w:r>
        <w:rPr>
          <w:rFonts w:ascii="宋体" w:hAnsi="宋体" w:hint="eastAsia"/>
          <w:b/>
          <w:bCs/>
          <w:iCs/>
          <w:color w:val="000000"/>
        </w:rPr>
        <w:t>上海艾为电子技术</w:t>
      </w:r>
      <w:r w:rsidRPr="00BB1B05">
        <w:rPr>
          <w:rFonts w:ascii="宋体" w:hAnsi="宋体" w:hint="eastAsia"/>
          <w:b/>
          <w:bCs/>
          <w:iCs/>
          <w:color w:val="000000"/>
        </w:rPr>
        <w:t>股份有限公司</w:t>
      </w:r>
    </w:p>
    <w:p w14:paraId="504CF760" w14:textId="3679E55E" w:rsidR="00ED073B" w:rsidRDefault="00ED073B" w:rsidP="00C30A0A">
      <w:pPr>
        <w:ind w:firstLine="482"/>
        <w:jc w:val="center"/>
        <w:rPr>
          <w:rFonts w:ascii="宋体" w:hAnsi="宋体"/>
          <w:b/>
          <w:bCs/>
          <w:iCs/>
          <w:color w:val="000000"/>
        </w:rPr>
      </w:pPr>
      <w:r w:rsidRPr="00BB1B05">
        <w:rPr>
          <w:rFonts w:ascii="宋体" w:hAnsi="宋体" w:hint="eastAsia"/>
          <w:b/>
          <w:bCs/>
          <w:iCs/>
          <w:color w:val="000000"/>
        </w:rPr>
        <w:t>投资者关系</w:t>
      </w:r>
      <w:r w:rsidR="0096353F">
        <w:rPr>
          <w:rFonts w:ascii="宋体" w:hAnsi="宋体" w:hint="eastAsia"/>
          <w:b/>
          <w:bCs/>
          <w:iCs/>
          <w:color w:val="000000"/>
        </w:rPr>
        <w:t>活动</w:t>
      </w:r>
      <w:r w:rsidR="00802A91">
        <w:rPr>
          <w:rFonts w:ascii="宋体" w:hAnsi="宋体" w:hint="eastAsia"/>
          <w:b/>
          <w:bCs/>
          <w:iCs/>
          <w:color w:val="000000"/>
        </w:rPr>
        <w:t>汇总</w:t>
      </w:r>
      <w:r w:rsidRPr="00BB1B05">
        <w:rPr>
          <w:rFonts w:ascii="宋体" w:hAnsi="宋体" w:hint="eastAsia"/>
          <w:b/>
          <w:bCs/>
          <w:iCs/>
          <w:color w:val="000000"/>
        </w:rPr>
        <w:t>表</w:t>
      </w:r>
    </w:p>
    <w:p w14:paraId="33BB086D" w14:textId="083CA9DF" w:rsidR="00ED073B" w:rsidRPr="0069646A" w:rsidRDefault="0017207C" w:rsidP="0069646A">
      <w:pPr>
        <w:ind w:firstLine="482"/>
        <w:jc w:val="center"/>
        <w:rPr>
          <w:rFonts w:ascii="宋体" w:hAnsi="宋体"/>
          <w:b/>
          <w:bCs/>
          <w:iCs/>
          <w:color w:val="000000"/>
        </w:rPr>
      </w:pPr>
      <w:r>
        <w:rPr>
          <w:rFonts w:ascii="宋体" w:hAnsi="宋体" w:hint="eastAsia"/>
          <w:b/>
          <w:bCs/>
          <w:iCs/>
          <w:color w:val="000000"/>
        </w:rPr>
        <w:t>（2</w:t>
      </w:r>
      <w:r>
        <w:rPr>
          <w:rFonts w:ascii="宋体" w:hAnsi="宋体"/>
          <w:b/>
          <w:bCs/>
          <w:iCs/>
          <w:color w:val="000000"/>
        </w:rPr>
        <w:t>02</w:t>
      </w:r>
      <w:r w:rsidR="00EA5F8A">
        <w:rPr>
          <w:rFonts w:ascii="宋体" w:hAnsi="宋体"/>
          <w:b/>
          <w:bCs/>
          <w:iCs/>
          <w:color w:val="000000"/>
        </w:rPr>
        <w:t>6</w:t>
      </w:r>
      <w:r>
        <w:rPr>
          <w:rFonts w:ascii="宋体" w:hAnsi="宋体" w:hint="eastAsia"/>
          <w:b/>
          <w:bCs/>
          <w:iCs/>
          <w:color w:val="000000"/>
        </w:rPr>
        <w:t>年</w:t>
      </w:r>
      <w:r w:rsidR="00EA5F8A">
        <w:rPr>
          <w:rFonts w:ascii="宋体" w:hAnsi="宋体"/>
          <w:b/>
          <w:bCs/>
          <w:iCs/>
          <w:color w:val="000000"/>
        </w:rPr>
        <w:t>1</w:t>
      </w:r>
      <w:r>
        <w:rPr>
          <w:rFonts w:ascii="宋体" w:hAnsi="宋体" w:hint="eastAsia"/>
          <w:b/>
          <w:bCs/>
          <w:iCs/>
          <w:color w:val="000000"/>
        </w:rPr>
        <w:t>月</w:t>
      </w:r>
      <w:r w:rsidR="00EA5F8A">
        <w:rPr>
          <w:rFonts w:ascii="宋体" w:hAnsi="宋体"/>
          <w:b/>
          <w:bCs/>
          <w:iCs/>
          <w:color w:val="000000"/>
        </w:rPr>
        <w:t>8</w:t>
      </w:r>
      <w:r w:rsidR="00990490">
        <w:rPr>
          <w:rFonts w:ascii="宋体" w:hAnsi="宋体" w:hint="eastAsia"/>
          <w:b/>
          <w:bCs/>
          <w:iCs/>
          <w:color w:val="000000"/>
        </w:rPr>
        <w:t>日</w:t>
      </w:r>
      <w:r>
        <w:rPr>
          <w:rFonts w:ascii="宋体" w:hAnsi="宋体" w:hint="eastAsia"/>
          <w:b/>
          <w:bCs/>
          <w:iCs/>
          <w:color w:val="00000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4"/>
        <w:gridCol w:w="6442"/>
      </w:tblGrid>
      <w:tr w:rsidR="00ED073B" w:rsidRPr="00BB1B05" w14:paraId="3ED1DAA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93EFC5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投资者关系活动类别</w:t>
            </w:r>
          </w:p>
          <w:p w14:paraId="7062642C" w14:textId="77777777" w:rsidR="00ED073B" w:rsidRPr="00BB1B05" w:rsidRDefault="00ED073B" w:rsidP="00990B15">
            <w:pPr>
              <w:ind w:firstLineChars="0" w:firstLine="0"/>
              <w:rPr>
                <w:rFonts w:ascii="宋体" w:hAnsi="宋体"/>
                <w:bCs/>
                <w:iCs/>
                <w:color w:val="000000"/>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09A9E765"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特定对象调研        </w:t>
            </w:r>
            <w:r w:rsidRPr="007E5587">
              <w:rPr>
                <w:rFonts w:ascii="宋体" w:hAnsi="宋体" w:hint="eastAsia"/>
                <w:bCs/>
                <w:iCs/>
                <w:color w:val="000000"/>
                <w:sz w:val="18"/>
                <w:szCs w:val="18"/>
              </w:rPr>
              <w:t>□</w:t>
            </w:r>
            <w:r w:rsidRPr="007E5587">
              <w:rPr>
                <w:rFonts w:ascii="宋体" w:hAnsi="宋体" w:hint="eastAsia"/>
                <w:sz w:val="18"/>
                <w:szCs w:val="18"/>
              </w:rPr>
              <w:t>分析师会议</w:t>
            </w:r>
          </w:p>
          <w:p w14:paraId="561EC776"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媒体采访            </w:t>
            </w:r>
            <w:r w:rsidRPr="007E5587">
              <w:rPr>
                <w:rFonts w:ascii="宋体" w:hAnsi="宋体" w:hint="eastAsia"/>
                <w:bCs/>
                <w:iCs/>
                <w:color w:val="000000"/>
                <w:sz w:val="18"/>
                <w:szCs w:val="18"/>
              </w:rPr>
              <w:t>□</w:t>
            </w:r>
            <w:r w:rsidRPr="007E5587">
              <w:rPr>
                <w:rFonts w:ascii="宋体" w:hAnsi="宋体" w:hint="eastAsia"/>
                <w:sz w:val="18"/>
                <w:szCs w:val="18"/>
              </w:rPr>
              <w:t>业绩说明会</w:t>
            </w:r>
          </w:p>
          <w:p w14:paraId="75D6D56D" w14:textId="77777777" w:rsidR="00ED073B" w:rsidRPr="007E5587" w:rsidRDefault="00ED073B" w:rsidP="00990B15">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 xml:space="preserve">新闻发布会          </w:t>
            </w:r>
            <w:r w:rsidRPr="007E5587">
              <w:rPr>
                <w:rFonts w:ascii="宋体" w:hAnsi="宋体" w:hint="eastAsia"/>
                <w:bCs/>
                <w:iCs/>
                <w:color w:val="000000"/>
                <w:sz w:val="18"/>
                <w:szCs w:val="18"/>
              </w:rPr>
              <w:t>□</w:t>
            </w:r>
            <w:r w:rsidRPr="007E5587">
              <w:rPr>
                <w:rFonts w:ascii="宋体" w:hAnsi="宋体" w:hint="eastAsia"/>
                <w:sz w:val="18"/>
                <w:szCs w:val="18"/>
              </w:rPr>
              <w:t>路演活动</w:t>
            </w:r>
          </w:p>
          <w:p w14:paraId="4DC6B573" w14:textId="77777777" w:rsidR="00ED073B" w:rsidRPr="007E5587" w:rsidRDefault="00ED073B" w:rsidP="00990B15">
            <w:pPr>
              <w:tabs>
                <w:tab w:val="left" w:pos="3045"/>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现场参观</w:t>
            </w:r>
            <w:r w:rsidRPr="007E5587">
              <w:rPr>
                <w:rFonts w:ascii="宋体" w:hAnsi="宋体" w:hint="eastAsia"/>
                <w:bCs/>
                <w:iCs/>
                <w:color w:val="000000"/>
                <w:sz w:val="18"/>
                <w:szCs w:val="18"/>
              </w:rPr>
              <w:tab/>
            </w:r>
          </w:p>
          <w:p w14:paraId="5B2BEA8C" w14:textId="77777777" w:rsidR="00ED073B" w:rsidRPr="007E5587" w:rsidRDefault="00ED073B" w:rsidP="00990B15">
            <w:pPr>
              <w:tabs>
                <w:tab w:val="center" w:pos="3199"/>
              </w:tabs>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w:t>
            </w:r>
            <w:r w:rsidRPr="007E5587">
              <w:rPr>
                <w:rFonts w:ascii="宋体" w:hAnsi="宋体" w:hint="eastAsia"/>
                <w:sz w:val="18"/>
                <w:szCs w:val="18"/>
              </w:rPr>
              <w:t>其他 （</w:t>
            </w:r>
            <w:r w:rsidRPr="007E5587">
              <w:rPr>
                <w:rFonts w:ascii="宋体" w:hAnsi="宋体" w:hint="eastAsia"/>
                <w:sz w:val="18"/>
                <w:szCs w:val="18"/>
                <w:u w:val="single"/>
              </w:rPr>
              <w:t>请文字说明其他活动内容）</w:t>
            </w:r>
          </w:p>
        </w:tc>
      </w:tr>
      <w:tr w:rsidR="00ED073B" w:rsidRPr="007E5587" w14:paraId="0857DFD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BEBBD9" w14:textId="72B1342B" w:rsidR="00ED073B" w:rsidRPr="007E5587" w:rsidRDefault="0049518D" w:rsidP="00990B15">
            <w:pPr>
              <w:ind w:firstLineChars="0" w:firstLine="0"/>
              <w:rPr>
                <w:rFonts w:ascii="宋体" w:hAnsi="宋体"/>
                <w:bCs/>
                <w:iCs/>
                <w:color w:val="000000"/>
                <w:sz w:val="21"/>
                <w:szCs w:val="21"/>
              </w:rPr>
            </w:pPr>
            <w:r w:rsidRPr="007E5587">
              <w:rPr>
                <w:rFonts w:ascii="宋体" w:hAnsi="宋体" w:hint="eastAsia"/>
                <w:bCs/>
                <w:iCs/>
                <w:color w:val="000000"/>
                <w:sz w:val="18"/>
                <w:szCs w:val="18"/>
              </w:rPr>
              <w:t>参与单位名称</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73932A0" w14:textId="45ACDC59" w:rsidR="006D4087" w:rsidRPr="007E5587" w:rsidRDefault="00626A16" w:rsidP="00516F7F">
            <w:pPr>
              <w:spacing w:line="480" w:lineRule="atLeast"/>
              <w:ind w:firstLineChars="0" w:firstLine="0"/>
              <w:rPr>
                <w:rFonts w:ascii="宋体" w:hAnsi="宋体"/>
                <w:bCs/>
                <w:iCs/>
                <w:color w:val="000000"/>
                <w:sz w:val="18"/>
                <w:szCs w:val="18"/>
              </w:rPr>
            </w:pPr>
            <w:r w:rsidRPr="00626A16">
              <w:rPr>
                <w:rFonts w:ascii="宋体" w:hAnsi="宋体" w:hint="eastAsia"/>
                <w:bCs/>
                <w:iCs/>
                <w:color w:val="000000"/>
                <w:sz w:val="18"/>
                <w:szCs w:val="18"/>
              </w:rPr>
              <w:t>永赢基金、天风证券</w:t>
            </w:r>
          </w:p>
        </w:tc>
      </w:tr>
      <w:tr w:rsidR="00ED073B" w:rsidRPr="007E5587" w14:paraId="770D37E9"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2E333265"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时间</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D2106C2" w14:textId="7A11B67C" w:rsidR="005455A0" w:rsidRPr="00DC6509" w:rsidRDefault="00EB75F7" w:rsidP="00C20E04">
            <w:pPr>
              <w:spacing w:line="480" w:lineRule="atLeast"/>
              <w:ind w:firstLineChars="0" w:firstLine="0"/>
              <w:rPr>
                <w:rFonts w:ascii="宋体" w:hAnsi="宋体"/>
                <w:bCs/>
                <w:iCs/>
                <w:color w:val="000000"/>
                <w:sz w:val="18"/>
                <w:szCs w:val="18"/>
              </w:rPr>
            </w:pPr>
            <w:r w:rsidRPr="00EB75F7">
              <w:rPr>
                <w:rFonts w:ascii="宋体" w:hAnsi="宋体" w:hint="eastAsia"/>
                <w:bCs/>
                <w:iCs/>
                <w:color w:val="000000"/>
                <w:sz w:val="18"/>
                <w:szCs w:val="18"/>
              </w:rPr>
              <w:t>202</w:t>
            </w:r>
            <w:r w:rsidR="00626A16">
              <w:rPr>
                <w:rFonts w:ascii="宋体" w:hAnsi="宋体"/>
                <w:bCs/>
                <w:iCs/>
                <w:color w:val="000000"/>
                <w:sz w:val="18"/>
                <w:szCs w:val="18"/>
              </w:rPr>
              <w:t>6</w:t>
            </w:r>
            <w:r w:rsidRPr="00EB75F7">
              <w:rPr>
                <w:rFonts w:ascii="宋体" w:hAnsi="宋体" w:hint="eastAsia"/>
                <w:bCs/>
                <w:iCs/>
                <w:color w:val="000000"/>
                <w:sz w:val="18"/>
                <w:szCs w:val="18"/>
              </w:rPr>
              <w:t>年</w:t>
            </w:r>
            <w:r w:rsidR="00626A16">
              <w:rPr>
                <w:rFonts w:ascii="宋体" w:hAnsi="宋体"/>
                <w:bCs/>
                <w:iCs/>
                <w:color w:val="000000"/>
                <w:sz w:val="18"/>
                <w:szCs w:val="18"/>
              </w:rPr>
              <w:t>1</w:t>
            </w:r>
            <w:r w:rsidRPr="00EB75F7">
              <w:rPr>
                <w:rFonts w:ascii="宋体" w:hAnsi="宋体" w:hint="eastAsia"/>
                <w:bCs/>
                <w:iCs/>
                <w:color w:val="000000"/>
                <w:sz w:val="18"/>
                <w:szCs w:val="18"/>
              </w:rPr>
              <w:t>月</w:t>
            </w:r>
            <w:r w:rsidR="00626A16">
              <w:rPr>
                <w:rFonts w:ascii="宋体" w:hAnsi="宋体"/>
                <w:bCs/>
                <w:iCs/>
                <w:color w:val="000000"/>
                <w:sz w:val="18"/>
                <w:szCs w:val="18"/>
              </w:rPr>
              <w:t>8</w:t>
            </w:r>
            <w:r w:rsidRPr="00EB75F7">
              <w:rPr>
                <w:rFonts w:ascii="宋体" w:hAnsi="宋体" w:hint="eastAsia"/>
                <w:bCs/>
                <w:iCs/>
                <w:color w:val="000000"/>
                <w:sz w:val="18"/>
                <w:szCs w:val="18"/>
              </w:rPr>
              <w:t>日</w:t>
            </w:r>
          </w:p>
        </w:tc>
      </w:tr>
      <w:tr w:rsidR="00ED073B" w:rsidRPr="007E5587" w14:paraId="56107AE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26D42A"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地点</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59A62619" w14:textId="4CEEA996" w:rsidR="004658B7" w:rsidRPr="007E5587" w:rsidRDefault="000A1AAB" w:rsidP="00990B15">
            <w:pPr>
              <w:spacing w:line="480" w:lineRule="atLeast"/>
              <w:ind w:firstLineChars="0" w:firstLine="0"/>
              <w:rPr>
                <w:rFonts w:ascii="宋体" w:hAnsi="宋体"/>
                <w:bCs/>
                <w:iCs/>
                <w:color w:val="000000"/>
                <w:sz w:val="18"/>
                <w:szCs w:val="18"/>
              </w:rPr>
            </w:pPr>
            <w:r>
              <w:rPr>
                <w:rFonts w:ascii="宋体" w:hAnsi="宋体"/>
                <w:bCs/>
                <w:iCs/>
                <w:color w:val="000000"/>
                <w:sz w:val="18"/>
                <w:szCs w:val="18"/>
              </w:rPr>
              <w:t>公司会议室</w:t>
            </w:r>
          </w:p>
        </w:tc>
      </w:tr>
      <w:tr w:rsidR="00ED073B" w:rsidRPr="007E5587" w14:paraId="2A03445A"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148BAE0"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上市公司接待人员姓名</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6E3608FA" w14:textId="6D9C4AA2" w:rsidR="00F97DEA" w:rsidRPr="00473A14" w:rsidRDefault="00ED073B" w:rsidP="001333CB">
            <w:pPr>
              <w:spacing w:line="480" w:lineRule="atLeast"/>
              <w:ind w:firstLineChars="0" w:firstLine="0"/>
              <w:rPr>
                <w:rFonts w:ascii="宋体" w:hAnsi="宋体"/>
                <w:bCs/>
                <w:iCs/>
                <w:color w:val="000000"/>
                <w:sz w:val="18"/>
                <w:szCs w:val="18"/>
              </w:rPr>
            </w:pPr>
            <w:r w:rsidRPr="007E5587">
              <w:rPr>
                <w:rFonts w:ascii="宋体" w:hAnsi="宋体"/>
                <w:bCs/>
                <w:iCs/>
                <w:color w:val="000000"/>
                <w:sz w:val="18"/>
                <w:szCs w:val="18"/>
              </w:rPr>
              <w:t>董事会秘书</w:t>
            </w:r>
            <w:r w:rsidRPr="007E5587">
              <w:rPr>
                <w:rFonts w:ascii="宋体" w:hAnsi="宋体" w:hint="eastAsia"/>
                <w:bCs/>
                <w:iCs/>
                <w:color w:val="000000"/>
                <w:sz w:val="18"/>
                <w:szCs w:val="18"/>
              </w:rPr>
              <w:t>：</w:t>
            </w:r>
            <w:r w:rsidR="00CC1D3B" w:rsidRPr="00CC1D3B">
              <w:rPr>
                <w:rFonts w:ascii="宋体" w:hAnsi="宋体" w:hint="eastAsia"/>
                <w:bCs/>
                <w:iCs/>
                <w:color w:val="000000"/>
                <w:sz w:val="18"/>
                <w:szCs w:val="18"/>
              </w:rPr>
              <w:t>余美伊</w:t>
            </w:r>
          </w:p>
        </w:tc>
      </w:tr>
      <w:tr w:rsidR="00ED073B" w:rsidRPr="007E5587" w14:paraId="0CDFD25D"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5A61E8F7"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投资者关系活动主要内容介绍</w:t>
            </w:r>
          </w:p>
          <w:p w14:paraId="79333560" w14:textId="77777777" w:rsidR="00ED073B" w:rsidRPr="007E5587" w:rsidRDefault="00ED073B" w:rsidP="00990B15">
            <w:pPr>
              <w:ind w:firstLineChars="0" w:firstLine="0"/>
              <w:rPr>
                <w:rFonts w:ascii="宋体" w:hAnsi="宋体"/>
                <w:bCs/>
                <w:iCs/>
                <w:color w:val="000000"/>
                <w:sz w:val="21"/>
                <w:szCs w:val="21"/>
              </w:rPr>
            </w:pP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8EB087A"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第一部分：解读公司2025年前三季度报告并介绍公司概要、公司成长、公司团队、主要产品线等。</w:t>
            </w:r>
          </w:p>
          <w:p w14:paraId="0BB0FAF4" w14:textId="77777777" w:rsidR="004A1311" w:rsidRPr="004A1311" w:rsidRDefault="004A1311" w:rsidP="004A1311">
            <w:pPr>
              <w:spacing w:line="480" w:lineRule="atLeast"/>
              <w:ind w:firstLineChars="0" w:firstLine="0"/>
              <w:rPr>
                <w:rFonts w:ascii="宋体" w:hAnsi="宋体"/>
                <w:bCs/>
                <w:iCs/>
                <w:color w:val="000000"/>
                <w:sz w:val="18"/>
                <w:szCs w:val="18"/>
              </w:rPr>
            </w:pPr>
          </w:p>
          <w:p w14:paraId="1F9812D2"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第二部分：问答环节：</w:t>
            </w:r>
          </w:p>
          <w:p w14:paraId="2816D443"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问题一：请问导致公司2025年前三季度营业收入同比下降的原因？</w:t>
            </w:r>
          </w:p>
          <w:p w14:paraId="0ED9DD3E"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回答：2024年同期，在行业政策预期推动下，消费电子客户进行了前期集中备货，形成了较高的销售基数。随着该政策效应的逐步减弱，2025年前三季度客户的拉货需求相应承压。</w:t>
            </w:r>
          </w:p>
          <w:p w14:paraId="57095143" w14:textId="77777777" w:rsidR="004A1311" w:rsidRPr="004A1311" w:rsidRDefault="004A1311" w:rsidP="004A1311">
            <w:pPr>
              <w:spacing w:line="480" w:lineRule="atLeast"/>
              <w:ind w:firstLineChars="0" w:firstLine="0"/>
              <w:rPr>
                <w:rFonts w:ascii="宋体" w:hAnsi="宋体"/>
                <w:bCs/>
                <w:iCs/>
                <w:color w:val="000000"/>
                <w:sz w:val="18"/>
                <w:szCs w:val="18"/>
              </w:rPr>
            </w:pPr>
          </w:p>
          <w:p w14:paraId="1B7F6AF5"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问题二：请问公司2025年第三季度营业收入同比转正的原因？</w:t>
            </w:r>
          </w:p>
          <w:p w14:paraId="0236F6E6"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公司2025年第三季度营业收入同比转正，主要得益于两大驱动因素：一方面，消费电子市场迎来传统旺季，需求普遍回暖，特别是公司成功抓住了AI眼镜等新兴品类带来的增长机遇；另一方面，公司前期在工业互联、汽车电子等高价值领域的战略布局成效显现，相关业务取得积极进展，共同推动了2025年第三季度收入的同比转正。</w:t>
            </w:r>
          </w:p>
          <w:p w14:paraId="11AA8A62" w14:textId="77777777" w:rsidR="004A1311" w:rsidRPr="004A1311" w:rsidRDefault="004A1311" w:rsidP="004A1311">
            <w:pPr>
              <w:spacing w:line="480" w:lineRule="atLeast"/>
              <w:ind w:firstLineChars="0" w:firstLine="0"/>
              <w:rPr>
                <w:rFonts w:ascii="宋体" w:hAnsi="宋体"/>
                <w:bCs/>
                <w:iCs/>
                <w:color w:val="000000"/>
                <w:sz w:val="18"/>
                <w:szCs w:val="18"/>
              </w:rPr>
            </w:pPr>
          </w:p>
          <w:p w14:paraId="568B8740"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lastRenderedPageBreak/>
              <w:t>问题三：请问公司2025年前三季度净利润实现高增长的原因是什么？</w:t>
            </w:r>
          </w:p>
          <w:p w14:paraId="41D09531"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回答：公司盈利水平的改善，一方面得益于新产品与新市场开拓带来的毛利率提升，另一方面也源于内部管理效率持续优化对盈利基础的巩固。</w:t>
            </w:r>
          </w:p>
          <w:p w14:paraId="79F844B3" w14:textId="77777777" w:rsidR="004A1311" w:rsidRPr="004A1311" w:rsidRDefault="004A1311" w:rsidP="004A1311">
            <w:pPr>
              <w:spacing w:line="480" w:lineRule="atLeast"/>
              <w:ind w:firstLineChars="0" w:firstLine="0"/>
              <w:rPr>
                <w:rFonts w:ascii="宋体" w:hAnsi="宋体"/>
                <w:bCs/>
                <w:iCs/>
                <w:color w:val="000000"/>
                <w:sz w:val="18"/>
                <w:szCs w:val="18"/>
              </w:rPr>
            </w:pPr>
          </w:p>
          <w:p w14:paraId="4470874E"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问题四：请问公司毛利率水平如何？</w:t>
            </w:r>
          </w:p>
          <w:p w14:paraId="2C0393FA"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随着公司新产品及高价值产品逐步获得市场认可，其收入贡献持续提高，带动整体产品结构优化。2025年前三季度，公司整体毛利率达到35.72%，较2024年同期提升6.04个百分点。未来，随着产品持续迭代、新产品规模放量以及新市场不断开拓，毛利率仍具备进一步上行的空间。但也需注意到，由于产品结构、价格与成本在季度间可能存在波动，叠加会计结算的滞后性，具体到个别季度的毛利率水平仍可能出现正常范围内的波动。</w:t>
            </w:r>
          </w:p>
          <w:p w14:paraId="2050B317" w14:textId="77777777" w:rsidR="004A1311" w:rsidRPr="004A1311" w:rsidRDefault="004A1311" w:rsidP="004A1311">
            <w:pPr>
              <w:spacing w:line="480" w:lineRule="atLeast"/>
              <w:ind w:firstLineChars="0" w:firstLine="0"/>
              <w:rPr>
                <w:rFonts w:ascii="宋体" w:hAnsi="宋体"/>
                <w:bCs/>
                <w:iCs/>
                <w:color w:val="000000"/>
                <w:sz w:val="18"/>
                <w:szCs w:val="18"/>
              </w:rPr>
            </w:pPr>
          </w:p>
          <w:p w14:paraId="52F347F4"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问题五：请问公司费用情况如何？</w:t>
            </w:r>
          </w:p>
          <w:p w14:paraId="5A1C4A3C"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在有效实施精细化费用管理的基础上，公司2025年前三季度总费用为6.11亿元，同比增长3.4%。与此同时，公司持续加大对研发的投入力度，研发费用达到4.27亿元，同比增长9.9%，研发投入占营业收入的比例为19.6%，较2024年同期提升3.2个百分点。公司有意将资源更多投向研发环节，是为了更好地响应市场和客户需求，聚焦于高价值产品的开发与优化。这不仅有助于提升研发效率和产品竞争力，也为公司长期盈利能力的增强奠定了坚实基础。</w:t>
            </w:r>
          </w:p>
          <w:p w14:paraId="2BC97E54" w14:textId="77777777" w:rsidR="004A1311" w:rsidRPr="004A1311" w:rsidRDefault="004A1311" w:rsidP="004A1311">
            <w:pPr>
              <w:spacing w:line="480" w:lineRule="atLeast"/>
              <w:ind w:firstLineChars="0" w:firstLine="0"/>
              <w:rPr>
                <w:rFonts w:ascii="宋体" w:hAnsi="宋体"/>
                <w:bCs/>
                <w:iCs/>
                <w:color w:val="000000"/>
                <w:sz w:val="18"/>
                <w:szCs w:val="18"/>
              </w:rPr>
            </w:pPr>
          </w:p>
          <w:p w14:paraId="6C0030F5" w14:textId="69732153"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w:t>
            </w:r>
            <w:r w:rsidR="00C73731">
              <w:rPr>
                <w:rFonts w:ascii="宋体" w:hAnsi="宋体" w:hint="eastAsia"/>
                <w:bCs/>
                <w:iCs/>
                <w:color w:val="000000"/>
                <w:sz w:val="18"/>
                <w:szCs w:val="18"/>
              </w:rPr>
              <w:t>六</w:t>
            </w:r>
            <w:r w:rsidRPr="004A1311">
              <w:rPr>
                <w:rFonts w:ascii="宋体" w:hAnsi="宋体" w:hint="eastAsia"/>
                <w:bCs/>
                <w:iCs/>
                <w:color w:val="000000"/>
                <w:sz w:val="18"/>
                <w:szCs w:val="18"/>
              </w:rPr>
              <w:t>：公司产品在AR/AI眼镜上拓展情况？</w:t>
            </w:r>
          </w:p>
          <w:p w14:paraId="5E631C0A"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公司高度重视AR/AI眼镜作为下一代人机交互中心的发展潜力，并积极进行战略布局。在技术与产品层面，公司依托在高性能音频解决方案、完整的Haptic触觉反馈解决方案、高性能数模混合芯片、电源管理及信号链等领域的长期积累，已构建起能够全方位支持不同形态AR/AI设备的产品矩阵。其中，音频与触觉反馈方案致力于提升设备的沉浸式交互体验，而数模混合芯片、电源管理等核心元器件则为设备实现轻量化、长续航和稳定运行提供了关键支撑。市场拓展方面，公司也取得积极进展。2025年以来，多家厂商新发布的AR/AI设备均采用了公司的芯片解决方案。随着市场认可度的持续提升，公司芯片产品在单</w:t>
            </w:r>
            <w:r w:rsidRPr="004A1311">
              <w:rPr>
                <w:rFonts w:ascii="宋体" w:hAnsi="宋体" w:hint="eastAsia"/>
                <w:bCs/>
                <w:iCs/>
                <w:color w:val="000000"/>
                <w:sz w:val="18"/>
                <w:szCs w:val="18"/>
              </w:rPr>
              <w:lastRenderedPageBreak/>
              <w:t>台AI眼镜中的搭载种类和数量也呈现稳步增长趋势。</w:t>
            </w:r>
          </w:p>
          <w:p w14:paraId="1B37A159" w14:textId="77777777" w:rsidR="004A1311" w:rsidRPr="004A1311" w:rsidRDefault="004A1311" w:rsidP="004A1311">
            <w:pPr>
              <w:spacing w:line="480" w:lineRule="atLeast"/>
              <w:ind w:firstLineChars="0" w:firstLine="0"/>
              <w:rPr>
                <w:rFonts w:ascii="宋体" w:hAnsi="宋体"/>
                <w:bCs/>
                <w:iCs/>
                <w:color w:val="000000"/>
                <w:sz w:val="18"/>
                <w:szCs w:val="18"/>
              </w:rPr>
            </w:pPr>
          </w:p>
          <w:p w14:paraId="40359485" w14:textId="120F5D2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问题</w:t>
            </w:r>
            <w:r w:rsidR="00C73731">
              <w:rPr>
                <w:rFonts w:ascii="宋体" w:hAnsi="宋体" w:hint="eastAsia"/>
                <w:bCs/>
                <w:iCs/>
                <w:color w:val="000000"/>
                <w:sz w:val="18"/>
                <w:szCs w:val="18"/>
              </w:rPr>
              <w:t>七</w:t>
            </w:r>
            <w:r w:rsidRPr="004A1311">
              <w:rPr>
                <w:rFonts w:ascii="宋体" w:hAnsi="宋体" w:hint="eastAsia"/>
                <w:bCs/>
                <w:iCs/>
                <w:color w:val="000000"/>
                <w:sz w:val="18"/>
                <w:szCs w:val="18"/>
              </w:rPr>
              <w:t>：请问公司可转债项目的进展情况如何？</w:t>
            </w:r>
          </w:p>
          <w:p w14:paraId="628F8D34" w14:textId="77777777" w:rsidR="004A1311" w:rsidRPr="004A1311" w:rsidRDefault="004A1311" w:rsidP="004A1311">
            <w:pPr>
              <w:spacing w:line="480" w:lineRule="atLeast"/>
              <w:ind w:firstLineChars="0" w:firstLine="0"/>
              <w:rPr>
                <w:rFonts w:ascii="宋体" w:hAnsi="宋体"/>
                <w:bCs/>
                <w:iCs/>
                <w:color w:val="000000"/>
                <w:sz w:val="18"/>
                <w:szCs w:val="18"/>
              </w:rPr>
            </w:pPr>
            <w:r w:rsidRPr="004A1311">
              <w:rPr>
                <w:rFonts w:ascii="宋体" w:hAnsi="宋体" w:hint="eastAsia"/>
                <w:bCs/>
                <w:iCs/>
                <w:color w:val="000000"/>
                <w:sz w:val="18"/>
                <w:szCs w:val="18"/>
              </w:rPr>
              <w:t>回答：目前，公司关于向不特定对象发行可转换公司债券申请已获得中国证监会同意注册批复，公司将根据相关法律法规及证监会批复文件的要求，在公司股东会的授权范围内办理本次向不特定对象发行可转换公司债券的相关事宜。公司将根据该事项的进展情况，按照有关规定和要求及时履行信息披露义务。</w:t>
            </w:r>
          </w:p>
          <w:p w14:paraId="221EA655" w14:textId="52D3DB76" w:rsidR="00937C28" w:rsidRPr="004A1311" w:rsidRDefault="00937C28" w:rsidP="00841B3A">
            <w:pPr>
              <w:spacing w:line="480" w:lineRule="atLeast"/>
              <w:ind w:firstLineChars="0" w:firstLine="0"/>
              <w:rPr>
                <w:rFonts w:ascii="宋体" w:hAnsi="宋体"/>
                <w:bCs/>
                <w:iCs/>
                <w:color w:val="000000"/>
                <w:sz w:val="18"/>
                <w:szCs w:val="18"/>
              </w:rPr>
            </w:pPr>
          </w:p>
        </w:tc>
      </w:tr>
      <w:tr w:rsidR="0033650B" w:rsidRPr="007E5587" w14:paraId="6C41285A" w14:textId="77777777" w:rsidTr="0069646A">
        <w:trPr>
          <w:trHeight w:val="1075"/>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81B640F" w14:textId="4A7E8037" w:rsidR="0033650B" w:rsidRPr="0033650B" w:rsidRDefault="0033650B" w:rsidP="0033650B">
            <w:pPr>
              <w:ind w:firstLineChars="0" w:firstLine="0"/>
              <w:rPr>
                <w:rFonts w:ascii="宋体" w:hAnsi="宋体"/>
                <w:bCs/>
                <w:iCs/>
                <w:color w:val="000000"/>
                <w:sz w:val="18"/>
                <w:szCs w:val="18"/>
              </w:rPr>
            </w:pPr>
            <w:r w:rsidRPr="006374B8">
              <w:rPr>
                <w:rFonts w:ascii="宋体" w:hAnsi="宋体" w:hint="eastAsia"/>
                <w:bCs/>
                <w:iCs/>
                <w:color w:val="000000"/>
                <w:sz w:val="18"/>
                <w:szCs w:val="18"/>
              </w:rPr>
              <w:lastRenderedPageBreak/>
              <w:t>关于本次活动是否涉及应当披露重大信息的说明</w:t>
            </w:r>
          </w:p>
        </w:tc>
        <w:tc>
          <w:tcPr>
            <w:tcW w:w="6442" w:type="dxa"/>
            <w:tcBorders>
              <w:top w:val="single" w:sz="4" w:space="0" w:color="auto"/>
              <w:left w:val="single" w:sz="4" w:space="0" w:color="auto"/>
              <w:bottom w:val="single" w:sz="4" w:space="0" w:color="auto"/>
              <w:right w:val="single" w:sz="4" w:space="0" w:color="auto"/>
            </w:tcBorders>
            <w:shd w:val="clear" w:color="auto" w:fill="auto"/>
            <w:vAlign w:val="center"/>
          </w:tcPr>
          <w:p w14:paraId="6DDA56CF" w14:textId="72099EDC" w:rsidR="0033650B" w:rsidRPr="0033650B" w:rsidRDefault="0033650B" w:rsidP="0033650B">
            <w:pPr>
              <w:spacing w:line="480" w:lineRule="atLeast"/>
              <w:ind w:firstLineChars="0" w:firstLine="0"/>
              <w:rPr>
                <w:rFonts w:ascii="宋体" w:hAnsi="宋体"/>
                <w:bCs/>
                <w:iCs/>
                <w:color w:val="000000"/>
                <w:sz w:val="18"/>
                <w:szCs w:val="18"/>
              </w:rPr>
            </w:pPr>
            <w:r w:rsidRPr="006374B8">
              <w:rPr>
                <w:rFonts w:hint="eastAsia"/>
                <w:sz w:val="18"/>
                <w:szCs w:val="18"/>
              </w:rPr>
              <w:t>本次活动，公司严格按照相关规定交流沟通，不存在未公开重大信息泄露等情形。</w:t>
            </w:r>
          </w:p>
        </w:tc>
      </w:tr>
      <w:tr w:rsidR="00ED073B" w:rsidRPr="007E5587" w14:paraId="7CDBB184"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0195F834"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附件清单（如有）</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715FA221" w14:textId="56C2EFED" w:rsidR="00ED073B" w:rsidRPr="007E5587" w:rsidRDefault="00937C28" w:rsidP="00990B15">
            <w:pPr>
              <w:spacing w:line="480" w:lineRule="atLeast"/>
              <w:ind w:firstLineChars="0" w:firstLine="0"/>
              <w:rPr>
                <w:rFonts w:ascii="宋体" w:hAnsi="宋体"/>
                <w:bCs/>
                <w:iCs/>
                <w:color w:val="000000"/>
                <w:sz w:val="18"/>
                <w:szCs w:val="18"/>
              </w:rPr>
            </w:pPr>
            <w:r>
              <w:rPr>
                <w:rFonts w:ascii="宋体" w:hAnsi="宋体" w:hint="eastAsia"/>
                <w:bCs/>
                <w:iCs/>
                <w:color w:val="000000"/>
                <w:sz w:val="18"/>
                <w:szCs w:val="18"/>
              </w:rPr>
              <w:t>无</w:t>
            </w:r>
          </w:p>
        </w:tc>
      </w:tr>
      <w:tr w:rsidR="00ED073B" w:rsidRPr="007E5587" w14:paraId="44E6F54C" w14:textId="77777777" w:rsidTr="0033650B">
        <w:trPr>
          <w:jc w:val="center"/>
        </w:trPr>
        <w:tc>
          <w:tcPr>
            <w:tcW w:w="1854" w:type="dxa"/>
            <w:tcBorders>
              <w:top w:val="single" w:sz="4" w:space="0" w:color="auto"/>
              <w:left w:val="single" w:sz="4" w:space="0" w:color="auto"/>
              <w:bottom w:val="single" w:sz="4" w:space="0" w:color="auto"/>
              <w:right w:val="single" w:sz="4" w:space="0" w:color="auto"/>
            </w:tcBorders>
            <w:shd w:val="clear" w:color="auto" w:fill="auto"/>
            <w:vAlign w:val="center"/>
          </w:tcPr>
          <w:p w14:paraId="1335FF21" w14:textId="77777777" w:rsidR="00ED073B" w:rsidRPr="007E5587" w:rsidRDefault="00ED073B" w:rsidP="00990B15">
            <w:pPr>
              <w:ind w:firstLineChars="0" w:firstLine="0"/>
              <w:rPr>
                <w:rFonts w:ascii="宋体" w:hAnsi="宋体"/>
                <w:bCs/>
                <w:iCs/>
                <w:color w:val="000000"/>
                <w:sz w:val="18"/>
                <w:szCs w:val="18"/>
              </w:rPr>
            </w:pPr>
            <w:r w:rsidRPr="007E5587">
              <w:rPr>
                <w:rFonts w:ascii="宋体" w:hAnsi="宋体" w:hint="eastAsia"/>
                <w:bCs/>
                <w:iCs/>
                <w:color w:val="000000"/>
                <w:sz w:val="18"/>
                <w:szCs w:val="18"/>
              </w:rPr>
              <w:t>日期</w:t>
            </w:r>
          </w:p>
        </w:tc>
        <w:tc>
          <w:tcPr>
            <w:tcW w:w="6442" w:type="dxa"/>
            <w:tcBorders>
              <w:top w:val="single" w:sz="4" w:space="0" w:color="auto"/>
              <w:left w:val="single" w:sz="4" w:space="0" w:color="auto"/>
              <w:bottom w:val="single" w:sz="4" w:space="0" w:color="auto"/>
              <w:right w:val="single" w:sz="4" w:space="0" w:color="auto"/>
            </w:tcBorders>
            <w:shd w:val="clear" w:color="auto" w:fill="auto"/>
          </w:tcPr>
          <w:p w14:paraId="1989574D" w14:textId="68533EA8" w:rsidR="00ED073B" w:rsidRPr="007E5587" w:rsidRDefault="00612890" w:rsidP="00EB75F7">
            <w:pPr>
              <w:spacing w:line="480" w:lineRule="atLeast"/>
              <w:ind w:firstLineChars="0" w:firstLine="0"/>
              <w:rPr>
                <w:rFonts w:ascii="宋体" w:hAnsi="宋体"/>
                <w:bCs/>
                <w:iCs/>
                <w:color w:val="000000"/>
                <w:sz w:val="18"/>
                <w:szCs w:val="18"/>
              </w:rPr>
            </w:pPr>
            <w:r w:rsidRPr="007E5587">
              <w:rPr>
                <w:rFonts w:ascii="宋体" w:hAnsi="宋体" w:hint="eastAsia"/>
                <w:bCs/>
                <w:iCs/>
                <w:color w:val="000000"/>
                <w:sz w:val="18"/>
                <w:szCs w:val="18"/>
              </w:rPr>
              <w:t>2</w:t>
            </w:r>
            <w:r>
              <w:rPr>
                <w:rFonts w:ascii="宋体" w:hAnsi="宋体"/>
                <w:bCs/>
                <w:iCs/>
                <w:color w:val="000000"/>
                <w:sz w:val="18"/>
                <w:szCs w:val="18"/>
              </w:rPr>
              <w:t>02</w:t>
            </w:r>
            <w:r w:rsidR="003626B6">
              <w:rPr>
                <w:rFonts w:ascii="宋体" w:hAnsi="宋体"/>
                <w:bCs/>
                <w:iCs/>
                <w:color w:val="000000"/>
                <w:sz w:val="18"/>
                <w:szCs w:val="18"/>
              </w:rPr>
              <w:t>6</w:t>
            </w:r>
            <w:r w:rsidRPr="007E5587">
              <w:rPr>
                <w:rFonts w:ascii="宋体" w:hAnsi="宋体"/>
                <w:bCs/>
                <w:iCs/>
                <w:color w:val="000000"/>
                <w:sz w:val="18"/>
                <w:szCs w:val="18"/>
              </w:rPr>
              <w:t>年</w:t>
            </w:r>
            <w:r w:rsidR="003626B6">
              <w:rPr>
                <w:rFonts w:ascii="宋体" w:hAnsi="宋体"/>
                <w:bCs/>
                <w:iCs/>
                <w:color w:val="000000"/>
                <w:sz w:val="18"/>
                <w:szCs w:val="18"/>
              </w:rPr>
              <w:t>1</w:t>
            </w:r>
            <w:r w:rsidR="00ED073B" w:rsidRPr="007E5587">
              <w:rPr>
                <w:rFonts w:ascii="宋体" w:hAnsi="宋体" w:hint="eastAsia"/>
                <w:bCs/>
                <w:iCs/>
                <w:color w:val="000000"/>
                <w:sz w:val="18"/>
                <w:szCs w:val="18"/>
              </w:rPr>
              <w:t>月</w:t>
            </w:r>
            <w:r w:rsidR="00C73731">
              <w:rPr>
                <w:rFonts w:ascii="宋体" w:hAnsi="宋体"/>
                <w:bCs/>
                <w:iCs/>
                <w:color w:val="000000"/>
                <w:sz w:val="18"/>
                <w:szCs w:val="18"/>
              </w:rPr>
              <w:t>9</w:t>
            </w:r>
            <w:r w:rsidR="0017207C" w:rsidRPr="007E5587">
              <w:rPr>
                <w:rFonts w:ascii="宋体" w:hAnsi="宋体" w:hint="eastAsia"/>
                <w:bCs/>
                <w:iCs/>
                <w:color w:val="000000"/>
                <w:sz w:val="18"/>
                <w:szCs w:val="18"/>
              </w:rPr>
              <w:t>日</w:t>
            </w:r>
          </w:p>
        </w:tc>
      </w:tr>
    </w:tbl>
    <w:p w14:paraId="2877F9B1" w14:textId="77777777" w:rsidR="00D51DBA" w:rsidRDefault="00D51DBA" w:rsidP="0069646A">
      <w:pPr>
        <w:ind w:firstLineChars="0" w:firstLine="0"/>
        <w:rPr>
          <w:sz w:val="21"/>
          <w:szCs w:val="21"/>
        </w:rPr>
      </w:pPr>
    </w:p>
    <w:sectPr w:rsidR="00D51DBA">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FD59D" w14:textId="77777777" w:rsidR="009D29C5" w:rsidRDefault="009D29C5" w:rsidP="00ED073B">
      <w:pPr>
        <w:spacing w:line="240" w:lineRule="auto"/>
        <w:ind w:firstLine="480"/>
      </w:pPr>
      <w:r>
        <w:separator/>
      </w:r>
    </w:p>
  </w:endnote>
  <w:endnote w:type="continuationSeparator" w:id="0">
    <w:p w14:paraId="79075143" w14:textId="77777777" w:rsidR="009D29C5" w:rsidRDefault="009D29C5" w:rsidP="00ED073B">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FD919" w14:textId="77777777" w:rsidR="00C475CE" w:rsidRDefault="00C475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CBAD8" w14:textId="77777777" w:rsidR="00C475CE" w:rsidRDefault="00C475CE">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6DAB8" w14:textId="77777777" w:rsidR="00C475CE" w:rsidRDefault="00C475C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DED43" w14:textId="77777777" w:rsidR="009D29C5" w:rsidRDefault="009D29C5" w:rsidP="00ED073B">
      <w:pPr>
        <w:spacing w:line="240" w:lineRule="auto"/>
        <w:ind w:firstLine="480"/>
      </w:pPr>
      <w:r>
        <w:separator/>
      </w:r>
    </w:p>
  </w:footnote>
  <w:footnote w:type="continuationSeparator" w:id="0">
    <w:p w14:paraId="694E22F2" w14:textId="77777777" w:rsidR="009D29C5" w:rsidRDefault="009D29C5" w:rsidP="00ED073B">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9EF83" w14:textId="77777777" w:rsidR="00C475CE" w:rsidRDefault="00C475C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B767" w14:textId="5A53EDCB" w:rsidR="00C475CE" w:rsidRPr="0017207C" w:rsidRDefault="00C475CE" w:rsidP="0017207C">
    <w:pPr>
      <w:ind w:firstLineChars="50" w:firstLine="120"/>
      <w:rPr>
        <w:rFonts w:ascii="宋体" w:hAnsi="宋体"/>
        <w:b/>
        <w:bCs/>
        <w:iCs/>
        <w:color w:val="000000"/>
      </w:rPr>
    </w:pPr>
    <w:r w:rsidRPr="00BB1B05">
      <w:rPr>
        <w:bCs/>
        <w:iCs/>
        <w:color w:val="000000"/>
      </w:rPr>
      <w:t>证券</w:t>
    </w:r>
    <w:r>
      <w:rPr>
        <w:rFonts w:hint="eastAsia"/>
        <w:bCs/>
        <w:iCs/>
        <w:color w:val="000000"/>
      </w:rPr>
      <w:t>简称</w:t>
    </w:r>
    <w:r w:rsidRPr="00BB1B05">
      <w:rPr>
        <w:bCs/>
        <w:iCs/>
        <w:color w:val="000000"/>
      </w:rPr>
      <w:t>：</w:t>
    </w:r>
    <w:r>
      <w:rPr>
        <w:rFonts w:hint="eastAsia"/>
        <w:bCs/>
        <w:iCs/>
        <w:color w:val="000000"/>
      </w:rPr>
      <w:t>艾为电子</w:t>
    </w:r>
    <w:r>
      <w:rPr>
        <w:bCs/>
        <w:iCs/>
        <w:color w:val="000000"/>
      </w:rPr>
      <w:t xml:space="preserve"> </w:t>
    </w:r>
    <w:r w:rsidRPr="00BB1B05">
      <w:rPr>
        <w:bCs/>
        <w:iCs/>
        <w:color w:val="000000"/>
      </w:rPr>
      <w:t xml:space="preserve">                           </w:t>
    </w:r>
    <w:r>
      <w:rPr>
        <w:bCs/>
        <w:iCs/>
        <w:color w:val="000000"/>
      </w:rPr>
      <w:t>证券</w:t>
    </w:r>
    <w:r>
      <w:rPr>
        <w:rFonts w:hint="eastAsia"/>
        <w:bCs/>
        <w:iCs/>
        <w:color w:val="000000"/>
      </w:rPr>
      <w:t>代码：</w:t>
    </w:r>
    <w:r>
      <w:rPr>
        <w:rFonts w:hint="eastAsia"/>
        <w:bCs/>
        <w:iCs/>
        <w:color w:val="000000"/>
      </w:rPr>
      <w:t>6</w:t>
    </w:r>
    <w:r>
      <w:rPr>
        <w:bCs/>
        <w:iCs/>
        <w:color w:val="000000"/>
      </w:rPr>
      <w:t>88798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99222" w14:textId="77777777" w:rsidR="00C475CE" w:rsidRDefault="00C475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EF"/>
    <w:rsid w:val="00001123"/>
    <w:rsid w:val="0000678F"/>
    <w:rsid w:val="00013E7A"/>
    <w:rsid w:val="000219E9"/>
    <w:rsid w:val="00021BEE"/>
    <w:rsid w:val="00036957"/>
    <w:rsid w:val="000410E2"/>
    <w:rsid w:val="0004220B"/>
    <w:rsid w:val="00045E62"/>
    <w:rsid w:val="00047B15"/>
    <w:rsid w:val="00051628"/>
    <w:rsid w:val="000519DE"/>
    <w:rsid w:val="0005261C"/>
    <w:rsid w:val="000528CF"/>
    <w:rsid w:val="0005455F"/>
    <w:rsid w:val="00056341"/>
    <w:rsid w:val="000564BC"/>
    <w:rsid w:val="00056F13"/>
    <w:rsid w:val="00067133"/>
    <w:rsid w:val="000846ED"/>
    <w:rsid w:val="0009038B"/>
    <w:rsid w:val="00092C52"/>
    <w:rsid w:val="00095B30"/>
    <w:rsid w:val="000976E3"/>
    <w:rsid w:val="000A1AAB"/>
    <w:rsid w:val="000A23F5"/>
    <w:rsid w:val="000A302B"/>
    <w:rsid w:val="000A4A39"/>
    <w:rsid w:val="000A6CA7"/>
    <w:rsid w:val="000A6D16"/>
    <w:rsid w:val="000A7D33"/>
    <w:rsid w:val="000B2C80"/>
    <w:rsid w:val="000B356E"/>
    <w:rsid w:val="000B61EF"/>
    <w:rsid w:val="000C12B1"/>
    <w:rsid w:val="000C185D"/>
    <w:rsid w:val="000C4AE7"/>
    <w:rsid w:val="000C53A8"/>
    <w:rsid w:val="000C7666"/>
    <w:rsid w:val="000D09FD"/>
    <w:rsid w:val="000D21F8"/>
    <w:rsid w:val="000D28CB"/>
    <w:rsid w:val="000D38F1"/>
    <w:rsid w:val="000D44D1"/>
    <w:rsid w:val="000D59C6"/>
    <w:rsid w:val="000D5ABF"/>
    <w:rsid w:val="000E0D92"/>
    <w:rsid w:val="000E1E4C"/>
    <w:rsid w:val="000E406E"/>
    <w:rsid w:val="000E6ACA"/>
    <w:rsid w:val="000E757D"/>
    <w:rsid w:val="000F17C4"/>
    <w:rsid w:val="000F352B"/>
    <w:rsid w:val="000F4DCB"/>
    <w:rsid w:val="00100D4A"/>
    <w:rsid w:val="001040DF"/>
    <w:rsid w:val="001053C5"/>
    <w:rsid w:val="0010652D"/>
    <w:rsid w:val="00114C92"/>
    <w:rsid w:val="001170F7"/>
    <w:rsid w:val="00117B9E"/>
    <w:rsid w:val="001213C0"/>
    <w:rsid w:val="00124543"/>
    <w:rsid w:val="00124B89"/>
    <w:rsid w:val="00126FE2"/>
    <w:rsid w:val="001333CB"/>
    <w:rsid w:val="00140650"/>
    <w:rsid w:val="00140C78"/>
    <w:rsid w:val="001411EF"/>
    <w:rsid w:val="00145CE6"/>
    <w:rsid w:val="001540D5"/>
    <w:rsid w:val="001545E1"/>
    <w:rsid w:val="00154D7C"/>
    <w:rsid w:val="00157482"/>
    <w:rsid w:val="0016220B"/>
    <w:rsid w:val="001629E1"/>
    <w:rsid w:val="0016787A"/>
    <w:rsid w:val="00167CBA"/>
    <w:rsid w:val="00167D09"/>
    <w:rsid w:val="0017110B"/>
    <w:rsid w:val="0017207C"/>
    <w:rsid w:val="00173F01"/>
    <w:rsid w:val="00174323"/>
    <w:rsid w:val="00177935"/>
    <w:rsid w:val="0018253E"/>
    <w:rsid w:val="0018538B"/>
    <w:rsid w:val="001878F5"/>
    <w:rsid w:val="00192DF1"/>
    <w:rsid w:val="00194A21"/>
    <w:rsid w:val="001A0490"/>
    <w:rsid w:val="001A41AB"/>
    <w:rsid w:val="001A4E5A"/>
    <w:rsid w:val="001A6714"/>
    <w:rsid w:val="001A6AEB"/>
    <w:rsid w:val="001B4812"/>
    <w:rsid w:val="001B70A7"/>
    <w:rsid w:val="001B7200"/>
    <w:rsid w:val="001B7208"/>
    <w:rsid w:val="001B7CE1"/>
    <w:rsid w:val="001C20E1"/>
    <w:rsid w:val="001C5151"/>
    <w:rsid w:val="001C6305"/>
    <w:rsid w:val="001D0A6D"/>
    <w:rsid w:val="001D617A"/>
    <w:rsid w:val="001D735D"/>
    <w:rsid w:val="001D7544"/>
    <w:rsid w:val="001E34A5"/>
    <w:rsid w:val="001E68ED"/>
    <w:rsid w:val="001E785F"/>
    <w:rsid w:val="001F6AB6"/>
    <w:rsid w:val="00211180"/>
    <w:rsid w:val="00222B0E"/>
    <w:rsid w:val="00223E49"/>
    <w:rsid w:val="002305FF"/>
    <w:rsid w:val="00233744"/>
    <w:rsid w:val="00241069"/>
    <w:rsid w:val="00243D2D"/>
    <w:rsid w:val="00246988"/>
    <w:rsid w:val="002475F6"/>
    <w:rsid w:val="00250E0E"/>
    <w:rsid w:val="0025669F"/>
    <w:rsid w:val="00257A8C"/>
    <w:rsid w:val="002605D7"/>
    <w:rsid w:val="0026221C"/>
    <w:rsid w:val="00264D2E"/>
    <w:rsid w:val="002664A4"/>
    <w:rsid w:val="002712FE"/>
    <w:rsid w:val="00272245"/>
    <w:rsid w:val="00280F7F"/>
    <w:rsid w:val="00286541"/>
    <w:rsid w:val="002A2541"/>
    <w:rsid w:val="002A2AA0"/>
    <w:rsid w:val="002A54F3"/>
    <w:rsid w:val="002B76E3"/>
    <w:rsid w:val="002C3C0C"/>
    <w:rsid w:val="002C4B95"/>
    <w:rsid w:val="002C5D6A"/>
    <w:rsid w:val="002C61E1"/>
    <w:rsid w:val="002D4E96"/>
    <w:rsid w:val="002D6233"/>
    <w:rsid w:val="002E220D"/>
    <w:rsid w:val="002E340E"/>
    <w:rsid w:val="002E5DD9"/>
    <w:rsid w:val="002E7527"/>
    <w:rsid w:val="0030040E"/>
    <w:rsid w:val="0030078F"/>
    <w:rsid w:val="00301422"/>
    <w:rsid w:val="00305EC3"/>
    <w:rsid w:val="0030656C"/>
    <w:rsid w:val="00311F29"/>
    <w:rsid w:val="0031669F"/>
    <w:rsid w:val="00324799"/>
    <w:rsid w:val="003248E5"/>
    <w:rsid w:val="003264F7"/>
    <w:rsid w:val="00326FE3"/>
    <w:rsid w:val="003334CA"/>
    <w:rsid w:val="00334F07"/>
    <w:rsid w:val="0033650B"/>
    <w:rsid w:val="00336C7F"/>
    <w:rsid w:val="0034007F"/>
    <w:rsid w:val="003439FC"/>
    <w:rsid w:val="003462F9"/>
    <w:rsid w:val="003466D3"/>
    <w:rsid w:val="003466E9"/>
    <w:rsid w:val="0035067D"/>
    <w:rsid w:val="003530F4"/>
    <w:rsid w:val="0035356A"/>
    <w:rsid w:val="00360414"/>
    <w:rsid w:val="003626B6"/>
    <w:rsid w:val="00363A64"/>
    <w:rsid w:val="003650EB"/>
    <w:rsid w:val="00370889"/>
    <w:rsid w:val="00380051"/>
    <w:rsid w:val="0038223E"/>
    <w:rsid w:val="00382F8A"/>
    <w:rsid w:val="0038518D"/>
    <w:rsid w:val="00386E4A"/>
    <w:rsid w:val="00387F7E"/>
    <w:rsid w:val="00397E0C"/>
    <w:rsid w:val="003A02FB"/>
    <w:rsid w:val="003A09C5"/>
    <w:rsid w:val="003A0EA4"/>
    <w:rsid w:val="003A2B58"/>
    <w:rsid w:val="003A7A5D"/>
    <w:rsid w:val="003B0E9F"/>
    <w:rsid w:val="003B0FF3"/>
    <w:rsid w:val="003B11E4"/>
    <w:rsid w:val="003B4D1C"/>
    <w:rsid w:val="003B7565"/>
    <w:rsid w:val="003C4A6F"/>
    <w:rsid w:val="003C6A0A"/>
    <w:rsid w:val="003D068D"/>
    <w:rsid w:val="003E321F"/>
    <w:rsid w:val="003E3772"/>
    <w:rsid w:val="003F1867"/>
    <w:rsid w:val="00402E6B"/>
    <w:rsid w:val="004038C4"/>
    <w:rsid w:val="00403DC2"/>
    <w:rsid w:val="0040457C"/>
    <w:rsid w:val="004101FF"/>
    <w:rsid w:val="0041039C"/>
    <w:rsid w:val="00413FA5"/>
    <w:rsid w:val="004170E5"/>
    <w:rsid w:val="00421A6D"/>
    <w:rsid w:val="00421C49"/>
    <w:rsid w:val="00424ACD"/>
    <w:rsid w:val="00425253"/>
    <w:rsid w:val="004277A5"/>
    <w:rsid w:val="00427DCA"/>
    <w:rsid w:val="00430038"/>
    <w:rsid w:val="0043061D"/>
    <w:rsid w:val="00431087"/>
    <w:rsid w:val="0043288E"/>
    <w:rsid w:val="00434F0D"/>
    <w:rsid w:val="004357E1"/>
    <w:rsid w:val="00443E85"/>
    <w:rsid w:val="00445B2B"/>
    <w:rsid w:val="004507ED"/>
    <w:rsid w:val="00464E29"/>
    <w:rsid w:val="004658B7"/>
    <w:rsid w:val="00465BA0"/>
    <w:rsid w:val="00465CDA"/>
    <w:rsid w:val="00473A14"/>
    <w:rsid w:val="00473DB7"/>
    <w:rsid w:val="004826CF"/>
    <w:rsid w:val="0048316F"/>
    <w:rsid w:val="004858B9"/>
    <w:rsid w:val="004912E6"/>
    <w:rsid w:val="0049457E"/>
    <w:rsid w:val="0049518D"/>
    <w:rsid w:val="004966C1"/>
    <w:rsid w:val="0049676C"/>
    <w:rsid w:val="00496CF0"/>
    <w:rsid w:val="004A1311"/>
    <w:rsid w:val="004C39E7"/>
    <w:rsid w:val="004C3D7A"/>
    <w:rsid w:val="004C4644"/>
    <w:rsid w:val="004C66E0"/>
    <w:rsid w:val="004D1C0D"/>
    <w:rsid w:val="004D6EFD"/>
    <w:rsid w:val="004E3958"/>
    <w:rsid w:val="004E3EC0"/>
    <w:rsid w:val="004F208A"/>
    <w:rsid w:val="004F4B84"/>
    <w:rsid w:val="004F4F37"/>
    <w:rsid w:val="00501B4B"/>
    <w:rsid w:val="0050392D"/>
    <w:rsid w:val="00511812"/>
    <w:rsid w:val="00512CEE"/>
    <w:rsid w:val="005151CF"/>
    <w:rsid w:val="00515C0C"/>
    <w:rsid w:val="00516F7F"/>
    <w:rsid w:val="00517E8D"/>
    <w:rsid w:val="00523797"/>
    <w:rsid w:val="005246CA"/>
    <w:rsid w:val="00531A1F"/>
    <w:rsid w:val="00533CDF"/>
    <w:rsid w:val="00537D0E"/>
    <w:rsid w:val="00544E0A"/>
    <w:rsid w:val="005455A0"/>
    <w:rsid w:val="00560EE0"/>
    <w:rsid w:val="00561E73"/>
    <w:rsid w:val="0056709A"/>
    <w:rsid w:val="00571D3B"/>
    <w:rsid w:val="00573A22"/>
    <w:rsid w:val="0057593A"/>
    <w:rsid w:val="00584A7B"/>
    <w:rsid w:val="005862A9"/>
    <w:rsid w:val="00586A94"/>
    <w:rsid w:val="00587C64"/>
    <w:rsid w:val="005918E0"/>
    <w:rsid w:val="005941A5"/>
    <w:rsid w:val="005A03D7"/>
    <w:rsid w:val="005B1FEE"/>
    <w:rsid w:val="005C210A"/>
    <w:rsid w:val="005C253E"/>
    <w:rsid w:val="005C551B"/>
    <w:rsid w:val="005D47E7"/>
    <w:rsid w:val="005E135A"/>
    <w:rsid w:val="005E170C"/>
    <w:rsid w:val="005E312C"/>
    <w:rsid w:val="005F0243"/>
    <w:rsid w:val="005F030F"/>
    <w:rsid w:val="005F045B"/>
    <w:rsid w:val="005F31FC"/>
    <w:rsid w:val="005F65A5"/>
    <w:rsid w:val="0060379C"/>
    <w:rsid w:val="00605037"/>
    <w:rsid w:val="006053E4"/>
    <w:rsid w:val="00610354"/>
    <w:rsid w:val="00612890"/>
    <w:rsid w:val="00620CD7"/>
    <w:rsid w:val="00622AC9"/>
    <w:rsid w:val="006237F8"/>
    <w:rsid w:val="00626A16"/>
    <w:rsid w:val="006271E2"/>
    <w:rsid w:val="00632F21"/>
    <w:rsid w:val="00633F74"/>
    <w:rsid w:val="006345E1"/>
    <w:rsid w:val="006350E5"/>
    <w:rsid w:val="006358D9"/>
    <w:rsid w:val="00636FC9"/>
    <w:rsid w:val="006374B8"/>
    <w:rsid w:val="006514E8"/>
    <w:rsid w:val="00656AE5"/>
    <w:rsid w:val="00656CA5"/>
    <w:rsid w:val="006575BF"/>
    <w:rsid w:val="00660188"/>
    <w:rsid w:val="00660DD3"/>
    <w:rsid w:val="006629B4"/>
    <w:rsid w:val="00664C96"/>
    <w:rsid w:val="006653E6"/>
    <w:rsid w:val="00675DF6"/>
    <w:rsid w:val="00682A84"/>
    <w:rsid w:val="0068606F"/>
    <w:rsid w:val="00686E13"/>
    <w:rsid w:val="0068719D"/>
    <w:rsid w:val="00691746"/>
    <w:rsid w:val="00691E54"/>
    <w:rsid w:val="00693595"/>
    <w:rsid w:val="00696312"/>
    <w:rsid w:val="0069646A"/>
    <w:rsid w:val="0069728E"/>
    <w:rsid w:val="006A05EB"/>
    <w:rsid w:val="006A0E91"/>
    <w:rsid w:val="006A29BE"/>
    <w:rsid w:val="006A3BA8"/>
    <w:rsid w:val="006A4BC8"/>
    <w:rsid w:val="006A52CD"/>
    <w:rsid w:val="006A5F7F"/>
    <w:rsid w:val="006A6B9C"/>
    <w:rsid w:val="006A7815"/>
    <w:rsid w:val="006A7D28"/>
    <w:rsid w:val="006B2285"/>
    <w:rsid w:val="006B31CB"/>
    <w:rsid w:val="006B3B74"/>
    <w:rsid w:val="006B5B02"/>
    <w:rsid w:val="006B742B"/>
    <w:rsid w:val="006C141C"/>
    <w:rsid w:val="006C3E90"/>
    <w:rsid w:val="006C4FE8"/>
    <w:rsid w:val="006C50C9"/>
    <w:rsid w:val="006C6547"/>
    <w:rsid w:val="006D0A2F"/>
    <w:rsid w:val="006D1166"/>
    <w:rsid w:val="006D4087"/>
    <w:rsid w:val="006E24A7"/>
    <w:rsid w:val="006E3ED1"/>
    <w:rsid w:val="006E5F4F"/>
    <w:rsid w:val="006E65A4"/>
    <w:rsid w:val="006F25A1"/>
    <w:rsid w:val="006F2944"/>
    <w:rsid w:val="006F2F60"/>
    <w:rsid w:val="006F34A7"/>
    <w:rsid w:val="006F5CBD"/>
    <w:rsid w:val="006F7432"/>
    <w:rsid w:val="00700560"/>
    <w:rsid w:val="00700C09"/>
    <w:rsid w:val="00703DEC"/>
    <w:rsid w:val="00705112"/>
    <w:rsid w:val="00705BFD"/>
    <w:rsid w:val="007138A5"/>
    <w:rsid w:val="00715816"/>
    <w:rsid w:val="0071621F"/>
    <w:rsid w:val="00716A14"/>
    <w:rsid w:val="00720D90"/>
    <w:rsid w:val="00726302"/>
    <w:rsid w:val="0072632C"/>
    <w:rsid w:val="00726640"/>
    <w:rsid w:val="0073085A"/>
    <w:rsid w:val="00734A5D"/>
    <w:rsid w:val="007371BC"/>
    <w:rsid w:val="00740D0F"/>
    <w:rsid w:val="0074271A"/>
    <w:rsid w:val="00743499"/>
    <w:rsid w:val="007454BB"/>
    <w:rsid w:val="0074621D"/>
    <w:rsid w:val="00746F74"/>
    <w:rsid w:val="00747557"/>
    <w:rsid w:val="00747AE2"/>
    <w:rsid w:val="00751FBC"/>
    <w:rsid w:val="00753124"/>
    <w:rsid w:val="007538AB"/>
    <w:rsid w:val="00753CCB"/>
    <w:rsid w:val="00756695"/>
    <w:rsid w:val="00756913"/>
    <w:rsid w:val="007610A1"/>
    <w:rsid w:val="007612C3"/>
    <w:rsid w:val="0076354D"/>
    <w:rsid w:val="00771FD7"/>
    <w:rsid w:val="00775F3C"/>
    <w:rsid w:val="0078081C"/>
    <w:rsid w:val="00780A33"/>
    <w:rsid w:val="007830E6"/>
    <w:rsid w:val="00784BF5"/>
    <w:rsid w:val="007876CF"/>
    <w:rsid w:val="00790066"/>
    <w:rsid w:val="00793884"/>
    <w:rsid w:val="00793E75"/>
    <w:rsid w:val="00795265"/>
    <w:rsid w:val="00795B5A"/>
    <w:rsid w:val="007967EE"/>
    <w:rsid w:val="007A1D8C"/>
    <w:rsid w:val="007A2D33"/>
    <w:rsid w:val="007A7541"/>
    <w:rsid w:val="007B79A3"/>
    <w:rsid w:val="007C177E"/>
    <w:rsid w:val="007D723C"/>
    <w:rsid w:val="007D76E8"/>
    <w:rsid w:val="007E0188"/>
    <w:rsid w:val="007E059C"/>
    <w:rsid w:val="007E2C96"/>
    <w:rsid w:val="007E349C"/>
    <w:rsid w:val="007E46CB"/>
    <w:rsid w:val="007E50CF"/>
    <w:rsid w:val="007E5199"/>
    <w:rsid w:val="007E5587"/>
    <w:rsid w:val="007F3894"/>
    <w:rsid w:val="007F4EDC"/>
    <w:rsid w:val="007F6F36"/>
    <w:rsid w:val="008028FB"/>
    <w:rsid w:val="00802A91"/>
    <w:rsid w:val="008045DE"/>
    <w:rsid w:val="00810721"/>
    <w:rsid w:val="0081155B"/>
    <w:rsid w:val="008117F1"/>
    <w:rsid w:val="00812340"/>
    <w:rsid w:val="00814455"/>
    <w:rsid w:val="008144A3"/>
    <w:rsid w:val="00817774"/>
    <w:rsid w:val="00817DFB"/>
    <w:rsid w:val="0082016A"/>
    <w:rsid w:val="0082255D"/>
    <w:rsid w:val="00823DC4"/>
    <w:rsid w:val="00825255"/>
    <w:rsid w:val="00826224"/>
    <w:rsid w:val="008273FA"/>
    <w:rsid w:val="00835982"/>
    <w:rsid w:val="00837177"/>
    <w:rsid w:val="00841B3A"/>
    <w:rsid w:val="00843447"/>
    <w:rsid w:val="008463CF"/>
    <w:rsid w:val="00851EC6"/>
    <w:rsid w:val="008526CF"/>
    <w:rsid w:val="008535F3"/>
    <w:rsid w:val="00853EB3"/>
    <w:rsid w:val="008572F6"/>
    <w:rsid w:val="00860BAF"/>
    <w:rsid w:val="0086126B"/>
    <w:rsid w:val="00862B83"/>
    <w:rsid w:val="00874540"/>
    <w:rsid w:val="00875173"/>
    <w:rsid w:val="00875E97"/>
    <w:rsid w:val="00875F02"/>
    <w:rsid w:val="00876EBE"/>
    <w:rsid w:val="008827AB"/>
    <w:rsid w:val="00882F75"/>
    <w:rsid w:val="00884689"/>
    <w:rsid w:val="0088490C"/>
    <w:rsid w:val="00885994"/>
    <w:rsid w:val="00886060"/>
    <w:rsid w:val="008969D8"/>
    <w:rsid w:val="00897336"/>
    <w:rsid w:val="008B26FC"/>
    <w:rsid w:val="008B4060"/>
    <w:rsid w:val="008B42E9"/>
    <w:rsid w:val="008B67ED"/>
    <w:rsid w:val="008C4C9F"/>
    <w:rsid w:val="008C6929"/>
    <w:rsid w:val="008D1737"/>
    <w:rsid w:val="008D1A01"/>
    <w:rsid w:val="008D33F2"/>
    <w:rsid w:val="008D3602"/>
    <w:rsid w:val="008D79F0"/>
    <w:rsid w:val="008E1801"/>
    <w:rsid w:val="008E4AF5"/>
    <w:rsid w:val="008F5D8E"/>
    <w:rsid w:val="008F6B4A"/>
    <w:rsid w:val="00901C30"/>
    <w:rsid w:val="00903AFD"/>
    <w:rsid w:val="00903F78"/>
    <w:rsid w:val="00906FC9"/>
    <w:rsid w:val="0091103D"/>
    <w:rsid w:val="00911569"/>
    <w:rsid w:val="009133F0"/>
    <w:rsid w:val="00915C37"/>
    <w:rsid w:val="00927C5F"/>
    <w:rsid w:val="00933FE6"/>
    <w:rsid w:val="009343DE"/>
    <w:rsid w:val="00934BDF"/>
    <w:rsid w:val="009354C3"/>
    <w:rsid w:val="00936A64"/>
    <w:rsid w:val="00937C28"/>
    <w:rsid w:val="00946622"/>
    <w:rsid w:val="00946BCA"/>
    <w:rsid w:val="00950D3C"/>
    <w:rsid w:val="00950FE3"/>
    <w:rsid w:val="00951F4F"/>
    <w:rsid w:val="009528D6"/>
    <w:rsid w:val="009536BC"/>
    <w:rsid w:val="0095533E"/>
    <w:rsid w:val="00957BE6"/>
    <w:rsid w:val="0096353F"/>
    <w:rsid w:val="00963DD3"/>
    <w:rsid w:val="00972B23"/>
    <w:rsid w:val="00975964"/>
    <w:rsid w:val="00980C9E"/>
    <w:rsid w:val="009854E9"/>
    <w:rsid w:val="00985C48"/>
    <w:rsid w:val="009861A1"/>
    <w:rsid w:val="00990490"/>
    <w:rsid w:val="00990B15"/>
    <w:rsid w:val="00991206"/>
    <w:rsid w:val="00992BFB"/>
    <w:rsid w:val="00992D17"/>
    <w:rsid w:val="009A0AA6"/>
    <w:rsid w:val="009A144E"/>
    <w:rsid w:val="009A4C37"/>
    <w:rsid w:val="009A5D8F"/>
    <w:rsid w:val="009A69BB"/>
    <w:rsid w:val="009C11BE"/>
    <w:rsid w:val="009C17F2"/>
    <w:rsid w:val="009C298C"/>
    <w:rsid w:val="009D0991"/>
    <w:rsid w:val="009D1116"/>
    <w:rsid w:val="009D29C5"/>
    <w:rsid w:val="009D73C7"/>
    <w:rsid w:val="009E077D"/>
    <w:rsid w:val="009E0B0B"/>
    <w:rsid w:val="009E1624"/>
    <w:rsid w:val="009E1A0F"/>
    <w:rsid w:val="009E4722"/>
    <w:rsid w:val="009E6ACC"/>
    <w:rsid w:val="009F0F8D"/>
    <w:rsid w:val="009F22ED"/>
    <w:rsid w:val="009F3134"/>
    <w:rsid w:val="009F4CE0"/>
    <w:rsid w:val="009F5E21"/>
    <w:rsid w:val="00A1218B"/>
    <w:rsid w:val="00A1475B"/>
    <w:rsid w:val="00A14F92"/>
    <w:rsid w:val="00A15CFF"/>
    <w:rsid w:val="00A17EBC"/>
    <w:rsid w:val="00A210F6"/>
    <w:rsid w:val="00A332F1"/>
    <w:rsid w:val="00A33B9F"/>
    <w:rsid w:val="00A350F3"/>
    <w:rsid w:val="00A40FE2"/>
    <w:rsid w:val="00A42CF8"/>
    <w:rsid w:val="00A45571"/>
    <w:rsid w:val="00A45E4A"/>
    <w:rsid w:val="00A4637A"/>
    <w:rsid w:val="00A54184"/>
    <w:rsid w:val="00A54750"/>
    <w:rsid w:val="00A5658F"/>
    <w:rsid w:val="00A6190A"/>
    <w:rsid w:val="00A63F2A"/>
    <w:rsid w:val="00A6486D"/>
    <w:rsid w:val="00A67A95"/>
    <w:rsid w:val="00A75D16"/>
    <w:rsid w:val="00A778A5"/>
    <w:rsid w:val="00A82196"/>
    <w:rsid w:val="00A866A9"/>
    <w:rsid w:val="00A86ABD"/>
    <w:rsid w:val="00A87F21"/>
    <w:rsid w:val="00A92AF7"/>
    <w:rsid w:val="00A970B7"/>
    <w:rsid w:val="00A97C78"/>
    <w:rsid w:val="00AA17CE"/>
    <w:rsid w:val="00AA1BA6"/>
    <w:rsid w:val="00AA4636"/>
    <w:rsid w:val="00AA6B68"/>
    <w:rsid w:val="00AA6D05"/>
    <w:rsid w:val="00AB04D5"/>
    <w:rsid w:val="00AB0A02"/>
    <w:rsid w:val="00AB3942"/>
    <w:rsid w:val="00AB4620"/>
    <w:rsid w:val="00AB56BF"/>
    <w:rsid w:val="00AB5E3E"/>
    <w:rsid w:val="00AC23E2"/>
    <w:rsid w:val="00AC2A69"/>
    <w:rsid w:val="00AD0C30"/>
    <w:rsid w:val="00AD1DE2"/>
    <w:rsid w:val="00AD2BB1"/>
    <w:rsid w:val="00AE2B1B"/>
    <w:rsid w:val="00AE3E5B"/>
    <w:rsid w:val="00AE4308"/>
    <w:rsid w:val="00AE75EC"/>
    <w:rsid w:val="00AF3F9A"/>
    <w:rsid w:val="00AF5089"/>
    <w:rsid w:val="00AF5F34"/>
    <w:rsid w:val="00AF7686"/>
    <w:rsid w:val="00B00D22"/>
    <w:rsid w:val="00B02DE0"/>
    <w:rsid w:val="00B067E9"/>
    <w:rsid w:val="00B0694A"/>
    <w:rsid w:val="00B1044E"/>
    <w:rsid w:val="00B10680"/>
    <w:rsid w:val="00B15A33"/>
    <w:rsid w:val="00B167F2"/>
    <w:rsid w:val="00B16841"/>
    <w:rsid w:val="00B2060E"/>
    <w:rsid w:val="00B27B14"/>
    <w:rsid w:val="00B326D9"/>
    <w:rsid w:val="00B326F1"/>
    <w:rsid w:val="00B36EB1"/>
    <w:rsid w:val="00B403E6"/>
    <w:rsid w:val="00B438D0"/>
    <w:rsid w:val="00B4498C"/>
    <w:rsid w:val="00B47464"/>
    <w:rsid w:val="00B5416A"/>
    <w:rsid w:val="00B61F96"/>
    <w:rsid w:val="00B62367"/>
    <w:rsid w:val="00B6783D"/>
    <w:rsid w:val="00B707E7"/>
    <w:rsid w:val="00B7136A"/>
    <w:rsid w:val="00B74512"/>
    <w:rsid w:val="00B74845"/>
    <w:rsid w:val="00B749F4"/>
    <w:rsid w:val="00B77897"/>
    <w:rsid w:val="00B81566"/>
    <w:rsid w:val="00B8476E"/>
    <w:rsid w:val="00B858D8"/>
    <w:rsid w:val="00B90038"/>
    <w:rsid w:val="00B9055A"/>
    <w:rsid w:val="00B908B2"/>
    <w:rsid w:val="00B9367D"/>
    <w:rsid w:val="00B936F7"/>
    <w:rsid w:val="00B963F3"/>
    <w:rsid w:val="00B9727A"/>
    <w:rsid w:val="00BA7E38"/>
    <w:rsid w:val="00BD0CDF"/>
    <w:rsid w:val="00BD1006"/>
    <w:rsid w:val="00BD1F98"/>
    <w:rsid w:val="00BD55D2"/>
    <w:rsid w:val="00BD5D36"/>
    <w:rsid w:val="00BE0AF1"/>
    <w:rsid w:val="00BE3289"/>
    <w:rsid w:val="00BE6542"/>
    <w:rsid w:val="00C06B41"/>
    <w:rsid w:val="00C06F72"/>
    <w:rsid w:val="00C0738E"/>
    <w:rsid w:val="00C07919"/>
    <w:rsid w:val="00C11B09"/>
    <w:rsid w:val="00C12F60"/>
    <w:rsid w:val="00C15110"/>
    <w:rsid w:val="00C16388"/>
    <w:rsid w:val="00C16721"/>
    <w:rsid w:val="00C20E04"/>
    <w:rsid w:val="00C20F2E"/>
    <w:rsid w:val="00C21483"/>
    <w:rsid w:val="00C21884"/>
    <w:rsid w:val="00C251C2"/>
    <w:rsid w:val="00C25365"/>
    <w:rsid w:val="00C30354"/>
    <w:rsid w:val="00C30907"/>
    <w:rsid w:val="00C30A0A"/>
    <w:rsid w:val="00C30AF0"/>
    <w:rsid w:val="00C31576"/>
    <w:rsid w:val="00C33BF1"/>
    <w:rsid w:val="00C34531"/>
    <w:rsid w:val="00C348FE"/>
    <w:rsid w:val="00C3593F"/>
    <w:rsid w:val="00C45B8D"/>
    <w:rsid w:val="00C46ECB"/>
    <w:rsid w:val="00C475CE"/>
    <w:rsid w:val="00C532E3"/>
    <w:rsid w:val="00C54155"/>
    <w:rsid w:val="00C569DC"/>
    <w:rsid w:val="00C5739C"/>
    <w:rsid w:val="00C57763"/>
    <w:rsid w:val="00C643A4"/>
    <w:rsid w:val="00C6506C"/>
    <w:rsid w:val="00C664FE"/>
    <w:rsid w:val="00C70D59"/>
    <w:rsid w:val="00C73731"/>
    <w:rsid w:val="00C7555C"/>
    <w:rsid w:val="00C76C9F"/>
    <w:rsid w:val="00C77DA9"/>
    <w:rsid w:val="00C90CA8"/>
    <w:rsid w:val="00C90F0B"/>
    <w:rsid w:val="00C9635C"/>
    <w:rsid w:val="00CA3678"/>
    <w:rsid w:val="00CA4E87"/>
    <w:rsid w:val="00CA550D"/>
    <w:rsid w:val="00CA55BF"/>
    <w:rsid w:val="00CA68D5"/>
    <w:rsid w:val="00CC0339"/>
    <w:rsid w:val="00CC1464"/>
    <w:rsid w:val="00CC1D3B"/>
    <w:rsid w:val="00CD409A"/>
    <w:rsid w:val="00CD68D5"/>
    <w:rsid w:val="00CE0282"/>
    <w:rsid w:val="00CE398E"/>
    <w:rsid w:val="00CE48B3"/>
    <w:rsid w:val="00CE4CC0"/>
    <w:rsid w:val="00CF02CE"/>
    <w:rsid w:val="00CF2DBA"/>
    <w:rsid w:val="00D01523"/>
    <w:rsid w:val="00D02CBF"/>
    <w:rsid w:val="00D04F99"/>
    <w:rsid w:val="00D053DA"/>
    <w:rsid w:val="00D077BB"/>
    <w:rsid w:val="00D12281"/>
    <w:rsid w:val="00D13434"/>
    <w:rsid w:val="00D17E7B"/>
    <w:rsid w:val="00D21CFB"/>
    <w:rsid w:val="00D22C22"/>
    <w:rsid w:val="00D27B9B"/>
    <w:rsid w:val="00D33075"/>
    <w:rsid w:val="00D35054"/>
    <w:rsid w:val="00D41FD3"/>
    <w:rsid w:val="00D436C3"/>
    <w:rsid w:val="00D43774"/>
    <w:rsid w:val="00D4724D"/>
    <w:rsid w:val="00D51DBA"/>
    <w:rsid w:val="00D60D01"/>
    <w:rsid w:val="00D61770"/>
    <w:rsid w:val="00D630A6"/>
    <w:rsid w:val="00D64C18"/>
    <w:rsid w:val="00D678D7"/>
    <w:rsid w:val="00D703A1"/>
    <w:rsid w:val="00D71034"/>
    <w:rsid w:val="00D73EE0"/>
    <w:rsid w:val="00D74273"/>
    <w:rsid w:val="00D750F2"/>
    <w:rsid w:val="00D7562E"/>
    <w:rsid w:val="00D7596A"/>
    <w:rsid w:val="00D75A5E"/>
    <w:rsid w:val="00D7660B"/>
    <w:rsid w:val="00D85DF4"/>
    <w:rsid w:val="00D86834"/>
    <w:rsid w:val="00D919DA"/>
    <w:rsid w:val="00D928AE"/>
    <w:rsid w:val="00D951E2"/>
    <w:rsid w:val="00D96AAD"/>
    <w:rsid w:val="00DA0E66"/>
    <w:rsid w:val="00DC11BA"/>
    <w:rsid w:val="00DC3651"/>
    <w:rsid w:val="00DC6509"/>
    <w:rsid w:val="00DC72ED"/>
    <w:rsid w:val="00DC77DF"/>
    <w:rsid w:val="00DD120C"/>
    <w:rsid w:val="00DD4610"/>
    <w:rsid w:val="00DE0313"/>
    <w:rsid w:val="00DE35E8"/>
    <w:rsid w:val="00DE418C"/>
    <w:rsid w:val="00DE6940"/>
    <w:rsid w:val="00DE6E95"/>
    <w:rsid w:val="00DE7301"/>
    <w:rsid w:val="00DE7AD6"/>
    <w:rsid w:val="00DF060D"/>
    <w:rsid w:val="00DF1AE6"/>
    <w:rsid w:val="00DF76C6"/>
    <w:rsid w:val="00E03C51"/>
    <w:rsid w:val="00E07E35"/>
    <w:rsid w:val="00E10113"/>
    <w:rsid w:val="00E10C28"/>
    <w:rsid w:val="00E118B6"/>
    <w:rsid w:val="00E118BB"/>
    <w:rsid w:val="00E13555"/>
    <w:rsid w:val="00E13671"/>
    <w:rsid w:val="00E15400"/>
    <w:rsid w:val="00E17DDF"/>
    <w:rsid w:val="00E20752"/>
    <w:rsid w:val="00E2502F"/>
    <w:rsid w:val="00E25120"/>
    <w:rsid w:val="00E31154"/>
    <w:rsid w:val="00E3131E"/>
    <w:rsid w:val="00E31371"/>
    <w:rsid w:val="00E31D58"/>
    <w:rsid w:val="00E3537D"/>
    <w:rsid w:val="00E36C7A"/>
    <w:rsid w:val="00E37B22"/>
    <w:rsid w:val="00E43367"/>
    <w:rsid w:val="00E4359F"/>
    <w:rsid w:val="00E4442B"/>
    <w:rsid w:val="00E466CE"/>
    <w:rsid w:val="00E46BCD"/>
    <w:rsid w:val="00E47905"/>
    <w:rsid w:val="00E5055A"/>
    <w:rsid w:val="00E54344"/>
    <w:rsid w:val="00E568F8"/>
    <w:rsid w:val="00E6297B"/>
    <w:rsid w:val="00E62CF7"/>
    <w:rsid w:val="00E63326"/>
    <w:rsid w:val="00E63842"/>
    <w:rsid w:val="00E66446"/>
    <w:rsid w:val="00E73476"/>
    <w:rsid w:val="00E73D97"/>
    <w:rsid w:val="00E75A61"/>
    <w:rsid w:val="00E769E9"/>
    <w:rsid w:val="00E76CE6"/>
    <w:rsid w:val="00E847DB"/>
    <w:rsid w:val="00E848C4"/>
    <w:rsid w:val="00E90D2B"/>
    <w:rsid w:val="00E91139"/>
    <w:rsid w:val="00EA22F9"/>
    <w:rsid w:val="00EA4A42"/>
    <w:rsid w:val="00EA57E2"/>
    <w:rsid w:val="00EA5F8A"/>
    <w:rsid w:val="00EB70A6"/>
    <w:rsid w:val="00EB75F7"/>
    <w:rsid w:val="00EC3B1F"/>
    <w:rsid w:val="00ED06E4"/>
    <w:rsid w:val="00ED073B"/>
    <w:rsid w:val="00ED1633"/>
    <w:rsid w:val="00ED3FC3"/>
    <w:rsid w:val="00ED4573"/>
    <w:rsid w:val="00ED50F2"/>
    <w:rsid w:val="00EE05F7"/>
    <w:rsid w:val="00EE0607"/>
    <w:rsid w:val="00EE34DD"/>
    <w:rsid w:val="00EE783E"/>
    <w:rsid w:val="00F02528"/>
    <w:rsid w:val="00F02FA1"/>
    <w:rsid w:val="00F12CDE"/>
    <w:rsid w:val="00F15D49"/>
    <w:rsid w:val="00F175A3"/>
    <w:rsid w:val="00F201C2"/>
    <w:rsid w:val="00F203BE"/>
    <w:rsid w:val="00F228E7"/>
    <w:rsid w:val="00F30241"/>
    <w:rsid w:val="00F3036D"/>
    <w:rsid w:val="00F3197D"/>
    <w:rsid w:val="00F33ACF"/>
    <w:rsid w:val="00F34C77"/>
    <w:rsid w:val="00F3666A"/>
    <w:rsid w:val="00F436B9"/>
    <w:rsid w:val="00F53455"/>
    <w:rsid w:val="00F61785"/>
    <w:rsid w:val="00F74AE3"/>
    <w:rsid w:val="00F752AE"/>
    <w:rsid w:val="00F76550"/>
    <w:rsid w:val="00F779E1"/>
    <w:rsid w:val="00F80327"/>
    <w:rsid w:val="00F820DF"/>
    <w:rsid w:val="00F91226"/>
    <w:rsid w:val="00F96ECE"/>
    <w:rsid w:val="00F97CBA"/>
    <w:rsid w:val="00F97DEA"/>
    <w:rsid w:val="00FA2F23"/>
    <w:rsid w:val="00FA4067"/>
    <w:rsid w:val="00FA4DB6"/>
    <w:rsid w:val="00FA7691"/>
    <w:rsid w:val="00FB0914"/>
    <w:rsid w:val="00FB1329"/>
    <w:rsid w:val="00FB3346"/>
    <w:rsid w:val="00FB407F"/>
    <w:rsid w:val="00FB5F40"/>
    <w:rsid w:val="00FB65EC"/>
    <w:rsid w:val="00FC6A24"/>
    <w:rsid w:val="00FC7991"/>
    <w:rsid w:val="00FC7CCD"/>
    <w:rsid w:val="00FD1EFC"/>
    <w:rsid w:val="00FD4183"/>
    <w:rsid w:val="00FD57A0"/>
    <w:rsid w:val="00FD685E"/>
    <w:rsid w:val="00FE1C6A"/>
    <w:rsid w:val="00FF061C"/>
    <w:rsid w:val="00FF08A7"/>
    <w:rsid w:val="00FF5182"/>
    <w:rsid w:val="00FF5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77C97E"/>
  <w15:chartTrackingRefBased/>
  <w15:docId w15:val="{A7C1A2C9-A693-43B2-A96C-7A0B09509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073B"/>
    <w:pPr>
      <w:widowControl w:val="0"/>
      <w:spacing w:line="360" w:lineRule="auto"/>
      <w:ind w:firstLineChars="200" w:firstLine="200"/>
      <w:jc w:val="both"/>
    </w:pPr>
    <w:rPr>
      <w:rFonts w:ascii="Times New Roman" w:eastAsia="宋体"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073B"/>
    <w:pPr>
      <w:pBdr>
        <w:bottom w:val="single" w:sz="6" w:space="1" w:color="auto"/>
      </w:pBdr>
      <w:tabs>
        <w:tab w:val="center" w:pos="4153"/>
        <w:tab w:val="right" w:pos="8306"/>
      </w:tabs>
      <w:snapToGrid w:val="0"/>
      <w:spacing w:line="240" w:lineRule="auto"/>
      <w:ind w:firstLineChars="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ED073B"/>
    <w:rPr>
      <w:sz w:val="18"/>
      <w:szCs w:val="18"/>
    </w:rPr>
  </w:style>
  <w:style w:type="paragraph" w:styleId="a5">
    <w:name w:val="footer"/>
    <w:basedOn w:val="a"/>
    <w:link w:val="a6"/>
    <w:uiPriority w:val="99"/>
    <w:unhideWhenUsed/>
    <w:rsid w:val="00ED073B"/>
    <w:pPr>
      <w:tabs>
        <w:tab w:val="center" w:pos="4153"/>
        <w:tab w:val="right" w:pos="8306"/>
      </w:tabs>
      <w:snapToGrid w:val="0"/>
      <w:spacing w:line="240" w:lineRule="auto"/>
      <w:ind w:firstLineChars="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ED073B"/>
    <w:rPr>
      <w:sz w:val="18"/>
      <w:szCs w:val="18"/>
    </w:rPr>
  </w:style>
  <w:style w:type="character" w:styleId="a7">
    <w:name w:val="annotation reference"/>
    <w:basedOn w:val="a0"/>
    <w:uiPriority w:val="99"/>
    <w:semiHidden/>
    <w:unhideWhenUsed/>
    <w:rsid w:val="00D01523"/>
    <w:rPr>
      <w:sz w:val="21"/>
      <w:szCs w:val="21"/>
    </w:rPr>
  </w:style>
  <w:style w:type="paragraph" w:styleId="a8">
    <w:name w:val="annotation text"/>
    <w:basedOn w:val="a"/>
    <w:link w:val="a9"/>
    <w:uiPriority w:val="99"/>
    <w:semiHidden/>
    <w:unhideWhenUsed/>
    <w:rsid w:val="00D01523"/>
    <w:pPr>
      <w:jc w:val="left"/>
    </w:pPr>
  </w:style>
  <w:style w:type="character" w:customStyle="1" w:styleId="a9">
    <w:name w:val="批注文字 字符"/>
    <w:basedOn w:val="a0"/>
    <w:link w:val="a8"/>
    <w:uiPriority w:val="99"/>
    <w:semiHidden/>
    <w:rsid w:val="00D01523"/>
    <w:rPr>
      <w:rFonts w:ascii="Times New Roman" w:eastAsia="宋体" w:hAnsi="Times New Roman" w:cs="Times New Roman"/>
      <w:sz w:val="24"/>
      <w:szCs w:val="24"/>
    </w:rPr>
  </w:style>
  <w:style w:type="paragraph" w:styleId="aa">
    <w:name w:val="annotation subject"/>
    <w:basedOn w:val="a8"/>
    <w:next w:val="a8"/>
    <w:link w:val="ab"/>
    <w:uiPriority w:val="99"/>
    <w:semiHidden/>
    <w:unhideWhenUsed/>
    <w:rsid w:val="00D01523"/>
    <w:rPr>
      <w:b/>
      <w:bCs/>
    </w:rPr>
  </w:style>
  <w:style w:type="character" w:customStyle="1" w:styleId="ab">
    <w:name w:val="批注主题 字符"/>
    <w:basedOn w:val="a9"/>
    <w:link w:val="aa"/>
    <w:uiPriority w:val="99"/>
    <w:semiHidden/>
    <w:rsid w:val="00D01523"/>
    <w:rPr>
      <w:rFonts w:ascii="Times New Roman" w:eastAsia="宋体" w:hAnsi="Times New Roman" w:cs="Times New Roman"/>
      <w:b/>
      <w:bCs/>
      <w:sz w:val="24"/>
      <w:szCs w:val="24"/>
    </w:rPr>
  </w:style>
  <w:style w:type="paragraph" w:styleId="ac">
    <w:name w:val="Balloon Text"/>
    <w:basedOn w:val="a"/>
    <w:link w:val="ad"/>
    <w:uiPriority w:val="99"/>
    <w:semiHidden/>
    <w:unhideWhenUsed/>
    <w:rsid w:val="00D01523"/>
    <w:pPr>
      <w:spacing w:line="240" w:lineRule="auto"/>
    </w:pPr>
    <w:rPr>
      <w:sz w:val="18"/>
      <w:szCs w:val="18"/>
    </w:rPr>
  </w:style>
  <w:style w:type="character" w:customStyle="1" w:styleId="ad">
    <w:name w:val="批注框文本 字符"/>
    <w:basedOn w:val="a0"/>
    <w:link w:val="ac"/>
    <w:uiPriority w:val="99"/>
    <w:semiHidden/>
    <w:rsid w:val="00D01523"/>
    <w:rPr>
      <w:rFonts w:ascii="Times New Roman" w:eastAsia="宋体" w:hAnsi="Times New Roman" w:cs="Times New Roman"/>
      <w:sz w:val="18"/>
      <w:szCs w:val="18"/>
    </w:rPr>
  </w:style>
  <w:style w:type="paragraph" w:styleId="ae">
    <w:name w:val="Revision"/>
    <w:hidden/>
    <w:uiPriority w:val="99"/>
    <w:semiHidden/>
    <w:rsid w:val="00EE05F7"/>
    <w:rPr>
      <w:rFonts w:ascii="Times New Roman" w:eastAsia="宋体"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772541">
      <w:bodyDiv w:val="1"/>
      <w:marLeft w:val="0"/>
      <w:marRight w:val="0"/>
      <w:marTop w:val="0"/>
      <w:marBottom w:val="0"/>
      <w:divBdr>
        <w:top w:val="none" w:sz="0" w:space="0" w:color="auto"/>
        <w:left w:val="none" w:sz="0" w:space="0" w:color="auto"/>
        <w:bottom w:val="none" w:sz="0" w:space="0" w:color="auto"/>
        <w:right w:val="none" w:sz="0" w:space="0" w:color="auto"/>
      </w:divBdr>
    </w:div>
    <w:div w:id="942374190">
      <w:bodyDiv w:val="1"/>
      <w:marLeft w:val="0"/>
      <w:marRight w:val="0"/>
      <w:marTop w:val="0"/>
      <w:marBottom w:val="0"/>
      <w:divBdr>
        <w:top w:val="none" w:sz="0" w:space="0" w:color="auto"/>
        <w:left w:val="none" w:sz="0" w:space="0" w:color="auto"/>
        <w:bottom w:val="none" w:sz="0" w:space="0" w:color="auto"/>
        <w:right w:val="none" w:sz="0" w:space="0" w:color="auto"/>
      </w:divBdr>
    </w:div>
    <w:div w:id="949822682">
      <w:bodyDiv w:val="1"/>
      <w:marLeft w:val="0"/>
      <w:marRight w:val="0"/>
      <w:marTop w:val="0"/>
      <w:marBottom w:val="0"/>
      <w:divBdr>
        <w:top w:val="none" w:sz="0" w:space="0" w:color="auto"/>
        <w:left w:val="none" w:sz="0" w:space="0" w:color="auto"/>
        <w:bottom w:val="none" w:sz="0" w:space="0" w:color="auto"/>
        <w:right w:val="none" w:sz="0" w:space="0" w:color="auto"/>
      </w:divBdr>
    </w:div>
    <w:div w:id="1423454305">
      <w:bodyDiv w:val="1"/>
      <w:marLeft w:val="0"/>
      <w:marRight w:val="0"/>
      <w:marTop w:val="0"/>
      <w:marBottom w:val="0"/>
      <w:divBdr>
        <w:top w:val="none" w:sz="0" w:space="0" w:color="auto"/>
        <w:left w:val="none" w:sz="0" w:space="0" w:color="auto"/>
        <w:bottom w:val="none" w:sz="0" w:space="0" w:color="auto"/>
        <w:right w:val="none" w:sz="0" w:space="0" w:color="auto"/>
      </w:divBdr>
    </w:div>
    <w:div w:id="1470052140">
      <w:bodyDiv w:val="1"/>
      <w:marLeft w:val="0"/>
      <w:marRight w:val="0"/>
      <w:marTop w:val="0"/>
      <w:marBottom w:val="0"/>
      <w:divBdr>
        <w:top w:val="none" w:sz="0" w:space="0" w:color="auto"/>
        <w:left w:val="none" w:sz="0" w:space="0" w:color="auto"/>
        <w:bottom w:val="none" w:sz="0" w:space="0" w:color="auto"/>
        <w:right w:val="none" w:sz="0" w:space="0" w:color="auto"/>
      </w:divBdr>
      <w:divsChild>
        <w:div w:id="125589773">
          <w:marLeft w:val="0"/>
          <w:marRight w:val="0"/>
          <w:marTop w:val="0"/>
          <w:marBottom w:val="0"/>
          <w:divBdr>
            <w:top w:val="none" w:sz="0" w:space="0" w:color="auto"/>
            <w:left w:val="none" w:sz="0" w:space="0" w:color="auto"/>
            <w:bottom w:val="none" w:sz="0" w:space="0" w:color="auto"/>
            <w:right w:val="none" w:sz="0" w:space="0" w:color="auto"/>
          </w:divBdr>
        </w:div>
      </w:divsChild>
    </w:div>
    <w:div w:id="2006857450">
      <w:bodyDiv w:val="1"/>
      <w:marLeft w:val="0"/>
      <w:marRight w:val="0"/>
      <w:marTop w:val="0"/>
      <w:marBottom w:val="0"/>
      <w:divBdr>
        <w:top w:val="none" w:sz="0" w:space="0" w:color="auto"/>
        <w:left w:val="none" w:sz="0" w:space="0" w:color="auto"/>
        <w:bottom w:val="none" w:sz="0" w:space="0" w:color="auto"/>
        <w:right w:val="none" w:sz="0" w:space="0" w:color="auto"/>
      </w:divBdr>
    </w:div>
    <w:div w:id="204262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D6258-A2A9-4A2C-8212-0A670A9BA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3</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SunQiuJun</dc:creator>
  <cp:keywords/>
  <dc:description/>
  <cp:lastModifiedBy>中旬_钟峥嵘</cp:lastModifiedBy>
  <cp:revision>64</cp:revision>
  <dcterms:created xsi:type="dcterms:W3CDTF">2024-04-12T07:42:00Z</dcterms:created>
  <dcterms:modified xsi:type="dcterms:W3CDTF">2026-01-09T08:32:00Z</dcterms:modified>
</cp:coreProperties>
</file>