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0FC06514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</w:t>
      </w:r>
      <w:r w:rsidR="008D10C8">
        <w:rPr>
          <w:rFonts w:ascii="宋体" w:hAnsi="宋体" w:cs="Times New Roman"/>
          <w:sz w:val="24"/>
          <w:szCs w:val="24"/>
        </w:rPr>
        <w:t>6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8D10C8">
        <w:rPr>
          <w:rFonts w:ascii="宋体" w:hAnsi="宋体" w:cs="Times New Roman"/>
          <w:sz w:val="24"/>
          <w:szCs w:val="24"/>
        </w:rPr>
        <w:t>1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8D10C8">
        <w:rPr>
          <w:rFonts w:ascii="宋体" w:hAnsi="宋体" w:cs="Times New Roman"/>
          <w:sz w:val="24"/>
          <w:szCs w:val="24"/>
        </w:rPr>
        <w:t>9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0F9A7D7A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7D7B1963" w14:textId="6DDFFDED" w:rsidR="00C87306" w:rsidRPr="00C87306" w:rsidRDefault="00186984" w:rsidP="00C87306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8D10C8" w:rsidRPr="008D10C8">
        <w:rPr>
          <w:rFonts w:ascii="宋体" w:hAnsi="宋体" w:cs="宋体" w:hint="eastAsia"/>
          <w:kern w:val="0"/>
          <w:sz w:val="24"/>
          <w:szCs w:val="24"/>
        </w:rPr>
        <w:t>东吴证券</w:t>
      </w:r>
      <w:r w:rsidR="00C87306" w:rsidRPr="00C87306">
        <w:rPr>
          <w:rFonts w:ascii="宋体" w:hAnsi="宋体" w:cs="宋体" w:hint="eastAsia"/>
          <w:kern w:val="0"/>
          <w:sz w:val="24"/>
          <w:szCs w:val="24"/>
        </w:rPr>
        <w:t>、光大保德信基金、</w:t>
      </w:r>
      <w:r w:rsidR="008D10C8">
        <w:rPr>
          <w:rFonts w:ascii="宋体" w:hAnsi="宋体" w:cs="宋体" w:hint="eastAsia"/>
          <w:kern w:val="0"/>
          <w:sz w:val="24"/>
          <w:szCs w:val="24"/>
        </w:rPr>
        <w:t>诺安基金、I</w:t>
      </w:r>
      <w:r w:rsidR="008D10C8">
        <w:rPr>
          <w:rFonts w:ascii="宋体" w:hAnsi="宋体" w:cs="宋体"/>
          <w:kern w:val="0"/>
          <w:sz w:val="24"/>
          <w:szCs w:val="24"/>
        </w:rPr>
        <w:t>DG C</w:t>
      </w:r>
      <w:r w:rsidR="008D10C8">
        <w:rPr>
          <w:rFonts w:ascii="宋体" w:hAnsi="宋体" w:cs="宋体" w:hint="eastAsia"/>
          <w:kern w:val="0"/>
          <w:sz w:val="24"/>
          <w:szCs w:val="24"/>
        </w:rPr>
        <w:t>apital</w:t>
      </w:r>
    </w:p>
    <w:p w14:paraId="47E12FC4" w14:textId="4636A69F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="00E50A91" w:rsidRPr="00E50A91">
        <w:rPr>
          <w:rFonts w:ascii="宋体" w:hAnsi="宋体" w:cs="Times New Roman" w:hint="eastAsia"/>
          <w:sz w:val="24"/>
          <w:szCs w:val="24"/>
        </w:rPr>
        <w:t>董事长</w:t>
      </w:r>
      <w:proofErr w:type="gramStart"/>
      <w:r w:rsidR="00E50A91" w:rsidRPr="00E50A91">
        <w:rPr>
          <w:rFonts w:ascii="宋体" w:hAnsi="宋体" w:cs="Times New Roman" w:hint="eastAsia"/>
          <w:sz w:val="24"/>
          <w:szCs w:val="24"/>
        </w:rPr>
        <w:t>徐久振</w:t>
      </w:r>
      <w:proofErr w:type="gramEnd"/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51B034B3" w14:textId="69447318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574A9">
        <w:rPr>
          <w:rFonts w:ascii="宋体" w:hAnsi="宋体" w:cs="宋体" w:hint="eastAsia"/>
          <w:b/>
          <w:bCs/>
          <w:kern w:val="0"/>
          <w:sz w:val="24"/>
          <w:szCs w:val="24"/>
        </w:rPr>
        <w:t>企业端和高校</w:t>
      </w:r>
      <w:proofErr w:type="gramStart"/>
      <w:r w:rsidR="00D574A9">
        <w:rPr>
          <w:rFonts w:ascii="宋体" w:hAnsi="宋体" w:cs="宋体" w:hint="eastAsia"/>
          <w:b/>
          <w:bCs/>
          <w:kern w:val="0"/>
          <w:sz w:val="24"/>
          <w:szCs w:val="24"/>
        </w:rPr>
        <w:t>端</w:t>
      </w:r>
      <w:r w:rsidR="00D574A9" w:rsidRPr="00D574A9">
        <w:rPr>
          <w:rFonts w:ascii="宋体" w:hAnsi="宋体" w:cs="宋体" w:hint="eastAsia"/>
          <w:b/>
          <w:bCs/>
          <w:kern w:val="0"/>
          <w:sz w:val="24"/>
          <w:szCs w:val="24"/>
        </w:rPr>
        <w:t>需求</w:t>
      </w:r>
      <w:proofErr w:type="gramEnd"/>
      <w:r w:rsidR="00D574A9">
        <w:rPr>
          <w:rFonts w:ascii="宋体" w:hAnsi="宋体" w:cs="宋体" w:hint="eastAsia"/>
          <w:b/>
          <w:bCs/>
          <w:kern w:val="0"/>
          <w:sz w:val="24"/>
          <w:szCs w:val="24"/>
        </w:rPr>
        <w:t>提升了吗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FE28660" w14:textId="2AE8C5E7" w:rsidR="00265807" w:rsidRPr="00A31F39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574A9" w:rsidRPr="00D574A9">
        <w:rPr>
          <w:rFonts w:ascii="宋体" w:hAnsi="宋体" w:cs="Times New Roman" w:hint="eastAsia"/>
          <w:kern w:val="0"/>
          <w:sz w:val="24"/>
          <w:szCs w:val="24"/>
        </w:rPr>
        <w:t>随着宏观经济的向好，企业</w:t>
      </w:r>
      <w:proofErr w:type="gramStart"/>
      <w:r w:rsidR="00D574A9" w:rsidRPr="00D574A9">
        <w:rPr>
          <w:rFonts w:ascii="宋体" w:hAnsi="宋体" w:cs="Times New Roman" w:hint="eastAsia"/>
          <w:kern w:val="0"/>
          <w:sz w:val="24"/>
          <w:szCs w:val="24"/>
        </w:rPr>
        <w:t>端客户</w:t>
      </w:r>
      <w:proofErr w:type="gramEnd"/>
      <w:r w:rsidR="00D574A9" w:rsidRPr="00D574A9">
        <w:rPr>
          <w:rFonts w:ascii="宋体" w:hAnsi="宋体" w:cs="Times New Roman" w:hint="eastAsia"/>
          <w:kern w:val="0"/>
          <w:sz w:val="24"/>
          <w:szCs w:val="24"/>
        </w:rPr>
        <w:t>需求恢复较快。与此同时，近年来高校持续扩招，研究生人数增多，也推动了高校需求的持续提升。</w:t>
      </w:r>
    </w:p>
    <w:p w14:paraId="01421B98" w14:textId="5C66D68D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574A9">
        <w:rPr>
          <w:rFonts w:ascii="宋体" w:hAnsi="宋体" w:cs="宋体" w:hint="eastAsia"/>
          <w:b/>
          <w:bCs/>
          <w:kern w:val="0"/>
          <w:sz w:val="24"/>
          <w:szCs w:val="24"/>
        </w:rPr>
        <w:t>公司</w:t>
      </w:r>
      <w:r w:rsidR="007B21C0">
        <w:rPr>
          <w:rFonts w:ascii="宋体" w:hAnsi="宋体" w:cs="宋体" w:hint="eastAsia"/>
          <w:b/>
          <w:bCs/>
          <w:kern w:val="0"/>
          <w:sz w:val="24"/>
          <w:szCs w:val="24"/>
        </w:rPr>
        <w:t>企业客户</w:t>
      </w:r>
      <w:r w:rsidR="00D574A9">
        <w:rPr>
          <w:rFonts w:ascii="宋体" w:hAnsi="宋体" w:cs="宋体" w:hint="eastAsia"/>
          <w:b/>
          <w:bCs/>
          <w:kern w:val="0"/>
          <w:sz w:val="24"/>
          <w:szCs w:val="24"/>
        </w:rPr>
        <w:t>有哪些</w:t>
      </w:r>
      <w:r w:rsidR="007B21C0">
        <w:rPr>
          <w:rFonts w:ascii="宋体" w:hAnsi="宋体" w:cs="宋体" w:hint="eastAsia"/>
          <w:b/>
          <w:bCs/>
          <w:kern w:val="0"/>
          <w:sz w:val="24"/>
          <w:szCs w:val="24"/>
        </w:rPr>
        <w:t>类型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029578E" w14:textId="764E9295" w:rsidR="00265807" w:rsidRDefault="00265807" w:rsidP="00723E02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574A9" w:rsidRPr="00D574A9">
        <w:rPr>
          <w:rFonts w:ascii="宋体" w:hAnsi="宋体" w:cs="Times New Roman" w:hint="eastAsia"/>
          <w:kern w:val="0"/>
          <w:sz w:val="24"/>
          <w:szCs w:val="24"/>
        </w:rPr>
        <w:t>公司的下游客户行业覆盖面广，像生命科学、半导体、航空航天、新材料、新能源、光刻胶、制药、食品、化工、第三方检测等行业对试剂产品都有需求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1BE9D8E" w14:textId="5F4894C7" w:rsidR="00D574A9" w:rsidRPr="008C408B" w:rsidRDefault="00D574A9" w:rsidP="00D574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D574A9">
        <w:rPr>
          <w:rFonts w:ascii="宋体" w:hAnsi="宋体" w:cs="宋体" w:hint="eastAsia"/>
          <w:b/>
          <w:bCs/>
          <w:kern w:val="0"/>
          <w:sz w:val="24"/>
          <w:szCs w:val="24"/>
        </w:rPr>
        <w:t>公司</w:t>
      </w:r>
      <w:r w:rsidR="0059250E" w:rsidRPr="00D574A9">
        <w:rPr>
          <w:rFonts w:ascii="宋体" w:hAnsi="宋体" w:cs="宋体" w:hint="eastAsia"/>
          <w:b/>
          <w:bCs/>
          <w:kern w:val="0"/>
          <w:sz w:val="24"/>
          <w:szCs w:val="24"/>
        </w:rPr>
        <w:t>整体</w:t>
      </w:r>
      <w:r w:rsidRPr="00D574A9">
        <w:rPr>
          <w:rFonts w:ascii="宋体" w:hAnsi="宋体" w:cs="宋体" w:hint="eastAsia"/>
          <w:b/>
          <w:bCs/>
          <w:kern w:val="0"/>
          <w:sz w:val="24"/>
          <w:szCs w:val="24"/>
        </w:rPr>
        <w:t>库存水平</w:t>
      </w:r>
      <w:r w:rsidR="002816A4">
        <w:rPr>
          <w:rFonts w:ascii="宋体" w:hAnsi="宋体" w:cs="宋体" w:hint="eastAsia"/>
          <w:b/>
          <w:bCs/>
          <w:kern w:val="0"/>
          <w:sz w:val="24"/>
          <w:szCs w:val="24"/>
        </w:rPr>
        <w:t>还会增加吗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8AF1838" w14:textId="4541646F" w:rsidR="00D574A9" w:rsidRDefault="00D574A9" w:rsidP="00D574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2816A4">
        <w:rPr>
          <w:rFonts w:ascii="宋体" w:hAnsi="宋体" w:cs="Times New Roman" w:hint="eastAsia"/>
          <w:kern w:val="0"/>
          <w:sz w:val="24"/>
          <w:szCs w:val="24"/>
        </w:rPr>
        <w:t>近年来</w:t>
      </w:r>
      <w:r w:rsidR="002816A4" w:rsidRPr="002816A4">
        <w:rPr>
          <w:rFonts w:ascii="宋体" w:hAnsi="宋体" w:cs="Times New Roman" w:hint="eastAsia"/>
          <w:kern w:val="0"/>
          <w:sz w:val="24"/>
          <w:szCs w:val="24"/>
        </w:rPr>
        <w:t>公司加速添加品种，存货提升明显，为</w:t>
      </w:r>
      <w:r w:rsidR="002816A4">
        <w:rPr>
          <w:rFonts w:ascii="宋体" w:hAnsi="宋体" w:cs="Times New Roman" w:hint="eastAsia"/>
          <w:kern w:val="0"/>
          <w:sz w:val="24"/>
          <w:szCs w:val="24"/>
        </w:rPr>
        <w:t>公司</w:t>
      </w:r>
      <w:r w:rsidR="002816A4" w:rsidRPr="002816A4">
        <w:rPr>
          <w:rFonts w:ascii="宋体" w:hAnsi="宋体" w:cs="Times New Roman" w:hint="eastAsia"/>
          <w:kern w:val="0"/>
          <w:sz w:val="24"/>
          <w:szCs w:val="24"/>
        </w:rPr>
        <w:t>营业收入的增长打下</w:t>
      </w:r>
      <w:r w:rsidR="002816A4">
        <w:rPr>
          <w:rFonts w:ascii="宋体" w:hAnsi="宋体" w:cs="Times New Roman" w:hint="eastAsia"/>
          <w:kern w:val="0"/>
          <w:sz w:val="24"/>
          <w:szCs w:val="24"/>
        </w:rPr>
        <w:t>了</w:t>
      </w:r>
      <w:r w:rsidR="002816A4" w:rsidRPr="002816A4">
        <w:rPr>
          <w:rFonts w:ascii="宋体" w:hAnsi="宋体" w:cs="Times New Roman" w:hint="eastAsia"/>
          <w:kern w:val="0"/>
          <w:sz w:val="24"/>
          <w:szCs w:val="24"/>
        </w:rPr>
        <w:t>基础。公司是产品驱动型的业务模式，根据往年历史数据，公司收入和存货的变动趋势是同步的，存货的增长也是收入增长的基础。未来，公司也将继续加速产品添加，存货规模将继续增长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734C4786" w14:textId="6586AAD2" w:rsidR="00D574A9" w:rsidRPr="008C408B" w:rsidRDefault="00D574A9" w:rsidP="00D574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请介绍</w:t>
      </w:r>
      <w:proofErr w:type="gramStart"/>
      <w:r>
        <w:rPr>
          <w:rFonts w:ascii="宋体" w:hAnsi="宋体" w:cs="宋体" w:hint="eastAsia"/>
          <w:b/>
          <w:bCs/>
          <w:kern w:val="0"/>
          <w:sz w:val="24"/>
          <w:szCs w:val="24"/>
        </w:rPr>
        <w:t>一下佑科仪器</w:t>
      </w:r>
      <w:proofErr w:type="gramEnd"/>
      <w:r>
        <w:rPr>
          <w:rFonts w:ascii="宋体" w:hAnsi="宋体" w:cs="宋体" w:hint="eastAsia"/>
          <w:b/>
          <w:bCs/>
          <w:kern w:val="0"/>
          <w:sz w:val="24"/>
          <w:szCs w:val="24"/>
        </w:rPr>
        <w:t>的情况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060C535" w14:textId="61FEEA19" w:rsidR="00D574A9" w:rsidRDefault="00D574A9" w:rsidP="00D574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0" w:name="OLE_LINK1"/>
      <w:proofErr w:type="gramStart"/>
      <w:r w:rsidRPr="00D574A9">
        <w:rPr>
          <w:rFonts w:ascii="宋体" w:hAnsi="宋体" w:cs="Times New Roman" w:hint="eastAsia"/>
          <w:kern w:val="0"/>
          <w:sz w:val="24"/>
          <w:szCs w:val="24"/>
        </w:rPr>
        <w:t>佑科主要</w:t>
      </w:r>
      <w:proofErr w:type="gramEnd"/>
      <w:r w:rsidRPr="00D574A9">
        <w:rPr>
          <w:rFonts w:ascii="宋体" w:hAnsi="宋体" w:cs="Times New Roman" w:hint="eastAsia"/>
          <w:kern w:val="0"/>
          <w:sz w:val="24"/>
          <w:szCs w:val="24"/>
        </w:rPr>
        <w:t>产品为紫外分光光度计、紫外可见分光光度计、UV、PH计、酸度计、电导率仪、电导仪、盐度计、生物显微镜、扫描透射电子显微镜、气相色谱仪(GC)、红外</w:t>
      </w:r>
      <w:proofErr w:type="gramStart"/>
      <w:r w:rsidRPr="00D574A9">
        <w:rPr>
          <w:rFonts w:ascii="宋体" w:hAnsi="宋体" w:cs="Times New Roman" w:hint="eastAsia"/>
          <w:kern w:val="0"/>
          <w:sz w:val="24"/>
          <w:szCs w:val="24"/>
        </w:rPr>
        <w:t>水份</w:t>
      </w:r>
      <w:proofErr w:type="gramEnd"/>
      <w:r w:rsidRPr="00D574A9">
        <w:rPr>
          <w:rFonts w:ascii="宋体" w:hAnsi="宋体" w:cs="Times New Roman" w:hint="eastAsia"/>
          <w:kern w:val="0"/>
          <w:sz w:val="24"/>
          <w:szCs w:val="24"/>
        </w:rPr>
        <w:t>测定仪、卤素灯</w:t>
      </w:r>
      <w:proofErr w:type="gramStart"/>
      <w:r w:rsidRPr="00D574A9">
        <w:rPr>
          <w:rFonts w:ascii="宋体" w:hAnsi="宋体" w:cs="Times New Roman" w:hint="eastAsia"/>
          <w:kern w:val="0"/>
          <w:sz w:val="24"/>
          <w:szCs w:val="24"/>
        </w:rPr>
        <w:t>水份</w:t>
      </w:r>
      <w:proofErr w:type="gramEnd"/>
      <w:r w:rsidRPr="00D574A9">
        <w:rPr>
          <w:rFonts w:ascii="宋体" w:hAnsi="宋体" w:cs="Times New Roman" w:hint="eastAsia"/>
          <w:kern w:val="0"/>
          <w:sz w:val="24"/>
          <w:szCs w:val="24"/>
        </w:rPr>
        <w:t>测定仪、粘度计、电子天平、分析天平等。</w:t>
      </w:r>
      <w:proofErr w:type="gramStart"/>
      <w:r w:rsidRPr="00D574A9">
        <w:rPr>
          <w:rFonts w:ascii="宋体" w:hAnsi="宋体" w:cs="Times New Roman" w:hint="eastAsia"/>
          <w:kern w:val="0"/>
          <w:sz w:val="24"/>
          <w:szCs w:val="24"/>
        </w:rPr>
        <w:t>对佑科</w:t>
      </w:r>
      <w:proofErr w:type="gramEnd"/>
      <w:r w:rsidRPr="00D574A9">
        <w:rPr>
          <w:rFonts w:ascii="宋体" w:hAnsi="宋体" w:cs="Times New Roman" w:hint="eastAsia"/>
          <w:kern w:val="0"/>
          <w:sz w:val="24"/>
          <w:szCs w:val="24"/>
        </w:rPr>
        <w:t>的投资，有利于丰富公司在实验室通用分析仪器领域的产品线，能够更好地便利</w:t>
      </w:r>
      <w:r w:rsidRPr="00D574A9">
        <w:rPr>
          <w:rFonts w:ascii="宋体" w:hAnsi="宋体" w:cs="Times New Roman" w:hint="eastAsia"/>
          <w:kern w:val="0"/>
          <w:sz w:val="24"/>
          <w:szCs w:val="24"/>
        </w:rPr>
        <w:lastRenderedPageBreak/>
        <w:t>客户一站式采购及增加客户粘性。同时，公司也将利用自有的客户资源、渠道资源、电商平台资源及在国内和海外的仓储资源</w:t>
      </w:r>
      <w:proofErr w:type="gramStart"/>
      <w:r w:rsidRPr="00D574A9">
        <w:rPr>
          <w:rFonts w:ascii="宋体" w:hAnsi="宋体" w:cs="Times New Roman" w:hint="eastAsia"/>
          <w:kern w:val="0"/>
          <w:sz w:val="24"/>
          <w:szCs w:val="24"/>
        </w:rPr>
        <w:t>为佑科</w:t>
      </w:r>
      <w:proofErr w:type="gramEnd"/>
      <w:r w:rsidRPr="00D574A9">
        <w:rPr>
          <w:rFonts w:ascii="宋体" w:hAnsi="宋体" w:cs="Times New Roman" w:hint="eastAsia"/>
          <w:kern w:val="0"/>
          <w:sz w:val="24"/>
          <w:szCs w:val="24"/>
        </w:rPr>
        <w:t>充分赋能</w:t>
      </w:r>
      <w:bookmarkEnd w:id="0"/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F129" w14:textId="77777777" w:rsidR="00115679" w:rsidRDefault="00115679" w:rsidP="00186984">
      <w:r>
        <w:separator/>
      </w:r>
    </w:p>
  </w:endnote>
  <w:endnote w:type="continuationSeparator" w:id="0">
    <w:p w14:paraId="4695C141" w14:textId="77777777" w:rsidR="00115679" w:rsidRDefault="00115679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283C" w14:textId="77777777" w:rsidR="00115679" w:rsidRDefault="00115679" w:rsidP="00186984">
      <w:r>
        <w:separator/>
      </w:r>
    </w:p>
  </w:footnote>
  <w:footnote w:type="continuationSeparator" w:id="0">
    <w:p w14:paraId="4301953B" w14:textId="77777777" w:rsidR="00115679" w:rsidRDefault="00115679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230B6"/>
    <w:rsid w:val="00031D8B"/>
    <w:rsid w:val="000407CB"/>
    <w:rsid w:val="000423E5"/>
    <w:rsid w:val="00042D26"/>
    <w:rsid w:val="00064E02"/>
    <w:rsid w:val="0007021C"/>
    <w:rsid w:val="00071991"/>
    <w:rsid w:val="00074C36"/>
    <w:rsid w:val="000775FD"/>
    <w:rsid w:val="000808C6"/>
    <w:rsid w:val="00082E5D"/>
    <w:rsid w:val="00087318"/>
    <w:rsid w:val="0009169C"/>
    <w:rsid w:val="0009572A"/>
    <w:rsid w:val="000965F2"/>
    <w:rsid w:val="000A3559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71F1"/>
    <w:rsid w:val="00100AD4"/>
    <w:rsid w:val="00110A62"/>
    <w:rsid w:val="001137DE"/>
    <w:rsid w:val="00115679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8107B"/>
    <w:rsid w:val="002816A4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3523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77E4"/>
    <w:rsid w:val="003F79B7"/>
    <w:rsid w:val="00402623"/>
    <w:rsid w:val="0041718A"/>
    <w:rsid w:val="00423458"/>
    <w:rsid w:val="00423881"/>
    <w:rsid w:val="00424C77"/>
    <w:rsid w:val="00425A98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250E"/>
    <w:rsid w:val="00595B67"/>
    <w:rsid w:val="005A0BA9"/>
    <w:rsid w:val="005B240C"/>
    <w:rsid w:val="005B251C"/>
    <w:rsid w:val="005B5BDA"/>
    <w:rsid w:val="005D4BC0"/>
    <w:rsid w:val="005D7657"/>
    <w:rsid w:val="005E0832"/>
    <w:rsid w:val="005E5259"/>
    <w:rsid w:val="005F276C"/>
    <w:rsid w:val="005F655E"/>
    <w:rsid w:val="0060191E"/>
    <w:rsid w:val="00603B54"/>
    <w:rsid w:val="006069C8"/>
    <w:rsid w:val="00607867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3E02"/>
    <w:rsid w:val="00724344"/>
    <w:rsid w:val="00734820"/>
    <w:rsid w:val="00734CD9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B21C0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0C8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0DE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4547"/>
    <w:rsid w:val="00B7543D"/>
    <w:rsid w:val="00B84AED"/>
    <w:rsid w:val="00B857E7"/>
    <w:rsid w:val="00B91864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E7355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87306"/>
    <w:rsid w:val="00C95FFF"/>
    <w:rsid w:val="00C97B9B"/>
    <w:rsid w:val="00CA08CE"/>
    <w:rsid w:val="00CB766A"/>
    <w:rsid w:val="00CB7FCB"/>
    <w:rsid w:val="00CC06E6"/>
    <w:rsid w:val="00CD193F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50518"/>
    <w:rsid w:val="00D511B5"/>
    <w:rsid w:val="00D51232"/>
    <w:rsid w:val="00D539DE"/>
    <w:rsid w:val="00D549CC"/>
    <w:rsid w:val="00D562F9"/>
    <w:rsid w:val="00D574A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863F4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45F06"/>
    <w:rsid w:val="00E50A91"/>
    <w:rsid w:val="00E51E69"/>
    <w:rsid w:val="00E52C0D"/>
    <w:rsid w:val="00E53D91"/>
    <w:rsid w:val="00E546E9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4288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  <w:style w:type="table" w:styleId="a8">
    <w:name w:val="Table Grid"/>
    <w:basedOn w:val="a1"/>
    <w:uiPriority w:val="39"/>
    <w:rsid w:val="00C8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55</cp:revision>
  <dcterms:created xsi:type="dcterms:W3CDTF">2025-05-14T08:08:00Z</dcterms:created>
  <dcterms:modified xsi:type="dcterms:W3CDTF">2026-01-13T03:15:00Z</dcterms:modified>
</cp:coreProperties>
</file>