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E5B" w:rsidRDefault="001D733A">
      <w:pPr>
        <w:spacing w:beforeLines="50" w:before="156" w:afterLines="50" w:after="156" w:line="400" w:lineRule="exact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/>
          <w:iCs/>
          <w:sz w:val="24"/>
        </w:rPr>
        <w:t>证券代码：</w:t>
      </w:r>
      <w:r>
        <w:rPr>
          <w:rFonts w:ascii="Times New Roman" w:hAnsi="Times New Roman"/>
          <w:b/>
          <w:iCs/>
          <w:sz w:val="24"/>
        </w:rPr>
        <w:t xml:space="preserve">601665  </w:t>
      </w:r>
      <w:r>
        <w:rPr>
          <w:rFonts w:ascii="Times New Roman" w:hAnsi="Times New Roman"/>
          <w:bCs/>
          <w:iCs/>
          <w:sz w:val="24"/>
        </w:rPr>
        <w:t xml:space="preserve">         </w:t>
      </w:r>
      <w:r>
        <w:rPr>
          <w:rFonts w:ascii="Times New Roman" w:hAnsi="Times New Roman" w:hint="eastAsia"/>
          <w:bCs/>
          <w:iCs/>
          <w:sz w:val="24"/>
        </w:rPr>
        <w:t xml:space="preserve">  </w:t>
      </w:r>
      <w:r>
        <w:rPr>
          <w:rFonts w:ascii="Times New Roman" w:hAnsi="Times New Roman"/>
          <w:bCs/>
          <w:iCs/>
          <w:sz w:val="24"/>
        </w:rPr>
        <w:t xml:space="preserve">                      </w:t>
      </w:r>
      <w:r>
        <w:rPr>
          <w:rFonts w:ascii="Times New Roman" w:hAnsi="Times New Roman"/>
          <w:b/>
          <w:iCs/>
          <w:sz w:val="24"/>
        </w:rPr>
        <w:t>证券简称：齐鲁银行</w:t>
      </w:r>
    </w:p>
    <w:p w:rsidR="00CB4E5B" w:rsidRDefault="001D733A">
      <w:pPr>
        <w:spacing w:beforeLines="50" w:before="156" w:afterLines="50" w:after="156"/>
        <w:jc w:val="center"/>
        <w:rPr>
          <w:rFonts w:ascii="Times New Roman" w:hAnsi="Times New Roman"/>
          <w:b/>
          <w:bCs/>
          <w:iCs/>
          <w:sz w:val="36"/>
          <w:szCs w:val="36"/>
        </w:rPr>
      </w:pPr>
      <w:r>
        <w:rPr>
          <w:rFonts w:ascii="Times New Roman" w:hAnsi="Times New Roman"/>
          <w:b/>
          <w:bCs/>
          <w:iCs/>
          <w:sz w:val="36"/>
          <w:szCs w:val="36"/>
        </w:rPr>
        <w:t>齐鲁银行股份有限公司投资者关系活动记录表</w:t>
      </w:r>
    </w:p>
    <w:p w:rsidR="00CB4E5B" w:rsidRDefault="001D733A">
      <w:pPr>
        <w:rPr>
          <w:rFonts w:ascii="Times New Roman" w:hAnsi="Times New Roman"/>
          <w:b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</w:t>
      </w:r>
      <w:r>
        <w:rPr>
          <w:rFonts w:ascii="Times New Roman" w:hAnsi="Times New Roman"/>
          <w:b/>
          <w:iCs/>
          <w:sz w:val="24"/>
        </w:rPr>
        <w:t>编号：</w:t>
      </w:r>
      <w:r>
        <w:rPr>
          <w:rFonts w:ascii="Times New Roman" w:hAnsi="Times New Roman"/>
          <w:b/>
          <w:iCs/>
          <w:sz w:val="24"/>
        </w:rPr>
        <w:t>202</w:t>
      </w:r>
      <w:r w:rsidR="005C55D1">
        <w:rPr>
          <w:rFonts w:ascii="Times New Roman" w:hAnsi="Times New Roman"/>
          <w:b/>
          <w:iCs/>
          <w:sz w:val="24"/>
        </w:rPr>
        <w:t>6</w:t>
      </w:r>
      <w:r>
        <w:rPr>
          <w:rFonts w:ascii="Times New Roman" w:hAnsi="Times New Roman"/>
          <w:b/>
          <w:iCs/>
          <w:sz w:val="24"/>
        </w:rPr>
        <w:t>-00</w:t>
      </w:r>
      <w:r w:rsidR="005C55D1">
        <w:rPr>
          <w:rFonts w:ascii="Times New Roman" w:hAnsi="Times New Roman"/>
          <w:b/>
          <w:iCs/>
          <w:sz w:val="24"/>
        </w:rPr>
        <w:t>1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361"/>
        <w:gridCol w:w="2447"/>
        <w:gridCol w:w="355"/>
        <w:gridCol w:w="2317"/>
        <w:gridCol w:w="375"/>
        <w:gridCol w:w="1460"/>
      </w:tblGrid>
      <w:tr w:rsidR="00CB4E5B">
        <w:trPr>
          <w:trHeight w:val="34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5B" w:rsidRDefault="001D733A">
            <w:pPr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4E5B" w:rsidRDefault="001D733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sym w:font="Wingdings 2" w:char="0052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4E5B" w:rsidRDefault="001D733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特定对象调研</w:t>
            </w:r>
          </w:p>
          <w:p w:rsidR="00CB4E5B" w:rsidRDefault="001D733A">
            <w:pPr>
              <w:pStyle w:val="a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新闻发布会</w:t>
            </w:r>
          </w:p>
          <w:p w:rsidR="00CB4E5B" w:rsidRDefault="001D733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4E5B" w:rsidRDefault="001D733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4E5B" w:rsidRDefault="001D733A">
            <w:pPr>
              <w:pStyle w:val="a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策略会</w:t>
            </w:r>
          </w:p>
          <w:p w:rsidR="00CB4E5B" w:rsidRDefault="001D733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现场参观</w:t>
            </w:r>
          </w:p>
          <w:p w:rsidR="00CB4E5B" w:rsidRDefault="00CB4E5B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4E5B" w:rsidRDefault="001D733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sym w:font="Wingdings 2" w:char="00A3"/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E5B" w:rsidRDefault="001D733A">
            <w:pPr>
              <w:pStyle w:val="a4"/>
              <w:spacing w:after="0"/>
              <w:ind w:firstLine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媒体采访</w:t>
            </w:r>
          </w:p>
          <w:p w:rsidR="00CB4E5B" w:rsidRDefault="001D733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业绩说明会</w:t>
            </w:r>
          </w:p>
        </w:tc>
      </w:tr>
      <w:tr w:rsidR="00CB4E5B">
        <w:trPr>
          <w:trHeight w:val="17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5B" w:rsidRDefault="001D733A">
            <w:pPr>
              <w:spacing w:line="360" w:lineRule="exact"/>
              <w:rPr>
                <w:rFonts w:ascii="Times New Roman" w:hAnsi="Times New Roman"/>
                <w:b/>
                <w:bCs/>
                <w:i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时间、</w:t>
            </w:r>
            <w:r>
              <w:rPr>
                <w:rFonts w:ascii="Times New Roman" w:hAnsi="Times New Roman"/>
                <w:b/>
                <w:bCs/>
                <w:szCs w:val="21"/>
              </w:rPr>
              <w:t>参与单位及人员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5B" w:rsidRDefault="001D733A">
            <w:pPr>
              <w:pStyle w:val="a4"/>
              <w:spacing w:before="60" w:after="0" w:line="360" w:lineRule="exact"/>
              <w:ind w:firstLine="0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202</w:t>
            </w:r>
            <w:r w:rsidR="005C55D1">
              <w:rPr>
                <w:rFonts w:ascii="Times New Roman" w:hAnsi="Times New Roman"/>
                <w:b/>
                <w:bCs/>
                <w:szCs w:val="21"/>
              </w:rPr>
              <w:t>6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年</w:t>
            </w:r>
            <w:r w:rsidR="005C55D1">
              <w:rPr>
                <w:rFonts w:ascii="Times New Roman" w:hAnsi="Times New Roman"/>
                <w:b/>
                <w:bCs/>
                <w:szCs w:val="21"/>
              </w:rPr>
              <w:t>1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>1</w:t>
            </w:r>
            <w:r w:rsidR="005C55D1">
              <w:rPr>
                <w:rFonts w:ascii="Times New Roman" w:hAnsi="Times New Roman"/>
                <w:b/>
                <w:bCs/>
                <w:szCs w:val="21"/>
              </w:rPr>
              <w:t>4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日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1</w:t>
            </w:r>
            <w:r w:rsidR="005C55D1">
              <w:rPr>
                <w:rFonts w:ascii="Times New Roman" w:hAnsi="Times New Roman"/>
                <w:b/>
                <w:bCs/>
                <w:szCs w:val="21"/>
              </w:rPr>
              <w:t>4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:</w:t>
            </w:r>
            <w:r w:rsidR="005C55D1">
              <w:rPr>
                <w:rFonts w:ascii="Times New Roman" w:hAnsi="Times New Roman"/>
                <w:b/>
                <w:bCs/>
                <w:szCs w:val="21"/>
              </w:rPr>
              <w:t>0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0-1</w:t>
            </w:r>
            <w:r w:rsidR="005C55D1">
              <w:rPr>
                <w:rFonts w:ascii="Times New Roman" w:hAnsi="Times New Roman"/>
                <w:b/>
                <w:bCs/>
                <w:szCs w:val="21"/>
              </w:rPr>
              <w:t>5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:</w:t>
            </w:r>
            <w:r w:rsidR="005C55D1">
              <w:rPr>
                <w:rFonts w:ascii="Times New Roman" w:hAnsi="Times New Roman"/>
                <w:b/>
                <w:bCs/>
                <w:szCs w:val="21"/>
              </w:rPr>
              <w:t>0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 xml:space="preserve">0  </w:t>
            </w:r>
            <w:r w:rsidR="005C55D1">
              <w:rPr>
                <w:rFonts w:ascii="Times New Roman" w:hAnsi="Times New Roman" w:hint="eastAsia"/>
                <w:b/>
                <w:bCs/>
                <w:szCs w:val="21"/>
              </w:rPr>
              <w:t>电话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会议</w:t>
            </w:r>
          </w:p>
          <w:p w:rsidR="00CB4E5B" w:rsidRDefault="005C55D1">
            <w:pPr>
              <w:pStyle w:val="a4"/>
              <w:spacing w:after="60" w:line="360" w:lineRule="exact"/>
              <w:ind w:firstLine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东方证券屈</w:t>
            </w:r>
            <w:r>
              <w:rPr>
                <w:rFonts w:ascii="Times New Roman" w:hAnsi="Times New Roman"/>
                <w:szCs w:val="21"/>
              </w:rPr>
              <w:t>俊</w:t>
            </w:r>
            <w:r>
              <w:rPr>
                <w:rFonts w:ascii="Times New Roman" w:hAnsi="Times New Roman" w:hint="eastAsia"/>
                <w:szCs w:val="21"/>
              </w:rPr>
              <w:t>、</w:t>
            </w:r>
            <w:r w:rsidR="00E603DD" w:rsidRPr="00E603DD">
              <w:rPr>
                <w:rFonts w:ascii="Times New Roman" w:hAnsi="Times New Roman" w:hint="eastAsia"/>
                <w:szCs w:val="21"/>
              </w:rPr>
              <w:t>李响</w:t>
            </w:r>
            <w:r w:rsidR="00E603DD">
              <w:rPr>
                <w:rFonts w:ascii="Times New Roman" w:hAnsi="Times New Roman" w:hint="eastAsia"/>
                <w:szCs w:val="21"/>
              </w:rPr>
              <w:t>，</w:t>
            </w:r>
            <w:r w:rsidR="00AC52A0">
              <w:rPr>
                <w:rFonts w:ascii="Times New Roman" w:hAnsi="Times New Roman" w:hint="eastAsia"/>
                <w:szCs w:val="21"/>
              </w:rPr>
              <w:t>海港人寿</w:t>
            </w:r>
            <w:r w:rsidR="00F4568F" w:rsidRPr="00F4568F">
              <w:rPr>
                <w:rFonts w:ascii="Times New Roman" w:hAnsi="Times New Roman" w:hint="eastAsia"/>
                <w:szCs w:val="21"/>
              </w:rPr>
              <w:t>齐钰滢</w:t>
            </w:r>
            <w:r w:rsidR="00E603DD">
              <w:rPr>
                <w:rFonts w:ascii="Times New Roman" w:hAnsi="Times New Roman" w:hint="eastAsia"/>
                <w:szCs w:val="21"/>
              </w:rPr>
              <w:t>，</w:t>
            </w:r>
            <w:r w:rsidR="00F4568F" w:rsidRPr="00F4568F">
              <w:rPr>
                <w:rFonts w:ascii="Times New Roman" w:hAnsi="Times New Roman" w:hint="eastAsia"/>
                <w:szCs w:val="21"/>
              </w:rPr>
              <w:t>东</w:t>
            </w:r>
            <w:proofErr w:type="gramStart"/>
            <w:r w:rsidR="00F4568F" w:rsidRPr="00F4568F">
              <w:rPr>
                <w:rFonts w:ascii="Times New Roman" w:hAnsi="Times New Roman" w:hint="eastAsia"/>
                <w:szCs w:val="21"/>
              </w:rPr>
              <w:t>证资管</w:t>
            </w:r>
            <w:r w:rsidR="00AC52A0">
              <w:rPr>
                <w:rFonts w:ascii="Times New Roman" w:hAnsi="Times New Roman" w:hint="eastAsia"/>
                <w:szCs w:val="21"/>
              </w:rPr>
              <w:t>张</w:t>
            </w:r>
            <w:proofErr w:type="gramEnd"/>
            <w:r w:rsidR="00AC52A0">
              <w:rPr>
                <w:rFonts w:ascii="Times New Roman" w:hAnsi="Times New Roman" w:hint="eastAsia"/>
                <w:szCs w:val="21"/>
              </w:rPr>
              <w:t>伟锋</w:t>
            </w:r>
            <w:r w:rsidR="00E603DD">
              <w:rPr>
                <w:rFonts w:ascii="Times New Roman" w:hAnsi="Times New Roman" w:hint="eastAsia"/>
                <w:szCs w:val="21"/>
              </w:rPr>
              <w:t>，</w:t>
            </w:r>
            <w:proofErr w:type="gramStart"/>
            <w:r w:rsidR="00F4568F" w:rsidRPr="00F4568F">
              <w:rPr>
                <w:rFonts w:ascii="Times New Roman" w:hAnsi="Times New Roman" w:hint="eastAsia"/>
                <w:szCs w:val="21"/>
              </w:rPr>
              <w:t>天弘基金杜</w:t>
            </w:r>
            <w:proofErr w:type="gramEnd"/>
            <w:r w:rsidR="00F4568F" w:rsidRPr="00F4568F">
              <w:rPr>
                <w:rFonts w:ascii="Times New Roman" w:hAnsi="Times New Roman" w:hint="eastAsia"/>
                <w:szCs w:val="21"/>
              </w:rPr>
              <w:t>广</w:t>
            </w:r>
            <w:r w:rsidR="00E603DD">
              <w:rPr>
                <w:rFonts w:ascii="Times New Roman" w:hAnsi="Times New Roman" w:hint="eastAsia"/>
                <w:szCs w:val="21"/>
              </w:rPr>
              <w:t>，</w:t>
            </w:r>
            <w:r w:rsidR="00F4568F" w:rsidRPr="00F4568F">
              <w:rPr>
                <w:rFonts w:ascii="Times New Roman" w:hAnsi="Times New Roman" w:hint="eastAsia"/>
                <w:szCs w:val="21"/>
              </w:rPr>
              <w:t>鹏华基金</w:t>
            </w:r>
            <w:r w:rsidR="00AC52A0">
              <w:rPr>
                <w:rFonts w:ascii="Times New Roman" w:hAnsi="Times New Roman" w:hint="eastAsia"/>
                <w:szCs w:val="21"/>
              </w:rPr>
              <w:t>范晶伟</w:t>
            </w:r>
            <w:r w:rsidR="00E603DD">
              <w:rPr>
                <w:rFonts w:ascii="Times New Roman" w:hAnsi="Times New Roman" w:hint="eastAsia"/>
                <w:szCs w:val="21"/>
              </w:rPr>
              <w:t>，</w:t>
            </w:r>
            <w:proofErr w:type="gramStart"/>
            <w:r w:rsidR="00F4568F" w:rsidRPr="00F4568F">
              <w:rPr>
                <w:rFonts w:ascii="Times New Roman" w:hAnsi="Times New Roman" w:hint="eastAsia"/>
                <w:szCs w:val="21"/>
              </w:rPr>
              <w:t>招商信</w:t>
            </w:r>
            <w:proofErr w:type="gramEnd"/>
            <w:r w:rsidR="00F4568F" w:rsidRPr="00F4568F">
              <w:rPr>
                <w:rFonts w:ascii="Times New Roman" w:hAnsi="Times New Roman" w:hint="eastAsia"/>
                <w:szCs w:val="21"/>
              </w:rPr>
              <w:t>诺</w:t>
            </w:r>
            <w:r w:rsidR="00AC52A0">
              <w:rPr>
                <w:rFonts w:ascii="Times New Roman" w:hAnsi="Times New Roman" w:hint="eastAsia"/>
                <w:szCs w:val="21"/>
              </w:rPr>
              <w:t>崔真荣</w:t>
            </w:r>
            <w:r w:rsidR="00E603DD">
              <w:rPr>
                <w:rFonts w:ascii="Times New Roman" w:hAnsi="Times New Roman" w:hint="eastAsia"/>
                <w:szCs w:val="21"/>
              </w:rPr>
              <w:t>，</w:t>
            </w:r>
            <w:r w:rsidR="00AC52A0">
              <w:rPr>
                <w:rFonts w:ascii="Times New Roman" w:hAnsi="Times New Roman" w:hint="eastAsia"/>
                <w:szCs w:val="21"/>
              </w:rPr>
              <w:t>易方达</w:t>
            </w:r>
            <w:r w:rsidR="00AC52A0">
              <w:rPr>
                <w:rFonts w:ascii="Times New Roman" w:hAnsi="Times New Roman"/>
                <w:szCs w:val="21"/>
              </w:rPr>
              <w:t>基金</w:t>
            </w:r>
            <w:r w:rsidR="00AC52A0">
              <w:rPr>
                <w:rFonts w:ascii="Times New Roman" w:hAnsi="Times New Roman" w:hint="eastAsia"/>
                <w:szCs w:val="21"/>
              </w:rPr>
              <w:t>王成</w:t>
            </w:r>
            <w:r w:rsidR="00E603DD">
              <w:rPr>
                <w:rFonts w:ascii="Times New Roman" w:hAnsi="Times New Roman" w:hint="eastAsia"/>
                <w:szCs w:val="21"/>
              </w:rPr>
              <w:t>，</w:t>
            </w:r>
            <w:r w:rsidR="00F4568F" w:rsidRPr="00F4568F">
              <w:rPr>
                <w:rFonts w:ascii="Times New Roman" w:hAnsi="Times New Roman" w:hint="eastAsia"/>
                <w:szCs w:val="21"/>
              </w:rPr>
              <w:t>万家</w:t>
            </w:r>
            <w:proofErr w:type="gramStart"/>
            <w:r w:rsidR="00F4568F" w:rsidRPr="00F4568F">
              <w:rPr>
                <w:rFonts w:ascii="Times New Roman" w:hAnsi="Times New Roman" w:hint="eastAsia"/>
                <w:szCs w:val="21"/>
              </w:rPr>
              <w:t>基金</w:t>
            </w:r>
            <w:r w:rsidR="00AC52A0">
              <w:rPr>
                <w:rFonts w:ascii="Times New Roman" w:hAnsi="Times New Roman" w:hint="eastAsia"/>
                <w:szCs w:val="21"/>
              </w:rPr>
              <w:t>董嘉艺</w:t>
            </w:r>
            <w:proofErr w:type="gramEnd"/>
            <w:r w:rsidR="00E603DD">
              <w:rPr>
                <w:rFonts w:ascii="Times New Roman" w:hAnsi="Times New Roman" w:hint="eastAsia"/>
                <w:szCs w:val="21"/>
              </w:rPr>
              <w:t>，</w:t>
            </w:r>
            <w:r w:rsidR="00F4568F" w:rsidRPr="00F4568F">
              <w:rPr>
                <w:rFonts w:ascii="Times New Roman" w:hAnsi="Times New Roman" w:hint="eastAsia"/>
                <w:szCs w:val="21"/>
              </w:rPr>
              <w:t>平安基金</w:t>
            </w:r>
            <w:r w:rsidR="00AC52A0">
              <w:rPr>
                <w:rFonts w:ascii="Times New Roman" w:hAnsi="Times New Roman" w:hint="eastAsia"/>
                <w:szCs w:val="21"/>
              </w:rPr>
              <w:t>张乔波</w:t>
            </w:r>
            <w:r w:rsidR="00E603DD">
              <w:rPr>
                <w:rFonts w:ascii="Times New Roman" w:hAnsi="Times New Roman" w:hint="eastAsia"/>
                <w:szCs w:val="21"/>
              </w:rPr>
              <w:t>，</w:t>
            </w:r>
            <w:r w:rsidR="00AC52A0">
              <w:rPr>
                <w:rFonts w:ascii="Times New Roman" w:hAnsi="Times New Roman" w:hint="eastAsia"/>
                <w:szCs w:val="21"/>
              </w:rPr>
              <w:t>新华资产刘烨</w:t>
            </w:r>
            <w:r w:rsidR="00E603DD">
              <w:rPr>
                <w:rFonts w:ascii="Times New Roman" w:hAnsi="Times New Roman" w:hint="eastAsia"/>
                <w:szCs w:val="21"/>
              </w:rPr>
              <w:t>，</w:t>
            </w:r>
            <w:r w:rsidR="00F4568F" w:rsidRPr="00F4568F">
              <w:rPr>
                <w:rFonts w:ascii="Times New Roman" w:hAnsi="Times New Roman" w:hint="eastAsia"/>
                <w:szCs w:val="21"/>
              </w:rPr>
              <w:t>国寿资产俞骏</w:t>
            </w:r>
          </w:p>
          <w:p w:rsidR="00CB4E5B" w:rsidRDefault="005C55D1">
            <w:pPr>
              <w:pStyle w:val="a4"/>
              <w:spacing w:before="60" w:after="0" w:line="360" w:lineRule="exact"/>
              <w:ind w:firstLine="0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202</w:t>
            </w:r>
            <w:r>
              <w:rPr>
                <w:rFonts w:ascii="Times New Roman" w:hAnsi="Times New Roman"/>
                <w:b/>
                <w:bCs/>
                <w:szCs w:val="21"/>
              </w:rPr>
              <w:t>6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>1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>15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日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1</w:t>
            </w:r>
            <w:r>
              <w:rPr>
                <w:rFonts w:ascii="Times New Roman" w:hAnsi="Times New Roman"/>
                <w:b/>
                <w:bCs/>
                <w:szCs w:val="21"/>
              </w:rPr>
              <w:t>4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szCs w:val="21"/>
              </w:rPr>
              <w:t>0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0-1</w:t>
            </w:r>
            <w:r>
              <w:rPr>
                <w:rFonts w:ascii="Times New Roman" w:hAnsi="Times New Roman"/>
                <w:b/>
                <w:bCs/>
                <w:szCs w:val="21"/>
              </w:rPr>
              <w:t>5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:</w:t>
            </w:r>
            <w:r>
              <w:rPr>
                <w:rFonts w:ascii="Times New Roman" w:hAnsi="Times New Roman"/>
                <w:b/>
                <w:bCs/>
                <w:szCs w:val="21"/>
              </w:rPr>
              <w:t>0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0</w:t>
            </w:r>
            <w:r w:rsidR="001D733A">
              <w:rPr>
                <w:rFonts w:ascii="Times New Roman" w:hAnsi="Times New Roman" w:hint="eastAsia"/>
                <w:b/>
                <w:bCs/>
                <w:szCs w:val="21"/>
              </w:rPr>
              <w:t xml:space="preserve">  </w:t>
            </w:r>
            <w:r>
              <w:rPr>
                <w:rFonts w:ascii="Times New Roman" w:hAnsi="Times New Roman" w:hint="eastAsia"/>
                <w:b/>
                <w:bCs/>
                <w:szCs w:val="21"/>
              </w:rPr>
              <w:t>现场</w:t>
            </w:r>
            <w:r w:rsidR="001D733A">
              <w:rPr>
                <w:rFonts w:ascii="Times New Roman" w:hAnsi="Times New Roman" w:hint="eastAsia"/>
                <w:b/>
                <w:bCs/>
                <w:szCs w:val="21"/>
              </w:rPr>
              <w:t>会议</w:t>
            </w:r>
          </w:p>
          <w:p w:rsidR="00CB4E5B" w:rsidRDefault="005C55D1" w:rsidP="005C55D1">
            <w:pPr>
              <w:pStyle w:val="a4"/>
              <w:spacing w:after="60" w:line="360" w:lineRule="exact"/>
              <w:ind w:firstLine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信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达</w:t>
            </w:r>
            <w:r>
              <w:rPr>
                <w:rFonts w:ascii="Times New Roman" w:hAnsi="Times New Roman"/>
                <w:szCs w:val="21"/>
              </w:rPr>
              <w:t>证券</w:t>
            </w:r>
            <w:proofErr w:type="gramEnd"/>
            <w:r>
              <w:rPr>
                <w:rFonts w:ascii="Times New Roman" w:hAnsi="Times New Roman"/>
                <w:szCs w:val="21"/>
              </w:rPr>
              <w:t>张晓辉</w:t>
            </w:r>
            <w:r w:rsidR="001D733A">
              <w:rPr>
                <w:rFonts w:ascii="Times New Roman" w:hAnsi="Times New Roman" w:hint="eastAsia"/>
                <w:szCs w:val="21"/>
              </w:rPr>
              <w:t>、</w:t>
            </w:r>
            <w:r>
              <w:rPr>
                <w:rFonts w:ascii="Times New Roman" w:hAnsi="Times New Roman" w:hint="eastAsia"/>
                <w:szCs w:val="21"/>
              </w:rPr>
              <w:t>大成</w:t>
            </w:r>
            <w:proofErr w:type="gramStart"/>
            <w:r>
              <w:rPr>
                <w:rFonts w:ascii="Times New Roman" w:hAnsi="Times New Roman"/>
                <w:szCs w:val="21"/>
              </w:rPr>
              <w:t>基金林起</w:t>
            </w:r>
            <w:r>
              <w:rPr>
                <w:rFonts w:ascii="Times New Roman" w:hAnsi="Times New Roman" w:hint="eastAsia"/>
                <w:szCs w:val="21"/>
              </w:rPr>
              <w:t>渠</w:t>
            </w:r>
            <w:bookmarkStart w:id="0" w:name="_GoBack"/>
            <w:bookmarkEnd w:id="0"/>
            <w:proofErr w:type="gramEnd"/>
          </w:p>
        </w:tc>
      </w:tr>
      <w:tr w:rsidR="00CB4E5B">
        <w:trPr>
          <w:trHeight w:val="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5B" w:rsidRDefault="001D733A">
            <w:pPr>
              <w:spacing w:after="60"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地点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5B" w:rsidRDefault="001D733A">
            <w:pPr>
              <w:spacing w:after="60"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齐鲁银行总行大厦会议室</w:t>
            </w:r>
          </w:p>
        </w:tc>
      </w:tr>
      <w:tr w:rsidR="00CB4E5B">
        <w:trPr>
          <w:trHeight w:val="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5B" w:rsidRDefault="001D733A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上市公司</w:t>
            </w:r>
          </w:p>
          <w:p w:rsidR="00CB4E5B" w:rsidRDefault="001D733A">
            <w:pPr>
              <w:spacing w:after="60"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出席人员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5B" w:rsidRDefault="005C55D1">
            <w:pPr>
              <w:spacing w:after="60" w:line="360" w:lineRule="exact"/>
              <w:rPr>
                <w:rFonts w:ascii="Times New Roman" w:hAnsi="Times New Roman"/>
                <w:szCs w:val="21"/>
                <w:highlight w:val="cyan"/>
              </w:rPr>
            </w:pPr>
            <w:r>
              <w:rPr>
                <w:rFonts w:ascii="Times New Roman" w:hAnsi="Times New Roman" w:hint="eastAsia"/>
                <w:szCs w:val="21"/>
              </w:rPr>
              <w:t>公司</w:t>
            </w:r>
            <w:r>
              <w:rPr>
                <w:rFonts w:ascii="Times New Roman" w:hAnsi="Times New Roman"/>
                <w:szCs w:val="21"/>
              </w:rPr>
              <w:t>银行部、个人信贷部、</w:t>
            </w:r>
            <w:r w:rsidR="001D733A">
              <w:rPr>
                <w:rFonts w:ascii="Times New Roman" w:hAnsi="Times New Roman" w:hint="eastAsia"/>
                <w:szCs w:val="21"/>
              </w:rPr>
              <w:t>风险管理部、计财部、董事会办公室相关人员</w:t>
            </w:r>
          </w:p>
        </w:tc>
      </w:tr>
      <w:tr w:rsidR="00CB4E5B">
        <w:trPr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5B" w:rsidRDefault="001D733A">
            <w:pPr>
              <w:spacing w:line="360" w:lineRule="exac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投资者关系活动记录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5B" w:rsidRDefault="001D733A">
            <w:pPr>
              <w:pStyle w:val="a4"/>
              <w:spacing w:after="0" w:line="360" w:lineRule="exact"/>
              <w:ind w:firstLineChars="200"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 xml:space="preserve">1. </w:t>
            </w:r>
            <w:r>
              <w:rPr>
                <w:rFonts w:ascii="Times New Roman" w:hAnsi="Times New Roman" w:hint="eastAsia"/>
                <w:b/>
                <w:bCs/>
              </w:rPr>
              <w:t>贵行</w:t>
            </w:r>
            <w:r w:rsidR="005C55D1">
              <w:rPr>
                <w:rFonts w:ascii="Times New Roman" w:hAnsi="Times New Roman" w:hint="eastAsia"/>
                <w:b/>
                <w:bCs/>
              </w:rPr>
              <w:t>2</w:t>
            </w:r>
            <w:r w:rsidR="005C55D1">
              <w:rPr>
                <w:rFonts w:ascii="Times New Roman" w:hAnsi="Times New Roman"/>
                <w:b/>
                <w:bCs/>
              </w:rPr>
              <w:t>026</w:t>
            </w:r>
            <w:r w:rsidR="005C55D1">
              <w:rPr>
                <w:rFonts w:ascii="Times New Roman" w:hAnsi="Times New Roman" w:hint="eastAsia"/>
                <w:b/>
                <w:bCs/>
              </w:rPr>
              <w:t>年</w:t>
            </w:r>
            <w:r w:rsidR="008D6060">
              <w:rPr>
                <w:rFonts w:ascii="Times New Roman" w:hAnsi="Times New Roman" w:hint="eastAsia"/>
                <w:b/>
                <w:bCs/>
              </w:rPr>
              <w:t>对公</w:t>
            </w:r>
            <w:r w:rsidR="0087547B">
              <w:rPr>
                <w:rFonts w:ascii="Times New Roman" w:hAnsi="Times New Roman" w:hint="eastAsia"/>
                <w:b/>
                <w:bCs/>
              </w:rPr>
              <w:t>信贷</w:t>
            </w:r>
            <w:r w:rsidR="008D6060">
              <w:rPr>
                <w:rFonts w:ascii="Times New Roman" w:hAnsi="Times New Roman" w:hint="eastAsia"/>
                <w:b/>
                <w:bCs/>
              </w:rPr>
              <w:t>项目</w:t>
            </w:r>
            <w:r w:rsidR="005C55D1" w:rsidRPr="005C55D1">
              <w:rPr>
                <w:rFonts w:ascii="Times New Roman" w:hAnsi="Times New Roman" w:hint="eastAsia"/>
                <w:b/>
                <w:bCs/>
              </w:rPr>
              <w:t>储备</w:t>
            </w:r>
            <w:r w:rsidR="005C55D1">
              <w:rPr>
                <w:rFonts w:ascii="Times New Roman" w:hAnsi="Times New Roman" w:hint="eastAsia"/>
                <w:b/>
                <w:bCs/>
              </w:rPr>
              <w:t>情况</w:t>
            </w:r>
            <w:r w:rsidR="005C55D1">
              <w:rPr>
                <w:rFonts w:ascii="Times New Roman" w:hAnsi="Times New Roman"/>
                <w:b/>
                <w:bCs/>
              </w:rPr>
              <w:t>如何</w:t>
            </w:r>
            <w:r>
              <w:rPr>
                <w:rFonts w:ascii="Times New Roman" w:hAnsi="Times New Roman" w:hint="eastAsia"/>
                <w:b/>
                <w:bCs/>
              </w:rPr>
              <w:t>？</w:t>
            </w:r>
          </w:p>
          <w:p w:rsidR="00F56CF7" w:rsidRDefault="001D733A" w:rsidP="0087547B">
            <w:pPr>
              <w:pStyle w:val="a4"/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答：</w:t>
            </w:r>
            <w:r w:rsidR="00F56CF7">
              <w:rPr>
                <w:rFonts w:ascii="Times New Roman" w:hAnsi="Times New Roman" w:hint="eastAsia"/>
              </w:rPr>
              <w:t>本行</w:t>
            </w:r>
            <w:r w:rsidR="0087547B">
              <w:rPr>
                <w:rFonts w:ascii="Times New Roman" w:hAnsi="Times New Roman" w:hint="eastAsia"/>
              </w:rPr>
              <w:t>紧跟</w:t>
            </w:r>
            <w:r w:rsidR="008D6060">
              <w:rPr>
                <w:rFonts w:ascii="Times New Roman" w:hAnsi="Times New Roman"/>
              </w:rPr>
              <w:t>区域重大战略，</w:t>
            </w:r>
            <w:r w:rsidR="00E008B9">
              <w:rPr>
                <w:rFonts w:ascii="Times New Roman" w:hAnsi="Times New Roman" w:hint="eastAsia"/>
              </w:rPr>
              <w:t>重点</w:t>
            </w:r>
            <w:r w:rsidR="00E008B9">
              <w:rPr>
                <w:rFonts w:ascii="Times New Roman" w:hAnsi="Times New Roman"/>
              </w:rPr>
              <w:t>聚焦</w:t>
            </w:r>
            <w:r w:rsidR="00E008B9">
              <w:rPr>
                <w:rFonts w:ascii="Times New Roman" w:hAnsi="Times New Roman" w:hint="eastAsia"/>
              </w:rPr>
              <w:t>先进制造业、重点基础设施、科技创新、绿色金融、</w:t>
            </w:r>
            <w:r w:rsidR="00E008B9" w:rsidRPr="0087547B">
              <w:rPr>
                <w:rFonts w:ascii="Times New Roman" w:hAnsi="Times New Roman" w:hint="eastAsia"/>
              </w:rPr>
              <w:t>乡村振兴</w:t>
            </w:r>
            <w:r w:rsidR="00E008B9">
              <w:rPr>
                <w:rFonts w:ascii="Times New Roman" w:hAnsi="Times New Roman" w:hint="eastAsia"/>
              </w:rPr>
              <w:t>等领域，</w:t>
            </w:r>
            <w:r w:rsidR="00E64EAD">
              <w:rPr>
                <w:rFonts w:ascii="Times New Roman" w:hAnsi="Times New Roman" w:hint="eastAsia"/>
              </w:rPr>
              <w:t>有序推进</w:t>
            </w:r>
            <w:r w:rsidR="00E64EAD">
              <w:rPr>
                <w:rFonts w:ascii="Times New Roman" w:hAnsi="Times New Roman"/>
              </w:rPr>
              <w:t>项目储备工作，</w:t>
            </w:r>
            <w:r w:rsidR="00E008B9" w:rsidRPr="00E008B9">
              <w:rPr>
                <w:rFonts w:ascii="Times New Roman" w:hAnsi="Times New Roman" w:hint="eastAsia"/>
              </w:rPr>
              <w:t>持续夯实客户基础，</w:t>
            </w:r>
            <w:r w:rsidR="00E64EAD">
              <w:rPr>
                <w:rFonts w:ascii="Times New Roman" w:hAnsi="Times New Roman"/>
              </w:rPr>
              <w:t>信贷</w:t>
            </w:r>
            <w:r w:rsidR="008D6060">
              <w:rPr>
                <w:rFonts w:ascii="Times New Roman" w:hAnsi="Times New Roman"/>
              </w:rPr>
              <w:t>项目储备</w:t>
            </w:r>
            <w:r w:rsidR="008D6060">
              <w:rPr>
                <w:rFonts w:ascii="Times New Roman" w:hAnsi="Times New Roman" w:hint="eastAsia"/>
              </w:rPr>
              <w:t>数量</w:t>
            </w:r>
            <w:r w:rsidR="008D6060">
              <w:rPr>
                <w:rFonts w:ascii="Times New Roman" w:hAnsi="Times New Roman"/>
              </w:rPr>
              <w:t>和规模</w:t>
            </w:r>
            <w:r w:rsidR="008D6060">
              <w:rPr>
                <w:rFonts w:ascii="Times New Roman" w:hAnsi="Times New Roman" w:hint="eastAsia"/>
              </w:rPr>
              <w:t>均</w:t>
            </w:r>
            <w:r w:rsidR="008D6060">
              <w:rPr>
                <w:rFonts w:ascii="Times New Roman" w:hAnsi="Times New Roman"/>
              </w:rPr>
              <w:t>持续保持较好水平，</w:t>
            </w:r>
            <w:r w:rsidR="0087547B">
              <w:rPr>
                <w:rFonts w:ascii="Times New Roman" w:hAnsi="Times New Roman" w:hint="eastAsia"/>
              </w:rPr>
              <w:t>下一步</w:t>
            </w:r>
            <w:r w:rsidR="0087547B">
              <w:rPr>
                <w:rFonts w:ascii="Times New Roman" w:hAnsi="Times New Roman"/>
              </w:rPr>
              <w:t>，</w:t>
            </w:r>
            <w:r w:rsidR="00F56CF7">
              <w:rPr>
                <w:rFonts w:ascii="Times New Roman" w:hAnsi="Times New Roman"/>
              </w:rPr>
              <w:t>本行</w:t>
            </w:r>
            <w:r w:rsidR="00F56CF7">
              <w:rPr>
                <w:rFonts w:ascii="Times New Roman" w:hAnsi="Times New Roman" w:hint="eastAsia"/>
              </w:rPr>
              <w:t>将</w:t>
            </w:r>
            <w:r w:rsidR="0087547B">
              <w:rPr>
                <w:rFonts w:ascii="Times New Roman" w:hAnsi="Times New Roman" w:hint="eastAsia"/>
              </w:rPr>
              <w:t>强化</w:t>
            </w:r>
            <w:r w:rsidR="0087547B">
              <w:rPr>
                <w:rFonts w:ascii="Times New Roman" w:hAnsi="Times New Roman"/>
              </w:rPr>
              <w:t>储备项目精细化管理，</w:t>
            </w:r>
            <w:r w:rsidR="00F56CF7">
              <w:rPr>
                <w:rFonts w:ascii="Times New Roman" w:hAnsi="Times New Roman"/>
              </w:rPr>
              <w:t>积极推进项目落地，</w:t>
            </w:r>
            <w:r w:rsidR="001333BD">
              <w:rPr>
                <w:rFonts w:ascii="Times New Roman" w:hAnsi="Times New Roman" w:hint="eastAsia"/>
              </w:rPr>
              <w:t>为全年</w:t>
            </w:r>
            <w:r w:rsidR="00E008B9">
              <w:rPr>
                <w:rFonts w:ascii="Times New Roman" w:hAnsi="Times New Roman" w:hint="eastAsia"/>
              </w:rPr>
              <w:t>信贷</w:t>
            </w:r>
            <w:r w:rsidR="00F4568F">
              <w:rPr>
                <w:rFonts w:ascii="Times New Roman" w:hAnsi="Times New Roman" w:hint="eastAsia"/>
              </w:rPr>
              <w:t>稳步</w:t>
            </w:r>
            <w:r w:rsidR="00E008B9">
              <w:rPr>
                <w:rFonts w:ascii="Times New Roman" w:hAnsi="Times New Roman" w:hint="eastAsia"/>
              </w:rPr>
              <w:t>投放</w:t>
            </w:r>
            <w:r w:rsidR="001333BD">
              <w:rPr>
                <w:rFonts w:ascii="Times New Roman" w:hAnsi="Times New Roman"/>
              </w:rPr>
              <w:t>开好局</w:t>
            </w:r>
            <w:r w:rsidR="00E008B9">
              <w:rPr>
                <w:rFonts w:ascii="Times New Roman" w:hAnsi="Times New Roman" w:hint="eastAsia"/>
              </w:rPr>
              <w:t>、起好步</w:t>
            </w:r>
            <w:r w:rsidR="0087547B">
              <w:rPr>
                <w:rFonts w:ascii="Times New Roman" w:hAnsi="Times New Roman" w:hint="eastAsia"/>
              </w:rPr>
              <w:t>。</w:t>
            </w:r>
          </w:p>
          <w:p w:rsidR="00CB4E5B" w:rsidRDefault="001D733A">
            <w:pPr>
              <w:pStyle w:val="a4"/>
              <w:spacing w:after="0" w:line="360" w:lineRule="exact"/>
              <w:ind w:firstLineChars="200" w:firstLine="42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 xml:space="preserve">2. </w:t>
            </w:r>
            <w:r>
              <w:rPr>
                <w:rFonts w:ascii="Times New Roman" w:hAnsi="Times New Roman" w:hint="eastAsia"/>
                <w:b/>
                <w:bCs/>
              </w:rPr>
              <w:t>如何</w:t>
            </w:r>
            <w:r w:rsidR="008B4233">
              <w:rPr>
                <w:rFonts w:ascii="Times New Roman" w:hAnsi="Times New Roman" w:hint="eastAsia"/>
                <w:b/>
                <w:bCs/>
              </w:rPr>
              <w:t>看待今年</w:t>
            </w:r>
            <w:r w:rsidR="008B4233">
              <w:rPr>
                <w:rFonts w:ascii="Times New Roman" w:hAnsi="Times New Roman"/>
                <w:b/>
                <w:bCs/>
              </w:rPr>
              <w:t>债券市场投资</w:t>
            </w:r>
            <w:r w:rsidR="008B4233">
              <w:rPr>
                <w:rFonts w:ascii="Times New Roman" w:hAnsi="Times New Roman" w:hint="eastAsia"/>
                <w:b/>
                <w:bCs/>
              </w:rPr>
              <w:t>机会</w:t>
            </w:r>
            <w:r>
              <w:rPr>
                <w:rFonts w:ascii="Times New Roman" w:hAnsi="Times New Roman"/>
                <w:b/>
                <w:bCs/>
              </w:rPr>
              <w:t>？</w:t>
            </w:r>
          </w:p>
          <w:p w:rsidR="008B4233" w:rsidRDefault="001D733A" w:rsidP="0030730D">
            <w:pPr>
              <w:pStyle w:val="a4"/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答</w:t>
            </w:r>
            <w:r w:rsidR="009F211B">
              <w:rPr>
                <w:rFonts w:ascii="Times New Roman" w:hAnsi="Times New Roman" w:hint="eastAsia"/>
              </w:rPr>
              <w:t>：</w:t>
            </w:r>
            <w:r w:rsidR="000655EE" w:rsidRPr="000655EE">
              <w:rPr>
                <w:rFonts w:ascii="Times New Roman" w:hAnsi="Times New Roman" w:hint="eastAsia"/>
              </w:rPr>
              <w:t>2026</w:t>
            </w:r>
            <w:r w:rsidR="000655EE" w:rsidRPr="000655EE">
              <w:rPr>
                <w:rFonts w:ascii="Times New Roman" w:hAnsi="Times New Roman" w:hint="eastAsia"/>
              </w:rPr>
              <w:t>年债券市场或将</w:t>
            </w:r>
            <w:r w:rsidR="00DA6FB9">
              <w:rPr>
                <w:rFonts w:ascii="Times New Roman" w:hAnsi="Times New Roman" w:hint="eastAsia"/>
              </w:rPr>
              <w:t>延续低利率、高波动</w:t>
            </w:r>
            <w:r w:rsidR="00F559D5">
              <w:rPr>
                <w:rFonts w:ascii="Times New Roman" w:hAnsi="Times New Roman" w:hint="eastAsia"/>
              </w:rPr>
              <w:t>局面</w:t>
            </w:r>
            <w:r w:rsidR="000655EE" w:rsidRPr="000655EE">
              <w:rPr>
                <w:rFonts w:ascii="Times New Roman" w:hAnsi="Times New Roman" w:hint="eastAsia"/>
              </w:rPr>
              <w:t>，</w:t>
            </w:r>
            <w:r w:rsidR="00DA6FB9">
              <w:rPr>
                <w:rFonts w:ascii="Times New Roman" w:hAnsi="Times New Roman" w:hint="eastAsia"/>
              </w:rPr>
              <w:t>本行将</w:t>
            </w:r>
            <w:r w:rsidR="00DA6FB9">
              <w:rPr>
                <w:rFonts w:ascii="Times New Roman" w:hAnsi="Times New Roman"/>
              </w:rPr>
              <w:t>秉承稳健</w:t>
            </w:r>
            <w:r w:rsidR="0030730D">
              <w:rPr>
                <w:rFonts w:ascii="Times New Roman" w:hAnsi="Times New Roman" w:hint="eastAsia"/>
              </w:rPr>
              <w:t>发展</w:t>
            </w:r>
            <w:r w:rsidR="00DA6FB9">
              <w:rPr>
                <w:rFonts w:ascii="Times New Roman" w:hAnsi="Times New Roman" w:hint="eastAsia"/>
              </w:rPr>
              <w:t>理念</w:t>
            </w:r>
            <w:r w:rsidR="00DA6FB9">
              <w:rPr>
                <w:rFonts w:ascii="Times New Roman" w:hAnsi="Times New Roman"/>
              </w:rPr>
              <w:t>，</w:t>
            </w:r>
            <w:r w:rsidR="00A609D7" w:rsidRPr="00A609D7">
              <w:rPr>
                <w:rFonts w:ascii="Times New Roman" w:hAnsi="Times New Roman" w:hint="eastAsia"/>
              </w:rPr>
              <w:t>持续</w:t>
            </w:r>
            <w:r w:rsidR="00DF36BD">
              <w:rPr>
                <w:rFonts w:ascii="Times New Roman" w:hAnsi="Times New Roman" w:hint="eastAsia"/>
              </w:rPr>
              <w:t>提升</w:t>
            </w:r>
            <w:r w:rsidR="00A609D7" w:rsidRPr="00A609D7">
              <w:rPr>
                <w:rFonts w:ascii="Times New Roman" w:hAnsi="Times New Roman" w:hint="eastAsia"/>
              </w:rPr>
              <w:t>投</w:t>
            </w:r>
            <w:proofErr w:type="gramStart"/>
            <w:r w:rsidR="00A609D7" w:rsidRPr="00A609D7">
              <w:rPr>
                <w:rFonts w:ascii="Times New Roman" w:hAnsi="Times New Roman" w:hint="eastAsia"/>
              </w:rPr>
              <w:t>研</w:t>
            </w:r>
            <w:proofErr w:type="gramEnd"/>
            <w:r w:rsidR="00A609D7" w:rsidRPr="00A609D7">
              <w:rPr>
                <w:rFonts w:ascii="Times New Roman" w:hAnsi="Times New Roman" w:hint="eastAsia"/>
              </w:rPr>
              <w:t>能力</w:t>
            </w:r>
            <w:r w:rsidR="00DA6FB9">
              <w:rPr>
                <w:rFonts w:ascii="Times New Roman" w:hAnsi="Times New Roman" w:hint="eastAsia"/>
              </w:rPr>
              <w:t>、</w:t>
            </w:r>
            <w:r w:rsidR="00DA6FB9">
              <w:rPr>
                <w:rFonts w:ascii="Times New Roman" w:hAnsi="Times New Roman"/>
              </w:rPr>
              <w:t>交易能力、风险控制能力</w:t>
            </w:r>
            <w:r w:rsidR="00A609D7" w:rsidRPr="00A609D7">
              <w:rPr>
                <w:rFonts w:ascii="Times New Roman" w:hAnsi="Times New Roman" w:hint="eastAsia"/>
              </w:rPr>
              <w:t>，</w:t>
            </w:r>
            <w:r w:rsidR="00DA6FB9">
              <w:rPr>
                <w:rFonts w:ascii="Times New Roman" w:hAnsi="Times New Roman" w:hint="eastAsia"/>
              </w:rPr>
              <w:t>不断</w:t>
            </w:r>
            <w:r w:rsidR="00DA6FB9">
              <w:rPr>
                <w:rFonts w:ascii="Times New Roman" w:hAnsi="Times New Roman"/>
              </w:rPr>
              <w:t>强化</w:t>
            </w:r>
            <w:r w:rsidR="00DF36BD">
              <w:rPr>
                <w:rFonts w:ascii="Times New Roman" w:hAnsi="Times New Roman" w:hint="eastAsia"/>
              </w:rPr>
              <w:t>市场</w:t>
            </w:r>
            <w:proofErr w:type="gramStart"/>
            <w:r w:rsidR="00DF36BD">
              <w:rPr>
                <w:rFonts w:ascii="Times New Roman" w:hAnsi="Times New Roman"/>
              </w:rPr>
              <w:t>研</w:t>
            </w:r>
            <w:proofErr w:type="gramEnd"/>
            <w:r w:rsidR="00DF36BD">
              <w:rPr>
                <w:rFonts w:ascii="Times New Roman" w:hAnsi="Times New Roman"/>
              </w:rPr>
              <w:t>判，</w:t>
            </w:r>
            <w:r w:rsidR="000655EE" w:rsidRPr="000655EE">
              <w:rPr>
                <w:rFonts w:ascii="Times New Roman" w:hAnsi="Times New Roman" w:hint="eastAsia"/>
              </w:rPr>
              <w:t>稳健开展债券投资，</w:t>
            </w:r>
            <w:r w:rsidR="000655EE">
              <w:rPr>
                <w:rFonts w:ascii="Times New Roman" w:hAnsi="Times New Roman" w:hint="eastAsia"/>
              </w:rPr>
              <w:t>动态调整组合结构，</w:t>
            </w:r>
            <w:r w:rsidR="00DA6FB9">
              <w:rPr>
                <w:rFonts w:ascii="Times New Roman" w:hAnsi="Times New Roman" w:hint="eastAsia"/>
              </w:rPr>
              <w:t>保持</w:t>
            </w:r>
            <w:r w:rsidR="00DA6FB9">
              <w:rPr>
                <w:rFonts w:ascii="Times New Roman" w:hAnsi="Times New Roman"/>
              </w:rPr>
              <w:t>各类资产合理占比</w:t>
            </w:r>
            <w:r w:rsidR="00F559D5">
              <w:rPr>
                <w:rFonts w:ascii="Times New Roman" w:hAnsi="Times New Roman" w:hint="eastAsia"/>
              </w:rPr>
              <w:t>，</w:t>
            </w:r>
            <w:r w:rsidR="00DF36BD">
              <w:rPr>
                <w:rFonts w:ascii="Times New Roman" w:hAnsi="Times New Roman" w:hint="eastAsia"/>
              </w:rPr>
              <w:t>灵活</w:t>
            </w:r>
            <w:r w:rsidR="00DF36BD">
              <w:rPr>
                <w:rFonts w:ascii="Times New Roman" w:hAnsi="Times New Roman"/>
              </w:rPr>
              <w:t>开展波段操作，</w:t>
            </w:r>
            <w:r w:rsidR="009F211B">
              <w:rPr>
                <w:rFonts w:ascii="Times New Roman" w:hAnsi="Times New Roman" w:hint="eastAsia"/>
              </w:rPr>
              <w:t>捕捉</w:t>
            </w:r>
            <w:r w:rsidR="00DF36BD">
              <w:rPr>
                <w:rFonts w:ascii="Times New Roman" w:hAnsi="Times New Roman" w:hint="eastAsia"/>
              </w:rPr>
              <w:t>市场</w:t>
            </w:r>
            <w:r w:rsidR="00DF36BD">
              <w:rPr>
                <w:rFonts w:ascii="Times New Roman" w:hAnsi="Times New Roman"/>
              </w:rPr>
              <w:t>波动中</w:t>
            </w:r>
            <w:r w:rsidR="009F211B">
              <w:rPr>
                <w:rFonts w:ascii="Times New Roman" w:hAnsi="Times New Roman" w:hint="eastAsia"/>
              </w:rPr>
              <w:t>的</w:t>
            </w:r>
            <w:r w:rsidR="00DF36BD">
              <w:rPr>
                <w:rFonts w:ascii="Times New Roman" w:hAnsi="Times New Roman"/>
              </w:rPr>
              <w:t>结构性机会</w:t>
            </w:r>
            <w:r w:rsidR="00F559D5">
              <w:rPr>
                <w:rFonts w:ascii="Times New Roman" w:hAnsi="Times New Roman" w:hint="eastAsia"/>
              </w:rPr>
              <w:t>，</w:t>
            </w:r>
            <w:r w:rsidR="00F559D5">
              <w:rPr>
                <w:rFonts w:ascii="Times New Roman" w:hAnsi="Times New Roman"/>
              </w:rPr>
              <w:t>提高资产整体收益</w:t>
            </w:r>
            <w:r w:rsidR="00F559D5">
              <w:rPr>
                <w:rFonts w:ascii="Times New Roman" w:hAnsi="Times New Roman" w:hint="eastAsia"/>
              </w:rPr>
              <w:t>；</w:t>
            </w:r>
            <w:r w:rsidR="00DA6FB9">
              <w:rPr>
                <w:rFonts w:ascii="Times New Roman" w:hAnsi="Times New Roman" w:hint="eastAsia"/>
              </w:rPr>
              <w:t>强化</w:t>
            </w:r>
            <w:r w:rsidR="00DA6FB9">
              <w:rPr>
                <w:rFonts w:ascii="Times New Roman" w:hAnsi="Times New Roman"/>
              </w:rPr>
              <w:t>流动性</w:t>
            </w:r>
            <w:proofErr w:type="gramStart"/>
            <w:r w:rsidR="00DA6FB9">
              <w:rPr>
                <w:rFonts w:ascii="Times New Roman" w:hAnsi="Times New Roman"/>
              </w:rPr>
              <w:t>和</w:t>
            </w:r>
            <w:r w:rsidR="00DA6FB9">
              <w:rPr>
                <w:rFonts w:ascii="Times New Roman" w:hAnsi="Times New Roman" w:hint="eastAsia"/>
              </w:rPr>
              <w:t>久</w:t>
            </w:r>
            <w:r w:rsidR="00DA6FB9">
              <w:rPr>
                <w:rFonts w:ascii="Times New Roman" w:hAnsi="Times New Roman"/>
              </w:rPr>
              <w:t>期</w:t>
            </w:r>
            <w:r w:rsidR="00DA6FB9">
              <w:rPr>
                <w:rFonts w:ascii="Times New Roman" w:hAnsi="Times New Roman" w:hint="eastAsia"/>
              </w:rPr>
              <w:t>管理</w:t>
            </w:r>
            <w:proofErr w:type="gramEnd"/>
            <w:r w:rsidR="00DA6FB9">
              <w:rPr>
                <w:rFonts w:ascii="Times New Roman" w:hAnsi="Times New Roman"/>
              </w:rPr>
              <w:t>，</w:t>
            </w:r>
            <w:r w:rsidR="00DF36BD">
              <w:rPr>
                <w:rFonts w:ascii="Times New Roman" w:hAnsi="Times New Roman" w:hint="eastAsia"/>
              </w:rPr>
              <w:t>促进</w:t>
            </w:r>
            <w:r w:rsidR="000655EE">
              <w:rPr>
                <w:rFonts w:ascii="Times New Roman" w:hAnsi="Times New Roman" w:hint="eastAsia"/>
              </w:rPr>
              <w:t>收益与</w:t>
            </w:r>
            <w:r w:rsidR="009F211B">
              <w:rPr>
                <w:rFonts w:ascii="Times New Roman" w:hAnsi="Times New Roman" w:hint="eastAsia"/>
              </w:rPr>
              <w:t>风险</w:t>
            </w:r>
            <w:r w:rsidR="000655EE">
              <w:rPr>
                <w:rFonts w:ascii="Times New Roman" w:hAnsi="Times New Roman" w:hint="eastAsia"/>
              </w:rPr>
              <w:t>有效</w:t>
            </w:r>
            <w:r w:rsidR="000655EE" w:rsidRPr="000655EE">
              <w:rPr>
                <w:rFonts w:ascii="Times New Roman" w:hAnsi="Times New Roman" w:hint="eastAsia"/>
              </w:rPr>
              <w:t>平衡。</w:t>
            </w:r>
          </w:p>
        </w:tc>
      </w:tr>
      <w:tr w:rsidR="00CB4E5B">
        <w:trPr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5B" w:rsidRDefault="001D733A">
            <w:pPr>
              <w:spacing w:after="60"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资料清单</w:t>
            </w:r>
          </w:p>
        </w:tc>
        <w:tc>
          <w:tcPr>
            <w:tcW w:w="7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E5B" w:rsidRDefault="001D733A">
            <w:pPr>
              <w:spacing w:after="60" w:line="360" w:lineRule="exact"/>
              <w:rPr>
                <w:rFonts w:ascii="Times New Roman" w:hAnsi="Times New Roman"/>
                <w:bCs/>
                <w:iCs/>
                <w:szCs w:val="21"/>
              </w:rPr>
            </w:pPr>
            <w:r>
              <w:rPr>
                <w:rFonts w:ascii="Times New Roman" w:hAnsi="Times New Roman"/>
                <w:bCs/>
                <w:iCs/>
                <w:szCs w:val="21"/>
              </w:rPr>
              <w:t>无</w:t>
            </w:r>
          </w:p>
        </w:tc>
      </w:tr>
    </w:tbl>
    <w:p w:rsidR="00CB4E5B" w:rsidRDefault="00CB4E5B">
      <w:pPr>
        <w:widowControl/>
        <w:jc w:val="left"/>
        <w:rPr>
          <w:rFonts w:ascii="Times New Roman" w:hAnsi="Times New Roman"/>
          <w:sz w:val="2"/>
          <w:szCs w:val="6"/>
        </w:rPr>
      </w:pPr>
    </w:p>
    <w:sectPr w:rsidR="00CB4E5B">
      <w:headerReference w:type="default" r:id="rId7"/>
      <w:footerReference w:type="default" r:id="rId8"/>
      <w:pgSz w:w="11906" w:h="16838"/>
      <w:pgMar w:top="1440" w:right="1797" w:bottom="1440" w:left="1797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583" w:rsidRDefault="001D733A">
      <w:r>
        <w:separator/>
      </w:r>
    </w:p>
  </w:endnote>
  <w:endnote w:type="continuationSeparator" w:id="0">
    <w:p w:rsidR="00D70583" w:rsidRDefault="001D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E5B" w:rsidRDefault="001D733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4E5B" w:rsidRDefault="001D733A">
                          <w:pPr>
                            <w:pStyle w:val="a6"/>
                            <w:rPr>
                              <w:rFonts w:ascii="Times New Roman" w:eastAsia="宋体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E603DD">
                            <w:rPr>
                              <w:rFonts w:ascii="Times New Roman" w:hAnsi="Times New Roman" w:cs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B4E5B" w:rsidRDefault="001D733A">
                    <w:pPr>
                      <w:pStyle w:val="a6"/>
                      <w:rPr>
                        <w:rFonts w:ascii="Times New Roman" w:eastAsia="宋体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E603DD"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583" w:rsidRDefault="001D733A">
      <w:r>
        <w:separator/>
      </w:r>
    </w:p>
  </w:footnote>
  <w:footnote w:type="continuationSeparator" w:id="0">
    <w:p w:rsidR="00D70583" w:rsidRDefault="001D7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E5B" w:rsidRDefault="00CB4E5B">
    <w:pPr>
      <w:pStyle w:val="a7"/>
      <w:pBdr>
        <w:bottom w:val="none" w:sz="0" w:space="1" w:color="auto"/>
      </w:pBdr>
      <w:tabs>
        <w:tab w:val="clear" w:pos="41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1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iNjFlZTJlZmRhNWZjY2U2MWYwYWU0MjE3ZWMxNDAifQ=="/>
  </w:docVars>
  <w:rsids>
    <w:rsidRoot w:val="00BD1167"/>
    <w:rsid w:val="000011F0"/>
    <w:rsid w:val="000027DB"/>
    <w:rsid w:val="00002807"/>
    <w:rsid w:val="00003C5F"/>
    <w:rsid w:val="00004450"/>
    <w:rsid w:val="000163C5"/>
    <w:rsid w:val="0002108D"/>
    <w:rsid w:val="00021AB3"/>
    <w:rsid w:val="000327F7"/>
    <w:rsid w:val="000340F8"/>
    <w:rsid w:val="00034278"/>
    <w:rsid w:val="0003699D"/>
    <w:rsid w:val="00037382"/>
    <w:rsid w:val="00044A8C"/>
    <w:rsid w:val="000466D9"/>
    <w:rsid w:val="00050651"/>
    <w:rsid w:val="000557CB"/>
    <w:rsid w:val="00060EC2"/>
    <w:rsid w:val="0006462C"/>
    <w:rsid w:val="000655EE"/>
    <w:rsid w:val="00070C53"/>
    <w:rsid w:val="00074BDA"/>
    <w:rsid w:val="00075112"/>
    <w:rsid w:val="00086803"/>
    <w:rsid w:val="00087466"/>
    <w:rsid w:val="000935B7"/>
    <w:rsid w:val="000A194C"/>
    <w:rsid w:val="000A1F23"/>
    <w:rsid w:val="000A2747"/>
    <w:rsid w:val="000A33B3"/>
    <w:rsid w:val="000A425A"/>
    <w:rsid w:val="000B653A"/>
    <w:rsid w:val="000C3DD0"/>
    <w:rsid w:val="000C40DB"/>
    <w:rsid w:val="000D1C95"/>
    <w:rsid w:val="000D77E5"/>
    <w:rsid w:val="000E32FF"/>
    <w:rsid w:val="000F401F"/>
    <w:rsid w:val="000F5B41"/>
    <w:rsid w:val="000F5B64"/>
    <w:rsid w:val="00101ED7"/>
    <w:rsid w:val="00102F9D"/>
    <w:rsid w:val="00103B3B"/>
    <w:rsid w:val="00104152"/>
    <w:rsid w:val="00104EA0"/>
    <w:rsid w:val="0011059A"/>
    <w:rsid w:val="0011242B"/>
    <w:rsid w:val="00113E0B"/>
    <w:rsid w:val="00121C9E"/>
    <w:rsid w:val="00130E2A"/>
    <w:rsid w:val="001333BD"/>
    <w:rsid w:val="00135729"/>
    <w:rsid w:val="00136E8E"/>
    <w:rsid w:val="0015525B"/>
    <w:rsid w:val="00164A8E"/>
    <w:rsid w:val="001905A8"/>
    <w:rsid w:val="001913A7"/>
    <w:rsid w:val="001C20EA"/>
    <w:rsid w:val="001C5F3A"/>
    <w:rsid w:val="001C6AF7"/>
    <w:rsid w:val="001D5771"/>
    <w:rsid w:val="001D733A"/>
    <w:rsid w:val="001E043B"/>
    <w:rsid w:val="001E48D4"/>
    <w:rsid w:val="001F20CD"/>
    <w:rsid w:val="001F7944"/>
    <w:rsid w:val="00201BC9"/>
    <w:rsid w:val="00205EE8"/>
    <w:rsid w:val="00212D4B"/>
    <w:rsid w:val="00213AFD"/>
    <w:rsid w:val="002210D3"/>
    <w:rsid w:val="00225706"/>
    <w:rsid w:val="00247CFA"/>
    <w:rsid w:val="00271581"/>
    <w:rsid w:val="00273CEF"/>
    <w:rsid w:val="00277B04"/>
    <w:rsid w:val="00284867"/>
    <w:rsid w:val="002915A4"/>
    <w:rsid w:val="00292FAC"/>
    <w:rsid w:val="002961B7"/>
    <w:rsid w:val="002A0533"/>
    <w:rsid w:val="002A1B73"/>
    <w:rsid w:val="002A721D"/>
    <w:rsid w:val="002B19CB"/>
    <w:rsid w:val="002B3622"/>
    <w:rsid w:val="002B5758"/>
    <w:rsid w:val="002C75FB"/>
    <w:rsid w:val="002D011F"/>
    <w:rsid w:val="002D37AB"/>
    <w:rsid w:val="002D398C"/>
    <w:rsid w:val="002D4F4A"/>
    <w:rsid w:val="002E35D8"/>
    <w:rsid w:val="002E3C08"/>
    <w:rsid w:val="002E7A42"/>
    <w:rsid w:val="002F127A"/>
    <w:rsid w:val="002F2072"/>
    <w:rsid w:val="002F4E1D"/>
    <w:rsid w:val="00302659"/>
    <w:rsid w:val="00303737"/>
    <w:rsid w:val="003058E9"/>
    <w:rsid w:val="0030730D"/>
    <w:rsid w:val="0031008A"/>
    <w:rsid w:val="00310B12"/>
    <w:rsid w:val="00322C99"/>
    <w:rsid w:val="0035341F"/>
    <w:rsid w:val="00353455"/>
    <w:rsid w:val="003547F7"/>
    <w:rsid w:val="00381C41"/>
    <w:rsid w:val="00382046"/>
    <w:rsid w:val="00386A5D"/>
    <w:rsid w:val="003900EB"/>
    <w:rsid w:val="003A1F6F"/>
    <w:rsid w:val="003A3F35"/>
    <w:rsid w:val="003A6FC4"/>
    <w:rsid w:val="003B4213"/>
    <w:rsid w:val="003B6AE9"/>
    <w:rsid w:val="003C1DE8"/>
    <w:rsid w:val="003C34DC"/>
    <w:rsid w:val="003D31E1"/>
    <w:rsid w:val="003D4540"/>
    <w:rsid w:val="003E0DEE"/>
    <w:rsid w:val="003F29BA"/>
    <w:rsid w:val="003F5506"/>
    <w:rsid w:val="003F6CE6"/>
    <w:rsid w:val="00401509"/>
    <w:rsid w:val="00402317"/>
    <w:rsid w:val="00403DEC"/>
    <w:rsid w:val="00404E98"/>
    <w:rsid w:val="004065FA"/>
    <w:rsid w:val="00412B3C"/>
    <w:rsid w:val="00413365"/>
    <w:rsid w:val="004159FB"/>
    <w:rsid w:val="00422B11"/>
    <w:rsid w:val="00437123"/>
    <w:rsid w:val="00441362"/>
    <w:rsid w:val="004419F4"/>
    <w:rsid w:val="00445366"/>
    <w:rsid w:val="00446372"/>
    <w:rsid w:val="00446EE6"/>
    <w:rsid w:val="00450316"/>
    <w:rsid w:val="00450ACC"/>
    <w:rsid w:val="004635AE"/>
    <w:rsid w:val="00464866"/>
    <w:rsid w:val="00470334"/>
    <w:rsid w:val="00470539"/>
    <w:rsid w:val="00474077"/>
    <w:rsid w:val="00474214"/>
    <w:rsid w:val="0048117D"/>
    <w:rsid w:val="00483C40"/>
    <w:rsid w:val="00485A3F"/>
    <w:rsid w:val="0049046A"/>
    <w:rsid w:val="0049080A"/>
    <w:rsid w:val="004939B9"/>
    <w:rsid w:val="0049650C"/>
    <w:rsid w:val="004C133C"/>
    <w:rsid w:val="004C4814"/>
    <w:rsid w:val="004C52AB"/>
    <w:rsid w:val="004D4840"/>
    <w:rsid w:val="004D5BEA"/>
    <w:rsid w:val="004E34B5"/>
    <w:rsid w:val="004E58DC"/>
    <w:rsid w:val="004E6966"/>
    <w:rsid w:val="004F1C65"/>
    <w:rsid w:val="004F1CC6"/>
    <w:rsid w:val="00505F8C"/>
    <w:rsid w:val="005074DA"/>
    <w:rsid w:val="0050763D"/>
    <w:rsid w:val="00520326"/>
    <w:rsid w:val="00524063"/>
    <w:rsid w:val="005242D2"/>
    <w:rsid w:val="00524966"/>
    <w:rsid w:val="005263C2"/>
    <w:rsid w:val="005334EC"/>
    <w:rsid w:val="00540ECD"/>
    <w:rsid w:val="005443AF"/>
    <w:rsid w:val="00550EA7"/>
    <w:rsid w:val="00554042"/>
    <w:rsid w:val="005635F7"/>
    <w:rsid w:val="005652E1"/>
    <w:rsid w:val="00570A2E"/>
    <w:rsid w:val="00572275"/>
    <w:rsid w:val="00573219"/>
    <w:rsid w:val="005765A6"/>
    <w:rsid w:val="00577058"/>
    <w:rsid w:val="00580CA6"/>
    <w:rsid w:val="00583648"/>
    <w:rsid w:val="0058381F"/>
    <w:rsid w:val="00592B3B"/>
    <w:rsid w:val="0059677E"/>
    <w:rsid w:val="005A5599"/>
    <w:rsid w:val="005A737A"/>
    <w:rsid w:val="005A7AB1"/>
    <w:rsid w:val="005B3ADA"/>
    <w:rsid w:val="005B5399"/>
    <w:rsid w:val="005C0F52"/>
    <w:rsid w:val="005C3996"/>
    <w:rsid w:val="005C5336"/>
    <w:rsid w:val="005C55D1"/>
    <w:rsid w:val="005F4343"/>
    <w:rsid w:val="005F4AE2"/>
    <w:rsid w:val="00600FFF"/>
    <w:rsid w:val="00607E8B"/>
    <w:rsid w:val="006153E2"/>
    <w:rsid w:val="006205A7"/>
    <w:rsid w:val="00620799"/>
    <w:rsid w:val="00622609"/>
    <w:rsid w:val="00625065"/>
    <w:rsid w:val="00625BE0"/>
    <w:rsid w:val="006343BA"/>
    <w:rsid w:val="00642946"/>
    <w:rsid w:val="00651314"/>
    <w:rsid w:val="00655CF7"/>
    <w:rsid w:val="006574FC"/>
    <w:rsid w:val="0066554C"/>
    <w:rsid w:val="00667887"/>
    <w:rsid w:val="00671A06"/>
    <w:rsid w:val="006808B8"/>
    <w:rsid w:val="00686BF4"/>
    <w:rsid w:val="00694273"/>
    <w:rsid w:val="006E166A"/>
    <w:rsid w:val="006F0744"/>
    <w:rsid w:val="006F31B9"/>
    <w:rsid w:val="00702654"/>
    <w:rsid w:val="00705400"/>
    <w:rsid w:val="00713549"/>
    <w:rsid w:val="00731179"/>
    <w:rsid w:val="007439F3"/>
    <w:rsid w:val="00750865"/>
    <w:rsid w:val="007508C8"/>
    <w:rsid w:val="00752E96"/>
    <w:rsid w:val="00754562"/>
    <w:rsid w:val="007608AC"/>
    <w:rsid w:val="0076502B"/>
    <w:rsid w:val="00767BDC"/>
    <w:rsid w:val="007756CB"/>
    <w:rsid w:val="00782DB2"/>
    <w:rsid w:val="0079344F"/>
    <w:rsid w:val="007A26CD"/>
    <w:rsid w:val="007A652A"/>
    <w:rsid w:val="007B356F"/>
    <w:rsid w:val="007B35FC"/>
    <w:rsid w:val="007B7AF5"/>
    <w:rsid w:val="007D4A9E"/>
    <w:rsid w:val="007D4AC0"/>
    <w:rsid w:val="007E02EA"/>
    <w:rsid w:val="007E5C95"/>
    <w:rsid w:val="007F007F"/>
    <w:rsid w:val="007F2ECD"/>
    <w:rsid w:val="008068FC"/>
    <w:rsid w:val="00814A69"/>
    <w:rsid w:val="00815C74"/>
    <w:rsid w:val="00817613"/>
    <w:rsid w:val="008204FE"/>
    <w:rsid w:val="008253C7"/>
    <w:rsid w:val="00845C1E"/>
    <w:rsid w:val="00855986"/>
    <w:rsid w:val="0085799B"/>
    <w:rsid w:val="00860E21"/>
    <w:rsid w:val="00866464"/>
    <w:rsid w:val="00872123"/>
    <w:rsid w:val="008738FB"/>
    <w:rsid w:val="0087547B"/>
    <w:rsid w:val="00877A1E"/>
    <w:rsid w:val="00880EF2"/>
    <w:rsid w:val="008918FD"/>
    <w:rsid w:val="0089254E"/>
    <w:rsid w:val="008B1C89"/>
    <w:rsid w:val="008B2181"/>
    <w:rsid w:val="008B2A8E"/>
    <w:rsid w:val="008B4233"/>
    <w:rsid w:val="008D1639"/>
    <w:rsid w:val="008D53C9"/>
    <w:rsid w:val="008D6060"/>
    <w:rsid w:val="008E0985"/>
    <w:rsid w:val="008E1CA9"/>
    <w:rsid w:val="008E1ED9"/>
    <w:rsid w:val="008E3BA3"/>
    <w:rsid w:val="008F56B5"/>
    <w:rsid w:val="008F5F02"/>
    <w:rsid w:val="008F607C"/>
    <w:rsid w:val="008F7D33"/>
    <w:rsid w:val="009310BD"/>
    <w:rsid w:val="00933396"/>
    <w:rsid w:val="00933890"/>
    <w:rsid w:val="009357D5"/>
    <w:rsid w:val="00935F07"/>
    <w:rsid w:val="0093658F"/>
    <w:rsid w:val="009429CA"/>
    <w:rsid w:val="00943707"/>
    <w:rsid w:val="00960532"/>
    <w:rsid w:val="00963FE5"/>
    <w:rsid w:val="00975059"/>
    <w:rsid w:val="0098137A"/>
    <w:rsid w:val="009821D7"/>
    <w:rsid w:val="009931E3"/>
    <w:rsid w:val="00993974"/>
    <w:rsid w:val="00997D5D"/>
    <w:rsid w:val="009B4A4D"/>
    <w:rsid w:val="009C0F17"/>
    <w:rsid w:val="009C1366"/>
    <w:rsid w:val="009C5837"/>
    <w:rsid w:val="009C612C"/>
    <w:rsid w:val="009D1558"/>
    <w:rsid w:val="009D66D3"/>
    <w:rsid w:val="009D76D6"/>
    <w:rsid w:val="009E6D8E"/>
    <w:rsid w:val="009F1354"/>
    <w:rsid w:val="009F211B"/>
    <w:rsid w:val="009F3634"/>
    <w:rsid w:val="009F5410"/>
    <w:rsid w:val="00A02EB5"/>
    <w:rsid w:val="00A1307C"/>
    <w:rsid w:val="00A13431"/>
    <w:rsid w:val="00A212C7"/>
    <w:rsid w:val="00A2258D"/>
    <w:rsid w:val="00A27F98"/>
    <w:rsid w:val="00A46E8D"/>
    <w:rsid w:val="00A5372C"/>
    <w:rsid w:val="00A55ECB"/>
    <w:rsid w:val="00A609D7"/>
    <w:rsid w:val="00A675C7"/>
    <w:rsid w:val="00A7063E"/>
    <w:rsid w:val="00A70D5E"/>
    <w:rsid w:val="00A72166"/>
    <w:rsid w:val="00A727C5"/>
    <w:rsid w:val="00A92973"/>
    <w:rsid w:val="00A94D7A"/>
    <w:rsid w:val="00AA040E"/>
    <w:rsid w:val="00AA0BC7"/>
    <w:rsid w:val="00AA1011"/>
    <w:rsid w:val="00AA3E75"/>
    <w:rsid w:val="00AA75C2"/>
    <w:rsid w:val="00AC52A0"/>
    <w:rsid w:val="00AD6B6A"/>
    <w:rsid w:val="00AE31C3"/>
    <w:rsid w:val="00AF1AED"/>
    <w:rsid w:val="00AF2096"/>
    <w:rsid w:val="00AF4558"/>
    <w:rsid w:val="00B06FA1"/>
    <w:rsid w:val="00B26D8B"/>
    <w:rsid w:val="00B27221"/>
    <w:rsid w:val="00B30215"/>
    <w:rsid w:val="00B3268E"/>
    <w:rsid w:val="00B36D4F"/>
    <w:rsid w:val="00B41D3D"/>
    <w:rsid w:val="00B44423"/>
    <w:rsid w:val="00B4597B"/>
    <w:rsid w:val="00B5182F"/>
    <w:rsid w:val="00B53CA8"/>
    <w:rsid w:val="00B54BDE"/>
    <w:rsid w:val="00B62D03"/>
    <w:rsid w:val="00B647E3"/>
    <w:rsid w:val="00B663BF"/>
    <w:rsid w:val="00B67800"/>
    <w:rsid w:val="00B70FB2"/>
    <w:rsid w:val="00B724A4"/>
    <w:rsid w:val="00B7283E"/>
    <w:rsid w:val="00B7635A"/>
    <w:rsid w:val="00B82417"/>
    <w:rsid w:val="00B87438"/>
    <w:rsid w:val="00B928AB"/>
    <w:rsid w:val="00B97B92"/>
    <w:rsid w:val="00BA023C"/>
    <w:rsid w:val="00BA277C"/>
    <w:rsid w:val="00BA72C6"/>
    <w:rsid w:val="00BB6EAD"/>
    <w:rsid w:val="00BC1818"/>
    <w:rsid w:val="00BC324F"/>
    <w:rsid w:val="00BC3591"/>
    <w:rsid w:val="00BC62A8"/>
    <w:rsid w:val="00BD1167"/>
    <w:rsid w:val="00BE7E1F"/>
    <w:rsid w:val="00BF2F95"/>
    <w:rsid w:val="00BF6F26"/>
    <w:rsid w:val="00C00778"/>
    <w:rsid w:val="00C03AE3"/>
    <w:rsid w:val="00C05C68"/>
    <w:rsid w:val="00C06CC5"/>
    <w:rsid w:val="00C07E57"/>
    <w:rsid w:val="00C33F5A"/>
    <w:rsid w:val="00C34911"/>
    <w:rsid w:val="00C4427A"/>
    <w:rsid w:val="00C51DB9"/>
    <w:rsid w:val="00C5276A"/>
    <w:rsid w:val="00C57BE0"/>
    <w:rsid w:val="00C72BCD"/>
    <w:rsid w:val="00C73691"/>
    <w:rsid w:val="00C76711"/>
    <w:rsid w:val="00C76E7D"/>
    <w:rsid w:val="00C7726C"/>
    <w:rsid w:val="00C82D31"/>
    <w:rsid w:val="00C96A5F"/>
    <w:rsid w:val="00CA4615"/>
    <w:rsid w:val="00CA5234"/>
    <w:rsid w:val="00CA79CA"/>
    <w:rsid w:val="00CA7A8B"/>
    <w:rsid w:val="00CB3265"/>
    <w:rsid w:val="00CB361A"/>
    <w:rsid w:val="00CB49E7"/>
    <w:rsid w:val="00CB4E5B"/>
    <w:rsid w:val="00CC1F1D"/>
    <w:rsid w:val="00CC58EF"/>
    <w:rsid w:val="00CC6276"/>
    <w:rsid w:val="00CC7BFA"/>
    <w:rsid w:val="00CE2291"/>
    <w:rsid w:val="00CF7890"/>
    <w:rsid w:val="00D06582"/>
    <w:rsid w:val="00D11ECC"/>
    <w:rsid w:val="00D26144"/>
    <w:rsid w:val="00D27B7D"/>
    <w:rsid w:val="00D34511"/>
    <w:rsid w:val="00D35B95"/>
    <w:rsid w:val="00D435BF"/>
    <w:rsid w:val="00D4436E"/>
    <w:rsid w:val="00D44E5F"/>
    <w:rsid w:val="00D4789E"/>
    <w:rsid w:val="00D52EAB"/>
    <w:rsid w:val="00D54EA9"/>
    <w:rsid w:val="00D575D3"/>
    <w:rsid w:val="00D70583"/>
    <w:rsid w:val="00D75069"/>
    <w:rsid w:val="00D77799"/>
    <w:rsid w:val="00DA23BA"/>
    <w:rsid w:val="00DA2A87"/>
    <w:rsid w:val="00DA65A6"/>
    <w:rsid w:val="00DA6FB9"/>
    <w:rsid w:val="00DC3D15"/>
    <w:rsid w:val="00DD25E8"/>
    <w:rsid w:val="00DD3760"/>
    <w:rsid w:val="00DE13B8"/>
    <w:rsid w:val="00DE47CA"/>
    <w:rsid w:val="00DE4EFE"/>
    <w:rsid w:val="00DF36BD"/>
    <w:rsid w:val="00E008B9"/>
    <w:rsid w:val="00E04B0B"/>
    <w:rsid w:val="00E130BE"/>
    <w:rsid w:val="00E24A20"/>
    <w:rsid w:val="00E304A7"/>
    <w:rsid w:val="00E3501F"/>
    <w:rsid w:val="00E41520"/>
    <w:rsid w:val="00E519C1"/>
    <w:rsid w:val="00E603DD"/>
    <w:rsid w:val="00E612AD"/>
    <w:rsid w:val="00E64EAD"/>
    <w:rsid w:val="00E8244E"/>
    <w:rsid w:val="00E8629E"/>
    <w:rsid w:val="00E92DC1"/>
    <w:rsid w:val="00E93AD7"/>
    <w:rsid w:val="00EA3004"/>
    <w:rsid w:val="00EA3373"/>
    <w:rsid w:val="00EB0BD0"/>
    <w:rsid w:val="00EB2293"/>
    <w:rsid w:val="00EC71EC"/>
    <w:rsid w:val="00EE33AB"/>
    <w:rsid w:val="00EF7494"/>
    <w:rsid w:val="00F01146"/>
    <w:rsid w:val="00F01264"/>
    <w:rsid w:val="00F064B2"/>
    <w:rsid w:val="00F16AB8"/>
    <w:rsid w:val="00F24E15"/>
    <w:rsid w:val="00F2674F"/>
    <w:rsid w:val="00F26997"/>
    <w:rsid w:val="00F32D79"/>
    <w:rsid w:val="00F339BF"/>
    <w:rsid w:val="00F33D1F"/>
    <w:rsid w:val="00F34ED6"/>
    <w:rsid w:val="00F37AEC"/>
    <w:rsid w:val="00F40147"/>
    <w:rsid w:val="00F424E0"/>
    <w:rsid w:val="00F4568F"/>
    <w:rsid w:val="00F4708C"/>
    <w:rsid w:val="00F51022"/>
    <w:rsid w:val="00F513A1"/>
    <w:rsid w:val="00F543A8"/>
    <w:rsid w:val="00F559D5"/>
    <w:rsid w:val="00F56CF7"/>
    <w:rsid w:val="00F616FE"/>
    <w:rsid w:val="00F631B1"/>
    <w:rsid w:val="00F6453D"/>
    <w:rsid w:val="00F74CF8"/>
    <w:rsid w:val="00F7530C"/>
    <w:rsid w:val="00F837C0"/>
    <w:rsid w:val="00F8725F"/>
    <w:rsid w:val="00F87AEE"/>
    <w:rsid w:val="00F87B5A"/>
    <w:rsid w:val="00F9157C"/>
    <w:rsid w:val="00F916CE"/>
    <w:rsid w:val="00F91902"/>
    <w:rsid w:val="00FA214A"/>
    <w:rsid w:val="00FB3454"/>
    <w:rsid w:val="00FB441A"/>
    <w:rsid w:val="00FB6E9E"/>
    <w:rsid w:val="00FC1762"/>
    <w:rsid w:val="00FC2548"/>
    <w:rsid w:val="00FC26F1"/>
    <w:rsid w:val="00FC3A5A"/>
    <w:rsid w:val="00FC634E"/>
    <w:rsid w:val="00FC6A5B"/>
    <w:rsid w:val="00FD3A9C"/>
    <w:rsid w:val="00FE0C07"/>
    <w:rsid w:val="00FF05F1"/>
    <w:rsid w:val="00FF147D"/>
    <w:rsid w:val="00FF1C27"/>
    <w:rsid w:val="00FF2EB8"/>
    <w:rsid w:val="00FF40F5"/>
    <w:rsid w:val="00FF4BB5"/>
    <w:rsid w:val="0156177E"/>
    <w:rsid w:val="021A5405"/>
    <w:rsid w:val="023F0464"/>
    <w:rsid w:val="02E26CCA"/>
    <w:rsid w:val="03081147"/>
    <w:rsid w:val="032255CD"/>
    <w:rsid w:val="04D72BD5"/>
    <w:rsid w:val="05A864A3"/>
    <w:rsid w:val="063858F6"/>
    <w:rsid w:val="06CF53A9"/>
    <w:rsid w:val="07AF6AAA"/>
    <w:rsid w:val="08E31872"/>
    <w:rsid w:val="09BA1218"/>
    <w:rsid w:val="09EF6C13"/>
    <w:rsid w:val="0A216D3B"/>
    <w:rsid w:val="0B1D7273"/>
    <w:rsid w:val="0C4D1200"/>
    <w:rsid w:val="0C9713DF"/>
    <w:rsid w:val="0E4B0190"/>
    <w:rsid w:val="0F554A8F"/>
    <w:rsid w:val="0FD77F2D"/>
    <w:rsid w:val="10175803"/>
    <w:rsid w:val="102F6518"/>
    <w:rsid w:val="107E42C4"/>
    <w:rsid w:val="110B608B"/>
    <w:rsid w:val="125300DB"/>
    <w:rsid w:val="12906AB9"/>
    <w:rsid w:val="12D55F5C"/>
    <w:rsid w:val="12F830C6"/>
    <w:rsid w:val="13806E8A"/>
    <w:rsid w:val="140562D4"/>
    <w:rsid w:val="145D542A"/>
    <w:rsid w:val="1575456B"/>
    <w:rsid w:val="16940E57"/>
    <w:rsid w:val="17040C9F"/>
    <w:rsid w:val="17244B8C"/>
    <w:rsid w:val="17C50FB3"/>
    <w:rsid w:val="18495740"/>
    <w:rsid w:val="18A23CA4"/>
    <w:rsid w:val="18AB3604"/>
    <w:rsid w:val="1900435F"/>
    <w:rsid w:val="196A1E12"/>
    <w:rsid w:val="19B47531"/>
    <w:rsid w:val="19DC4392"/>
    <w:rsid w:val="1A355A2D"/>
    <w:rsid w:val="1B13356B"/>
    <w:rsid w:val="1B4B2562"/>
    <w:rsid w:val="1D44297A"/>
    <w:rsid w:val="1D732DF4"/>
    <w:rsid w:val="1D7F7A30"/>
    <w:rsid w:val="1D9E3215"/>
    <w:rsid w:val="1E301B9F"/>
    <w:rsid w:val="1E821BFB"/>
    <w:rsid w:val="1EA062D6"/>
    <w:rsid w:val="1EB21A19"/>
    <w:rsid w:val="1ED6726A"/>
    <w:rsid w:val="20476A09"/>
    <w:rsid w:val="207D6C36"/>
    <w:rsid w:val="22162B37"/>
    <w:rsid w:val="22A1596B"/>
    <w:rsid w:val="22E209B9"/>
    <w:rsid w:val="22F8223D"/>
    <w:rsid w:val="23D5257E"/>
    <w:rsid w:val="242522EF"/>
    <w:rsid w:val="24636C4D"/>
    <w:rsid w:val="248F7D39"/>
    <w:rsid w:val="269C55D5"/>
    <w:rsid w:val="279D5DC2"/>
    <w:rsid w:val="293B2E83"/>
    <w:rsid w:val="295C2DFA"/>
    <w:rsid w:val="295D53A7"/>
    <w:rsid w:val="2A365403"/>
    <w:rsid w:val="2D5E35E4"/>
    <w:rsid w:val="30C14C0B"/>
    <w:rsid w:val="310655A9"/>
    <w:rsid w:val="32285F6F"/>
    <w:rsid w:val="327A45CD"/>
    <w:rsid w:val="328153E0"/>
    <w:rsid w:val="336A320D"/>
    <w:rsid w:val="340956F7"/>
    <w:rsid w:val="34A80EF0"/>
    <w:rsid w:val="359B5E8D"/>
    <w:rsid w:val="361707D4"/>
    <w:rsid w:val="3755548D"/>
    <w:rsid w:val="376E3F23"/>
    <w:rsid w:val="37791103"/>
    <w:rsid w:val="37D7504D"/>
    <w:rsid w:val="38417ADA"/>
    <w:rsid w:val="384F24A7"/>
    <w:rsid w:val="385329E1"/>
    <w:rsid w:val="385E26EA"/>
    <w:rsid w:val="38F002D3"/>
    <w:rsid w:val="3929719C"/>
    <w:rsid w:val="394A0EC1"/>
    <w:rsid w:val="3B8E46B8"/>
    <w:rsid w:val="3BC31C35"/>
    <w:rsid w:val="3CF25AF7"/>
    <w:rsid w:val="3E693637"/>
    <w:rsid w:val="3EA1006D"/>
    <w:rsid w:val="3EC139D3"/>
    <w:rsid w:val="3F1A1C1B"/>
    <w:rsid w:val="3F7D78FA"/>
    <w:rsid w:val="3FA73C06"/>
    <w:rsid w:val="411A152A"/>
    <w:rsid w:val="42A62B07"/>
    <w:rsid w:val="43C23BCE"/>
    <w:rsid w:val="442944F4"/>
    <w:rsid w:val="44780FD8"/>
    <w:rsid w:val="45875BB2"/>
    <w:rsid w:val="458F4649"/>
    <w:rsid w:val="45941E41"/>
    <w:rsid w:val="45F07792"/>
    <w:rsid w:val="46821838"/>
    <w:rsid w:val="47FE7C35"/>
    <w:rsid w:val="480D1A37"/>
    <w:rsid w:val="484641FC"/>
    <w:rsid w:val="487970CD"/>
    <w:rsid w:val="48C157F4"/>
    <w:rsid w:val="48E11CA1"/>
    <w:rsid w:val="48F37297"/>
    <w:rsid w:val="496B24DA"/>
    <w:rsid w:val="49C66341"/>
    <w:rsid w:val="4A105460"/>
    <w:rsid w:val="4B1D4687"/>
    <w:rsid w:val="4B6A2C77"/>
    <w:rsid w:val="4C20320A"/>
    <w:rsid w:val="4C620684"/>
    <w:rsid w:val="4DC0189A"/>
    <w:rsid w:val="4E5F5688"/>
    <w:rsid w:val="4F47324D"/>
    <w:rsid w:val="4F9F6750"/>
    <w:rsid w:val="525B0D2C"/>
    <w:rsid w:val="53E46994"/>
    <w:rsid w:val="546E24D3"/>
    <w:rsid w:val="547277F2"/>
    <w:rsid w:val="54DA2843"/>
    <w:rsid w:val="55857D21"/>
    <w:rsid w:val="55CF657E"/>
    <w:rsid w:val="56E201DF"/>
    <w:rsid w:val="57805F87"/>
    <w:rsid w:val="57CC7D5D"/>
    <w:rsid w:val="582C415B"/>
    <w:rsid w:val="59B83EF9"/>
    <w:rsid w:val="5A4F7C8D"/>
    <w:rsid w:val="5AAD7907"/>
    <w:rsid w:val="5B372BFB"/>
    <w:rsid w:val="5B817F8D"/>
    <w:rsid w:val="5FE85FD7"/>
    <w:rsid w:val="60575AEE"/>
    <w:rsid w:val="605B5E99"/>
    <w:rsid w:val="605D1356"/>
    <w:rsid w:val="615310CC"/>
    <w:rsid w:val="61575B83"/>
    <w:rsid w:val="618B3CA1"/>
    <w:rsid w:val="618B627D"/>
    <w:rsid w:val="61C56C1B"/>
    <w:rsid w:val="62DD1890"/>
    <w:rsid w:val="64234664"/>
    <w:rsid w:val="642C6E65"/>
    <w:rsid w:val="645C36FC"/>
    <w:rsid w:val="64D70FAB"/>
    <w:rsid w:val="655D2DBC"/>
    <w:rsid w:val="65F7076E"/>
    <w:rsid w:val="662F72F1"/>
    <w:rsid w:val="66820801"/>
    <w:rsid w:val="67083A40"/>
    <w:rsid w:val="67A83750"/>
    <w:rsid w:val="6819734C"/>
    <w:rsid w:val="68753471"/>
    <w:rsid w:val="68C74CFE"/>
    <w:rsid w:val="68EE43B9"/>
    <w:rsid w:val="6A354371"/>
    <w:rsid w:val="6AAB53B4"/>
    <w:rsid w:val="6AF37F2F"/>
    <w:rsid w:val="6B0E0DE2"/>
    <w:rsid w:val="6C043664"/>
    <w:rsid w:val="6CDD3B27"/>
    <w:rsid w:val="6CF55752"/>
    <w:rsid w:val="6D965EA7"/>
    <w:rsid w:val="6DFA0428"/>
    <w:rsid w:val="6E6523AE"/>
    <w:rsid w:val="6EAB3BD4"/>
    <w:rsid w:val="6EF72976"/>
    <w:rsid w:val="70DD4149"/>
    <w:rsid w:val="70E23646"/>
    <w:rsid w:val="71A11903"/>
    <w:rsid w:val="71B46801"/>
    <w:rsid w:val="72B516BA"/>
    <w:rsid w:val="731A1328"/>
    <w:rsid w:val="73480914"/>
    <w:rsid w:val="7424288C"/>
    <w:rsid w:val="767753EB"/>
    <w:rsid w:val="77004EFA"/>
    <w:rsid w:val="771E0557"/>
    <w:rsid w:val="77446149"/>
    <w:rsid w:val="77C83101"/>
    <w:rsid w:val="78B1701F"/>
    <w:rsid w:val="79250509"/>
    <w:rsid w:val="79277612"/>
    <w:rsid w:val="7ACB3239"/>
    <w:rsid w:val="7BFA1188"/>
    <w:rsid w:val="7CA852AF"/>
    <w:rsid w:val="7CD21EA3"/>
    <w:rsid w:val="7E54766F"/>
    <w:rsid w:val="7EC200B6"/>
    <w:rsid w:val="7F027DA7"/>
    <w:rsid w:val="7FB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01C3BB2-B15C-41C7-87EE-EE5424AD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360" w:lineRule="auto"/>
      <w:ind w:firstLineChars="200" w:firstLine="200"/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qFormat/>
    <w:pPr>
      <w:spacing w:after="120"/>
      <w:ind w:firstLine="643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qFormat/>
    <w:rPr>
      <w:sz w:val="24"/>
    </w:rPr>
  </w:style>
  <w:style w:type="paragraph" w:styleId="a9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0">
    <w:name w:val="列出段落2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Calibri" w:hAnsi="Calibr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hAnsi="Calibri"/>
      <w:kern w:val="2"/>
      <w:sz w:val="21"/>
      <w:szCs w:val="24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customStyle="1" w:styleId="3">
    <w:name w:val="修订3"/>
    <w:hidden/>
    <w:uiPriority w:val="99"/>
    <w:semiHidden/>
    <w:qFormat/>
    <w:rPr>
      <w:rFonts w:ascii="Calibri" w:hAnsi="Calibri"/>
      <w:kern w:val="2"/>
      <w:sz w:val="21"/>
      <w:szCs w:val="24"/>
    </w:rPr>
  </w:style>
  <w:style w:type="paragraph" w:customStyle="1" w:styleId="4">
    <w:name w:val="修订4"/>
    <w:hidden/>
    <w:uiPriority w:val="99"/>
    <w:semiHidden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qyf</dc:creator>
  <cp:lastModifiedBy>张明</cp:lastModifiedBy>
  <cp:revision>157</cp:revision>
  <dcterms:created xsi:type="dcterms:W3CDTF">2024-07-04T09:43:00Z</dcterms:created>
  <dcterms:modified xsi:type="dcterms:W3CDTF">2026-01-16T06:42:00Z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CD00936607014FA88C650374801AEC5D</vt:lpwstr>
  </property>
  <property fmtid="{D5CDD505-2E9C-101B-9397-08002B2CF9AE}" pid="4" name="KSOTemplateDocerSaveRecord">
    <vt:lpwstr>eyJoZGlkIjoiYjNkNzNjNDY1N2E3MTBjZWVmOWY0NDA2ZjM1NTc1NDciLCJ1c2VySWQiOiI0Mjc5NzUzOTkifQ==</vt:lpwstr>
  </property>
</Properties>
</file>