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43E4" w14:textId="77777777" w:rsidR="00A427CE" w:rsidRPr="00765FFF" w:rsidRDefault="006D1FE4">
      <w:pPr>
        <w:rPr>
          <w:rFonts w:ascii="Times New Roman" w:eastAsia="宋体" w:hAnsi="Times New Roman" w:cs="宋体"/>
          <w:b/>
          <w:bCs/>
          <w:color w:val="000000" w:themeColor="text1"/>
          <w:sz w:val="24"/>
          <w:szCs w:val="24"/>
        </w:rPr>
      </w:pPr>
      <w:r w:rsidRPr="00765FFF">
        <w:rPr>
          <w:rFonts w:ascii="Times New Roman" w:eastAsia="宋体" w:hAnsi="Times New Roman" w:cs="宋体" w:hint="eastAsia"/>
          <w:b/>
          <w:bCs/>
          <w:color w:val="000000" w:themeColor="text1"/>
          <w:sz w:val="24"/>
          <w:szCs w:val="24"/>
        </w:rPr>
        <w:t>证券代码：</w:t>
      </w:r>
      <w:r w:rsidRPr="00765FFF">
        <w:rPr>
          <w:rFonts w:ascii="Times New Roman" w:eastAsia="宋体" w:hAnsi="Times New Roman" w:cs="宋体" w:hint="eastAsia"/>
          <w:b/>
          <w:bCs/>
          <w:color w:val="000000" w:themeColor="text1"/>
          <w:sz w:val="24"/>
          <w:szCs w:val="24"/>
        </w:rPr>
        <w:t xml:space="preserve">688383                      </w:t>
      </w:r>
      <w:r w:rsidRPr="00765FFF">
        <w:rPr>
          <w:rFonts w:ascii="Times New Roman" w:eastAsia="宋体" w:hAnsi="Times New Roman" w:cs="宋体"/>
          <w:b/>
          <w:bCs/>
          <w:color w:val="000000" w:themeColor="text1"/>
          <w:sz w:val="24"/>
          <w:szCs w:val="24"/>
        </w:rPr>
        <w:t xml:space="preserve">                                    </w:t>
      </w:r>
      <w:r w:rsidRPr="00765FFF">
        <w:rPr>
          <w:rFonts w:ascii="Times New Roman" w:eastAsia="宋体" w:hAnsi="Times New Roman" w:cs="宋体" w:hint="eastAsia"/>
          <w:b/>
          <w:bCs/>
          <w:color w:val="000000" w:themeColor="text1"/>
          <w:sz w:val="24"/>
          <w:szCs w:val="24"/>
        </w:rPr>
        <w:t xml:space="preserve">    </w:t>
      </w:r>
      <w:r w:rsidRPr="00765FFF">
        <w:rPr>
          <w:rFonts w:ascii="Times New Roman" w:eastAsia="宋体" w:hAnsi="Times New Roman" w:cs="宋体"/>
          <w:b/>
          <w:bCs/>
          <w:color w:val="000000" w:themeColor="text1"/>
          <w:sz w:val="24"/>
          <w:szCs w:val="24"/>
        </w:rPr>
        <w:t xml:space="preserve"> </w:t>
      </w:r>
      <w:r w:rsidRPr="00765FFF">
        <w:rPr>
          <w:rFonts w:ascii="Times New Roman" w:eastAsia="宋体" w:hAnsi="Times New Roman" w:cs="宋体" w:hint="eastAsia"/>
          <w:b/>
          <w:bCs/>
          <w:color w:val="000000" w:themeColor="text1"/>
          <w:sz w:val="24"/>
          <w:szCs w:val="24"/>
        </w:rPr>
        <w:t xml:space="preserve">          </w:t>
      </w:r>
      <w:r w:rsidRPr="00765FFF">
        <w:rPr>
          <w:rFonts w:ascii="Times New Roman" w:eastAsia="宋体" w:hAnsi="Times New Roman" w:cs="宋体" w:hint="eastAsia"/>
          <w:b/>
          <w:bCs/>
          <w:color w:val="000000" w:themeColor="text1"/>
          <w:sz w:val="24"/>
          <w:szCs w:val="24"/>
        </w:rPr>
        <w:t>证券简称：新益昌</w:t>
      </w:r>
    </w:p>
    <w:p w14:paraId="30F74C62" w14:textId="77777777" w:rsidR="00A427CE" w:rsidRPr="00765FFF" w:rsidRDefault="00A427CE">
      <w:pPr>
        <w:rPr>
          <w:rFonts w:ascii="Times New Roman" w:eastAsia="宋体" w:hAnsi="Times New Roman" w:cs="宋体"/>
          <w:color w:val="000000" w:themeColor="text1"/>
          <w:sz w:val="24"/>
          <w:szCs w:val="24"/>
        </w:rPr>
      </w:pPr>
    </w:p>
    <w:p w14:paraId="1A3A1B2E" w14:textId="77777777" w:rsidR="00A427CE" w:rsidRPr="00765FFF" w:rsidRDefault="006D1FE4">
      <w:pPr>
        <w:jc w:val="center"/>
        <w:rPr>
          <w:rFonts w:ascii="Times New Roman" w:eastAsia="宋体" w:hAnsi="Times New Roman" w:cs="宋体"/>
          <w:b/>
          <w:bCs/>
          <w:color w:val="000000" w:themeColor="text1"/>
          <w:sz w:val="30"/>
          <w:szCs w:val="30"/>
        </w:rPr>
      </w:pPr>
      <w:r w:rsidRPr="00765FFF">
        <w:rPr>
          <w:rFonts w:ascii="Times New Roman" w:eastAsia="宋体" w:hAnsi="Times New Roman" w:cs="宋体" w:hint="eastAsia"/>
          <w:b/>
          <w:bCs/>
          <w:color w:val="000000" w:themeColor="text1"/>
          <w:sz w:val="30"/>
          <w:szCs w:val="30"/>
        </w:rPr>
        <w:t>深圳新益昌科技股份有限公司</w:t>
      </w:r>
    </w:p>
    <w:p w14:paraId="42316371" w14:textId="77777777" w:rsidR="00A427CE" w:rsidRPr="00765FFF" w:rsidRDefault="006D1FE4">
      <w:pPr>
        <w:jc w:val="center"/>
        <w:rPr>
          <w:rFonts w:ascii="Times New Roman" w:eastAsia="宋体" w:hAnsi="Times New Roman" w:cs="宋体"/>
          <w:b/>
          <w:bCs/>
          <w:color w:val="000000" w:themeColor="text1"/>
          <w:sz w:val="30"/>
          <w:szCs w:val="30"/>
        </w:rPr>
      </w:pPr>
      <w:r w:rsidRPr="00765FFF">
        <w:rPr>
          <w:rFonts w:ascii="Times New Roman" w:eastAsia="宋体" w:hAnsi="Times New Roman" w:cs="宋体" w:hint="eastAsia"/>
          <w:b/>
          <w:bCs/>
          <w:color w:val="000000" w:themeColor="text1"/>
          <w:sz w:val="30"/>
          <w:szCs w:val="30"/>
        </w:rPr>
        <w:t>投资者关系活动记录表</w:t>
      </w:r>
    </w:p>
    <w:p w14:paraId="0554E817" w14:textId="77777777" w:rsidR="00A427CE" w:rsidRPr="00765FFF" w:rsidRDefault="00A427CE">
      <w:pPr>
        <w:jc w:val="right"/>
        <w:rPr>
          <w:rFonts w:ascii="Times New Roman" w:eastAsia="宋体" w:hAnsi="Times New Roman" w:cs="宋体"/>
          <w:b/>
          <w:bCs/>
          <w:color w:val="000000" w:themeColor="text1"/>
          <w:sz w:val="30"/>
          <w:szCs w:val="30"/>
        </w:rPr>
      </w:pPr>
    </w:p>
    <w:p w14:paraId="2ADC5308" w14:textId="6BB9B3E3" w:rsidR="00A427CE" w:rsidRPr="00765FFF" w:rsidRDefault="006D1FE4">
      <w:pPr>
        <w:jc w:val="right"/>
        <w:rPr>
          <w:rFonts w:ascii="Times New Roman" w:eastAsia="宋体" w:hAnsi="Times New Roman" w:cs="宋体"/>
          <w:color w:val="000000" w:themeColor="text1"/>
          <w:sz w:val="24"/>
          <w:szCs w:val="24"/>
        </w:rPr>
      </w:pPr>
      <w:r w:rsidRPr="00765FFF">
        <w:rPr>
          <w:rFonts w:ascii="Times New Roman" w:eastAsia="宋体" w:hAnsi="Times New Roman" w:cs="宋体" w:hint="eastAsia"/>
          <w:color w:val="000000" w:themeColor="text1"/>
          <w:sz w:val="24"/>
          <w:szCs w:val="24"/>
        </w:rPr>
        <w:t>编号：</w:t>
      </w:r>
      <w:r w:rsidRPr="00765FFF">
        <w:rPr>
          <w:rFonts w:ascii="Times New Roman" w:eastAsia="宋体" w:hAnsi="Times New Roman" w:cs="宋体" w:hint="eastAsia"/>
          <w:color w:val="000000" w:themeColor="text1"/>
          <w:sz w:val="24"/>
          <w:szCs w:val="24"/>
        </w:rPr>
        <w:t>202</w:t>
      </w:r>
      <w:r w:rsidR="00CB2D0A" w:rsidRPr="00765FFF">
        <w:rPr>
          <w:rFonts w:ascii="Times New Roman" w:eastAsia="宋体" w:hAnsi="Times New Roman" w:cs="宋体"/>
          <w:color w:val="000000" w:themeColor="text1"/>
          <w:sz w:val="24"/>
          <w:szCs w:val="24"/>
        </w:rPr>
        <w:t>6</w:t>
      </w:r>
      <w:r w:rsidRPr="00765FFF">
        <w:rPr>
          <w:rFonts w:ascii="Times New Roman" w:eastAsia="宋体" w:hAnsi="Times New Roman" w:cs="宋体" w:hint="eastAsia"/>
          <w:color w:val="000000" w:themeColor="text1"/>
          <w:sz w:val="24"/>
          <w:szCs w:val="24"/>
        </w:rPr>
        <w:t>-00</w:t>
      </w:r>
      <w:r w:rsidR="00E858C8">
        <w:rPr>
          <w:rFonts w:ascii="Times New Roman" w:eastAsia="宋体" w:hAnsi="Times New Roman" w:cs="宋体"/>
          <w:color w:val="000000" w:themeColor="text1"/>
          <w:sz w:val="24"/>
          <w:szCs w:val="24"/>
        </w:rPr>
        <w:t>2</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722"/>
        <w:gridCol w:w="2698"/>
        <w:gridCol w:w="709"/>
        <w:gridCol w:w="3203"/>
      </w:tblGrid>
      <w:tr w:rsidR="00A427CE" w:rsidRPr="00765FFF" w14:paraId="2C66858F" w14:textId="77777777">
        <w:trPr>
          <w:trHeight w:val="1379"/>
          <w:jc w:val="center"/>
        </w:trPr>
        <w:tc>
          <w:tcPr>
            <w:tcW w:w="1258" w:type="dxa"/>
            <w:tcMar>
              <w:top w:w="0" w:type="dxa"/>
              <w:left w:w="0" w:type="dxa"/>
              <w:bottom w:w="0" w:type="dxa"/>
              <w:right w:w="0" w:type="dxa"/>
            </w:tcMar>
            <w:vAlign w:val="center"/>
          </w:tcPr>
          <w:p w14:paraId="616A1579" w14:textId="77777777" w:rsidR="00A427CE" w:rsidRPr="00765FFF" w:rsidRDefault="006D1FE4">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投资者关系活动类别</w:t>
            </w:r>
          </w:p>
        </w:tc>
        <w:tc>
          <w:tcPr>
            <w:tcW w:w="7332" w:type="dxa"/>
            <w:gridSpan w:val="4"/>
            <w:tcMar>
              <w:top w:w="0" w:type="dxa"/>
              <w:left w:w="0" w:type="dxa"/>
              <w:bottom w:w="0" w:type="dxa"/>
              <w:right w:w="0" w:type="dxa"/>
            </w:tcMar>
            <w:vAlign w:val="center"/>
          </w:tcPr>
          <w:p w14:paraId="3DC6AC4F" w14:textId="3F0B9165" w:rsidR="00A427CE" w:rsidRPr="00765FFF" w:rsidRDefault="00E310C5">
            <w:pPr>
              <w:ind w:leftChars="100" w:left="210"/>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w:t>
            </w:r>
            <w:r w:rsidR="006D1FE4" w:rsidRPr="00765FFF">
              <w:rPr>
                <w:rFonts w:ascii="Times New Roman" w:eastAsia="宋体" w:hAnsi="Times New Roman" w:hint="eastAsia"/>
                <w:color w:val="000000" w:themeColor="text1"/>
                <w:sz w:val="24"/>
                <w:szCs w:val="24"/>
              </w:rPr>
              <w:t>特定对象调研</w:t>
            </w:r>
            <w:r w:rsidR="006D1FE4" w:rsidRPr="00765FFF">
              <w:rPr>
                <w:rFonts w:ascii="Times New Roman" w:eastAsia="宋体" w:hAnsi="Times New Roman" w:hint="eastAsia"/>
                <w:color w:val="000000" w:themeColor="text1"/>
                <w:sz w:val="24"/>
                <w:szCs w:val="24"/>
              </w:rPr>
              <w:t xml:space="preserve">                    </w:t>
            </w:r>
            <w:r w:rsidR="006D1FE4" w:rsidRPr="00765FFF">
              <w:rPr>
                <w:rFonts w:ascii="Times New Roman" w:eastAsia="宋体" w:hAnsi="Times New Roman" w:hint="eastAsia"/>
                <w:color w:val="000000" w:themeColor="text1"/>
                <w:sz w:val="24"/>
                <w:szCs w:val="24"/>
              </w:rPr>
              <w:t>□分析师会议</w:t>
            </w:r>
            <w:r w:rsidR="006D1FE4" w:rsidRPr="00765FFF">
              <w:rPr>
                <w:rFonts w:ascii="Times New Roman" w:eastAsia="宋体" w:hAnsi="Times New Roman" w:hint="eastAsia"/>
                <w:color w:val="000000" w:themeColor="text1"/>
                <w:sz w:val="24"/>
                <w:szCs w:val="24"/>
              </w:rPr>
              <w:t xml:space="preserve">                    </w:t>
            </w:r>
            <w:r w:rsidR="001F5739" w:rsidRPr="00765FFF">
              <w:rPr>
                <w:rFonts w:ascii="Times New Roman" w:eastAsia="宋体" w:hAnsi="Times New Roman" w:hint="eastAsia"/>
                <w:color w:val="000000" w:themeColor="text1"/>
                <w:sz w:val="24"/>
                <w:szCs w:val="24"/>
              </w:rPr>
              <w:t>■</w:t>
            </w:r>
            <w:r w:rsidR="006D1FE4" w:rsidRPr="00765FFF">
              <w:rPr>
                <w:rFonts w:ascii="Times New Roman" w:eastAsia="宋体" w:hAnsi="Times New Roman" w:hint="eastAsia"/>
                <w:color w:val="000000" w:themeColor="text1"/>
                <w:sz w:val="24"/>
                <w:szCs w:val="24"/>
              </w:rPr>
              <w:t>现场参观</w:t>
            </w:r>
          </w:p>
          <w:p w14:paraId="09CD1504" w14:textId="4991FBC9" w:rsidR="00A427CE" w:rsidRPr="00765FFF" w:rsidRDefault="006D1FE4">
            <w:pPr>
              <w:ind w:leftChars="100" w:left="210"/>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□媒体采访</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hint="eastAsia"/>
                <w:color w:val="000000" w:themeColor="text1"/>
                <w:sz w:val="24"/>
                <w:szCs w:val="24"/>
              </w:rPr>
              <w:t>□业绩说明会</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001F5739" w:rsidRPr="00765FFF">
              <w:rPr>
                <w:rFonts w:ascii="Times New Roman" w:eastAsia="宋体" w:hAnsi="Times New Roman" w:hint="eastAsia"/>
                <w:color w:val="000000" w:themeColor="text1"/>
                <w:sz w:val="24"/>
                <w:szCs w:val="24"/>
              </w:rPr>
              <w:t>□</w:t>
            </w:r>
            <w:r w:rsidRPr="00765FFF">
              <w:rPr>
                <w:rFonts w:ascii="Times New Roman" w:eastAsia="宋体" w:hAnsi="Times New Roman" w:hint="eastAsia"/>
                <w:color w:val="000000" w:themeColor="text1"/>
                <w:sz w:val="24"/>
                <w:szCs w:val="24"/>
              </w:rPr>
              <w:t>电话会议</w:t>
            </w:r>
          </w:p>
          <w:p w14:paraId="1BABE46A" w14:textId="77777777" w:rsidR="00A427CE" w:rsidRPr="00765FFF" w:rsidRDefault="006D1FE4">
            <w:pPr>
              <w:ind w:leftChars="100" w:left="210"/>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□新闻发布会</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hint="eastAsia"/>
                <w:color w:val="000000" w:themeColor="text1"/>
                <w:sz w:val="24"/>
                <w:szCs w:val="24"/>
              </w:rPr>
              <w:t>□路演活动</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Pr="00765FFF">
              <w:rPr>
                <w:rFonts w:ascii="Times New Roman" w:eastAsia="宋体" w:hAnsi="Times New Roman" w:hint="eastAsia"/>
                <w:color w:val="000000" w:themeColor="text1"/>
                <w:sz w:val="24"/>
                <w:szCs w:val="24"/>
              </w:rPr>
              <w:t xml:space="preserve">               </w:t>
            </w:r>
            <w:r w:rsidRPr="00765FFF">
              <w:rPr>
                <w:rFonts w:ascii="Times New Roman" w:eastAsia="宋体" w:hAnsi="Times New Roman"/>
                <w:color w:val="000000" w:themeColor="text1"/>
                <w:sz w:val="24"/>
                <w:szCs w:val="24"/>
              </w:rPr>
              <w:t xml:space="preserve"> </w:t>
            </w:r>
            <w:r w:rsidRPr="00765FFF">
              <w:rPr>
                <w:rFonts w:ascii="Times New Roman" w:eastAsia="宋体" w:hAnsi="Times New Roman" w:hint="eastAsia"/>
                <w:color w:val="000000" w:themeColor="text1"/>
                <w:sz w:val="24"/>
                <w:szCs w:val="24"/>
              </w:rPr>
              <w:t>□其他</w:t>
            </w:r>
          </w:p>
        </w:tc>
      </w:tr>
      <w:tr w:rsidR="00A427CE" w:rsidRPr="00765FFF" w14:paraId="0E120BEF" w14:textId="77777777">
        <w:trPr>
          <w:trHeight w:val="454"/>
          <w:jc w:val="center"/>
        </w:trPr>
        <w:tc>
          <w:tcPr>
            <w:tcW w:w="1258" w:type="dxa"/>
            <w:vMerge w:val="restart"/>
            <w:tcMar>
              <w:top w:w="0" w:type="dxa"/>
              <w:left w:w="0" w:type="dxa"/>
              <w:bottom w:w="0" w:type="dxa"/>
              <w:right w:w="0" w:type="dxa"/>
            </w:tcMar>
            <w:vAlign w:val="center"/>
          </w:tcPr>
          <w:p w14:paraId="0DB23CCB" w14:textId="77777777" w:rsidR="00A427CE" w:rsidRPr="00765FFF" w:rsidRDefault="00A427CE">
            <w:pPr>
              <w:ind w:leftChars="50" w:left="105" w:rightChars="50" w:right="105"/>
              <w:jc w:val="center"/>
              <w:rPr>
                <w:rFonts w:ascii="Times New Roman" w:eastAsia="宋体" w:hAnsi="Times New Roman"/>
                <w:b/>
                <w:bCs/>
                <w:color w:val="000000" w:themeColor="text1"/>
                <w:sz w:val="24"/>
                <w:szCs w:val="24"/>
              </w:rPr>
            </w:pPr>
          </w:p>
          <w:p w14:paraId="1044F5AF" w14:textId="77777777" w:rsidR="00A427CE" w:rsidRPr="00765FFF" w:rsidRDefault="006D1FE4">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参与单位名称</w:t>
            </w:r>
          </w:p>
        </w:tc>
        <w:tc>
          <w:tcPr>
            <w:tcW w:w="722" w:type="dxa"/>
            <w:tcMar>
              <w:top w:w="0" w:type="dxa"/>
              <w:left w:w="0" w:type="dxa"/>
              <w:bottom w:w="0" w:type="dxa"/>
              <w:right w:w="0" w:type="dxa"/>
            </w:tcMar>
            <w:vAlign w:val="center"/>
          </w:tcPr>
          <w:p w14:paraId="409200DB" w14:textId="77777777" w:rsidR="00A427CE" w:rsidRPr="00765FFF" w:rsidRDefault="006D1FE4">
            <w:pPr>
              <w:jc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序号</w:t>
            </w:r>
          </w:p>
        </w:tc>
        <w:tc>
          <w:tcPr>
            <w:tcW w:w="2698" w:type="dxa"/>
            <w:tcMar>
              <w:top w:w="0" w:type="dxa"/>
              <w:left w:w="0" w:type="dxa"/>
              <w:bottom w:w="0" w:type="dxa"/>
              <w:right w:w="0" w:type="dxa"/>
            </w:tcMar>
            <w:vAlign w:val="center"/>
          </w:tcPr>
          <w:p w14:paraId="16B563DD" w14:textId="77777777" w:rsidR="00A427CE" w:rsidRPr="00765FFF" w:rsidRDefault="006D1FE4">
            <w:pPr>
              <w:widowControl/>
              <w:jc w:val="center"/>
              <w:textAlignment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单位简称</w:t>
            </w:r>
          </w:p>
        </w:tc>
        <w:tc>
          <w:tcPr>
            <w:tcW w:w="709" w:type="dxa"/>
            <w:vAlign w:val="center"/>
          </w:tcPr>
          <w:p w14:paraId="795C3355" w14:textId="77777777" w:rsidR="00A427CE" w:rsidRPr="00765FFF" w:rsidRDefault="006D1FE4">
            <w:pPr>
              <w:widowControl/>
              <w:jc w:val="center"/>
              <w:textAlignment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序号</w:t>
            </w:r>
          </w:p>
        </w:tc>
        <w:tc>
          <w:tcPr>
            <w:tcW w:w="3203" w:type="dxa"/>
            <w:vAlign w:val="center"/>
          </w:tcPr>
          <w:p w14:paraId="278AACC0" w14:textId="77777777" w:rsidR="00A427CE" w:rsidRPr="00765FFF" w:rsidRDefault="006D1FE4">
            <w:pPr>
              <w:widowControl/>
              <w:jc w:val="center"/>
              <w:textAlignment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单位简称</w:t>
            </w:r>
          </w:p>
        </w:tc>
      </w:tr>
      <w:tr w:rsidR="00662364" w:rsidRPr="00765FFF" w14:paraId="7E65BF46" w14:textId="77777777">
        <w:trPr>
          <w:trHeight w:val="454"/>
          <w:jc w:val="center"/>
        </w:trPr>
        <w:tc>
          <w:tcPr>
            <w:tcW w:w="1258" w:type="dxa"/>
            <w:vMerge/>
            <w:tcMar>
              <w:top w:w="0" w:type="dxa"/>
              <w:left w:w="0" w:type="dxa"/>
              <w:bottom w:w="0" w:type="dxa"/>
              <w:right w:w="0" w:type="dxa"/>
            </w:tcMar>
            <w:vAlign w:val="center"/>
          </w:tcPr>
          <w:p w14:paraId="36D19E42" w14:textId="77777777" w:rsidR="00662364" w:rsidRPr="00765FFF" w:rsidRDefault="00662364" w:rsidP="00662364">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22B12790" w14:textId="7E868CCD" w:rsidR="00662364" w:rsidRPr="00765FFF" w:rsidRDefault="00662364" w:rsidP="00662364">
            <w:pPr>
              <w:jc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sz w:val="22"/>
              </w:rPr>
              <w:t>1</w:t>
            </w:r>
          </w:p>
        </w:tc>
        <w:tc>
          <w:tcPr>
            <w:tcW w:w="2698" w:type="dxa"/>
            <w:tcMar>
              <w:top w:w="0" w:type="dxa"/>
              <w:left w:w="0" w:type="dxa"/>
              <w:bottom w:w="0" w:type="dxa"/>
              <w:right w:w="0" w:type="dxa"/>
            </w:tcMar>
            <w:vAlign w:val="center"/>
          </w:tcPr>
          <w:p w14:paraId="01479423" w14:textId="43BDEAC1"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hint="eastAsia"/>
                <w:color w:val="000000"/>
                <w:sz w:val="24"/>
                <w:szCs w:val="24"/>
              </w:rPr>
              <w:t>中泰证券</w:t>
            </w:r>
          </w:p>
        </w:tc>
        <w:tc>
          <w:tcPr>
            <w:tcW w:w="709" w:type="dxa"/>
            <w:vAlign w:val="center"/>
          </w:tcPr>
          <w:p w14:paraId="320AA781" w14:textId="1E736B4A"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ascii="Times New Roman" w:eastAsia="宋体" w:hAnsi="Times New Roman"/>
                <w:color w:val="000000"/>
                <w:sz w:val="24"/>
                <w:szCs w:val="24"/>
              </w:rPr>
              <w:t>7</w:t>
            </w:r>
          </w:p>
        </w:tc>
        <w:tc>
          <w:tcPr>
            <w:tcW w:w="3203" w:type="dxa"/>
            <w:vAlign w:val="center"/>
          </w:tcPr>
          <w:p w14:paraId="5DC8E0D2" w14:textId="03ECEAC4"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hint="eastAsia"/>
                <w:color w:val="000000"/>
                <w:sz w:val="24"/>
                <w:szCs w:val="24"/>
              </w:rPr>
              <w:t>恒盈基金</w:t>
            </w:r>
          </w:p>
        </w:tc>
      </w:tr>
      <w:tr w:rsidR="00662364" w:rsidRPr="00765FFF" w14:paraId="541067A5" w14:textId="77777777">
        <w:trPr>
          <w:trHeight w:val="454"/>
          <w:jc w:val="center"/>
        </w:trPr>
        <w:tc>
          <w:tcPr>
            <w:tcW w:w="1258" w:type="dxa"/>
            <w:vMerge/>
            <w:tcMar>
              <w:top w:w="0" w:type="dxa"/>
              <w:left w:w="0" w:type="dxa"/>
              <w:bottom w:w="0" w:type="dxa"/>
              <w:right w:w="0" w:type="dxa"/>
            </w:tcMar>
            <w:vAlign w:val="center"/>
          </w:tcPr>
          <w:p w14:paraId="595A6FC0" w14:textId="77777777" w:rsidR="00662364" w:rsidRPr="00765FFF" w:rsidRDefault="00662364" w:rsidP="00662364">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7D7E06AB" w14:textId="166A18D7" w:rsidR="00662364" w:rsidRPr="00765FFF" w:rsidRDefault="00662364" w:rsidP="00662364">
            <w:pPr>
              <w:jc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sz w:val="22"/>
              </w:rPr>
              <w:t>2</w:t>
            </w:r>
          </w:p>
        </w:tc>
        <w:tc>
          <w:tcPr>
            <w:tcW w:w="2698" w:type="dxa"/>
            <w:tcMar>
              <w:top w:w="0" w:type="dxa"/>
              <w:left w:w="0" w:type="dxa"/>
              <w:bottom w:w="0" w:type="dxa"/>
              <w:right w:w="0" w:type="dxa"/>
            </w:tcMar>
            <w:vAlign w:val="center"/>
          </w:tcPr>
          <w:p w14:paraId="66D2B9DE" w14:textId="29C25E92"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hint="eastAsia"/>
                <w:color w:val="000000"/>
                <w:sz w:val="24"/>
                <w:szCs w:val="24"/>
              </w:rPr>
              <w:t>红思客资产</w:t>
            </w:r>
          </w:p>
        </w:tc>
        <w:tc>
          <w:tcPr>
            <w:tcW w:w="709" w:type="dxa"/>
            <w:vAlign w:val="center"/>
          </w:tcPr>
          <w:p w14:paraId="3D315B48" w14:textId="719A9A96"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ascii="Times New Roman" w:eastAsia="宋体" w:hAnsi="Times New Roman"/>
                <w:color w:val="000000"/>
                <w:sz w:val="24"/>
                <w:szCs w:val="24"/>
              </w:rPr>
              <w:t>8</w:t>
            </w:r>
          </w:p>
        </w:tc>
        <w:tc>
          <w:tcPr>
            <w:tcW w:w="3203" w:type="dxa"/>
            <w:vAlign w:val="center"/>
          </w:tcPr>
          <w:p w14:paraId="2987A6A2" w14:textId="4E708B65"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hint="eastAsia"/>
                <w:color w:val="000000"/>
                <w:sz w:val="24"/>
                <w:szCs w:val="24"/>
              </w:rPr>
              <w:t>中粮信托</w:t>
            </w:r>
          </w:p>
        </w:tc>
      </w:tr>
      <w:tr w:rsidR="00662364" w:rsidRPr="00765FFF" w14:paraId="3450178A" w14:textId="77777777" w:rsidTr="00BF0935">
        <w:trPr>
          <w:trHeight w:val="454"/>
          <w:jc w:val="center"/>
        </w:trPr>
        <w:tc>
          <w:tcPr>
            <w:tcW w:w="1258" w:type="dxa"/>
            <w:vMerge/>
            <w:tcMar>
              <w:top w:w="0" w:type="dxa"/>
              <w:left w:w="0" w:type="dxa"/>
              <w:bottom w:w="0" w:type="dxa"/>
              <w:right w:w="0" w:type="dxa"/>
            </w:tcMar>
            <w:vAlign w:val="center"/>
          </w:tcPr>
          <w:p w14:paraId="7C2E76E6" w14:textId="77777777" w:rsidR="00662364" w:rsidRPr="00765FFF" w:rsidRDefault="00662364" w:rsidP="00662364">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1D946139" w14:textId="7E12D1FE" w:rsidR="00662364" w:rsidRPr="00765FFF" w:rsidRDefault="00662364" w:rsidP="00662364">
            <w:pPr>
              <w:jc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sz w:val="22"/>
              </w:rPr>
              <w:t>3</w:t>
            </w:r>
          </w:p>
        </w:tc>
        <w:tc>
          <w:tcPr>
            <w:tcW w:w="2698" w:type="dxa"/>
            <w:tcMar>
              <w:top w:w="0" w:type="dxa"/>
              <w:left w:w="0" w:type="dxa"/>
              <w:bottom w:w="0" w:type="dxa"/>
              <w:right w:w="0" w:type="dxa"/>
            </w:tcMar>
            <w:vAlign w:val="center"/>
          </w:tcPr>
          <w:p w14:paraId="6062915C" w14:textId="07EE7A7C"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hint="eastAsia"/>
                <w:color w:val="000000"/>
                <w:sz w:val="24"/>
                <w:szCs w:val="24"/>
              </w:rPr>
              <w:t>华润金控</w:t>
            </w:r>
          </w:p>
        </w:tc>
        <w:tc>
          <w:tcPr>
            <w:tcW w:w="709" w:type="dxa"/>
            <w:vAlign w:val="center"/>
          </w:tcPr>
          <w:p w14:paraId="406F6577" w14:textId="764A4545"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ascii="Times New Roman" w:eastAsia="宋体" w:hAnsi="Times New Roman"/>
                <w:color w:val="000000"/>
                <w:sz w:val="24"/>
                <w:szCs w:val="24"/>
              </w:rPr>
              <w:t>9</w:t>
            </w:r>
          </w:p>
        </w:tc>
        <w:tc>
          <w:tcPr>
            <w:tcW w:w="3203" w:type="dxa"/>
            <w:vAlign w:val="center"/>
          </w:tcPr>
          <w:p w14:paraId="0C94676A" w14:textId="008A013C"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hint="eastAsia"/>
                <w:color w:val="000000"/>
                <w:sz w:val="24"/>
                <w:szCs w:val="24"/>
              </w:rPr>
              <w:t>北斗星资本</w:t>
            </w:r>
          </w:p>
        </w:tc>
      </w:tr>
      <w:tr w:rsidR="00662364" w:rsidRPr="00765FFF" w14:paraId="09FA6BBA" w14:textId="77777777">
        <w:trPr>
          <w:trHeight w:val="454"/>
          <w:jc w:val="center"/>
        </w:trPr>
        <w:tc>
          <w:tcPr>
            <w:tcW w:w="1258" w:type="dxa"/>
            <w:vMerge/>
            <w:tcMar>
              <w:top w:w="0" w:type="dxa"/>
              <w:left w:w="0" w:type="dxa"/>
              <w:bottom w:w="0" w:type="dxa"/>
              <w:right w:w="0" w:type="dxa"/>
            </w:tcMar>
            <w:vAlign w:val="center"/>
          </w:tcPr>
          <w:p w14:paraId="52E3E8E8" w14:textId="77777777" w:rsidR="00662364" w:rsidRPr="00765FFF" w:rsidRDefault="00662364" w:rsidP="00662364">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0C6AF795" w14:textId="5DDD6892" w:rsidR="00662364" w:rsidRPr="00765FFF" w:rsidRDefault="00662364" w:rsidP="00662364">
            <w:pPr>
              <w:jc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sz w:val="22"/>
              </w:rPr>
              <w:t>4</w:t>
            </w:r>
          </w:p>
        </w:tc>
        <w:tc>
          <w:tcPr>
            <w:tcW w:w="2698" w:type="dxa"/>
            <w:tcMar>
              <w:top w:w="0" w:type="dxa"/>
              <w:left w:w="0" w:type="dxa"/>
              <w:bottom w:w="0" w:type="dxa"/>
              <w:right w:w="0" w:type="dxa"/>
            </w:tcMar>
            <w:vAlign w:val="center"/>
          </w:tcPr>
          <w:p w14:paraId="7EA8C6CC" w14:textId="6B750D3A"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hint="eastAsia"/>
                <w:color w:val="000000"/>
                <w:sz w:val="24"/>
                <w:szCs w:val="24"/>
              </w:rPr>
              <w:t>东方联投</w:t>
            </w:r>
          </w:p>
        </w:tc>
        <w:tc>
          <w:tcPr>
            <w:tcW w:w="709" w:type="dxa"/>
            <w:vAlign w:val="center"/>
          </w:tcPr>
          <w:p w14:paraId="2BDF7EBD" w14:textId="25AD0EF8"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ascii="Times New Roman" w:eastAsia="宋体" w:hAnsi="Times New Roman"/>
                <w:color w:val="000000"/>
                <w:sz w:val="24"/>
                <w:szCs w:val="24"/>
              </w:rPr>
              <w:t>10</w:t>
            </w:r>
          </w:p>
        </w:tc>
        <w:tc>
          <w:tcPr>
            <w:tcW w:w="3203" w:type="dxa"/>
            <w:vAlign w:val="center"/>
          </w:tcPr>
          <w:p w14:paraId="380DF19A" w14:textId="36A178C3"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hint="eastAsia"/>
                <w:color w:val="000000"/>
                <w:sz w:val="24"/>
                <w:szCs w:val="24"/>
              </w:rPr>
              <w:t>国旺鑫投资</w:t>
            </w:r>
          </w:p>
        </w:tc>
      </w:tr>
      <w:tr w:rsidR="00662364" w:rsidRPr="00765FFF" w14:paraId="6DB094F5" w14:textId="77777777">
        <w:trPr>
          <w:trHeight w:val="454"/>
          <w:jc w:val="center"/>
        </w:trPr>
        <w:tc>
          <w:tcPr>
            <w:tcW w:w="1258" w:type="dxa"/>
            <w:vMerge/>
            <w:tcMar>
              <w:top w:w="0" w:type="dxa"/>
              <w:left w:w="0" w:type="dxa"/>
              <w:bottom w:w="0" w:type="dxa"/>
              <w:right w:w="0" w:type="dxa"/>
            </w:tcMar>
            <w:vAlign w:val="center"/>
          </w:tcPr>
          <w:p w14:paraId="2E930964" w14:textId="77777777" w:rsidR="00662364" w:rsidRPr="00765FFF" w:rsidRDefault="00662364" w:rsidP="00662364">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59DC1ACB" w14:textId="60E10E12" w:rsidR="00662364" w:rsidRPr="00765FFF" w:rsidRDefault="00662364" w:rsidP="00662364">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5</w:t>
            </w:r>
          </w:p>
        </w:tc>
        <w:tc>
          <w:tcPr>
            <w:tcW w:w="2698" w:type="dxa"/>
            <w:tcMar>
              <w:top w:w="0" w:type="dxa"/>
              <w:left w:w="0" w:type="dxa"/>
              <w:bottom w:w="0" w:type="dxa"/>
              <w:right w:w="0" w:type="dxa"/>
            </w:tcMar>
            <w:vAlign w:val="center"/>
          </w:tcPr>
          <w:p w14:paraId="6BFCB2F0" w14:textId="254EE1BB"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hint="eastAsia"/>
                <w:color w:val="000000"/>
                <w:sz w:val="24"/>
                <w:szCs w:val="24"/>
              </w:rPr>
              <w:t>全新好私募</w:t>
            </w:r>
          </w:p>
        </w:tc>
        <w:tc>
          <w:tcPr>
            <w:tcW w:w="709" w:type="dxa"/>
            <w:vAlign w:val="center"/>
          </w:tcPr>
          <w:p w14:paraId="58698F2E" w14:textId="6F9FC7A6" w:rsidR="00662364" w:rsidRPr="00662364" w:rsidRDefault="00662364" w:rsidP="00662364">
            <w:pPr>
              <w:widowControl/>
              <w:jc w:val="center"/>
              <w:textAlignment w:val="center"/>
              <w:rPr>
                <w:rFonts w:ascii="Times New Roman" w:eastAsia="宋体" w:hAnsi="Times New Roman"/>
                <w:color w:val="000000"/>
                <w:sz w:val="24"/>
                <w:szCs w:val="24"/>
              </w:rPr>
            </w:pPr>
            <w:r w:rsidRPr="00662364">
              <w:rPr>
                <w:rFonts w:ascii="Times New Roman" w:eastAsia="宋体" w:hAnsi="Times New Roman"/>
                <w:color w:val="000000"/>
                <w:sz w:val="24"/>
                <w:szCs w:val="24"/>
              </w:rPr>
              <w:t>11</w:t>
            </w:r>
          </w:p>
        </w:tc>
        <w:tc>
          <w:tcPr>
            <w:tcW w:w="3203" w:type="dxa"/>
            <w:vAlign w:val="center"/>
          </w:tcPr>
          <w:p w14:paraId="64A6CA6D" w14:textId="5B52396A" w:rsidR="00662364" w:rsidRPr="00662364" w:rsidRDefault="00662364" w:rsidP="00662364">
            <w:pPr>
              <w:widowControl/>
              <w:jc w:val="center"/>
              <w:textAlignment w:val="center"/>
              <w:rPr>
                <w:rFonts w:ascii="Times New Roman" w:eastAsia="宋体" w:hAnsi="Times New Roman"/>
                <w:color w:val="000000" w:themeColor="text1"/>
                <w:sz w:val="24"/>
                <w:szCs w:val="24"/>
              </w:rPr>
            </w:pPr>
            <w:r w:rsidRPr="00662364">
              <w:rPr>
                <w:rFonts w:hint="eastAsia"/>
                <w:color w:val="000000"/>
                <w:sz w:val="24"/>
                <w:szCs w:val="24"/>
              </w:rPr>
              <w:t>个人投资者</w:t>
            </w:r>
            <w:r w:rsidR="00793DBE">
              <w:rPr>
                <w:rFonts w:hint="eastAsia"/>
                <w:color w:val="000000"/>
                <w:sz w:val="24"/>
                <w:szCs w:val="24"/>
              </w:rPr>
              <w:t>1</w:t>
            </w:r>
            <w:r w:rsidR="00793DBE">
              <w:rPr>
                <w:rFonts w:hint="eastAsia"/>
                <w:color w:val="000000"/>
                <w:sz w:val="24"/>
                <w:szCs w:val="24"/>
              </w:rPr>
              <w:t>人</w:t>
            </w:r>
          </w:p>
        </w:tc>
      </w:tr>
      <w:tr w:rsidR="00662364" w:rsidRPr="00765FFF" w14:paraId="784C7F1F" w14:textId="77777777" w:rsidTr="005867B9">
        <w:trPr>
          <w:trHeight w:val="454"/>
          <w:jc w:val="center"/>
        </w:trPr>
        <w:tc>
          <w:tcPr>
            <w:tcW w:w="1258" w:type="dxa"/>
            <w:vMerge/>
            <w:tcMar>
              <w:top w:w="0" w:type="dxa"/>
              <w:left w:w="0" w:type="dxa"/>
              <w:bottom w:w="0" w:type="dxa"/>
              <w:right w:w="0" w:type="dxa"/>
            </w:tcMar>
            <w:vAlign w:val="center"/>
          </w:tcPr>
          <w:p w14:paraId="0692BE2C" w14:textId="77777777" w:rsidR="00662364" w:rsidRPr="00765FFF" w:rsidRDefault="00662364" w:rsidP="00662364">
            <w:pPr>
              <w:ind w:leftChars="50" w:left="105" w:rightChars="50" w:right="105"/>
              <w:jc w:val="center"/>
              <w:rPr>
                <w:rFonts w:ascii="Times New Roman" w:eastAsia="宋体" w:hAnsi="Times New Roman"/>
                <w:b/>
                <w:bCs/>
                <w:color w:val="000000" w:themeColor="text1"/>
                <w:sz w:val="24"/>
                <w:szCs w:val="24"/>
              </w:rPr>
            </w:pPr>
          </w:p>
        </w:tc>
        <w:tc>
          <w:tcPr>
            <w:tcW w:w="722" w:type="dxa"/>
            <w:tcMar>
              <w:top w:w="0" w:type="dxa"/>
              <w:left w:w="0" w:type="dxa"/>
              <w:bottom w:w="0" w:type="dxa"/>
              <w:right w:w="0" w:type="dxa"/>
            </w:tcMar>
            <w:vAlign w:val="center"/>
          </w:tcPr>
          <w:p w14:paraId="4696568E" w14:textId="6A174373" w:rsidR="00662364" w:rsidRPr="00765FFF" w:rsidRDefault="00662364" w:rsidP="00662364">
            <w:pPr>
              <w:jc w:val="center"/>
              <w:rPr>
                <w:rFonts w:ascii="Times New Roman" w:eastAsia="宋体" w:hAnsi="Times New Roman"/>
                <w:color w:val="000000"/>
                <w:sz w:val="24"/>
                <w:szCs w:val="24"/>
              </w:rPr>
            </w:pPr>
            <w:r w:rsidRPr="00765FFF">
              <w:rPr>
                <w:rFonts w:ascii="Times New Roman" w:eastAsia="宋体" w:hAnsi="Times New Roman" w:hint="eastAsia"/>
                <w:color w:val="000000"/>
                <w:sz w:val="22"/>
              </w:rPr>
              <w:t>6</w:t>
            </w:r>
          </w:p>
        </w:tc>
        <w:tc>
          <w:tcPr>
            <w:tcW w:w="2698" w:type="dxa"/>
            <w:tcMar>
              <w:top w:w="0" w:type="dxa"/>
              <w:left w:w="0" w:type="dxa"/>
              <w:bottom w:w="0" w:type="dxa"/>
              <w:right w:w="0" w:type="dxa"/>
            </w:tcMar>
            <w:vAlign w:val="center"/>
          </w:tcPr>
          <w:p w14:paraId="108364C0" w14:textId="3F47E793" w:rsidR="00662364" w:rsidRPr="00662364" w:rsidRDefault="00662364" w:rsidP="00662364">
            <w:pPr>
              <w:widowControl/>
              <w:jc w:val="center"/>
              <w:rPr>
                <w:rFonts w:ascii="宋体" w:eastAsia="宋体" w:hAnsi="宋体" w:cs="宋体" w:hint="eastAsia"/>
                <w:color w:val="000000"/>
                <w:kern w:val="0"/>
                <w:sz w:val="24"/>
                <w:szCs w:val="24"/>
              </w:rPr>
            </w:pPr>
            <w:r w:rsidRPr="00662364">
              <w:rPr>
                <w:rFonts w:hint="eastAsia"/>
                <w:color w:val="000000"/>
                <w:sz w:val="24"/>
                <w:szCs w:val="24"/>
              </w:rPr>
              <w:t>国联民生证券</w:t>
            </w:r>
          </w:p>
        </w:tc>
        <w:tc>
          <w:tcPr>
            <w:tcW w:w="3912" w:type="dxa"/>
            <w:gridSpan w:val="2"/>
            <w:vAlign w:val="center"/>
          </w:tcPr>
          <w:p w14:paraId="334850B2" w14:textId="418D97F2" w:rsidR="00662364" w:rsidRPr="00662364" w:rsidRDefault="00662364" w:rsidP="00662364">
            <w:pPr>
              <w:widowControl/>
              <w:jc w:val="center"/>
              <w:textAlignment w:val="center"/>
              <w:rPr>
                <w:rFonts w:ascii="Times New Roman" w:eastAsia="宋体" w:hAnsi="Times New Roman"/>
                <w:color w:val="000000" w:themeColor="text1"/>
                <w:sz w:val="24"/>
                <w:szCs w:val="24"/>
              </w:rPr>
            </w:pPr>
          </w:p>
        </w:tc>
      </w:tr>
      <w:tr w:rsidR="00C91725" w:rsidRPr="00765FFF" w14:paraId="76F35BAE" w14:textId="77777777">
        <w:trPr>
          <w:trHeight w:val="454"/>
          <w:jc w:val="center"/>
        </w:trPr>
        <w:tc>
          <w:tcPr>
            <w:tcW w:w="1258" w:type="dxa"/>
            <w:vMerge/>
            <w:tcMar>
              <w:top w:w="0" w:type="dxa"/>
              <w:left w:w="0" w:type="dxa"/>
              <w:bottom w:w="0" w:type="dxa"/>
              <w:right w:w="0" w:type="dxa"/>
            </w:tcMar>
            <w:vAlign w:val="center"/>
          </w:tcPr>
          <w:p w14:paraId="3FFC0329"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p>
        </w:tc>
        <w:tc>
          <w:tcPr>
            <w:tcW w:w="7332" w:type="dxa"/>
            <w:gridSpan w:val="4"/>
            <w:tcMar>
              <w:top w:w="0" w:type="dxa"/>
              <w:left w:w="0" w:type="dxa"/>
              <w:bottom w:w="0" w:type="dxa"/>
              <w:right w:w="0" w:type="dxa"/>
            </w:tcMar>
            <w:vAlign w:val="center"/>
          </w:tcPr>
          <w:p w14:paraId="70F15FC1" w14:textId="77777777" w:rsidR="00C91725" w:rsidRPr="00765FFF" w:rsidRDefault="00C91725" w:rsidP="00C91725">
            <w:pPr>
              <w:widowControl/>
              <w:jc w:val="center"/>
              <w:textAlignment w:val="center"/>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（排名不分先后）</w:t>
            </w:r>
          </w:p>
        </w:tc>
      </w:tr>
      <w:tr w:rsidR="00C91725" w:rsidRPr="00765FFF" w14:paraId="222742F6" w14:textId="77777777">
        <w:trPr>
          <w:trHeight w:val="797"/>
          <w:jc w:val="center"/>
        </w:trPr>
        <w:tc>
          <w:tcPr>
            <w:tcW w:w="1258" w:type="dxa"/>
            <w:tcMar>
              <w:top w:w="0" w:type="dxa"/>
              <w:left w:w="0" w:type="dxa"/>
              <w:bottom w:w="0" w:type="dxa"/>
              <w:right w:w="0" w:type="dxa"/>
            </w:tcMar>
            <w:vAlign w:val="center"/>
          </w:tcPr>
          <w:p w14:paraId="00BF9FFB"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会议时间</w:t>
            </w:r>
          </w:p>
        </w:tc>
        <w:tc>
          <w:tcPr>
            <w:tcW w:w="7332" w:type="dxa"/>
            <w:gridSpan w:val="4"/>
            <w:tcMar>
              <w:top w:w="0" w:type="dxa"/>
              <w:left w:w="0" w:type="dxa"/>
              <w:bottom w:w="0" w:type="dxa"/>
              <w:right w:w="0" w:type="dxa"/>
            </w:tcMar>
            <w:vAlign w:val="center"/>
          </w:tcPr>
          <w:p w14:paraId="52690665" w14:textId="42C3B96D" w:rsidR="00C91725" w:rsidRPr="00765FFF" w:rsidRDefault="00C91725" w:rsidP="00E858C8">
            <w:pPr>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202</w:t>
            </w:r>
            <w:r w:rsidR="00E858C8">
              <w:rPr>
                <w:rFonts w:ascii="Times New Roman" w:eastAsia="宋体" w:hAnsi="Times New Roman"/>
                <w:color w:val="000000" w:themeColor="text1"/>
                <w:sz w:val="24"/>
                <w:szCs w:val="24"/>
              </w:rPr>
              <w:t>6</w:t>
            </w:r>
            <w:r w:rsidRPr="00765FFF">
              <w:rPr>
                <w:rFonts w:ascii="Times New Roman" w:eastAsia="宋体" w:hAnsi="Times New Roman" w:hint="eastAsia"/>
                <w:color w:val="000000" w:themeColor="text1"/>
                <w:sz w:val="24"/>
                <w:szCs w:val="24"/>
              </w:rPr>
              <w:t>年</w:t>
            </w:r>
            <w:r w:rsidR="00E858C8">
              <w:rPr>
                <w:rFonts w:ascii="Times New Roman" w:eastAsia="宋体" w:hAnsi="Times New Roman"/>
                <w:color w:val="000000" w:themeColor="text1"/>
                <w:sz w:val="24"/>
                <w:szCs w:val="24"/>
              </w:rPr>
              <w:t>2</w:t>
            </w:r>
            <w:r w:rsidRPr="00765FFF">
              <w:rPr>
                <w:rFonts w:ascii="Times New Roman" w:eastAsia="宋体" w:hAnsi="Times New Roman" w:hint="eastAsia"/>
                <w:color w:val="000000" w:themeColor="text1"/>
                <w:sz w:val="24"/>
                <w:szCs w:val="24"/>
              </w:rPr>
              <w:t>月</w:t>
            </w:r>
            <w:r w:rsidR="00E858C8">
              <w:rPr>
                <w:rFonts w:ascii="Times New Roman" w:eastAsia="宋体" w:hAnsi="Times New Roman"/>
                <w:color w:val="000000" w:themeColor="text1"/>
                <w:sz w:val="24"/>
                <w:szCs w:val="24"/>
              </w:rPr>
              <w:t>5</w:t>
            </w:r>
            <w:r w:rsidRPr="00765FFF">
              <w:rPr>
                <w:rFonts w:ascii="Times New Roman" w:eastAsia="宋体" w:hAnsi="Times New Roman" w:hint="eastAsia"/>
                <w:color w:val="000000" w:themeColor="text1"/>
                <w:sz w:val="24"/>
                <w:szCs w:val="24"/>
              </w:rPr>
              <w:t>日</w:t>
            </w:r>
          </w:p>
        </w:tc>
      </w:tr>
      <w:tr w:rsidR="00C91725" w:rsidRPr="00765FFF" w14:paraId="2386BBA2" w14:textId="77777777">
        <w:trPr>
          <w:trHeight w:hRule="exact" w:val="510"/>
          <w:jc w:val="center"/>
        </w:trPr>
        <w:tc>
          <w:tcPr>
            <w:tcW w:w="1258" w:type="dxa"/>
            <w:tcMar>
              <w:top w:w="0" w:type="dxa"/>
              <w:left w:w="0" w:type="dxa"/>
              <w:bottom w:w="0" w:type="dxa"/>
              <w:right w:w="0" w:type="dxa"/>
            </w:tcMar>
            <w:vAlign w:val="center"/>
          </w:tcPr>
          <w:p w14:paraId="57409661"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会议地点</w:t>
            </w:r>
          </w:p>
        </w:tc>
        <w:tc>
          <w:tcPr>
            <w:tcW w:w="7332" w:type="dxa"/>
            <w:gridSpan w:val="4"/>
            <w:tcMar>
              <w:top w:w="0" w:type="dxa"/>
              <w:left w:w="0" w:type="dxa"/>
              <w:bottom w:w="0" w:type="dxa"/>
              <w:right w:w="0" w:type="dxa"/>
            </w:tcMar>
            <w:vAlign w:val="center"/>
          </w:tcPr>
          <w:p w14:paraId="63D5FE39" w14:textId="0000B264" w:rsidR="00C91725" w:rsidRPr="00765FFF" w:rsidRDefault="00C91725" w:rsidP="00E858C8">
            <w:pPr>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公司</w:t>
            </w:r>
            <w:r w:rsidR="00E858C8">
              <w:rPr>
                <w:rFonts w:ascii="Times New Roman" w:eastAsia="宋体" w:hAnsi="Times New Roman" w:hint="eastAsia"/>
                <w:color w:val="000000" w:themeColor="text1"/>
                <w:sz w:val="24"/>
                <w:szCs w:val="24"/>
              </w:rPr>
              <w:t>办公室</w:t>
            </w:r>
          </w:p>
        </w:tc>
      </w:tr>
      <w:tr w:rsidR="00C91725" w:rsidRPr="00765FFF" w14:paraId="6EA3C620" w14:textId="77777777" w:rsidTr="000B169F">
        <w:trPr>
          <w:cantSplit/>
          <w:trHeight w:val="1086"/>
          <w:jc w:val="center"/>
        </w:trPr>
        <w:tc>
          <w:tcPr>
            <w:tcW w:w="1258" w:type="dxa"/>
            <w:tcMar>
              <w:top w:w="0" w:type="dxa"/>
              <w:left w:w="0" w:type="dxa"/>
              <w:bottom w:w="0" w:type="dxa"/>
              <w:right w:w="0" w:type="dxa"/>
            </w:tcMar>
            <w:vAlign w:val="center"/>
          </w:tcPr>
          <w:p w14:paraId="02D8F10D"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上市公司接待人员姓名</w:t>
            </w:r>
          </w:p>
        </w:tc>
        <w:tc>
          <w:tcPr>
            <w:tcW w:w="7332" w:type="dxa"/>
            <w:gridSpan w:val="4"/>
            <w:tcBorders>
              <w:bottom w:val="single" w:sz="4" w:space="0" w:color="auto"/>
            </w:tcBorders>
            <w:tcMar>
              <w:top w:w="0" w:type="dxa"/>
              <w:left w:w="0" w:type="dxa"/>
              <w:bottom w:w="0" w:type="dxa"/>
              <w:right w:w="0" w:type="dxa"/>
            </w:tcMar>
            <w:vAlign w:val="center"/>
          </w:tcPr>
          <w:p w14:paraId="4E675E91" w14:textId="56CD044A" w:rsidR="00C91725" w:rsidRPr="00765FFF" w:rsidRDefault="00C91725" w:rsidP="000B169F">
            <w:pPr>
              <w:spacing w:line="360" w:lineRule="auto"/>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董事、董事会秘书：刘小环女士</w:t>
            </w:r>
          </w:p>
        </w:tc>
      </w:tr>
      <w:tr w:rsidR="00C91725" w:rsidRPr="00765FFF" w14:paraId="1CA2042A" w14:textId="77777777">
        <w:trPr>
          <w:jc w:val="center"/>
        </w:trPr>
        <w:tc>
          <w:tcPr>
            <w:tcW w:w="1258" w:type="dxa"/>
            <w:tcMar>
              <w:top w:w="0" w:type="dxa"/>
              <w:left w:w="0" w:type="dxa"/>
              <w:bottom w:w="0" w:type="dxa"/>
              <w:right w:w="0" w:type="dxa"/>
            </w:tcMar>
            <w:vAlign w:val="center"/>
          </w:tcPr>
          <w:p w14:paraId="1BF4B795"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投资者关系活动主要内容介绍</w:t>
            </w:r>
          </w:p>
        </w:tc>
        <w:tc>
          <w:tcPr>
            <w:tcW w:w="7332" w:type="dxa"/>
            <w:gridSpan w:val="4"/>
            <w:tcBorders>
              <w:bottom w:val="single" w:sz="4" w:space="0" w:color="auto"/>
            </w:tcBorders>
            <w:tcMar>
              <w:top w:w="0" w:type="dxa"/>
              <w:left w:w="0" w:type="dxa"/>
              <w:bottom w:w="0" w:type="dxa"/>
              <w:right w:w="0" w:type="dxa"/>
            </w:tcMar>
            <w:vAlign w:val="center"/>
          </w:tcPr>
          <w:p w14:paraId="16338FA5" w14:textId="77777777" w:rsidR="00C91725" w:rsidRPr="00765FFF" w:rsidRDefault="00C91725" w:rsidP="00C91725">
            <w:pPr>
              <w:spacing w:beforeLines="50" w:before="156" w:line="360" w:lineRule="auto"/>
              <w:ind w:leftChars="50" w:left="105" w:rightChars="50" w:right="105" w:firstLineChars="200" w:firstLine="482"/>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一、公司情况介绍</w:t>
            </w:r>
          </w:p>
          <w:p w14:paraId="37DE8E36" w14:textId="77777777" w:rsidR="00C91725" w:rsidRPr="00765FFF" w:rsidRDefault="00C91725" w:rsidP="00C91725">
            <w:pPr>
              <w:spacing w:line="360" w:lineRule="auto"/>
              <w:ind w:leftChars="50" w:left="105" w:rightChars="50" w:right="105" w:firstLineChars="200" w:firstLine="480"/>
              <w:rPr>
                <w:rFonts w:ascii="Times New Roman" w:eastAsia="宋体" w:hAnsi="Times New Roman"/>
                <w:bCs/>
                <w:color w:val="000000" w:themeColor="text1"/>
                <w:sz w:val="24"/>
                <w:szCs w:val="24"/>
              </w:rPr>
            </w:pPr>
            <w:r w:rsidRPr="00765FFF">
              <w:rPr>
                <w:rFonts w:ascii="Times New Roman" w:eastAsia="宋体" w:hAnsi="Times New Roman" w:hint="eastAsia"/>
                <w:bCs/>
                <w:color w:val="000000" w:themeColor="text1"/>
                <w:sz w:val="24"/>
                <w:szCs w:val="24"/>
              </w:rPr>
              <w:t>公司主要从事半导体、</w:t>
            </w:r>
            <w:r w:rsidRPr="00765FFF">
              <w:rPr>
                <w:rFonts w:ascii="Times New Roman" w:eastAsia="宋体" w:hAnsi="Times New Roman" w:hint="eastAsia"/>
                <w:bCs/>
                <w:color w:val="000000" w:themeColor="text1"/>
                <w:sz w:val="24"/>
                <w:szCs w:val="24"/>
              </w:rPr>
              <w:t>LED</w:t>
            </w:r>
            <w:r w:rsidRPr="00765FFF">
              <w:rPr>
                <w:rFonts w:ascii="Times New Roman" w:eastAsia="宋体" w:hAnsi="Times New Roman" w:hint="eastAsia"/>
                <w:bCs/>
                <w:color w:val="000000" w:themeColor="text1"/>
                <w:sz w:val="24"/>
                <w:szCs w:val="24"/>
              </w:rPr>
              <w:t>及新型显示、电容器、锂电池等行业智能制造装备的研发、生产和销售，为客户实现智能制造提供先进、稳定的装备及解决方案。经过多年的发展和积累，公司已经成为国内半导体、新型显示封装和电容器老化测试智能制造装备领域的领先企业，积累了丰富的优质客户资源并打造了良好的品牌形象，成为国内外众多知名企业的合作伙伴，同时凭借深厚的研发实</w:t>
            </w:r>
            <w:r w:rsidRPr="00765FFF">
              <w:rPr>
                <w:rFonts w:ascii="Times New Roman" w:eastAsia="宋体" w:hAnsi="Times New Roman" w:hint="eastAsia"/>
                <w:bCs/>
                <w:color w:val="000000" w:themeColor="text1"/>
                <w:sz w:val="24"/>
                <w:szCs w:val="24"/>
              </w:rPr>
              <w:lastRenderedPageBreak/>
              <w:t>力和持续的技术创新能力，在半导体、</w:t>
            </w:r>
            <w:r w:rsidRPr="00765FFF">
              <w:rPr>
                <w:rFonts w:ascii="Times New Roman" w:eastAsia="宋体" w:hAnsi="Times New Roman" w:hint="eastAsia"/>
                <w:bCs/>
                <w:color w:val="000000" w:themeColor="text1"/>
                <w:sz w:val="24"/>
                <w:szCs w:val="24"/>
              </w:rPr>
              <w:t>LED</w:t>
            </w:r>
            <w:r w:rsidRPr="00765FFF">
              <w:rPr>
                <w:rFonts w:ascii="Times New Roman" w:eastAsia="宋体" w:hAnsi="Times New Roman" w:hint="eastAsia"/>
                <w:bCs/>
                <w:color w:val="000000" w:themeColor="text1"/>
                <w:sz w:val="24"/>
                <w:szCs w:val="24"/>
              </w:rPr>
              <w:t>及新型显示、电容器老化测试领域进一步开拓市场，在锂电池设备领域紧跟市场趋势，持续深化在固态电池关键设备的布局。此外，公司部分智能制造装备产品核心零部件如驱动器、高精度</w:t>
            </w:r>
            <w:r w:rsidRPr="00765FFF">
              <w:rPr>
                <w:rFonts w:ascii="Times New Roman" w:eastAsia="宋体" w:hAnsi="Times New Roman" w:hint="eastAsia"/>
                <w:bCs/>
                <w:color w:val="000000" w:themeColor="text1"/>
                <w:sz w:val="24"/>
                <w:szCs w:val="24"/>
              </w:rPr>
              <w:t>DDR</w:t>
            </w:r>
            <w:r w:rsidRPr="00765FFF">
              <w:rPr>
                <w:rFonts w:ascii="Times New Roman" w:eastAsia="宋体" w:hAnsi="Times New Roman" w:hint="eastAsia"/>
                <w:bCs/>
                <w:color w:val="000000" w:themeColor="text1"/>
                <w:sz w:val="24"/>
                <w:szCs w:val="24"/>
              </w:rPr>
              <w:t>电机、直线电机、音圈电机、大推力比直线电机、运动控制卡及高性能一体式控制器等已经实现自研自产，是国内少有的具备核心零部件自主研发与生产能力的智能制造装备企业。</w:t>
            </w:r>
          </w:p>
          <w:p w14:paraId="2AD763E9" w14:textId="4E17CD9A" w:rsidR="00C91725" w:rsidRPr="00920ABB" w:rsidRDefault="00920ABB" w:rsidP="00920ABB">
            <w:pPr>
              <w:spacing w:beforeLines="50" w:before="156" w:line="360" w:lineRule="auto"/>
              <w:ind w:leftChars="50" w:left="105" w:rightChars="50" w:right="105" w:firstLineChars="200" w:firstLine="482"/>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二、</w:t>
            </w:r>
            <w:r w:rsidR="00C91725" w:rsidRPr="00920ABB">
              <w:rPr>
                <w:rFonts w:ascii="Times New Roman" w:eastAsia="宋体" w:hAnsi="Times New Roman" w:hint="eastAsia"/>
                <w:b/>
                <w:bCs/>
                <w:color w:val="000000" w:themeColor="text1"/>
                <w:sz w:val="24"/>
                <w:szCs w:val="24"/>
              </w:rPr>
              <w:t>交流环节</w:t>
            </w:r>
          </w:p>
          <w:p w14:paraId="2420AE73" w14:textId="6ABB5FF1" w:rsidR="00C91725" w:rsidRPr="00765FFF" w:rsidRDefault="00901822" w:rsidP="00CA625B">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1</w:t>
            </w:r>
            <w:r w:rsidRPr="00765FFF">
              <w:rPr>
                <w:rFonts w:ascii="Times New Roman" w:eastAsia="宋体" w:hAnsi="Times New Roman" w:hint="eastAsia"/>
                <w:b/>
                <w:bCs/>
                <w:color w:val="000000" w:themeColor="text1"/>
                <w:sz w:val="24"/>
                <w:szCs w:val="24"/>
              </w:rPr>
              <w:t>、</w:t>
            </w:r>
            <w:r w:rsidR="00FB0177" w:rsidRPr="00765FFF">
              <w:rPr>
                <w:rFonts w:ascii="Times New Roman" w:eastAsia="宋体" w:hAnsi="Times New Roman" w:hint="eastAsia"/>
                <w:b/>
                <w:bCs/>
                <w:color w:val="000000" w:themeColor="text1"/>
                <w:sz w:val="24"/>
                <w:szCs w:val="24"/>
              </w:rPr>
              <w:t>公司</w:t>
            </w:r>
            <w:r w:rsidR="00662364">
              <w:rPr>
                <w:rFonts w:ascii="Times New Roman" w:eastAsia="宋体" w:hAnsi="Times New Roman" w:hint="eastAsia"/>
                <w:b/>
                <w:bCs/>
                <w:color w:val="000000" w:themeColor="text1"/>
                <w:sz w:val="24"/>
                <w:szCs w:val="24"/>
              </w:rPr>
              <w:t>预计</w:t>
            </w:r>
            <w:r w:rsidR="00662364">
              <w:rPr>
                <w:rFonts w:ascii="Times New Roman" w:eastAsia="宋体" w:hAnsi="Times New Roman" w:hint="eastAsia"/>
                <w:b/>
                <w:bCs/>
                <w:color w:val="000000" w:themeColor="text1"/>
                <w:sz w:val="24"/>
                <w:szCs w:val="24"/>
              </w:rPr>
              <w:t>2</w:t>
            </w:r>
            <w:r w:rsidR="00662364">
              <w:rPr>
                <w:rFonts w:ascii="Times New Roman" w:eastAsia="宋体" w:hAnsi="Times New Roman"/>
                <w:b/>
                <w:bCs/>
                <w:color w:val="000000" w:themeColor="text1"/>
                <w:sz w:val="24"/>
                <w:szCs w:val="24"/>
              </w:rPr>
              <w:t>026</w:t>
            </w:r>
            <w:r w:rsidR="00662364">
              <w:rPr>
                <w:rFonts w:ascii="Times New Roman" w:eastAsia="宋体" w:hAnsi="Times New Roman" w:hint="eastAsia"/>
                <w:b/>
                <w:bCs/>
                <w:color w:val="000000" w:themeColor="text1"/>
                <w:sz w:val="24"/>
                <w:szCs w:val="24"/>
              </w:rPr>
              <w:t>年业绩的主要增长点在哪些板块</w:t>
            </w:r>
            <w:r w:rsidR="00C91725" w:rsidRPr="00765FFF">
              <w:rPr>
                <w:rFonts w:ascii="Times New Roman" w:eastAsia="宋体" w:hAnsi="Times New Roman" w:hint="eastAsia"/>
                <w:b/>
                <w:bCs/>
                <w:color w:val="000000" w:themeColor="text1"/>
                <w:sz w:val="24"/>
                <w:szCs w:val="24"/>
              </w:rPr>
              <w:t>？</w:t>
            </w:r>
          </w:p>
          <w:p w14:paraId="6CF0A711" w14:textId="0E8B6CA4" w:rsidR="00C91725" w:rsidRPr="00765FFF"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b/>
                <w:bCs/>
                <w:color w:val="000000" w:themeColor="text1"/>
                <w:sz w:val="24"/>
                <w:szCs w:val="24"/>
              </w:rPr>
              <w:t>答</w:t>
            </w:r>
            <w:r w:rsidRPr="00765FFF">
              <w:rPr>
                <w:rFonts w:ascii="Times New Roman" w:eastAsia="宋体" w:hAnsi="Times New Roman" w:hint="eastAsia"/>
                <w:color w:val="000000" w:themeColor="text1"/>
                <w:sz w:val="24"/>
                <w:szCs w:val="24"/>
              </w:rPr>
              <w:t>：</w:t>
            </w:r>
            <w:r w:rsidR="00FB0177" w:rsidRPr="00765FFF">
              <w:rPr>
                <w:rFonts w:ascii="Times New Roman" w:eastAsia="宋体" w:hAnsi="Times New Roman" w:hint="eastAsia"/>
                <w:color w:val="000000" w:themeColor="text1"/>
                <w:sz w:val="24"/>
                <w:szCs w:val="24"/>
              </w:rPr>
              <w:t>公司</w:t>
            </w:r>
            <w:r w:rsidR="00662364">
              <w:rPr>
                <w:rFonts w:ascii="Times New Roman" w:eastAsia="宋体" w:hAnsi="Times New Roman" w:hint="eastAsia"/>
                <w:color w:val="000000" w:themeColor="text1"/>
                <w:sz w:val="24"/>
                <w:szCs w:val="24"/>
              </w:rPr>
              <w:t>预计</w:t>
            </w:r>
            <w:r w:rsidR="00662364">
              <w:rPr>
                <w:rFonts w:ascii="Times New Roman" w:eastAsia="宋体" w:hAnsi="Times New Roman" w:hint="eastAsia"/>
                <w:color w:val="000000" w:themeColor="text1"/>
                <w:sz w:val="24"/>
                <w:szCs w:val="24"/>
              </w:rPr>
              <w:t>2</w:t>
            </w:r>
            <w:r w:rsidR="00662364">
              <w:rPr>
                <w:rFonts w:ascii="Times New Roman" w:eastAsia="宋体" w:hAnsi="Times New Roman"/>
                <w:color w:val="000000" w:themeColor="text1"/>
                <w:sz w:val="24"/>
                <w:szCs w:val="24"/>
              </w:rPr>
              <w:t>026</w:t>
            </w:r>
            <w:r w:rsidR="00662364">
              <w:rPr>
                <w:rFonts w:ascii="Times New Roman" w:eastAsia="宋体" w:hAnsi="Times New Roman" w:hint="eastAsia"/>
                <w:color w:val="000000" w:themeColor="text1"/>
                <w:sz w:val="24"/>
                <w:szCs w:val="24"/>
              </w:rPr>
              <w:t>年业绩的主要增长点在新型显示与半导体板块</w:t>
            </w:r>
            <w:r w:rsidRPr="00765FFF">
              <w:rPr>
                <w:rFonts w:ascii="Times New Roman" w:eastAsia="宋体" w:hAnsi="Times New Roman" w:hint="eastAsia"/>
                <w:color w:val="000000" w:themeColor="text1"/>
                <w:sz w:val="24"/>
                <w:szCs w:val="24"/>
              </w:rPr>
              <w:t>。</w:t>
            </w:r>
          </w:p>
          <w:p w14:paraId="065910D3" w14:textId="77777777" w:rsidR="00C91725" w:rsidRPr="00765FFF" w:rsidRDefault="00C91725" w:rsidP="00C91725">
            <w:pPr>
              <w:spacing w:beforeLines="50" w:before="156" w:line="360" w:lineRule="auto"/>
              <w:ind w:leftChars="50" w:left="105" w:rightChars="50" w:right="105"/>
              <w:rPr>
                <w:rFonts w:ascii="Times New Roman" w:eastAsia="宋体" w:hAnsi="Times New Roman"/>
                <w:color w:val="000000" w:themeColor="text1"/>
                <w:sz w:val="24"/>
                <w:szCs w:val="24"/>
              </w:rPr>
            </w:pPr>
          </w:p>
          <w:p w14:paraId="496185D8" w14:textId="35AD9229" w:rsidR="00C91725" w:rsidRPr="00765FFF" w:rsidRDefault="00CA625B" w:rsidP="00CA625B">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2</w:t>
            </w:r>
            <w:r w:rsidRPr="00765FFF">
              <w:rPr>
                <w:rFonts w:ascii="Times New Roman" w:eastAsia="宋体" w:hAnsi="Times New Roman" w:hint="eastAsia"/>
                <w:b/>
                <w:bCs/>
                <w:color w:val="000000" w:themeColor="text1"/>
                <w:sz w:val="24"/>
                <w:szCs w:val="24"/>
              </w:rPr>
              <w:t>、</w:t>
            </w:r>
            <w:r w:rsidR="00F47606" w:rsidRPr="00F47606">
              <w:rPr>
                <w:rFonts w:ascii="Times New Roman" w:eastAsia="宋体" w:hAnsi="Times New Roman" w:hint="eastAsia"/>
                <w:b/>
                <w:bCs/>
                <w:color w:val="000000" w:themeColor="text1"/>
                <w:sz w:val="24"/>
                <w:szCs w:val="24"/>
              </w:rPr>
              <w:t>公司海外布局情况？</w:t>
            </w:r>
          </w:p>
          <w:p w14:paraId="1F716BE2" w14:textId="2066BD0D" w:rsidR="00C91725" w:rsidRDefault="00C91725" w:rsidP="00F47606">
            <w:pPr>
              <w:spacing w:beforeLines="50" w:before="156" w:line="360" w:lineRule="auto"/>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b/>
                <w:bCs/>
                <w:color w:val="000000" w:themeColor="text1"/>
                <w:sz w:val="24"/>
                <w:szCs w:val="24"/>
              </w:rPr>
              <w:t>答</w:t>
            </w:r>
            <w:r w:rsidRPr="00765FFF">
              <w:rPr>
                <w:rFonts w:ascii="Times New Roman" w:eastAsia="宋体" w:hAnsi="Times New Roman" w:hint="eastAsia"/>
                <w:color w:val="000000" w:themeColor="text1"/>
                <w:sz w:val="24"/>
                <w:szCs w:val="24"/>
              </w:rPr>
              <w:t>：</w:t>
            </w:r>
            <w:r w:rsidR="00F47606" w:rsidRPr="00F47606">
              <w:rPr>
                <w:rFonts w:ascii="Times New Roman" w:eastAsia="宋体" w:hAnsi="Times New Roman" w:hint="eastAsia"/>
                <w:color w:val="000000" w:themeColor="text1"/>
                <w:sz w:val="24"/>
                <w:szCs w:val="24"/>
              </w:rPr>
              <w:t>公司</w:t>
            </w:r>
            <w:r w:rsidR="00F47606">
              <w:rPr>
                <w:rFonts w:ascii="Times New Roman" w:eastAsia="宋体" w:hAnsi="Times New Roman" w:hint="eastAsia"/>
                <w:color w:val="000000" w:themeColor="text1"/>
                <w:sz w:val="24"/>
                <w:szCs w:val="24"/>
              </w:rPr>
              <w:t>已注册新加坡子公司，未来将设置销售中心，</w:t>
            </w:r>
            <w:r w:rsidR="00F47606" w:rsidRPr="00F47606">
              <w:rPr>
                <w:rFonts w:ascii="Times New Roman" w:eastAsia="宋体" w:hAnsi="Times New Roman" w:hint="eastAsia"/>
                <w:color w:val="000000" w:themeColor="text1"/>
                <w:sz w:val="24"/>
                <w:szCs w:val="24"/>
              </w:rPr>
              <w:t>持续开拓海外客户，努力为全球客户提供高附加值的智能制造装备，满足不同市场的需求，并提升</w:t>
            </w:r>
            <w:r w:rsidR="00F47606">
              <w:rPr>
                <w:rFonts w:ascii="Times New Roman" w:eastAsia="宋体" w:hAnsi="Times New Roman" w:hint="eastAsia"/>
                <w:color w:val="000000" w:themeColor="text1"/>
                <w:sz w:val="24"/>
                <w:szCs w:val="24"/>
              </w:rPr>
              <w:t>公司</w:t>
            </w:r>
            <w:r w:rsidR="00F47606" w:rsidRPr="00F47606">
              <w:rPr>
                <w:rFonts w:ascii="Times New Roman" w:eastAsia="宋体" w:hAnsi="Times New Roman" w:hint="eastAsia"/>
                <w:color w:val="000000" w:themeColor="text1"/>
                <w:sz w:val="24"/>
                <w:szCs w:val="24"/>
              </w:rPr>
              <w:t>的国际竞争力</w:t>
            </w:r>
            <w:r w:rsidR="00FB0177" w:rsidRPr="00765FFF">
              <w:rPr>
                <w:rFonts w:ascii="Times New Roman" w:eastAsia="宋体" w:hAnsi="Times New Roman" w:hint="eastAsia"/>
                <w:color w:val="000000" w:themeColor="text1"/>
                <w:sz w:val="24"/>
                <w:szCs w:val="24"/>
              </w:rPr>
              <w:t>。</w:t>
            </w:r>
          </w:p>
          <w:p w14:paraId="4C739231" w14:textId="77777777" w:rsidR="00F47606" w:rsidRPr="00F47606" w:rsidRDefault="00F47606" w:rsidP="00F47606">
            <w:pPr>
              <w:spacing w:beforeLines="50" w:before="156" w:line="360" w:lineRule="auto"/>
              <w:ind w:leftChars="50" w:left="105" w:rightChars="50" w:right="105"/>
              <w:rPr>
                <w:rFonts w:ascii="Times New Roman" w:eastAsia="宋体" w:hAnsi="Times New Roman"/>
                <w:color w:val="000000" w:themeColor="text1"/>
                <w:sz w:val="24"/>
                <w:szCs w:val="24"/>
              </w:rPr>
            </w:pPr>
          </w:p>
          <w:p w14:paraId="73B53FD7" w14:textId="432DEA27" w:rsidR="00C91725" w:rsidRPr="00765FFF" w:rsidRDefault="00CA625B" w:rsidP="00CA625B">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3</w:t>
            </w:r>
            <w:r w:rsidRPr="00765FFF">
              <w:rPr>
                <w:rFonts w:ascii="Times New Roman" w:eastAsia="宋体" w:hAnsi="Times New Roman" w:hint="eastAsia"/>
                <w:b/>
                <w:bCs/>
                <w:color w:val="000000" w:themeColor="text1"/>
                <w:sz w:val="24"/>
                <w:szCs w:val="24"/>
              </w:rPr>
              <w:t>、</w:t>
            </w:r>
            <w:r w:rsidR="00F47606" w:rsidRPr="00F47606">
              <w:rPr>
                <w:rFonts w:ascii="Times New Roman" w:eastAsia="宋体" w:hAnsi="Times New Roman" w:hint="eastAsia"/>
                <w:b/>
                <w:bCs/>
                <w:color w:val="000000" w:themeColor="text1"/>
                <w:sz w:val="24"/>
                <w:szCs w:val="24"/>
              </w:rPr>
              <w:t>公司是否有并购</w:t>
            </w:r>
            <w:r w:rsidR="00F47606">
              <w:rPr>
                <w:rFonts w:ascii="Times New Roman" w:eastAsia="宋体" w:hAnsi="Times New Roman" w:hint="eastAsia"/>
                <w:b/>
                <w:bCs/>
                <w:color w:val="000000" w:themeColor="text1"/>
                <w:sz w:val="24"/>
                <w:szCs w:val="24"/>
              </w:rPr>
              <w:t>需求或</w:t>
            </w:r>
            <w:r w:rsidR="00F47606" w:rsidRPr="00F47606">
              <w:rPr>
                <w:rFonts w:ascii="Times New Roman" w:eastAsia="宋体" w:hAnsi="Times New Roman" w:hint="eastAsia"/>
                <w:b/>
                <w:bCs/>
                <w:color w:val="000000" w:themeColor="text1"/>
                <w:sz w:val="24"/>
                <w:szCs w:val="24"/>
              </w:rPr>
              <w:t>计划</w:t>
            </w:r>
            <w:r w:rsidR="00C91725" w:rsidRPr="00765FFF">
              <w:rPr>
                <w:rFonts w:ascii="Times New Roman" w:eastAsia="宋体" w:hAnsi="Times New Roman" w:hint="eastAsia"/>
                <w:b/>
                <w:bCs/>
                <w:color w:val="000000" w:themeColor="text1"/>
                <w:sz w:val="24"/>
                <w:szCs w:val="24"/>
              </w:rPr>
              <w:t>？</w:t>
            </w:r>
          </w:p>
          <w:p w14:paraId="5BDDDB18" w14:textId="46DE345A" w:rsidR="00C91725" w:rsidRPr="00765FFF" w:rsidRDefault="00C91725" w:rsidP="00C91725">
            <w:pPr>
              <w:spacing w:beforeLines="50" w:before="156" w:line="360" w:lineRule="auto"/>
              <w:ind w:left="105" w:rightChars="50" w:right="105"/>
              <w:rPr>
                <w:rFonts w:ascii="Times New Roman" w:eastAsia="宋体" w:hAnsi="Times New Roman"/>
                <w:bCs/>
                <w:color w:val="000000" w:themeColor="text1"/>
                <w:sz w:val="24"/>
                <w:szCs w:val="24"/>
              </w:rPr>
            </w:pPr>
            <w:r w:rsidRPr="00765FFF">
              <w:rPr>
                <w:rFonts w:ascii="Times New Roman" w:eastAsia="宋体" w:hAnsi="Times New Roman" w:hint="eastAsia"/>
                <w:b/>
                <w:bCs/>
                <w:color w:val="000000" w:themeColor="text1"/>
                <w:sz w:val="24"/>
                <w:szCs w:val="24"/>
              </w:rPr>
              <w:t>答：</w:t>
            </w:r>
            <w:r w:rsidR="00F47606" w:rsidRPr="00F47606">
              <w:rPr>
                <w:rFonts w:ascii="Times New Roman" w:eastAsia="宋体" w:hAnsi="Times New Roman" w:hint="eastAsia"/>
                <w:bCs/>
                <w:color w:val="000000" w:themeColor="text1"/>
                <w:sz w:val="24"/>
                <w:szCs w:val="24"/>
              </w:rPr>
              <w:t>公司持续高度关注市场环境和政策导向，也在积极关注产业链上下游优质企业，未来公司如有并购重组计划，会严格按照相关规定及时履行信息披露义务</w:t>
            </w:r>
            <w:r w:rsidRPr="00765FFF">
              <w:rPr>
                <w:rFonts w:ascii="Times New Roman" w:eastAsia="宋体" w:hAnsi="Times New Roman" w:hint="eastAsia"/>
                <w:bCs/>
                <w:color w:val="000000" w:themeColor="text1"/>
                <w:sz w:val="24"/>
                <w:szCs w:val="24"/>
              </w:rPr>
              <w:t>。</w:t>
            </w:r>
          </w:p>
          <w:p w14:paraId="74970BC4" w14:textId="77777777" w:rsidR="00C91725" w:rsidRPr="00A60618" w:rsidRDefault="00C91725" w:rsidP="00920ABB">
            <w:pPr>
              <w:spacing w:beforeLines="50" w:before="156" w:line="360" w:lineRule="auto"/>
              <w:ind w:rightChars="50" w:right="105"/>
              <w:rPr>
                <w:rFonts w:ascii="Times New Roman" w:eastAsia="宋体" w:hAnsi="Times New Roman"/>
                <w:bCs/>
                <w:color w:val="000000" w:themeColor="text1"/>
                <w:sz w:val="24"/>
                <w:szCs w:val="24"/>
              </w:rPr>
            </w:pPr>
          </w:p>
          <w:p w14:paraId="295A8594" w14:textId="2DBBDB09" w:rsidR="00C91725" w:rsidRPr="00765FFF" w:rsidRDefault="00920ABB" w:rsidP="00C91725">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Pr>
                <w:rFonts w:ascii="Times New Roman" w:eastAsia="宋体" w:hAnsi="Times New Roman" w:cs="宋体" w:hint="eastAsia"/>
                <w:b/>
                <w:sz w:val="24"/>
              </w:rPr>
              <w:t>4</w:t>
            </w:r>
            <w:r w:rsidR="00C91725" w:rsidRPr="00765FFF">
              <w:rPr>
                <w:rFonts w:ascii="Times New Roman" w:eastAsia="宋体" w:hAnsi="Times New Roman" w:hint="eastAsia"/>
                <w:b/>
                <w:bCs/>
                <w:color w:val="000000" w:themeColor="text1"/>
                <w:sz w:val="24"/>
                <w:szCs w:val="24"/>
              </w:rPr>
              <w:t>、</w:t>
            </w:r>
            <w:r w:rsidR="00A60618">
              <w:rPr>
                <w:rFonts w:ascii="Times New Roman" w:eastAsia="宋体" w:hAnsi="Times New Roman" w:hint="eastAsia"/>
                <w:b/>
                <w:bCs/>
                <w:color w:val="000000" w:themeColor="text1"/>
                <w:sz w:val="24"/>
                <w:szCs w:val="24"/>
              </w:rPr>
              <w:t>公司</w:t>
            </w:r>
            <w:r w:rsidR="00AD5F18">
              <w:rPr>
                <w:rFonts w:ascii="Times New Roman" w:eastAsia="宋体" w:hAnsi="Times New Roman" w:hint="eastAsia"/>
                <w:b/>
                <w:bCs/>
                <w:color w:val="000000" w:themeColor="text1"/>
                <w:sz w:val="24"/>
                <w:szCs w:val="24"/>
              </w:rPr>
              <w:t>Mini</w:t>
            </w:r>
            <w:r w:rsidR="00AD5F18">
              <w:rPr>
                <w:rFonts w:ascii="Times New Roman" w:eastAsia="宋体" w:hAnsi="Times New Roman"/>
                <w:b/>
                <w:bCs/>
                <w:color w:val="000000" w:themeColor="text1"/>
                <w:sz w:val="24"/>
                <w:szCs w:val="24"/>
              </w:rPr>
              <w:t xml:space="preserve"> LED</w:t>
            </w:r>
            <w:r w:rsidR="00AD5F18">
              <w:rPr>
                <w:rFonts w:ascii="Times New Roman" w:eastAsia="宋体" w:hAnsi="Times New Roman" w:hint="eastAsia"/>
                <w:b/>
                <w:bCs/>
                <w:color w:val="000000" w:themeColor="text1"/>
                <w:sz w:val="24"/>
                <w:szCs w:val="24"/>
              </w:rPr>
              <w:t>和半导体设备</w:t>
            </w:r>
            <w:r w:rsidR="00A60618">
              <w:rPr>
                <w:rFonts w:ascii="Times New Roman" w:eastAsia="宋体" w:hAnsi="Times New Roman" w:hint="eastAsia"/>
                <w:b/>
                <w:bCs/>
                <w:color w:val="000000" w:themeColor="text1"/>
                <w:sz w:val="24"/>
                <w:szCs w:val="24"/>
              </w:rPr>
              <w:t>毛利率情况</w:t>
            </w:r>
            <w:r w:rsidR="00901822" w:rsidRPr="00765FFF">
              <w:rPr>
                <w:rFonts w:ascii="Times New Roman" w:eastAsia="宋体" w:hAnsi="Times New Roman" w:hint="eastAsia"/>
                <w:b/>
                <w:bCs/>
                <w:color w:val="000000" w:themeColor="text1"/>
                <w:sz w:val="24"/>
                <w:szCs w:val="24"/>
              </w:rPr>
              <w:t>？</w:t>
            </w:r>
          </w:p>
          <w:p w14:paraId="1BE3E2D7" w14:textId="77777777" w:rsidR="00901822" w:rsidRDefault="00C91725" w:rsidP="000A5201">
            <w:pPr>
              <w:spacing w:beforeLines="50" w:before="156" w:line="360" w:lineRule="auto"/>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b/>
                <w:bCs/>
                <w:color w:val="000000" w:themeColor="text1"/>
                <w:sz w:val="24"/>
                <w:szCs w:val="24"/>
              </w:rPr>
              <w:t>答：</w:t>
            </w:r>
            <w:r w:rsidR="000A5201" w:rsidRPr="000A5201">
              <w:rPr>
                <w:rFonts w:ascii="Times New Roman" w:eastAsia="宋体" w:hAnsi="Times New Roman" w:hint="eastAsia"/>
                <w:bCs/>
                <w:color w:val="000000" w:themeColor="text1"/>
                <w:sz w:val="24"/>
                <w:szCs w:val="24"/>
              </w:rPr>
              <w:t>截至</w:t>
            </w:r>
            <w:r w:rsidR="000A5201" w:rsidRPr="000A5201">
              <w:rPr>
                <w:rFonts w:ascii="Times New Roman" w:eastAsia="宋体" w:hAnsi="Times New Roman" w:hint="eastAsia"/>
                <w:bCs/>
                <w:color w:val="000000" w:themeColor="text1"/>
                <w:sz w:val="24"/>
                <w:szCs w:val="24"/>
              </w:rPr>
              <w:t>2</w:t>
            </w:r>
            <w:r w:rsidR="000A5201" w:rsidRPr="000A5201">
              <w:rPr>
                <w:rFonts w:ascii="Times New Roman" w:eastAsia="宋体" w:hAnsi="Times New Roman"/>
                <w:bCs/>
                <w:color w:val="000000" w:themeColor="text1"/>
                <w:sz w:val="24"/>
                <w:szCs w:val="24"/>
              </w:rPr>
              <w:t>025</w:t>
            </w:r>
            <w:r w:rsidR="000A5201" w:rsidRPr="000A5201">
              <w:rPr>
                <w:rFonts w:ascii="Times New Roman" w:eastAsia="宋体" w:hAnsi="Times New Roman" w:hint="eastAsia"/>
                <w:bCs/>
                <w:color w:val="000000" w:themeColor="text1"/>
                <w:sz w:val="24"/>
                <w:szCs w:val="24"/>
              </w:rPr>
              <w:t>年第三季度末，</w:t>
            </w:r>
            <w:r w:rsidR="00AD5F18" w:rsidRPr="00AD5F18">
              <w:rPr>
                <w:rFonts w:ascii="Times New Roman" w:eastAsia="宋体" w:hAnsi="Times New Roman" w:hint="eastAsia"/>
                <w:color w:val="000000" w:themeColor="text1"/>
                <w:sz w:val="24"/>
                <w:szCs w:val="24"/>
              </w:rPr>
              <w:t>公司</w:t>
            </w:r>
            <w:r w:rsidR="00AD5F18" w:rsidRPr="00AD5F18">
              <w:rPr>
                <w:rFonts w:ascii="Times New Roman" w:eastAsia="宋体" w:hAnsi="Times New Roman" w:hint="eastAsia"/>
                <w:color w:val="000000" w:themeColor="text1"/>
                <w:sz w:val="24"/>
                <w:szCs w:val="24"/>
              </w:rPr>
              <w:t>Mini LED</w:t>
            </w:r>
            <w:r w:rsidR="000A5201">
              <w:rPr>
                <w:rFonts w:ascii="Times New Roman" w:eastAsia="宋体" w:hAnsi="Times New Roman" w:hint="eastAsia"/>
                <w:color w:val="000000" w:themeColor="text1"/>
                <w:sz w:val="24"/>
                <w:szCs w:val="24"/>
              </w:rPr>
              <w:t>及半导体固晶机设备的毛利率为</w:t>
            </w:r>
            <w:r w:rsidR="00AD5F18" w:rsidRPr="00AD5F18">
              <w:rPr>
                <w:rFonts w:ascii="Times New Roman" w:eastAsia="宋体" w:hAnsi="Times New Roman" w:hint="eastAsia"/>
                <w:color w:val="000000" w:themeColor="text1"/>
                <w:sz w:val="24"/>
                <w:szCs w:val="24"/>
              </w:rPr>
              <w:t>40%</w:t>
            </w:r>
            <w:r w:rsidR="000A5201">
              <w:rPr>
                <w:rFonts w:ascii="Times New Roman" w:eastAsia="宋体" w:hAnsi="Times New Roman" w:hint="eastAsia"/>
                <w:color w:val="000000" w:themeColor="text1"/>
                <w:sz w:val="24"/>
                <w:szCs w:val="24"/>
              </w:rPr>
              <w:t>左右</w:t>
            </w:r>
            <w:r w:rsidR="00AD5F18" w:rsidRPr="00AD5F18">
              <w:rPr>
                <w:rFonts w:ascii="Times New Roman" w:eastAsia="宋体" w:hAnsi="Times New Roman" w:hint="eastAsia"/>
                <w:color w:val="000000" w:themeColor="text1"/>
                <w:sz w:val="24"/>
                <w:szCs w:val="24"/>
              </w:rPr>
              <w:t>，公司将持续优化设备软硬件结构，努力提升设备性能，</w:t>
            </w:r>
            <w:r w:rsidR="00AD5F18">
              <w:rPr>
                <w:rFonts w:ascii="Times New Roman" w:eastAsia="宋体" w:hAnsi="Times New Roman" w:hint="eastAsia"/>
                <w:color w:val="000000" w:themeColor="text1"/>
                <w:sz w:val="24"/>
                <w:szCs w:val="24"/>
              </w:rPr>
              <w:t>来维持毛利率稳定</w:t>
            </w:r>
            <w:r w:rsidR="00A60618" w:rsidRPr="00286C91">
              <w:rPr>
                <w:rFonts w:ascii="Times New Roman" w:eastAsia="宋体" w:hAnsi="Times New Roman" w:hint="eastAsia"/>
                <w:color w:val="000000" w:themeColor="text1"/>
                <w:sz w:val="24"/>
                <w:szCs w:val="24"/>
              </w:rPr>
              <w:t>。</w:t>
            </w:r>
          </w:p>
          <w:p w14:paraId="6AF9CA4F" w14:textId="77777777" w:rsidR="00920ABB" w:rsidRDefault="00920ABB" w:rsidP="000A5201">
            <w:pPr>
              <w:spacing w:beforeLines="50" w:before="156" w:line="360" w:lineRule="auto"/>
              <w:ind w:leftChars="50" w:left="105" w:rightChars="50" w:right="105"/>
              <w:rPr>
                <w:rFonts w:ascii="Times New Roman" w:eastAsia="宋体" w:hAnsi="Times New Roman"/>
                <w:bCs/>
                <w:color w:val="000000" w:themeColor="text1"/>
                <w:sz w:val="24"/>
                <w:szCs w:val="24"/>
              </w:rPr>
            </w:pPr>
          </w:p>
          <w:p w14:paraId="76A62921" w14:textId="08F0DE3C" w:rsidR="00920ABB" w:rsidRPr="00765FFF" w:rsidRDefault="009354F2" w:rsidP="00920ABB">
            <w:pPr>
              <w:numPr>
                <w:ilvl w:val="255"/>
                <w:numId w:val="0"/>
              </w:numPr>
              <w:spacing w:beforeLines="50" w:before="156" w:line="360" w:lineRule="auto"/>
              <w:ind w:leftChars="50" w:left="105" w:rightChars="50" w:right="105"/>
              <w:rPr>
                <w:rFonts w:ascii="Times New Roman" w:eastAsia="宋体" w:hAnsi="Times New Roman"/>
                <w:b/>
                <w:bCs/>
                <w:color w:val="000000" w:themeColor="text1"/>
                <w:sz w:val="24"/>
                <w:szCs w:val="24"/>
              </w:rPr>
            </w:pPr>
            <w:r>
              <w:rPr>
                <w:rFonts w:ascii="Times New Roman" w:eastAsia="宋体" w:hAnsi="Times New Roman" w:hint="eastAsia"/>
                <w:b/>
                <w:bCs/>
                <w:color w:val="000000" w:themeColor="text1"/>
                <w:sz w:val="24"/>
                <w:szCs w:val="24"/>
              </w:rPr>
              <w:t>5</w:t>
            </w:r>
            <w:r w:rsidR="00920ABB" w:rsidRPr="00765FFF">
              <w:rPr>
                <w:rFonts w:ascii="Times New Roman" w:eastAsia="宋体" w:hAnsi="Times New Roman" w:hint="eastAsia"/>
                <w:b/>
                <w:bCs/>
                <w:color w:val="000000" w:themeColor="text1"/>
                <w:sz w:val="24"/>
                <w:szCs w:val="24"/>
              </w:rPr>
              <w:t>、</w:t>
            </w:r>
            <w:r w:rsidR="00920ABB" w:rsidRPr="00920ABB">
              <w:rPr>
                <w:rFonts w:ascii="Times New Roman" w:eastAsia="宋体" w:hAnsi="Times New Roman"/>
                <w:b/>
                <w:bCs/>
                <w:color w:val="000000" w:themeColor="text1"/>
                <w:sz w:val="24"/>
                <w:szCs w:val="24"/>
              </w:rPr>
              <w:t>公司玻璃基设备最新情况</w:t>
            </w:r>
            <w:r w:rsidR="00920ABB" w:rsidRPr="00765FFF">
              <w:rPr>
                <w:rFonts w:ascii="Times New Roman" w:eastAsia="宋体" w:hAnsi="Times New Roman" w:hint="eastAsia"/>
                <w:b/>
                <w:bCs/>
                <w:color w:val="000000" w:themeColor="text1"/>
                <w:sz w:val="24"/>
                <w:szCs w:val="24"/>
              </w:rPr>
              <w:t>？</w:t>
            </w:r>
          </w:p>
          <w:p w14:paraId="7D32B04A" w14:textId="427BC6A0" w:rsidR="00920ABB" w:rsidRPr="00920ABB" w:rsidRDefault="00920ABB" w:rsidP="00920ABB">
            <w:pPr>
              <w:spacing w:beforeLines="50" w:before="156" w:line="360" w:lineRule="auto"/>
              <w:ind w:leftChars="50" w:left="105" w:rightChars="50" w:right="105"/>
              <w:rPr>
                <w:rFonts w:ascii="Times New Roman" w:eastAsia="宋体" w:hAnsi="Times New Roman"/>
                <w:bCs/>
                <w:color w:val="000000" w:themeColor="text1"/>
                <w:sz w:val="24"/>
                <w:szCs w:val="24"/>
              </w:rPr>
            </w:pPr>
            <w:r w:rsidRPr="00765FFF">
              <w:rPr>
                <w:rFonts w:ascii="Times New Roman" w:eastAsia="宋体" w:hAnsi="Times New Roman" w:hint="eastAsia"/>
                <w:b/>
                <w:bCs/>
                <w:color w:val="000000" w:themeColor="text1"/>
                <w:sz w:val="24"/>
                <w:szCs w:val="24"/>
              </w:rPr>
              <w:t>答：</w:t>
            </w:r>
            <w:r w:rsidRPr="00920ABB">
              <w:rPr>
                <w:rFonts w:ascii="Times New Roman" w:eastAsia="宋体" w:hAnsi="Times New Roman"/>
                <w:bCs/>
                <w:color w:val="000000" w:themeColor="text1"/>
                <w:sz w:val="24"/>
                <w:szCs w:val="24"/>
              </w:rPr>
              <w:t>公司此前与辰显光电签署战略合作框架协议，聚焦玻璃基</w:t>
            </w:r>
            <w:r w:rsidRPr="00920ABB">
              <w:rPr>
                <w:rFonts w:ascii="Times New Roman" w:eastAsia="宋体" w:hAnsi="Times New Roman"/>
                <w:bCs/>
                <w:color w:val="000000" w:themeColor="text1"/>
                <w:sz w:val="24"/>
                <w:szCs w:val="24"/>
              </w:rPr>
              <w:t>Micro-LED</w:t>
            </w:r>
            <w:r w:rsidRPr="00920ABB">
              <w:rPr>
                <w:rFonts w:ascii="Times New Roman" w:eastAsia="宋体" w:hAnsi="Times New Roman"/>
                <w:bCs/>
                <w:color w:val="000000" w:themeColor="text1"/>
                <w:sz w:val="24"/>
                <w:szCs w:val="24"/>
              </w:rPr>
              <w:t>芯片巨量转移环节。近日已中标该产线订单。</w:t>
            </w:r>
          </w:p>
        </w:tc>
      </w:tr>
      <w:tr w:rsidR="00C91725" w:rsidRPr="00765FFF" w14:paraId="5962571F" w14:textId="77777777">
        <w:trPr>
          <w:trHeight w:hRule="exact" w:val="567"/>
          <w:jc w:val="center"/>
        </w:trPr>
        <w:tc>
          <w:tcPr>
            <w:tcW w:w="1258" w:type="dxa"/>
            <w:tcMar>
              <w:top w:w="0" w:type="dxa"/>
              <w:left w:w="0" w:type="dxa"/>
              <w:bottom w:w="0" w:type="dxa"/>
              <w:right w:w="0" w:type="dxa"/>
            </w:tcMar>
            <w:vAlign w:val="center"/>
          </w:tcPr>
          <w:p w14:paraId="0E868DB6"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lastRenderedPageBreak/>
              <w:t>附件清单</w:t>
            </w:r>
          </w:p>
        </w:tc>
        <w:tc>
          <w:tcPr>
            <w:tcW w:w="7332" w:type="dxa"/>
            <w:gridSpan w:val="4"/>
            <w:tcBorders>
              <w:top w:val="single" w:sz="4" w:space="0" w:color="auto"/>
            </w:tcBorders>
            <w:tcMar>
              <w:top w:w="0" w:type="dxa"/>
              <w:left w:w="0" w:type="dxa"/>
              <w:bottom w:w="0" w:type="dxa"/>
              <w:right w:w="0" w:type="dxa"/>
            </w:tcMar>
            <w:vAlign w:val="center"/>
          </w:tcPr>
          <w:p w14:paraId="5AF73969" w14:textId="77777777" w:rsidR="00C91725" w:rsidRPr="00765FFF" w:rsidRDefault="00C91725" w:rsidP="00C91725">
            <w:pPr>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无</w:t>
            </w:r>
          </w:p>
        </w:tc>
      </w:tr>
      <w:tr w:rsidR="00C91725" w:rsidRPr="00765FFF" w14:paraId="13AC5360" w14:textId="77777777">
        <w:trPr>
          <w:trHeight w:hRule="exact" w:val="1145"/>
          <w:jc w:val="center"/>
        </w:trPr>
        <w:tc>
          <w:tcPr>
            <w:tcW w:w="1258" w:type="dxa"/>
            <w:tcMar>
              <w:top w:w="0" w:type="dxa"/>
              <w:left w:w="0" w:type="dxa"/>
              <w:bottom w:w="0" w:type="dxa"/>
              <w:right w:w="0" w:type="dxa"/>
            </w:tcMar>
            <w:vAlign w:val="center"/>
          </w:tcPr>
          <w:p w14:paraId="2CB52245"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是否涉及应当披露</w:t>
            </w:r>
            <w:r w:rsidRPr="00765FFF">
              <w:rPr>
                <w:rFonts w:ascii="Times New Roman" w:eastAsia="宋体" w:hAnsi="Times New Roman" w:hint="eastAsia"/>
                <w:b/>
                <w:color w:val="000000" w:themeColor="text1"/>
                <w:sz w:val="24"/>
                <w:szCs w:val="24"/>
              </w:rPr>
              <w:t>重大信息</w:t>
            </w:r>
          </w:p>
        </w:tc>
        <w:tc>
          <w:tcPr>
            <w:tcW w:w="7332" w:type="dxa"/>
            <w:gridSpan w:val="4"/>
            <w:tcBorders>
              <w:top w:val="single" w:sz="4" w:space="0" w:color="auto"/>
            </w:tcBorders>
            <w:tcMar>
              <w:top w:w="0" w:type="dxa"/>
              <w:left w:w="0" w:type="dxa"/>
              <w:bottom w:w="0" w:type="dxa"/>
              <w:right w:w="0" w:type="dxa"/>
            </w:tcMar>
            <w:vAlign w:val="center"/>
          </w:tcPr>
          <w:p w14:paraId="3BF07B05" w14:textId="77777777" w:rsidR="00C91725" w:rsidRPr="00765FFF" w:rsidRDefault="00C91725" w:rsidP="00C91725">
            <w:pPr>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否</w:t>
            </w:r>
          </w:p>
        </w:tc>
      </w:tr>
      <w:tr w:rsidR="00C91725" w:rsidRPr="00765FFF" w14:paraId="6B66B3E0" w14:textId="77777777">
        <w:trPr>
          <w:trHeight w:hRule="exact" w:val="567"/>
          <w:jc w:val="center"/>
        </w:trPr>
        <w:tc>
          <w:tcPr>
            <w:tcW w:w="1258" w:type="dxa"/>
            <w:tcMar>
              <w:top w:w="0" w:type="dxa"/>
              <w:left w:w="0" w:type="dxa"/>
              <w:bottom w:w="0" w:type="dxa"/>
              <w:right w:w="0" w:type="dxa"/>
            </w:tcMar>
            <w:vAlign w:val="center"/>
          </w:tcPr>
          <w:p w14:paraId="55073435" w14:textId="77777777" w:rsidR="00C91725" w:rsidRPr="00765FFF" w:rsidRDefault="00C91725" w:rsidP="00C91725">
            <w:pPr>
              <w:ind w:leftChars="50" w:left="105" w:rightChars="50" w:right="105"/>
              <w:jc w:val="center"/>
              <w:rPr>
                <w:rFonts w:ascii="Times New Roman" w:eastAsia="宋体" w:hAnsi="Times New Roman"/>
                <w:b/>
                <w:bCs/>
                <w:color w:val="000000" w:themeColor="text1"/>
                <w:sz w:val="24"/>
                <w:szCs w:val="24"/>
              </w:rPr>
            </w:pPr>
            <w:r w:rsidRPr="00765FFF">
              <w:rPr>
                <w:rFonts w:ascii="Times New Roman" w:eastAsia="宋体" w:hAnsi="Times New Roman" w:hint="eastAsia"/>
                <w:b/>
                <w:bCs/>
                <w:color w:val="000000" w:themeColor="text1"/>
                <w:sz w:val="24"/>
                <w:szCs w:val="24"/>
              </w:rPr>
              <w:t>日</w:t>
            </w:r>
            <w:r w:rsidRPr="00765FFF">
              <w:rPr>
                <w:rFonts w:ascii="Times New Roman" w:eastAsia="宋体" w:hAnsi="Times New Roman" w:hint="eastAsia"/>
                <w:b/>
                <w:bCs/>
                <w:color w:val="000000" w:themeColor="text1"/>
                <w:sz w:val="24"/>
                <w:szCs w:val="24"/>
              </w:rPr>
              <w:t xml:space="preserve">      </w:t>
            </w:r>
            <w:r w:rsidRPr="00765FFF">
              <w:rPr>
                <w:rFonts w:ascii="Times New Roman" w:eastAsia="宋体" w:hAnsi="Times New Roman" w:hint="eastAsia"/>
                <w:b/>
                <w:bCs/>
                <w:color w:val="000000" w:themeColor="text1"/>
                <w:sz w:val="24"/>
                <w:szCs w:val="24"/>
              </w:rPr>
              <w:t>期</w:t>
            </w:r>
          </w:p>
        </w:tc>
        <w:tc>
          <w:tcPr>
            <w:tcW w:w="7332" w:type="dxa"/>
            <w:gridSpan w:val="4"/>
            <w:tcMar>
              <w:top w:w="0" w:type="dxa"/>
              <w:left w:w="0" w:type="dxa"/>
              <w:bottom w:w="0" w:type="dxa"/>
              <w:right w:w="0" w:type="dxa"/>
            </w:tcMar>
            <w:vAlign w:val="center"/>
          </w:tcPr>
          <w:p w14:paraId="106AC726" w14:textId="62D6D227" w:rsidR="00C91725" w:rsidRPr="00765FFF" w:rsidRDefault="00C91725" w:rsidP="00E858C8">
            <w:pPr>
              <w:ind w:leftChars="50" w:left="105" w:rightChars="50" w:right="105"/>
              <w:rPr>
                <w:rFonts w:ascii="Times New Roman" w:eastAsia="宋体" w:hAnsi="Times New Roman"/>
                <w:color w:val="000000" w:themeColor="text1"/>
                <w:sz w:val="24"/>
                <w:szCs w:val="24"/>
              </w:rPr>
            </w:pPr>
            <w:r w:rsidRPr="00765FFF">
              <w:rPr>
                <w:rFonts w:ascii="Times New Roman" w:eastAsia="宋体" w:hAnsi="Times New Roman" w:hint="eastAsia"/>
                <w:color w:val="000000" w:themeColor="text1"/>
                <w:sz w:val="24"/>
                <w:szCs w:val="24"/>
              </w:rPr>
              <w:t>2</w:t>
            </w:r>
            <w:r w:rsidRPr="00765FFF">
              <w:rPr>
                <w:rFonts w:ascii="Times New Roman" w:eastAsia="宋体" w:hAnsi="Times New Roman"/>
                <w:color w:val="000000" w:themeColor="text1"/>
                <w:sz w:val="24"/>
                <w:szCs w:val="24"/>
              </w:rPr>
              <w:t>02</w:t>
            </w:r>
            <w:r w:rsidR="000B169F" w:rsidRPr="00765FFF">
              <w:rPr>
                <w:rFonts w:ascii="Times New Roman" w:eastAsia="宋体" w:hAnsi="Times New Roman"/>
                <w:color w:val="000000" w:themeColor="text1"/>
                <w:sz w:val="24"/>
                <w:szCs w:val="24"/>
              </w:rPr>
              <w:t>6</w:t>
            </w:r>
            <w:r w:rsidRPr="00765FFF">
              <w:rPr>
                <w:rFonts w:ascii="Times New Roman" w:eastAsia="宋体" w:hAnsi="Times New Roman" w:hint="eastAsia"/>
                <w:color w:val="000000" w:themeColor="text1"/>
                <w:sz w:val="24"/>
                <w:szCs w:val="24"/>
              </w:rPr>
              <w:t>年</w:t>
            </w:r>
            <w:r w:rsidR="00E858C8">
              <w:rPr>
                <w:rFonts w:ascii="Times New Roman" w:eastAsia="宋体" w:hAnsi="Times New Roman"/>
                <w:color w:val="000000" w:themeColor="text1"/>
                <w:sz w:val="24"/>
                <w:szCs w:val="24"/>
              </w:rPr>
              <w:t>2</w:t>
            </w:r>
            <w:r w:rsidRPr="00765FFF">
              <w:rPr>
                <w:rFonts w:ascii="Times New Roman" w:eastAsia="宋体" w:hAnsi="Times New Roman" w:hint="eastAsia"/>
                <w:color w:val="000000" w:themeColor="text1"/>
                <w:sz w:val="24"/>
                <w:szCs w:val="24"/>
              </w:rPr>
              <w:t>月</w:t>
            </w:r>
            <w:r w:rsidR="00E858C8">
              <w:rPr>
                <w:rFonts w:ascii="Times New Roman" w:eastAsia="宋体" w:hAnsi="Times New Roman"/>
                <w:color w:val="000000" w:themeColor="text1"/>
                <w:sz w:val="24"/>
                <w:szCs w:val="24"/>
              </w:rPr>
              <w:t>5</w:t>
            </w:r>
            <w:r w:rsidRPr="00765FFF">
              <w:rPr>
                <w:rFonts w:ascii="Times New Roman" w:eastAsia="宋体" w:hAnsi="Times New Roman" w:hint="eastAsia"/>
                <w:color w:val="000000" w:themeColor="text1"/>
                <w:sz w:val="24"/>
                <w:szCs w:val="24"/>
              </w:rPr>
              <w:t>日</w:t>
            </w:r>
          </w:p>
        </w:tc>
      </w:tr>
    </w:tbl>
    <w:p w14:paraId="5E0F859E" w14:textId="77777777" w:rsidR="00A427CE" w:rsidRPr="00765FFF" w:rsidRDefault="00A427CE">
      <w:pPr>
        <w:spacing w:line="20" w:lineRule="exact"/>
        <w:rPr>
          <w:rFonts w:ascii="Times New Roman" w:eastAsia="宋体" w:hAnsi="Times New Roman"/>
          <w:color w:val="000000" w:themeColor="text1"/>
          <w:sz w:val="24"/>
          <w:szCs w:val="24"/>
        </w:rPr>
      </w:pPr>
    </w:p>
    <w:sectPr w:rsidR="00A427CE" w:rsidRPr="00765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74EE" w14:textId="77777777" w:rsidR="009F0CA8" w:rsidRDefault="009F0CA8" w:rsidP="00C91725">
      <w:r>
        <w:separator/>
      </w:r>
    </w:p>
  </w:endnote>
  <w:endnote w:type="continuationSeparator" w:id="0">
    <w:p w14:paraId="40F2BEDC" w14:textId="77777777" w:rsidR="009F0CA8" w:rsidRDefault="009F0CA8" w:rsidP="00C9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简">
    <w:altName w:val="宋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6C7F" w14:textId="77777777" w:rsidR="009F0CA8" w:rsidRDefault="009F0CA8" w:rsidP="00C91725">
      <w:r>
        <w:separator/>
      </w:r>
    </w:p>
  </w:footnote>
  <w:footnote w:type="continuationSeparator" w:id="0">
    <w:p w14:paraId="39ACAF4B" w14:textId="77777777" w:rsidR="009F0CA8" w:rsidRDefault="009F0CA8" w:rsidP="00C9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FABC"/>
    <w:multiLevelType w:val="singleLevel"/>
    <w:tmpl w:val="184AFABC"/>
    <w:lvl w:ilvl="0">
      <w:start w:val="1"/>
      <w:numFmt w:val="decimal"/>
      <w:suff w:val="nothing"/>
      <w:lvlText w:val="%1、"/>
      <w:lvlJc w:val="left"/>
      <w:pPr>
        <w:ind w:left="3822" w:hanging="420"/>
      </w:pPr>
      <w:rPr>
        <w:rFonts w:hint="eastAsia"/>
        <w:b/>
        <w:bCs/>
      </w:rPr>
    </w:lvl>
  </w:abstractNum>
  <w:abstractNum w:abstractNumId="1" w15:restartNumberingAfterBreak="0">
    <w:nsid w:val="36B928CF"/>
    <w:multiLevelType w:val="hybridMultilevel"/>
    <w:tmpl w:val="6F5A6B38"/>
    <w:lvl w:ilvl="0" w:tplc="7E9A5B6A">
      <w:start w:val="2"/>
      <w:numFmt w:val="japaneseCounting"/>
      <w:lvlText w:val="%1、"/>
      <w:lvlJc w:val="left"/>
      <w:pPr>
        <w:ind w:left="1091" w:hanging="504"/>
      </w:pPr>
      <w:rPr>
        <w:rFonts w:hint="default"/>
      </w:rPr>
    </w:lvl>
    <w:lvl w:ilvl="1" w:tplc="04090019" w:tentative="1">
      <w:start w:val="1"/>
      <w:numFmt w:val="lowerLetter"/>
      <w:lvlText w:val="%2)"/>
      <w:lvlJc w:val="left"/>
      <w:pPr>
        <w:ind w:left="1467" w:hanging="440"/>
      </w:pPr>
    </w:lvl>
    <w:lvl w:ilvl="2" w:tplc="0409001B" w:tentative="1">
      <w:start w:val="1"/>
      <w:numFmt w:val="lowerRoman"/>
      <w:lvlText w:val="%3."/>
      <w:lvlJc w:val="right"/>
      <w:pPr>
        <w:ind w:left="1907" w:hanging="440"/>
      </w:pPr>
    </w:lvl>
    <w:lvl w:ilvl="3" w:tplc="0409000F" w:tentative="1">
      <w:start w:val="1"/>
      <w:numFmt w:val="decimal"/>
      <w:lvlText w:val="%4."/>
      <w:lvlJc w:val="left"/>
      <w:pPr>
        <w:ind w:left="2347" w:hanging="440"/>
      </w:pPr>
    </w:lvl>
    <w:lvl w:ilvl="4" w:tplc="04090019" w:tentative="1">
      <w:start w:val="1"/>
      <w:numFmt w:val="lowerLetter"/>
      <w:lvlText w:val="%5)"/>
      <w:lvlJc w:val="left"/>
      <w:pPr>
        <w:ind w:left="2787" w:hanging="440"/>
      </w:pPr>
    </w:lvl>
    <w:lvl w:ilvl="5" w:tplc="0409001B" w:tentative="1">
      <w:start w:val="1"/>
      <w:numFmt w:val="lowerRoman"/>
      <w:lvlText w:val="%6."/>
      <w:lvlJc w:val="right"/>
      <w:pPr>
        <w:ind w:left="3227" w:hanging="440"/>
      </w:pPr>
    </w:lvl>
    <w:lvl w:ilvl="6" w:tplc="0409000F" w:tentative="1">
      <w:start w:val="1"/>
      <w:numFmt w:val="decimal"/>
      <w:lvlText w:val="%7."/>
      <w:lvlJc w:val="left"/>
      <w:pPr>
        <w:ind w:left="3667" w:hanging="440"/>
      </w:pPr>
    </w:lvl>
    <w:lvl w:ilvl="7" w:tplc="04090019" w:tentative="1">
      <w:start w:val="1"/>
      <w:numFmt w:val="lowerLetter"/>
      <w:lvlText w:val="%8)"/>
      <w:lvlJc w:val="left"/>
      <w:pPr>
        <w:ind w:left="4107" w:hanging="440"/>
      </w:pPr>
    </w:lvl>
    <w:lvl w:ilvl="8" w:tplc="0409001B" w:tentative="1">
      <w:start w:val="1"/>
      <w:numFmt w:val="lowerRoman"/>
      <w:lvlText w:val="%9."/>
      <w:lvlJc w:val="right"/>
      <w:pPr>
        <w:ind w:left="4547" w:hanging="440"/>
      </w:pPr>
    </w:lvl>
  </w:abstractNum>
  <w:abstractNum w:abstractNumId="2" w15:restartNumberingAfterBreak="0">
    <w:nsid w:val="43AD10E6"/>
    <w:multiLevelType w:val="hybridMultilevel"/>
    <w:tmpl w:val="F83CBE9C"/>
    <w:lvl w:ilvl="0" w:tplc="C7C4682C">
      <w:start w:val="2"/>
      <w:numFmt w:val="decimal"/>
      <w:lvlText w:val="%1、"/>
      <w:lvlJc w:val="left"/>
      <w:pPr>
        <w:ind w:left="372" w:hanging="37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2802675">
    <w:abstractNumId w:val="0"/>
  </w:num>
  <w:num w:numId="2" w16cid:durableId="1718818669">
    <w:abstractNumId w:val="1"/>
  </w:num>
  <w:num w:numId="3" w16cid:durableId="2048946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dlMmNjY2ExNTIzZDZmNzk1ZThhODcwNjFhMTMwNjAifQ=="/>
  </w:docVars>
  <w:rsids>
    <w:rsidRoot w:val="00172A27"/>
    <w:rsid w:val="00004191"/>
    <w:rsid w:val="0000466C"/>
    <w:rsid w:val="00004E23"/>
    <w:rsid w:val="00007952"/>
    <w:rsid w:val="000129BA"/>
    <w:rsid w:val="00013380"/>
    <w:rsid w:val="0001423B"/>
    <w:rsid w:val="00014B0A"/>
    <w:rsid w:val="00014EDC"/>
    <w:rsid w:val="00014F2A"/>
    <w:rsid w:val="00020519"/>
    <w:rsid w:val="00020D12"/>
    <w:rsid w:val="000219BD"/>
    <w:rsid w:val="00021E9D"/>
    <w:rsid w:val="00021F69"/>
    <w:rsid w:val="000231D6"/>
    <w:rsid w:val="00023F7B"/>
    <w:rsid w:val="00024202"/>
    <w:rsid w:val="000269F1"/>
    <w:rsid w:val="00026CD7"/>
    <w:rsid w:val="00026E2B"/>
    <w:rsid w:val="000270E5"/>
    <w:rsid w:val="00031B0D"/>
    <w:rsid w:val="000333DF"/>
    <w:rsid w:val="0003643C"/>
    <w:rsid w:val="000371E2"/>
    <w:rsid w:val="000420A4"/>
    <w:rsid w:val="000427DC"/>
    <w:rsid w:val="00042C46"/>
    <w:rsid w:val="000444A9"/>
    <w:rsid w:val="000444E5"/>
    <w:rsid w:val="000475E3"/>
    <w:rsid w:val="00051713"/>
    <w:rsid w:val="000528A8"/>
    <w:rsid w:val="0005324A"/>
    <w:rsid w:val="00053782"/>
    <w:rsid w:val="00053AA1"/>
    <w:rsid w:val="0005452E"/>
    <w:rsid w:val="00054758"/>
    <w:rsid w:val="000561A7"/>
    <w:rsid w:val="0005635F"/>
    <w:rsid w:val="000568C2"/>
    <w:rsid w:val="00060130"/>
    <w:rsid w:val="00063565"/>
    <w:rsid w:val="00063DB5"/>
    <w:rsid w:val="0006434F"/>
    <w:rsid w:val="00064BAF"/>
    <w:rsid w:val="000664F4"/>
    <w:rsid w:val="00070593"/>
    <w:rsid w:val="00070C3B"/>
    <w:rsid w:val="00071A02"/>
    <w:rsid w:val="00071B11"/>
    <w:rsid w:val="00072705"/>
    <w:rsid w:val="0007445E"/>
    <w:rsid w:val="0007665A"/>
    <w:rsid w:val="00076FB3"/>
    <w:rsid w:val="0008073D"/>
    <w:rsid w:val="00081B36"/>
    <w:rsid w:val="000820C1"/>
    <w:rsid w:val="000828F8"/>
    <w:rsid w:val="00085C07"/>
    <w:rsid w:val="00086C90"/>
    <w:rsid w:val="00090A93"/>
    <w:rsid w:val="000972A4"/>
    <w:rsid w:val="00097870"/>
    <w:rsid w:val="000A002D"/>
    <w:rsid w:val="000A330A"/>
    <w:rsid w:val="000A5201"/>
    <w:rsid w:val="000A65EF"/>
    <w:rsid w:val="000A6ED0"/>
    <w:rsid w:val="000B169F"/>
    <w:rsid w:val="000B19D5"/>
    <w:rsid w:val="000B1E4A"/>
    <w:rsid w:val="000B2340"/>
    <w:rsid w:val="000B3807"/>
    <w:rsid w:val="000B4551"/>
    <w:rsid w:val="000B6FFD"/>
    <w:rsid w:val="000B7D43"/>
    <w:rsid w:val="000C0BFB"/>
    <w:rsid w:val="000C2EA4"/>
    <w:rsid w:val="000C2F52"/>
    <w:rsid w:val="000C4563"/>
    <w:rsid w:val="000C5389"/>
    <w:rsid w:val="000C56EF"/>
    <w:rsid w:val="000D04B4"/>
    <w:rsid w:val="000D2447"/>
    <w:rsid w:val="000E1A45"/>
    <w:rsid w:val="000E1F55"/>
    <w:rsid w:val="000E39DE"/>
    <w:rsid w:val="000E5185"/>
    <w:rsid w:val="000E5E01"/>
    <w:rsid w:val="000F166E"/>
    <w:rsid w:val="000F167C"/>
    <w:rsid w:val="000F43E2"/>
    <w:rsid w:val="000F5400"/>
    <w:rsid w:val="000F563B"/>
    <w:rsid w:val="000F6BEB"/>
    <w:rsid w:val="001008C6"/>
    <w:rsid w:val="00100F11"/>
    <w:rsid w:val="001035F8"/>
    <w:rsid w:val="00103C4E"/>
    <w:rsid w:val="00110557"/>
    <w:rsid w:val="00111EF4"/>
    <w:rsid w:val="00113455"/>
    <w:rsid w:val="0011362C"/>
    <w:rsid w:val="00113C72"/>
    <w:rsid w:val="00114CEA"/>
    <w:rsid w:val="001221B8"/>
    <w:rsid w:val="00124E68"/>
    <w:rsid w:val="001252E6"/>
    <w:rsid w:val="00125AE7"/>
    <w:rsid w:val="00127290"/>
    <w:rsid w:val="001304EB"/>
    <w:rsid w:val="001320A4"/>
    <w:rsid w:val="001334C1"/>
    <w:rsid w:val="00135C88"/>
    <w:rsid w:val="00136BC5"/>
    <w:rsid w:val="00137DB7"/>
    <w:rsid w:val="00140940"/>
    <w:rsid w:val="0014108B"/>
    <w:rsid w:val="00142FBE"/>
    <w:rsid w:val="00143A57"/>
    <w:rsid w:val="00145F3E"/>
    <w:rsid w:val="00146BE5"/>
    <w:rsid w:val="001512B5"/>
    <w:rsid w:val="00151A52"/>
    <w:rsid w:val="00151B55"/>
    <w:rsid w:val="00152A44"/>
    <w:rsid w:val="00153B2E"/>
    <w:rsid w:val="00154C1F"/>
    <w:rsid w:val="001560B6"/>
    <w:rsid w:val="00162911"/>
    <w:rsid w:val="00166C28"/>
    <w:rsid w:val="001672FF"/>
    <w:rsid w:val="00167651"/>
    <w:rsid w:val="00172A27"/>
    <w:rsid w:val="00180E25"/>
    <w:rsid w:val="001819EF"/>
    <w:rsid w:val="001824CE"/>
    <w:rsid w:val="001844CC"/>
    <w:rsid w:val="00184E9C"/>
    <w:rsid w:val="00185703"/>
    <w:rsid w:val="00186DBB"/>
    <w:rsid w:val="00187BF2"/>
    <w:rsid w:val="001913FA"/>
    <w:rsid w:val="001913FD"/>
    <w:rsid w:val="0019220C"/>
    <w:rsid w:val="00192B26"/>
    <w:rsid w:val="00194473"/>
    <w:rsid w:val="00194BC7"/>
    <w:rsid w:val="001965A6"/>
    <w:rsid w:val="001A125C"/>
    <w:rsid w:val="001A661D"/>
    <w:rsid w:val="001B00D8"/>
    <w:rsid w:val="001B011E"/>
    <w:rsid w:val="001B328F"/>
    <w:rsid w:val="001B508F"/>
    <w:rsid w:val="001B6F90"/>
    <w:rsid w:val="001B7B58"/>
    <w:rsid w:val="001C4B0E"/>
    <w:rsid w:val="001C625E"/>
    <w:rsid w:val="001C7761"/>
    <w:rsid w:val="001C7C07"/>
    <w:rsid w:val="001D5222"/>
    <w:rsid w:val="001D59F6"/>
    <w:rsid w:val="001D5E2C"/>
    <w:rsid w:val="001D63C9"/>
    <w:rsid w:val="001D6E64"/>
    <w:rsid w:val="001D7A5D"/>
    <w:rsid w:val="001E0BBA"/>
    <w:rsid w:val="001E0C27"/>
    <w:rsid w:val="001E2BC5"/>
    <w:rsid w:val="001E5140"/>
    <w:rsid w:val="001E5E64"/>
    <w:rsid w:val="001E7F7C"/>
    <w:rsid w:val="001F0E67"/>
    <w:rsid w:val="001F2572"/>
    <w:rsid w:val="001F46E6"/>
    <w:rsid w:val="001F4AE0"/>
    <w:rsid w:val="001F5739"/>
    <w:rsid w:val="001F5B62"/>
    <w:rsid w:val="001F7338"/>
    <w:rsid w:val="00203382"/>
    <w:rsid w:val="00203E41"/>
    <w:rsid w:val="00206252"/>
    <w:rsid w:val="00206CF0"/>
    <w:rsid w:val="002118DC"/>
    <w:rsid w:val="00214C8F"/>
    <w:rsid w:val="00215FBE"/>
    <w:rsid w:val="00220B21"/>
    <w:rsid w:val="00223299"/>
    <w:rsid w:val="002278FB"/>
    <w:rsid w:val="00232813"/>
    <w:rsid w:val="00233A16"/>
    <w:rsid w:val="00234237"/>
    <w:rsid w:val="00234D03"/>
    <w:rsid w:val="002352EF"/>
    <w:rsid w:val="00240896"/>
    <w:rsid w:val="0024669B"/>
    <w:rsid w:val="00251EF8"/>
    <w:rsid w:val="002525E9"/>
    <w:rsid w:val="0025271B"/>
    <w:rsid w:val="00255B4A"/>
    <w:rsid w:val="00256250"/>
    <w:rsid w:val="0025718B"/>
    <w:rsid w:val="0025732B"/>
    <w:rsid w:val="0026463E"/>
    <w:rsid w:val="002650F9"/>
    <w:rsid w:val="00267056"/>
    <w:rsid w:val="002739C7"/>
    <w:rsid w:val="00273BE7"/>
    <w:rsid w:val="00273D9E"/>
    <w:rsid w:val="00275899"/>
    <w:rsid w:val="002772EA"/>
    <w:rsid w:val="0028148B"/>
    <w:rsid w:val="002821F3"/>
    <w:rsid w:val="00286F7B"/>
    <w:rsid w:val="00290C0A"/>
    <w:rsid w:val="00290DCE"/>
    <w:rsid w:val="0029285E"/>
    <w:rsid w:val="00293E19"/>
    <w:rsid w:val="00293FBB"/>
    <w:rsid w:val="002940DA"/>
    <w:rsid w:val="00295236"/>
    <w:rsid w:val="002A004C"/>
    <w:rsid w:val="002A1225"/>
    <w:rsid w:val="002A15B6"/>
    <w:rsid w:val="002A2DDA"/>
    <w:rsid w:val="002A66D0"/>
    <w:rsid w:val="002B0AD4"/>
    <w:rsid w:val="002B1BC6"/>
    <w:rsid w:val="002B1E34"/>
    <w:rsid w:val="002B22A3"/>
    <w:rsid w:val="002B3A84"/>
    <w:rsid w:val="002B6EBD"/>
    <w:rsid w:val="002B75F5"/>
    <w:rsid w:val="002C0A01"/>
    <w:rsid w:val="002C1C3B"/>
    <w:rsid w:val="002C23DD"/>
    <w:rsid w:val="002C3AD1"/>
    <w:rsid w:val="002C3F1F"/>
    <w:rsid w:val="002C4876"/>
    <w:rsid w:val="002C5254"/>
    <w:rsid w:val="002C7051"/>
    <w:rsid w:val="002D138F"/>
    <w:rsid w:val="002D15D1"/>
    <w:rsid w:val="002D2911"/>
    <w:rsid w:val="002D3753"/>
    <w:rsid w:val="002D6DA7"/>
    <w:rsid w:val="002E73A6"/>
    <w:rsid w:val="002F1B04"/>
    <w:rsid w:val="002F4C46"/>
    <w:rsid w:val="002F6EAD"/>
    <w:rsid w:val="002F6F0B"/>
    <w:rsid w:val="00301654"/>
    <w:rsid w:val="00304935"/>
    <w:rsid w:val="00307607"/>
    <w:rsid w:val="00307E67"/>
    <w:rsid w:val="00307EC1"/>
    <w:rsid w:val="0031032E"/>
    <w:rsid w:val="00311471"/>
    <w:rsid w:val="0031254C"/>
    <w:rsid w:val="00312C70"/>
    <w:rsid w:val="003131C3"/>
    <w:rsid w:val="0031371B"/>
    <w:rsid w:val="00315E7A"/>
    <w:rsid w:val="0031695E"/>
    <w:rsid w:val="00316FE7"/>
    <w:rsid w:val="00317299"/>
    <w:rsid w:val="00317A25"/>
    <w:rsid w:val="00320D9D"/>
    <w:rsid w:val="00320EA7"/>
    <w:rsid w:val="003271AD"/>
    <w:rsid w:val="00327C74"/>
    <w:rsid w:val="00327CE4"/>
    <w:rsid w:val="00336191"/>
    <w:rsid w:val="003363AC"/>
    <w:rsid w:val="00336B36"/>
    <w:rsid w:val="00340A0E"/>
    <w:rsid w:val="003413FD"/>
    <w:rsid w:val="00344A30"/>
    <w:rsid w:val="00345CEE"/>
    <w:rsid w:val="0034619E"/>
    <w:rsid w:val="00347A15"/>
    <w:rsid w:val="0035004D"/>
    <w:rsid w:val="003508D5"/>
    <w:rsid w:val="00350D91"/>
    <w:rsid w:val="003524BC"/>
    <w:rsid w:val="003526BD"/>
    <w:rsid w:val="00352DB0"/>
    <w:rsid w:val="0035572A"/>
    <w:rsid w:val="00360244"/>
    <w:rsid w:val="0036060B"/>
    <w:rsid w:val="0036136B"/>
    <w:rsid w:val="0036170D"/>
    <w:rsid w:val="00361E03"/>
    <w:rsid w:val="00362CD0"/>
    <w:rsid w:val="00363384"/>
    <w:rsid w:val="0036751F"/>
    <w:rsid w:val="00367F45"/>
    <w:rsid w:val="0037038A"/>
    <w:rsid w:val="00370AD8"/>
    <w:rsid w:val="003722F1"/>
    <w:rsid w:val="0037245D"/>
    <w:rsid w:val="0037474C"/>
    <w:rsid w:val="003769F9"/>
    <w:rsid w:val="00376EB2"/>
    <w:rsid w:val="0038034C"/>
    <w:rsid w:val="00380E84"/>
    <w:rsid w:val="00385424"/>
    <w:rsid w:val="00386AE3"/>
    <w:rsid w:val="00386F86"/>
    <w:rsid w:val="00390869"/>
    <w:rsid w:val="00394514"/>
    <w:rsid w:val="00397642"/>
    <w:rsid w:val="003A2EB2"/>
    <w:rsid w:val="003A4CDB"/>
    <w:rsid w:val="003A54F7"/>
    <w:rsid w:val="003B13A4"/>
    <w:rsid w:val="003C0892"/>
    <w:rsid w:val="003C0E91"/>
    <w:rsid w:val="003C6346"/>
    <w:rsid w:val="003D2A88"/>
    <w:rsid w:val="003D2F73"/>
    <w:rsid w:val="003D3AD4"/>
    <w:rsid w:val="003D40E0"/>
    <w:rsid w:val="003D4B1E"/>
    <w:rsid w:val="003D608C"/>
    <w:rsid w:val="003E3B34"/>
    <w:rsid w:val="003F25E2"/>
    <w:rsid w:val="003F2A5A"/>
    <w:rsid w:val="003F4D96"/>
    <w:rsid w:val="003F627D"/>
    <w:rsid w:val="003F6D0B"/>
    <w:rsid w:val="00400B90"/>
    <w:rsid w:val="0040142B"/>
    <w:rsid w:val="00403F21"/>
    <w:rsid w:val="00404723"/>
    <w:rsid w:val="00404DE2"/>
    <w:rsid w:val="00404E76"/>
    <w:rsid w:val="004055B8"/>
    <w:rsid w:val="004106EC"/>
    <w:rsid w:val="00411262"/>
    <w:rsid w:val="0041475B"/>
    <w:rsid w:val="00415695"/>
    <w:rsid w:val="00415BC1"/>
    <w:rsid w:val="00415EED"/>
    <w:rsid w:val="00415FC4"/>
    <w:rsid w:val="004175E0"/>
    <w:rsid w:val="00420071"/>
    <w:rsid w:val="0042135F"/>
    <w:rsid w:val="00421676"/>
    <w:rsid w:val="0042182D"/>
    <w:rsid w:val="00425BB1"/>
    <w:rsid w:val="00430323"/>
    <w:rsid w:val="00430371"/>
    <w:rsid w:val="00430DE8"/>
    <w:rsid w:val="00432155"/>
    <w:rsid w:val="00432964"/>
    <w:rsid w:val="00433835"/>
    <w:rsid w:val="00435E07"/>
    <w:rsid w:val="00437D0D"/>
    <w:rsid w:val="00440809"/>
    <w:rsid w:val="00442361"/>
    <w:rsid w:val="00443713"/>
    <w:rsid w:val="0044393A"/>
    <w:rsid w:val="004439FB"/>
    <w:rsid w:val="00444054"/>
    <w:rsid w:val="004461EB"/>
    <w:rsid w:val="00451D0E"/>
    <w:rsid w:val="00454FB5"/>
    <w:rsid w:val="004571DC"/>
    <w:rsid w:val="0046178F"/>
    <w:rsid w:val="0046513A"/>
    <w:rsid w:val="00466AA2"/>
    <w:rsid w:val="00467B9C"/>
    <w:rsid w:val="00470346"/>
    <w:rsid w:val="00472DF2"/>
    <w:rsid w:val="00472F77"/>
    <w:rsid w:val="00473F91"/>
    <w:rsid w:val="004744A4"/>
    <w:rsid w:val="00474642"/>
    <w:rsid w:val="00475C5E"/>
    <w:rsid w:val="0047609D"/>
    <w:rsid w:val="00476216"/>
    <w:rsid w:val="00480C07"/>
    <w:rsid w:val="00481714"/>
    <w:rsid w:val="0048212B"/>
    <w:rsid w:val="00482D5D"/>
    <w:rsid w:val="00482F6D"/>
    <w:rsid w:val="004841CF"/>
    <w:rsid w:val="004859A7"/>
    <w:rsid w:val="0049231B"/>
    <w:rsid w:val="00493C91"/>
    <w:rsid w:val="00494845"/>
    <w:rsid w:val="00494F1C"/>
    <w:rsid w:val="00495655"/>
    <w:rsid w:val="0049719E"/>
    <w:rsid w:val="004A58CB"/>
    <w:rsid w:val="004B0C5C"/>
    <w:rsid w:val="004B247E"/>
    <w:rsid w:val="004B32D6"/>
    <w:rsid w:val="004B3D31"/>
    <w:rsid w:val="004B500C"/>
    <w:rsid w:val="004B6361"/>
    <w:rsid w:val="004C3E41"/>
    <w:rsid w:val="004C68F7"/>
    <w:rsid w:val="004C6956"/>
    <w:rsid w:val="004C6972"/>
    <w:rsid w:val="004C6F50"/>
    <w:rsid w:val="004C77AD"/>
    <w:rsid w:val="004D3D17"/>
    <w:rsid w:val="004D4156"/>
    <w:rsid w:val="004D482F"/>
    <w:rsid w:val="004D614E"/>
    <w:rsid w:val="004E25DD"/>
    <w:rsid w:val="004E4CBB"/>
    <w:rsid w:val="004E51A6"/>
    <w:rsid w:val="004F20A8"/>
    <w:rsid w:val="004F2343"/>
    <w:rsid w:val="004F38F7"/>
    <w:rsid w:val="004F48DF"/>
    <w:rsid w:val="004F5C3F"/>
    <w:rsid w:val="005011B1"/>
    <w:rsid w:val="00504DF9"/>
    <w:rsid w:val="005062BA"/>
    <w:rsid w:val="00507071"/>
    <w:rsid w:val="0050792D"/>
    <w:rsid w:val="00510286"/>
    <w:rsid w:val="00513E2E"/>
    <w:rsid w:val="005173B7"/>
    <w:rsid w:val="00520CAA"/>
    <w:rsid w:val="00524D04"/>
    <w:rsid w:val="00527207"/>
    <w:rsid w:val="00532C2B"/>
    <w:rsid w:val="00533673"/>
    <w:rsid w:val="00534D66"/>
    <w:rsid w:val="0053563E"/>
    <w:rsid w:val="0054404C"/>
    <w:rsid w:val="00544241"/>
    <w:rsid w:val="0054683B"/>
    <w:rsid w:val="00546B0E"/>
    <w:rsid w:val="00547F85"/>
    <w:rsid w:val="00552C99"/>
    <w:rsid w:val="005532D7"/>
    <w:rsid w:val="00556034"/>
    <w:rsid w:val="005620E0"/>
    <w:rsid w:val="005650D3"/>
    <w:rsid w:val="00565667"/>
    <w:rsid w:val="005669C8"/>
    <w:rsid w:val="0057011C"/>
    <w:rsid w:val="0057061A"/>
    <w:rsid w:val="00572A6D"/>
    <w:rsid w:val="00580485"/>
    <w:rsid w:val="00582D78"/>
    <w:rsid w:val="00584526"/>
    <w:rsid w:val="00584D8F"/>
    <w:rsid w:val="00587DAB"/>
    <w:rsid w:val="00590DC4"/>
    <w:rsid w:val="005917EA"/>
    <w:rsid w:val="00593E94"/>
    <w:rsid w:val="005953E9"/>
    <w:rsid w:val="005966A3"/>
    <w:rsid w:val="005969CC"/>
    <w:rsid w:val="005A0CBE"/>
    <w:rsid w:val="005A1544"/>
    <w:rsid w:val="005A17E4"/>
    <w:rsid w:val="005A3CFE"/>
    <w:rsid w:val="005A4D77"/>
    <w:rsid w:val="005B17EF"/>
    <w:rsid w:val="005B3D04"/>
    <w:rsid w:val="005B628F"/>
    <w:rsid w:val="005B75FC"/>
    <w:rsid w:val="005C1847"/>
    <w:rsid w:val="005C19C5"/>
    <w:rsid w:val="005C247B"/>
    <w:rsid w:val="005C5FFE"/>
    <w:rsid w:val="005C6678"/>
    <w:rsid w:val="005C773A"/>
    <w:rsid w:val="005D087C"/>
    <w:rsid w:val="005D1C03"/>
    <w:rsid w:val="005D20DD"/>
    <w:rsid w:val="005D3CF4"/>
    <w:rsid w:val="005D5C61"/>
    <w:rsid w:val="005D5DD9"/>
    <w:rsid w:val="005D7420"/>
    <w:rsid w:val="005E0481"/>
    <w:rsid w:val="005E4DA7"/>
    <w:rsid w:val="005E4F20"/>
    <w:rsid w:val="005E55C6"/>
    <w:rsid w:val="005E5F7A"/>
    <w:rsid w:val="005E72EF"/>
    <w:rsid w:val="005E7652"/>
    <w:rsid w:val="005F2C62"/>
    <w:rsid w:val="005F3897"/>
    <w:rsid w:val="005F4359"/>
    <w:rsid w:val="005F7318"/>
    <w:rsid w:val="00600238"/>
    <w:rsid w:val="006016A0"/>
    <w:rsid w:val="00601993"/>
    <w:rsid w:val="00601A85"/>
    <w:rsid w:val="00602AC0"/>
    <w:rsid w:val="00605119"/>
    <w:rsid w:val="00606501"/>
    <w:rsid w:val="00606A42"/>
    <w:rsid w:val="00607341"/>
    <w:rsid w:val="00617FED"/>
    <w:rsid w:val="0062121C"/>
    <w:rsid w:val="00621594"/>
    <w:rsid w:val="00623855"/>
    <w:rsid w:val="00626F08"/>
    <w:rsid w:val="00626FB3"/>
    <w:rsid w:val="00631174"/>
    <w:rsid w:val="0063129A"/>
    <w:rsid w:val="00631EDE"/>
    <w:rsid w:val="006323B5"/>
    <w:rsid w:val="00632C08"/>
    <w:rsid w:val="00637471"/>
    <w:rsid w:val="00637BCC"/>
    <w:rsid w:val="00642382"/>
    <w:rsid w:val="0064321C"/>
    <w:rsid w:val="00643F90"/>
    <w:rsid w:val="0064637F"/>
    <w:rsid w:val="0065028E"/>
    <w:rsid w:val="00650D57"/>
    <w:rsid w:val="00650E4E"/>
    <w:rsid w:val="00652D5C"/>
    <w:rsid w:val="00653A71"/>
    <w:rsid w:val="00655835"/>
    <w:rsid w:val="00655DA7"/>
    <w:rsid w:val="00656CA1"/>
    <w:rsid w:val="00660523"/>
    <w:rsid w:val="00660C4C"/>
    <w:rsid w:val="00662364"/>
    <w:rsid w:val="00666EDB"/>
    <w:rsid w:val="00667FB5"/>
    <w:rsid w:val="00671C4E"/>
    <w:rsid w:val="006723B5"/>
    <w:rsid w:val="00672B5C"/>
    <w:rsid w:val="00672C00"/>
    <w:rsid w:val="006758C7"/>
    <w:rsid w:val="00681254"/>
    <w:rsid w:val="00683F19"/>
    <w:rsid w:val="00684FC0"/>
    <w:rsid w:val="00685339"/>
    <w:rsid w:val="00686E4C"/>
    <w:rsid w:val="006874E8"/>
    <w:rsid w:val="0069619A"/>
    <w:rsid w:val="00696AD7"/>
    <w:rsid w:val="006975F5"/>
    <w:rsid w:val="00697921"/>
    <w:rsid w:val="006A2038"/>
    <w:rsid w:val="006A2E11"/>
    <w:rsid w:val="006A3184"/>
    <w:rsid w:val="006A3DBC"/>
    <w:rsid w:val="006A6EDE"/>
    <w:rsid w:val="006A7383"/>
    <w:rsid w:val="006B48B8"/>
    <w:rsid w:val="006C011A"/>
    <w:rsid w:val="006C4E37"/>
    <w:rsid w:val="006C604D"/>
    <w:rsid w:val="006D1FE4"/>
    <w:rsid w:val="006D743B"/>
    <w:rsid w:val="006E3B82"/>
    <w:rsid w:val="006E3DC2"/>
    <w:rsid w:val="006E4430"/>
    <w:rsid w:val="006E45C2"/>
    <w:rsid w:val="006E4DF6"/>
    <w:rsid w:val="006E7372"/>
    <w:rsid w:val="006F26BB"/>
    <w:rsid w:val="006F32A2"/>
    <w:rsid w:val="006F438E"/>
    <w:rsid w:val="006F4CED"/>
    <w:rsid w:val="006F4F70"/>
    <w:rsid w:val="006F6EAE"/>
    <w:rsid w:val="00701E34"/>
    <w:rsid w:val="007053B9"/>
    <w:rsid w:val="00710A51"/>
    <w:rsid w:val="0071156E"/>
    <w:rsid w:val="007118F2"/>
    <w:rsid w:val="00713A75"/>
    <w:rsid w:val="00714B73"/>
    <w:rsid w:val="0071760E"/>
    <w:rsid w:val="0072415F"/>
    <w:rsid w:val="00731782"/>
    <w:rsid w:val="00731AD2"/>
    <w:rsid w:val="00733488"/>
    <w:rsid w:val="00735F4D"/>
    <w:rsid w:val="00740BF5"/>
    <w:rsid w:val="007413E2"/>
    <w:rsid w:val="00743F84"/>
    <w:rsid w:val="007450CF"/>
    <w:rsid w:val="00745372"/>
    <w:rsid w:val="00746249"/>
    <w:rsid w:val="00751592"/>
    <w:rsid w:val="00751D74"/>
    <w:rsid w:val="00753498"/>
    <w:rsid w:val="00756A97"/>
    <w:rsid w:val="00757362"/>
    <w:rsid w:val="007615CE"/>
    <w:rsid w:val="0076183F"/>
    <w:rsid w:val="00765C8F"/>
    <w:rsid w:val="00765FFF"/>
    <w:rsid w:val="00770B3F"/>
    <w:rsid w:val="00771A91"/>
    <w:rsid w:val="00771FA7"/>
    <w:rsid w:val="007728EB"/>
    <w:rsid w:val="00773213"/>
    <w:rsid w:val="007748BC"/>
    <w:rsid w:val="00774D9D"/>
    <w:rsid w:val="0077576F"/>
    <w:rsid w:val="00775C3F"/>
    <w:rsid w:val="00780410"/>
    <w:rsid w:val="00781F10"/>
    <w:rsid w:val="007849E6"/>
    <w:rsid w:val="00785284"/>
    <w:rsid w:val="00790A38"/>
    <w:rsid w:val="00791D2D"/>
    <w:rsid w:val="00791F6F"/>
    <w:rsid w:val="007936A4"/>
    <w:rsid w:val="00793DBE"/>
    <w:rsid w:val="0079430A"/>
    <w:rsid w:val="00794C8B"/>
    <w:rsid w:val="00794E8B"/>
    <w:rsid w:val="00795940"/>
    <w:rsid w:val="007971CC"/>
    <w:rsid w:val="007A2B7E"/>
    <w:rsid w:val="007A4905"/>
    <w:rsid w:val="007B0A19"/>
    <w:rsid w:val="007B196F"/>
    <w:rsid w:val="007B2E80"/>
    <w:rsid w:val="007B522D"/>
    <w:rsid w:val="007B5608"/>
    <w:rsid w:val="007B712E"/>
    <w:rsid w:val="007C39F3"/>
    <w:rsid w:val="007C7447"/>
    <w:rsid w:val="007C7D09"/>
    <w:rsid w:val="007D2202"/>
    <w:rsid w:val="007D394A"/>
    <w:rsid w:val="007D4443"/>
    <w:rsid w:val="007D450D"/>
    <w:rsid w:val="007E0652"/>
    <w:rsid w:val="007E1C54"/>
    <w:rsid w:val="007E1F58"/>
    <w:rsid w:val="007E611D"/>
    <w:rsid w:val="007E75BB"/>
    <w:rsid w:val="007F0C04"/>
    <w:rsid w:val="007F1E56"/>
    <w:rsid w:val="007F2176"/>
    <w:rsid w:val="007F650F"/>
    <w:rsid w:val="00800561"/>
    <w:rsid w:val="00805FF3"/>
    <w:rsid w:val="00806573"/>
    <w:rsid w:val="0080675C"/>
    <w:rsid w:val="00814484"/>
    <w:rsid w:val="00814B08"/>
    <w:rsid w:val="0081594C"/>
    <w:rsid w:val="008160A1"/>
    <w:rsid w:val="00816825"/>
    <w:rsid w:val="00816CED"/>
    <w:rsid w:val="00821685"/>
    <w:rsid w:val="00822917"/>
    <w:rsid w:val="00823A81"/>
    <w:rsid w:val="00826424"/>
    <w:rsid w:val="00827261"/>
    <w:rsid w:val="00827C6C"/>
    <w:rsid w:val="00830280"/>
    <w:rsid w:val="00835248"/>
    <w:rsid w:val="00835EF8"/>
    <w:rsid w:val="00836E8C"/>
    <w:rsid w:val="00837D5C"/>
    <w:rsid w:val="008414E1"/>
    <w:rsid w:val="0084170C"/>
    <w:rsid w:val="008430E8"/>
    <w:rsid w:val="008435AB"/>
    <w:rsid w:val="008453D5"/>
    <w:rsid w:val="008509C9"/>
    <w:rsid w:val="0085480D"/>
    <w:rsid w:val="00857E84"/>
    <w:rsid w:val="00860227"/>
    <w:rsid w:val="00863586"/>
    <w:rsid w:val="00870D4C"/>
    <w:rsid w:val="0087299D"/>
    <w:rsid w:val="00872E4D"/>
    <w:rsid w:val="00873293"/>
    <w:rsid w:val="00875E95"/>
    <w:rsid w:val="008830E0"/>
    <w:rsid w:val="00884FFE"/>
    <w:rsid w:val="0088606F"/>
    <w:rsid w:val="0089139F"/>
    <w:rsid w:val="008914C8"/>
    <w:rsid w:val="00894406"/>
    <w:rsid w:val="008A120E"/>
    <w:rsid w:val="008A1803"/>
    <w:rsid w:val="008A2DE5"/>
    <w:rsid w:val="008A5277"/>
    <w:rsid w:val="008A605D"/>
    <w:rsid w:val="008B10AC"/>
    <w:rsid w:val="008B4886"/>
    <w:rsid w:val="008B5011"/>
    <w:rsid w:val="008B6353"/>
    <w:rsid w:val="008B6F2D"/>
    <w:rsid w:val="008B706D"/>
    <w:rsid w:val="008C04C9"/>
    <w:rsid w:val="008C0590"/>
    <w:rsid w:val="008C19FF"/>
    <w:rsid w:val="008C4383"/>
    <w:rsid w:val="008C4D32"/>
    <w:rsid w:val="008C510E"/>
    <w:rsid w:val="008C6ADB"/>
    <w:rsid w:val="008C6B72"/>
    <w:rsid w:val="008C6E1F"/>
    <w:rsid w:val="008C7588"/>
    <w:rsid w:val="008D00FC"/>
    <w:rsid w:val="008D26C0"/>
    <w:rsid w:val="008D2B96"/>
    <w:rsid w:val="008D3091"/>
    <w:rsid w:val="008D3726"/>
    <w:rsid w:val="008E1B51"/>
    <w:rsid w:val="008E245B"/>
    <w:rsid w:val="008E5101"/>
    <w:rsid w:val="008E71C7"/>
    <w:rsid w:val="008E754B"/>
    <w:rsid w:val="008E7A7C"/>
    <w:rsid w:val="008F32C5"/>
    <w:rsid w:val="008F4B4A"/>
    <w:rsid w:val="008F5F3A"/>
    <w:rsid w:val="008F71FD"/>
    <w:rsid w:val="00900BAF"/>
    <w:rsid w:val="00901822"/>
    <w:rsid w:val="00904915"/>
    <w:rsid w:val="009059B6"/>
    <w:rsid w:val="009108F5"/>
    <w:rsid w:val="009134D2"/>
    <w:rsid w:val="0091400E"/>
    <w:rsid w:val="00914657"/>
    <w:rsid w:val="009157EF"/>
    <w:rsid w:val="00916031"/>
    <w:rsid w:val="009166A2"/>
    <w:rsid w:val="009179A8"/>
    <w:rsid w:val="009209CC"/>
    <w:rsid w:val="00920ABB"/>
    <w:rsid w:val="00920FEB"/>
    <w:rsid w:val="009224F5"/>
    <w:rsid w:val="009231A7"/>
    <w:rsid w:val="00924412"/>
    <w:rsid w:val="0092574C"/>
    <w:rsid w:val="00926008"/>
    <w:rsid w:val="009354F2"/>
    <w:rsid w:val="009402ED"/>
    <w:rsid w:val="00941808"/>
    <w:rsid w:val="00942757"/>
    <w:rsid w:val="00942951"/>
    <w:rsid w:val="009457DF"/>
    <w:rsid w:val="0095035C"/>
    <w:rsid w:val="009506D2"/>
    <w:rsid w:val="00953BA0"/>
    <w:rsid w:val="00953F49"/>
    <w:rsid w:val="0095518A"/>
    <w:rsid w:val="009553B1"/>
    <w:rsid w:val="00956346"/>
    <w:rsid w:val="00956C18"/>
    <w:rsid w:val="00956E3A"/>
    <w:rsid w:val="0096018C"/>
    <w:rsid w:val="00961FDA"/>
    <w:rsid w:val="00963315"/>
    <w:rsid w:val="00964DF6"/>
    <w:rsid w:val="00966C22"/>
    <w:rsid w:val="009678BF"/>
    <w:rsid w:val="00971422"/>
    <w:rsid w:val="00972F78"/>
    <w:rsid w:val="009731C5"/>
    <w:rsid w:val="0097605F"/>
    <w:rsid w:val="00976759"/>
    <w:rsid w:val="009776A7"/>
    <w:rsid w:val="00980694"/>
    <w:rsid w:val="009858E7"/>
    <w:rsid w:val="009868C0"/>
    <w:rsid w:val="00986A31"/>
    <w:rsid w:val="00991961"/>
    <w:rsid w:val="009922D9"/>
    <w:rsid w:val="00994909"/>
    <w:rsid w:val="009A2AD5"/>
    <w:rsid w:val="009A73F0"/>
    <w:rsid w:val="009B32B8"/>
    <w:rsid w:val="009B32C7"/>
    <w:rsid w:val="009B356F"/>
    <w:rsid w:val="009B6517"/>
    <w:rsid w:val="009B7138"/>
    <w:rsid w:val="009C06A4"/>
    <w:rsid w:val="009C2238"/>
    <w:rsid w:val="009C63B1"/>
    <w:rsid w:val="009C7D50"/>
    <w:rsid w:val="009E0B46"/>
    <w:rsid w:val="009E1AE6"/>
    <w:rsid w:val="009E20DA"/>
    <w:rsid w:val="009E3D68"/>
    <w:rsid w:val="009E3FCB"/>
    <w:rsid w:val="009E71C9"/>
    <w:rsid w:val="009F0CA8"/>
    <w:rsid w:val="009F2720"/>
    <w:rsid w:val="009F5329"/>
    <w:rsid w:val="009F56FB"/>
    <w:rsid w:val="009F68F7"/>
    <w:rsid w:val="009F71F3"/>
    <w:rsid w:val="009F730B"/>
    <w:rsid w:val="00A00A22"/>
    <w:rsid w:val="00A0282C"/>
    <w:rsid w:val="00A02F5E"/>
    <w:rsid w:val="00A03AA1"/>
    <w:rsid w:val="00A04538"/>
    <w:rsid w:val="00A04996"/>
    <w:rsid w:val="00A05042"/>
    <w:rsid w:val="00A067E7"/>
    <w:rsid w:val="00A0757F"/>
    <w:rsid w:val="00A07CFC"/>
    <w:rsid w:val="00A10F5B"/>
    <w:rsid w:val="00A11AF2"/>
    <w:rsid w:val="00A12DDC"/>
    <w:rsid w:val="00A12E4A"/>
    <w:rsid w:val="00A162BF"/>
    <w:rsid w:val="00A16DF0"/>
    <w:rsid w:val="00A16F6F"/>
    <w:rsid w:val="00A17134"/>
    <w:rsid w:val="00A31B20"/>
    <w:rsid w:val="00A32B73"/>
    <w:rsid w:val="00A32ED1"/>
    <w:rsid w:val="00A34544"/>
    <w:rsid w:val="00A36BD4"/>
    <w:rsid w:val="00A37775"/>
    <w:rsid w:val="00A37FF2"/>
    <w:rsid w:val="00A40422"/>
    <w:rsid w:val="00A40825"/>
    <w:rsid w:val="00A41A06"/>
    <w:rsid w:val="00A427CE"/>
    <w:rsid w:val="00A4689C"/>
    <w:rsid w:val="00A546A0"/>
    <w:rsid w:val="00A55C85"/>
    <w:rsid w:val="00A56101"/>
    <w:rsid w:val="00A56CB5"/>
    <w:rsid w:val="00A574A1"/>
    <w:rsid w:val="00A57623"/>
    <w:rsid w:val="00A57863"/>
    <w:rsid w:val="00A60618"/>
    <w:rsid w:val="00A61104"/>
    <w:rsid w:val="00A615C6"/>
    <w:rsid w:val="00A6476D"/>
    <w:rsid w:val="00A6487E"/>
    <w:rsid w:val="00A64989"/>
    <w:rsid w:val="00A64D6D"/>
    <w:rsid w:val="00A65561"/>
    <w:rsid w:val="00A656C8"/>
    <w:rsid w:val="00A70EC0"/>
    <w:rsid w:val="00A70F9F"/>
    <w:rsid w:val="00A71BFD"/>
    <w:rsid w:val="00A73D3C"/>
    <w:rsid w:val="00A740B6"/>
    <w:rsid w:val="00A743DD"/>
    <w:rsid w:val="00A74BE9"/>
    <w:rsid w:val="00A76F0C"/>
    <w:rsid w:val="00A80046"/>
    <w:rsid w:val="00A81986"/>
    <w:rsid w:val="00A86A42"/>
    <w:rsid w:val="00A876FA"/>
    <w:rsid w:val="00A878CB"/>
    <w:rsid w:val="00A9462A"/>
    <w:rsid w:val="00A94A94"/>
    <w:rsid w:val="00A97143"/>
    <w:rsid w:val="00A97D76"/>
    <w:rsid w:val="00AA1B52"/>
    <w:rsid w:val="00AA2932"/>
    <w:rsid w:val="00AA2C8A"/>
    <w:rsid w:val="00AA4464"/>
    <w:rsid w:val="00AA5E76"/>
    <w:rsid w:val="00AA7267"/>
    <w:rsid w:val="00AB03BB"/>
    <w:rsid w:val="00AB3099"/>
    <w:rsid w:val="00AB45D6"/>
    <w:rsid w:val="00AB4D72"/>
    <w:rsid w:val="00AB73AD"/>
    <w:rsid w:val="00AB7E2E"/>
    <w:rsid w:val="00AC13C7"/>
    <w:rsid w:val="00AC4188"/>
    <w:rsid w:val="00AC4442"/>
    <w:rsid w:val="00AC63DE"/>
    <w:rsid w:val="00AD237A"/>
    <w:rsid w:val="00AD3529"/>
    <w:rsid w:val="00AD4203"/>
    <w:rsid w:val="00AD445E"/>
    <w:rsid w:val="00AD4B08"/>
    <w:rsid w:val="00AD5F18"/>
    <w:rsid w:val="00AD782C"/>
    <w:rsid w:val="00AE00B6"/>
    <w:rsid w:val="00AE09D6"/>
    <w:rsid w:val="00AE3EE3"/>
    <w:rsid w:val="00AF6E18"/>
    <w:rsid w:val="00AF6EE4"/>
    <w:rsid w:val="00B008BF"/>
    <w:rsid w:val="00B00D42"/>
    <w:rsid w:val="00B024E1"/>
    <w:rsid w:val="00B0613E"/>
    <w:rsid w:val="00B0653D"/>
    <w:rsid w:val="00B06E6A"/>
    <w:rsid w:val="00B07508"/>
    <w:rsid w:val="00B0767D"/>
    <w:rsid w:val="00B10437"/>
    <w:rsid w:val="00B12278"/>
    <w:rsid w:val="00B13BC9"/>
    <w:rsid w:val="00B163F1"/>
    <w:rsid w:val="00B164C0"/>
    <w:rsid w:val="00B24382"/>
    <w:rsid w:val="00B25228"/>
    <w:rsid w:val="00B25A9B"/>
    <w:rsid w:val="00B27C19"/>
    <w:rsid w:val="00B34861"/>
    <w:rsid w:val="00B36A53"/>
    <w:rsid w:val="00B37F0F"/>
    <w:rsid w:val="00B4139F"/>
    <w:rsid w:val="00B4298C"/>
    <w:rsid w:val="00B4442F"/>
    <w:rsid w:val="00B446BA"/>
    <w:rsid w:val="00B45F92"/>
    <w:rsid w:val="00B47631"/>
    <w:rsid w:val="00B47853"/>
    <w:rsid w:val="00B54FB6"/>
    <w:rsid w:val="00B57667"/>
    <w:rsid w:val="00B577E9"/>
    <w:rsid w:val="00B61861"/>
    <w:rsid w:val="00B61BCB"/>
    <w:rsid w:val="00B6335F"/>
    <w:rsid w:val="00B65861"/>
    <w:rsid w:val="00B65B3D"/>
    <w:rsid w:val="00B67838"/>
    <w:rsid w:val="00B70645"/>
    <w:rsid w:val="00B73601"/>
    <w:rsid w:val="00B73AED"/>
    <w:rsid w:val="00B75E92"/>
    <w:rsid w:val="00B76060"/>
    <w:rsid w:val="00B77F4D"/>
    <w:rsid w:val="00B815B0"/>
    <w:rsid w:val="00B83D94"/>
    <w:rsid w:val="00B83FD4"/>
    <w:rsid w:val="00B8403F"/>
    <w:rsid w:val="00B84FBE"/>
    <w:rsid w:val="00B855F5"/>
    <w:rsid w:val="00B8596B"/>
    <w:rsid w:val="00B87C18"/>
    <w:rsid w:val="00B910CF"/>
    <w:rsid w:val="00B914C0"/>
    <w:rsid w:val="00B922C8"/>
    <w:rsid w:val="00B948F2"/>
    <w:rsid w:val="00B95402"/>
    <w:rsid w:val="00B95F5D"/>
    <w:rsid w:val="00BA0A7D"/>
    <w:rsid w:val="00BA3F7E"/>
    <w:rsid w:val="00BA5566"/>
    <w:rsid w:val="00BA6744"/>
    <w:rsid w:val="00BA77A2"/>
    <w:rsid w:val="00BB06EF"/>
    <w:rsid w:val="00BB0CB6"/>
    <w:rsid w:val="00BB16B5"/>
    <w:rsid w:val="00BB20B3"/>
    <w:rsid w:val="00BB22B8"/>
    <w:rsid w:val="00BC0559"/>
    <w:rsid w:val="00BC481E"/>
    <w:rsid w:val="00BC5C82"/>
    <w:rsid w:val="00BD7203"/>
    <w:rsid w:val="00BD7CF6"/>
    <w:rsid w:val="00BE0789"/>
    <w:rsid w:val="00BE20BB"/>
    <w:rsid w:val="00BE277C"/>
    <w:rsid w:val="00BE2864"/>
    <w:rsid w:val="00BE5374"/>
    <w:rsid w:val="00BE54C4"/>
    <w:rsid w:val="00BE5D9C"/>
    <w:rsid w:val="00BF1133"/>
    <w:rsid w:val="00BF1E3D"/>
    <w:rsid w:val="00BF538E"/>
    <w:rsid w:val="00C001F3"/>
    <w:rsid w:val="00C05530"/>
    <w:rsid w:val="00C05D38"/>
    <w:rsid w:val="00C07972"/>
    <w:rsid w:val="00C104B8"/>
    <w:rsid w:val="00C10551"/>
    <w:rsid w:val="00C11E73"/>
    <w:rsid w:val="00C156A1"/>
    <w:rsid w:val="00C1636B"/>
    <w:rsid w:val="00C207C2"/>
    <w:rsid w:val="00C23668"/>
    <w:rsid w:val="00C23BDB"/>
    <w:rsid w:val="00C24887"/>
    <w:rsid w:val="00C27F35"/>
    <w:rsid w:val="00C31D6C"/>
    <w:rsid w:val="00C3233A"/>
    <w:rsid w:val="00C32714"/>
    <w:rsid w:val="00C34544"/>
    <w:rsid w:val="00C35DA5"/>
    <w:rsid w:val="00C37AAB"/>
    <w:rsid w:val="00C40B1A"/>
    <w:rsid w:val="00C42788"/>
    <w:rsid w:val="00C47614"/>
    <w:rsid w:val="00C506C1"/>
    <w:rsid w:val="00C51734"/>
    <w:rsid w:val="00C5254A"/>
    <w:rsid w:val="00C52F40"/>
    <w:rsid w:val="00C531CC"/>
    <w:rsid w:val="00C55E93"/>
    <w:rsid w:val="00C56171"/>
    <w:rsid w:val="00C61345"/>
    <w:rsid w:val="00C62307"/>
    <w:rsid w:val="00C62F4B"/>
    <w:rsid w:val="00C63991"/>
    <w:rsid w:val="00C63BB0"/>
    <w:rsid w:val="00C70DF2"/>
    <w:rsid w:val="00C7174C"/>
    <w:rsid w:val="00C74719"/>
    <w:rsid w:val="00C7480E"/>
    <w:rsid w:val="00C8470A"/>
    <w:rsid w:val="00C860DF"/>
    <w:rsid w:val="00C91519"/>
    <w:rsid w:val="00C9168C"/>
    <w:rsid w:val="00C91725"/>
    <w:rsid w:val="00C91726"/>
    <w:rsid w:val="00C91FD9"/>
    <w:rsid w:val="00C928C4"/>
    <w:rsid w:val="00C944FE"/>
    <w:rsid w:val="00C951AA"/>
    <w:rsid w:val="00C96787"/>
    <w:rsid w:val="00C9704B"/>
    <w:rsid w:val="00C97916"/>
    <w:rsid w:val="00CA0CCB"/>
    <w:rsid w:val="00CA31C1"/>
    <w:rsid w:val="00CA3A5F"/>
    <w:rsid w:val="00CA625B"/>
    <w:rsid w:val="00CA6407"/>
    <w:rsid w:val="00CB2D0A"/>
    <w:rsid w:val="00CB408E"/>
    <w:rsid w:val="00CB4BB6"/>
    <w:rsid w:val="00CC092E"/>
    <w:rsid w:val="00CC2AD7"/>
    <w:rsid w:val="00CC4FD6"/>
    <w:rsid w:val="00CC5FCE"/>
    <w:rsid w:val="00CC6538"/>
    <w:rsid w:val="00CC66BD"/>
    <w:rsid w:val="00CC78CC"/>
    <w:rsid w:val="00CD180A"/>
    <w:rsid w:val="00CD3D57"/>
    <w:rsid w:val="00CD419D"/>
    <w:rsid w:val="00CD5CAD"/>
    <w:rsid w:val="00CD5E4D"/>
    <w:rsid w:val="00CD65D6"/>
    <w:rsid w:val="00CD66E0"/>
    <w:rsid w:val="00CD7C0E"/>
    <w:rsid w:val="00CD7E0A"/>
    <w:rsid w:val="00CE6B9F"/>
    <w:rsid w:val="00CE6D72"/>
    <w:rsid w:val="00CF6F6C"/>
    <w:rsid w:val="00D00B26"/>
    <w:rsid w:val="00D0104E"/>
    <w:rsid w:val="00D0419D"/>
    <w:rsid w:val="00D05A87"/>
    <w:rsid w:val="00D100A7"/>
    <w:rsid w:val="00D123EE"/>
    <w:rsid w:val="00D12BD7"/>
    <w:rsid w:val="00D13CFA"/>
    <w:rsid w:val="00D1558A"/>
    <w:rsid w:val="00D170E1"/>
    <w:rsid w:val="00D208A4"/>
    <w:rsid w:val="00D22258"/>
    <w:rsid w:val="00D22AB5"/>
    <w:rsid w:val="00D23067"/>
    <w:rsid w:val="00D260DA"/>
    <w:rsid w:val="00D26856"/>
    <w:rsid w:val="00D26D4C"/>
    <w:rsid w:val="00D31935"/>
    <w:rsid w:val="00D327C1"/>
    <w:rsid w:val="00D33D9A"/>
    <w:rsid w:val="00D3629E"/>
    <w:rsid w:val="00D37CB6"/>
    <w:rsid w:val="00D40C13"/>
    <w:rsid w:val="00D41E36"/>
    <w:rsid w:val="00D42329"/>
    <w:rsid w:val="00D44013"/>
    <w:rsid w:val="00D44421"/>
    <w:rsid w:val="00D45930"/>
    <w:rsid w:val="00D45D26"/>
    <w:rsid w:val="00D4607E"/>
    <w:rsid w:val="00D46E06"/>
    <w:rsid w:val="00D5622E"/>
    <w:rsid w:val="00D56C74"/>
    <w:rsid w:val="00D57F81"/>
    <w:rsid w:val="00D6034E"/>
    <w:rsid w:val="00D63016"/>
    <w:rsid w:val="00D65EA9"/>
    <w:rsid w:val="00D70BBA"/>
    <w:rsid w:val="00D72249"/>
    <w:rsid w:val="00D7427C"/>
    <w:rsid w:val="00D763B4"/>
    <w:rsid w:val="00D76F2A"/>
    <w:rsid w:val="00D81B30"/>
    <w:rsid w:val="00D83588"/>
    <w:rsid w:val="00D83FCB"/>
    <w:rsid w:val="00D84DF8"/>
    <w:rsid w:val="00D93290"/>
    <w:rsid w:val="00D93D53"/>
    <w:rsid w:val="00D93E54"/>
    <w:rsid w:val="00D94F72"/>
    <w:rsid w:val="00D96FB9"/>
    <w:rsid w:val="00DA126D"/>
    <w:rsid w:val="00DA19CF"/>
    <w:rsid w:val="00DA4962"/>
    <w:rsid w:val="00DA56FB"/>
    <w:rsid w:val="00DA5894"/>
    <w:rsid w:val="00DA6051"/>
    <w:rsid w:val="00DA6778"/>
    <w:rsid w:val="00DA7202"/>
    <w:rsid w:val="00DA724C"/>
    <w:rsid w:val="00DB1D3C"/>
    <w:rsid w:val="00DB3BF1"/>
    <w:rsid w:val="00DB6A78"/>
    <w:rsid w:val="00DC11CC"/>
    <w:rsid w:val="00DC330F"/>
    <w:rsid w:val="00DC7CEF"/>
    <w:rsid w:val="00DD1732"/>
    <w:rsid w:val="00DD1916"/>
    <w:rsid w:val="00DD1FDA"/>
    <w:rsid w:val="00DD2242"/>
    <w:rsid w:val="00DD240C"/>
    <w:rsid w:val="00DD27C7"/>
    <w:rsid w:val="00DD6D48"/>
    <w:rsid w:val="00DE04F1"/>
    <w:rsid w:val="00DE086A"/>
    <w:rsid w:val="00DE2243"/>
    <w:rsid w:val="00DE2AEA"/>
    <w:rsid w:val="00DE2BC3"/>
    <w:rsid w:val="00DE2D24"/>
    <w:rsid w:val="00DE31A5"/>
    <w:rsid w:val="00DE5BFF"/>
    <w:rsid w:val="00DE7F6D"/>
    <w:rsid w:val="00DF12D2"/>
    <w:rsid w:val="00DF4658"/>
    <w:rsid w:val="00DF547E"/>
    <w:rsid w:val="00DF5D62"/>
    <w:rsid w:val="00DF5DA3"/>
    <w:rsid w:val="00DF7012"/>
    <w:rsid w:val="00DF7C56"/>
    <w:rsid w:val="00E0172D"/>
    <w:rsid w:val="00E037DD"/>
    <w:rsid w:val="00E056AC"/>
    <w:rsid w:val="00E069DD"/>
    <w:rsid w:val="00E07C47"/>
    <w:rsid w:val="00E07C82"/>
    <w:rsid w:val="00E10442"/>
    <w:rsid w:val="00E12CB7"/>
    <w:rsid w:val="00E13A4E"/>
    <w:rsid w:val="00E14E98"/>
    <w:rsid w:val="00E15983"/>
    <w:rsid w:val="00E20504"/>
    <w:rsid w:val="00E20879"/>
    <w:rsid w:val="00E24E41"/>
    <w:rsid w:val="00E24FE8"/>
    <w:rsid w:val="00E25A24"/>
    <w:rsid w:val="00E26828"/>
    <w:rsid w:val="00E2688C"/>
    <w:rsid w:val="00E277C0"/>
    <w:rsid w:val="00E27F79"/>
    <w:rsid w:val="00E310C5"/>
    <w:rsid w:val="00E31C63"/>
    <w:rsid w:val="00E32A31"/>
    <w:rsid w:val="00E337E4"/>
    <w:rsid w:val="00E3729D"/>
    <w:rsid w:val="00E3730E"/>
    <w:rsid w:val="00E3753E"/>
    <w:rsid w:val="00E510E8"/>
    <w:rsid w:val="00E53347"/>
    <w:rsid w:val="00E53783"/>
    <w:rsid w:val="00E56CCC"/>
    <w:rsid w:val="00E61A61"/>
    <w:rsid w:val="00E61DAF"/>
    <w:rsid w:val="00E6213D"/>
    <w:rsid w:val="00E64488"/>
    <w:rsid w:val="00E668C5"/>
    <w:rsid w:val="00E76560"/>
    <w:rsid w:val="00E803AB"/>
    <w:rsid w:val="00E80677"/>
    <w:rsid w:val="00E858C8"/>
    <w:rsid w:val="00E93368"/>
    <w:rsid w:val="00E93DA5"/>
    <w:rsid w:val="00E95925"/>
    <w:rsid w:val="00E96B0D"/>
    <w:rsid w:val="00E970FA"/>
    <w:rsid w:val="00EA2CCB"/>
    <w:rsid w:val="00EA3651"/>
    <w:rsid w:val="00EA3984"/>
    <w:rsid w:val="00EA452C"/>
    <w:rsid w:val="00EA6288"/>
    <w:rsid w:val="00EB325E"/>
    <w:rsid w:val="00EB4474"/>
    <w:rsid w:val="00EB5030"/>
    <w:rsid w:val="00EC10E4"/>
    <w:rsid w:val="00EC1ED4"/>
    <w:rsid w:val="00EC2649"/>
    <w:rsid w:val="00EC28FD"/>
    <w:rsid w:val="00EC39DE"/>
    <w:rsid w:val="00EC41EF"/>
    <w:rsid w:val="00EC69B2"/>
    <w:rsid w:val="00ED16B7"/>
    <w:rsid w:val="00ED3AB2"/>
    <w:rsid w:val="00ED53EA"/>
    <w:rsid w:val="00ED6B25"/>
    <w:rsid w:val="00EE02A6"/>
    <w:rsid w:val="00EE16DD"/>
    <w:rsid w:val="00EE26CD"/>
    <w:rsid w:val="00EE641F"/>
    <w:rsid w:val="00EE6DE7"/>
    <w:rsid w:val="00EE7C85"/>
    <w:rsid w:val="00EF070D"/>
    <w:rsid w:val="00F03647"/>
    <w:rsid w:val="00F051D7"/>
    <w:rsid w:val="00F06B8F"/>
    <w:rsid w:val="00F07840"/>
    <w:rsid w:val="00F10219"/>
    <w:rsid w:val="00F10548"/>
    <w:rsid w:val="00F10B66"/>
    <w:rsid w:val="00F1256C"/>
    <w:rsid w:val="00F142F3"/>
    <w:rsid w:val="00F153F0"/>
    <w:rsid w:val="00F16336"/>
    <w:rsid w:val="00F176BC"/>
    <w:rsid w:val="00F2264E"/>
    <w:rsid w:val="00F232D7"/>
    <w:rsid w:val="00F25891"/>
    <w:rsid w:val="00F30CCF"/>
    <w:rsid w:val="00F32FC6"/>
    <w:rsid w:val="00F366BA"/>
    <w:rsid w:val="00F3671E"/>
    <w:rsid w:val="00F42E00"/>
    <w:rsid w:val="00F45BF5"/>
    <w:rsid w:val="00F46C35"/>
    <w:rsid w:val="00F47606"/>
    <w:rsid w:val="00F50F83"/>
    <w:rsid w:val="00F51380"/>
    <w:rsid w:val="00F5227C"/>
    <w:rsid w:val="00F5385A"/>
    <w:rsid w:val="00F5401C"/>
    <w:rsid w:val="00F543FE"/>
    <w:rsid w:val="00F56B62"/>
    <w:rsid w:val="00F57FD0"/>
    <w:rsid w:val="00F60682"/>
    <w:rsid w:val="00F61828"/>
    <w:rsid w:val="00F6394E"/>
    <w:rsid w:val="00F64AAD"/>
    <w:rsid w:val="00F65D27"/>
    <w:rsid w:val="00F664C0"/>
    <w:rsid w:val="00F66E15"/>
    <w:rsid w:val="00F70E32"/>
    <w:rsid w:val="00F712DE"/>
    <w:rsid w:val="00F72251"/>
    <w:rsid w:val="00F728C3"/>
    <w:rsid w:val="00F731FF"/>
    <w:rsid w:val="00F73435"/>
    <w:rsid w:val="00F73907"/>
    <w:rsid w:val="00F743F0"/>
    <w:rsid w:val="00F744EC"/>
    <w:rsid w:val="00F74675"/>
    <w:rsid w:val="00F76307"/>
    <w:rsid w:val="00F76634"/>
    <w:rsid w:val="00F80F92"/>
    <w:rsid w:val="00F834A8"/>
    <w:rsid w:val="00F83CE1"/>
    <w:rsid w:val="00F85AE9"/>
    <w:rsid w:val="00F870FA"/>
    <w:rsid w:val="00F87C66"/>
    <w:rsid w:val="00F92B7B"/>
    <w:rsid w:val="00F93AD8"/>
    <w:rsid w:val="00F95650"/>
    <w:rsid w:val="00F9738B"/>
    <w:rsid w:val="00FA4288"/>
    <w:rsid w:val="00FA56AE"/>
    <w:rsid w:val="00FA6D3F"/>
    <w:rsid w:val="00FB0134"/>
    <w:rsid w:val="00FB0177"/>
    <w:rsid w:val="00FB126B"/>
    <w:rsid w:val="00FB28D9"/>
    <w:rsid w:val="00FB28F5"/>
    <w:rsid w:val="00FB3C60"/>
    <w:rsid w:val="00FB4A0F"/>
    <w:rsid w:val="00FB4F60"/>
    <w:rsid w:val="00FB5037"/>
    <w:rsid w:val="00FC0AB9"/>
    <w:rsid w:val="00FC12C0"/>
    <w:rsid w:val="00FC19DF"/>
    <w:rsid w:val="00FC2937"/>
    <w:rsid w:val="00FC55FE"/>
    <w:rsid w:val="00FC6860"/>
    <w:rsid w:val="00FD04DE"/>
    <w:rsid w:val="00FD0E17"/>
    <w:rsid w:val="00FD1F03"/>
    <w:rsid w:val="00FD225E"/>
    <w:rsid w:val="00FD2EE2"/>
    <w:rsid w:val="00FD3432"/>
    <w:rsid w:val="00FD58C1"/>
    <w:rsid w:val="00FD6067"/>
    <w:rsid w:val="00FD61FA"/>
    <w:rsid w:val="00FD670D"/>
    <w:rsid w:val="00FE2F6D"/>
    <w:rsid w:val="00FE33A1"/>
    <w:rsid w:val="00FE6D51"/>
    <w:rsid w:val="00FE6ED9"/>
    <w:rsid w:val="00FF2476"/>
    <w:rsid w:val="00FF291F"/>
    <w:rsid w:val="00FF2973"/>
    <w:rsid w:val="00FF4F78"/>
    <w:rsid w:val="00FF70D5"/>
    <w:rsid w:val="01D7394B"/>
    <w:rsid w:val="020364F6"/>
    <w:rsid w:val="023B0973"/>
    <w:rsid w:val="032A24F4"/>
    <w:rsid w:val="034A5F18"/>
    <w:rsid w:val="034F2928"/>
    <w:rsid w:val="042251EB"/>
    <w:rsid w:val="05892474"/>
    <w:rsid w:val="05BA689F"/>
    <w:rsid w:val="05CF1AFF"/>
    <w:rsid w:val="069B2614"/>
    <w:rsid w:val="06A14E0C"/>
    <w:rsid w:val="070208BB"/>
    <w:rsid w:val="070D6FFF"/>
    <w:rsid w:val="07133C6D"/>
    <w:rsid w:val="0A3429C2"/>
    <w:rsid w:val="0A5C08B7"/>
    <w:rsid w:val="0AB01615"/>
    <w:rsid w:val="0AF0306A"/>
    <w:rsid w:val="0B077584"/>
    <w:rsid w:val="0B5B08F5"/>
    <w:rsid w:val="0B6513EB"/>
    <w:rsid w:val="0B775F68"/>
    <w:rsid w:val="0C6A24AE"/>
    <w:rsid w:val="0E1A537A"/>
    <w:rsid w:val="0E3E4DCF"/>
    <w:rsid w:val="0E4D1E76"/>
    <w:rsid w:val="0ED95CB0"/>
    <w:rsid w:val="0EDA0AE4"/>
    <w:rsid w:val="10492455"/>
    <w:rsid w:val="10885C7A"/>
    <w:rsid w:val="1114162A"/>
    <w:rsid w:val="125C7F72"/>
    <w:rsid w:val="12D6296D"/>
    <w:rsid w:val="13452FC8"/>
    <w:rsid w:val="14E47492"/>
    <w:rsid w:val="15152076"/>
    <w:rsid w:val="16E5314A"/>
    <w:rsid w:val="172B7B34"/>
    <w:rsid w:val="17824C23"/>
    <w:rsid w:val="17FD21BF"/>
    <w:rsid w:val="18001FEB"/>
    <w:rsid w:val="1833289A"/>
    <w:rsid w:val="184E40ED"/>
    <w:rsid w:val="190932CF"/>
    <w:rsid w:val="197D2F5E"/>
    <w:rsid w:val="197E2DC0"/>
    <w:rsid w:val="1ACA4FAB"/>
    <w:rsid w:val="1BAD0645"/>
    <w:rsid w:val="1CD40EA6"/>
    <w:rsid w:val="1CE634B7"/>
    <w:rsid w:val="1D8B3837"/>
    <w:rsid w:val="1E4E667E"/>
    <w:rsid w:val="1EA72B51"/>
    <w:rsid w:val="202D1514"/>
    <w:rsid w:val="223C00C4"/>
    <w:rsid w:val="22A72B1E"/>
    <w:rsid w:val="239D5A6D"/>
    <w:rsid w:val="23D8657B"/>
    <w:rsid w:val="23EC5C26"/>
    <w:rsid w:val="24EC3958"/>
    <w:rsid w:val="252F47C7"/>
    <w:rsid w:val="25DC1A36"/>
    <w:rsid w:val="263B7B0D"/>
    <w:rsid w:val="268005DE"/>
    <w:rsid w:val="26FB5F19"/>
    <w:rsid w:val="273716F1"/>
    <w:rsid w:val="27491070"/>
    <w:rsid w:val="2753357C"/>
    <w:rsid w:val="27BF3541"/>
    <w:rsid w:val="27CD2E60"/>
    <w:rsid w:val="2A092A9A"/>
    <w:rsid w:val="2A370295"/>
    <w:rsid w:val="2A5E1C96"/>
    <w:rsid w:val="2A8543C7"/>
    <w:rsid w:val="2C7044CD"/>
    <w:rsid w:val="2C974875"/>
    <w:rsid w:val="2CA14DDA"/>
    <w:rsid w:val="2CCF6EDE"/>
    <w:rsid w:val="2DA02AA5"/>
    <w:rsid w:val="2DB20447"/>
    <w:rsid w:val="2DC5587A"/>
    <w:rsid w:val="2DC61BAB"/>
    <w:rsid w:val="2DFD4BAB"/>
    <w:rsid w:val="2E0835C7"/>
    <w:rsid w:val="2ED87793"/>
    <w:rsid w:val="2F064DB0"/>
    <w:rsid w:val="30A700EF"/>
    <w:rsid w:val="316E3F04"/>
    <w:rsid w:val="31B0073C"/>
    <w:rsid w:val="31E84D51"/>
    <w:rsid w:val="32242D99"/>
    <w:rsid w:val="32411813"/>
    <w:rsid w:val="325D3E6B"/>
    <w:rsid w:val="32870EE7"/>
    <w:rsid w:val="33853944"/>
    <w:rsid w:val="33BE6DEE"/>
    <w:rsid w:val="34650269"/>
    <w:rsid w:val="3649551B"/>
    <w:rsid w:val="3681699F"/>
    <w:rsid w:val="37585596"/>
    <w:rsid w:val="39497EC2"/>
    <w:rsid w:val="3A8E750F"/>
    <w:rsid w:val="3B906E46"/>
    <w:rsid w:val="3F4B2195"/>
    <w:rsid w:val="3FD21CCE"/>
    <w:rsid w:val="41D44F29"/>
    <w:rsid w:val="42A73F35"/>
    <w:rsid w:val="436039D3"/>
    <w:rsid w:val="43A22025"/>
    <w:rsid w:val="44DA62B1"/>
    <w:rsid w:val="451317F4"/>
    <w:rsid w:val="45354771"/>
    <w:rsid w:val="4644269A"/>
    <w:rsid w:val="467F0394"/>
    <w:rsid w:val="47CD4520"/>
    <w:rsid w:val="47E470EB"/>
    <w:rsid w:val="482613D3"/>
    <w:rsid w:val="49807E97"/>
    <w:rsid w:val="49810C62"/>
    <w:rsid w:val="49D0648D"/>
    <w:rsid w:val="4AA47AE5"/>
    <w:rsid w:val="4AE42F23"/>
    <w:rsid w:val="4B215ECF"/>
    <w:rsid w:val="4B781058"/>
    <w:rsid w:val="4CCC200D"/>
    <w:rsid w:val="4CF7225E"/>
    <w:rsid w:val="4D1C591D"/>
    <w:rsid w:val="4E992DD9"/>
    <w:rsid w:val="4F1D18C5"/>
    <w:rsid w:val="4F221728"/>
    <w:rsid w:val="4FEC3583"/>
    <w:rsid w:val="511679F3"/>
    <w:rsid w:val="54E57154"/>
    <w:rsid w:val="571F1CA8"/>
    <w:rsid w:val="5AC44407"/>
    <w:rsid w:val="5AD22947"/>
    <w:rsid w:val="5AEC372E"/>
    <w:rsid w:val="5B1A1679"/>
    <w:rsid w:val="5B336FC5"/>
    <w:rsid w:val="5B991DDB"/>
    <w:rsid w:val="5BE33912"/>
    <w:rsid w:val="5D1C479E"/>
    <w:rsid w:val="5E151E13"/>
    <w:rsid w:val="5E604B5F"/>
    <w:rsid w:val="5E922C4F"/>
    <w:rsid w:val="5F427090"/>
    <w:rsid w:val="5F4B01AC"/>
    <w:rsid w:val="5FB53B86"/>
    <w:rsid w:val="60930B65"/>
    <w:rsid w:val="60BE0D7B"/>
    <w:rsid w:val="61E41603"/>
    <w:rsid w:val="62C54F90"/>
    <w:rsid w:val="63325982"/>
    <w:rsid w:val="63C62109"/>
    <w:rsid w:val="64BE1D03"/>
    <w:rsid w:val="657979F9"/>
    <w:rsid w:val="65AB59CA"/>
    <w:rsid w:val="65B333C5"/>
    <w:rsid w:val="66046268"/>
    <w:rsid w:val="66B305B5"/>
    <w:rsid w:val="66B41CBA"/>
    <w:rsid w:val="66FB419C"/>
    <w:rsid w:val="674C6CAD"/>
    <w:rsid w:val="675D2EAA"/>
    <w:rsid w:val="685428D3"/>
    <w:rsid w:val="69A372FB"/>
    <w:rsid w:val="6AB277F3"/>
    <w:rsid w:val="6AE35364"/>
    <w:rsid w:val="6DC71240"/>
    <w:rsid w:val="6DED63E7"/>
    <w:rsid w:val="6E9B79A8"/>
    <w:rsid w:val="6F823932"/>
    <w:rsid w:val="704459E5"/>
    <w:rsid w:val="714A2903"/>
    <w:rsid w:val="71BD6397"/>
    <w:rsid w:val="73AB5150"/>
    <w:rsid w:val="742B0845"/>
    <w:rsid w:val="74E46889"/>
    <w:rsid w:val="7648412E"/>
    <w:rsid w:val="771951F5"/>
    <w:rsid w:val="77653DEB"/>
    <w:rsid w:val="7768078A"/>
    <w:rsid w:val="77E45A61"/>
    <w:rsid w:val="78DD5547"/>
    <w:rsid w:val="79256A82"/>
    <w:rsid w:val="796E1E56"/>
    <w:rsid w:val="7A0675EF"/>
    <w:rsid w:val="7A09540B"/>
    <w:rsid w:val="7AC756DE"/>
    <w:rsid w:val="7AD32B43"/>
    <w:rsid w:val="7B4D6D87"/>
    <w:rsid w:val="7B8759E4"/>
    <w:rsid w:val="7C0E6D6D"/>
    <w:rsid w:val="7CEC4863"/>
    <w:rsid w:val="7D693070"/>
    <w:rsid w:val="7D7D6162"/>
    <w:rsid w:val="7D9832A7"/>
    <w:rsid w:val="7DEC1772"/>
    <w:rsid w:val="7E23333D"/>
    <w:rsid w:val="7E691AC0"/>
    <w:rsid w:val="7E986C0F"/>
    <w:rsid w:val="7F596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D54A5"/>
  <w15:docId w15:val="{5ECBA17F-5D1A-4376-B946-AF65ED321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pPr>
      <w:spacing w:line="489" w:lineRule="exact"/>
      <w:ind w:left="100"/>
      <w:outlineLvl w:val="0"/>
    </w:pPr>
    <w:rPr>
      <w:rFonts w:hint="eastAsia"/>
      <w:b/>
      <w:sz w:val="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uiPriority w:val="1"/>
    <w:qFormat/>
    <w:pPr>
      <w:ind w:left="319"/>
    </w:pPr>
    <w:rPr>
      <w:sz w:val="24"/>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Emphasis"/>
    <w:basedOn w:val="a0"/>
    <w:uiPriority w:val="20"/>
    <w:qFormat/>
    <w:rPr>
      <w:i/>
    </w:rPr>
  </w:style>
  <w:style w:type="character" w:styleId="af0">
    <w:name w:val="annotation reference"/>
    <w:basedOn w:val="a0"/>
    <w:uiPriority w:val="99"/>
    <w:semiHidden/>
    <w:unhideWhenUsed/>
    <w:qFormat/>
    <w:rPr>
      <w:sz w:val="21"/>
      <w:szCs w:val="21"/>
    </w:rPr>
  </w:style>
  <w:style w:type="character" w:customStyle="1" w:styleId="ab">
    <w:name w:val="页眉 字符"/>
    <w:basedOn w:val="a0"/>
    <w:link w:val="aa"/>
    <w:uiPriority w:val="99"/>
    <w:qFormat/>
    <w:rPr>
      <w:kern w:val="2"/>
      <w:sz w:val="18"/>
      <w:szCs w:val="18"/>
    </w:rPr>
  </w:style>
  <w:style w:type="character" w:customStyle="1" w:styleId="a9">
    <w:name w:val="页脚 字符"/>
    <w:basedOn w:val="a0"/>
    <w:link w:val="a8"/>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7">
    <w:name w:val="批注框文本 字符"/>
    <w:basedOn w:val="a0"/>
    <w:link w:val="a6"/>
    <w:uiPriority w:val="99"/>
    <w:semiHidden/>
    <w:qFormat/>
    <w:rPr>
      <w:kern w:val="2"/>
      <w:sz w:val="18"/>
      <w:szCs w:val="18"/>
    </w:rPr>
  </w:style>
  <w:style w:type="paragraph" w:customStyle="1" w:styleId="TableParagraph">
    <w:name w:val="Table Paragraph"/>
    <w:basedOn w:val="a"/>
    <w:uiPriority w:val="1"/>
    <w:qFormat/>
  </w:style>
  <w:style w:type="character" w:customStyle="1" w:styleId="activekeyword">
    <w:name w:val="activekeyword"/>
    <w:basedOn w:val="a0"/>
    <w:qFormat/>
  </w:style>
  <w:style w:type="character" w:customStyle="1" w:styleId="keyword">
    <w:name w:val="keyword"/>
    <w:basedOn w:val="a0"/>
    <w:qFormat/>
  </w:style>
  <w:style w:type="character" w:customStyle="1" w:styleId="005Char">
    <w:name w:val="005正文 Char"/>
    <w:link w:val="005"/>
    <w:qFormat/>
    <w:rPr>
      <w:kern w:val="2"/>
      <w:sz w:val="24"/>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font21">
    <w:name w:val="font21"/>
    <w:basedOn w:val="a0"/>
    <w:qFormat/>
    <w:rPr>
      <w:rFonts w:ascii="楷体" w:eastAsia="楷体" w:hAnsi="楷体" w:cs="楷体"/>
      <w:color w:val="000000"/>
      <w:sz w:val="22"/>
      <w:szCs w:val="22"/>
      <w:u w:val="none"/>
    </w:rPr>
  </w:style>
  <w:style w:type="character" w:customStyle="1" w:styleId="font11">
    <w:name w:val="font11"/>
    <w:basedOn w:val="a0"/>
    <w:qFormat/>
    <w:rPr>
      <w:rFonts w:ascii="Times New Roman" w:hAnsi="Times New Roman" w:cs="Times New Roman" w:hint="default"/>
      <w:color w:val="000000"/>
      <w:sz w:val="22"/>
      <w:szCs w:val="22"/>
      <w:u w:val="none"/>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1"/>
      <w:szCs w:val="21"/>
      <w:u w:val="none"/>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semiHidden/>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customStyle="1" w:styleId="7">
    <w:name w:val="修订7"/>
    <w:hidden/>
    <w:uiPriority w:val="99"/>
    <w:semiHidden/>
    <w:qFormat/>
    <w:rPr>
      <w:rFonts w:asciiTheme="minorHAnsi" w:eastAsiaTheme="minorEastAsia" w:hAnsiTheme="minorHAnsi" w:cstheme="minorBidi"/>
      <w:kern w:val="2"/>
      <w:sz w:val="21"/>
      <w:szCs w:val="22"/>
    </w:rPr>
  </w:style>
  <w:style w:type="character" w:customStyle="1" w:styleId="font41">
    <w:name w:val="font41"/>
    <w:basedOn w:val="a0"/>
    <w:qFormat/>
    <w:rPr>
      <w:rFonts w:ascii="宋体-简" w:eastAsia="宋体-简" w:hAnsi="宋体-简" w:cs="宋体-简" w:hint="default"/>
      <w:color w:val="4D5156"/>
      <w:sz w:val="21"/>
      <w:szCs w:val="21"/>
      <w:u w:val="none"/>
    </w:rPr>
  </w:style>
  <w:style w:type="paragraph" w:customStyle="1" w:styleId="8">
    <w:name w:val="修订8"/>
    <w:hidden/>
    <w:uiPriority w:val="99"/>
    <w:unhideWhenUsed/>
    <w:qFormat/>
    <w:rPr>
      <w:rFonts w:asciiTheme="minorHAnsi" w:eastAsiaTheme="minorEastAsia" w:hAnsiTheme="minorHAnsi" w:cstheme="minorBidi"/>
      <w:kern w:val="2"/>
      <w:sz w:val="21"/>
      <w:szCs w:val="22"/>
    </w:rPr>
  </w:style>
  <w:style w:type="paragraph" w:customStyle="1" w:styleId="9">
    <w:name w:val="修订9"/>
    <w:hidden/>
    <w:uiPriority w:val="99"/>
    <w:unhideWhenUsed/>
    <w:qFormat/>
    <w:rPr>
      <w:rFonts w:asciiTheme="minorHAnsi" w:eastAsiaTheme="minorEastAsia" w:hAnsiTheme="minorHAnsi" w:cstheme="minorBidi"/>
      <w:kern w:val="2"/>
      <w:sz w:val="21"/>
      <w:szCs w:val="22"/>
    </w:rPr>
  </w:style>
  <w:style w:type="paragraph" w:customStyle="1" w:styleId="100">
    <w:name w:val="修订10"/>
    <w:hidden/>
    <w:uiPriority w:val="99"/>
    <w:semiHidden/>
    <w:qFormat/>
    <w:rPr>
      <w:rFonts w:asciiTheme="minorHAnsi" w:eastAsiaTheme="minorEastAsia" w:hAnsiTheme="minorHAnsi" w:cstheme="minorBidi"/>
      <w:kern w:val="2"/>
      <w:sz w:val="21"/>
      <w:szCs w:val="22"/>
    </w:rPr>
  </w:style>
  <w:style w:type="paragraph" w:customStyle="1" w:styleId="11">
    <w:name w:val="修订11"/>
    <w:hidden/>
    <w:uiPriority w:val="99"/>
    <w:unhideWhenUsed/>
    <w:qFormat/>
    <w:rPr>
      <w:rFonts w:asciiTheme="minorHAnsi" w:eastAsiaTheme="minorEastAsia" w:hAnsiTheme="minorHAnsi" w:cstheme="minorBidi"/>
      <w:kern w:val="2"/>
      <w:sz w:val="21"/>
      <w:szCs w:val="22"/>
    </w:rPr>
  </w:style>
  <w:style w:type="paragraph" w:customStyle="1" w:styleId="12">
    <w:name w:val="修订12"/>
    <w:hidden/>
    <w:uiPriority w:val="99"/>
    <w:unhideWhenUsed/>
    <w:qFormat/>
    <w:rPr>
      <w:rFonts w:asciiTheme="minorHAnsi" w:eastAsiaTheme="minorEastAsia" w:hAnsiTheme="minorHAnsi" w:cstheme="minorBidi"/>
      <w:kern w:val="2"/>
      <w:sz w:val="21"/>
      <w:szCs w:val="22"/>
    </w:rPr>
  </w:style>
  <w:style w:type="paragraph" w:customStyle="1" w:styleId="13">
    <w:name w:val="修订13"/>
    <w:hidden/>
    <w:uiPriority w:val="99"/>
    <w:unhideWhenUsed/>
    <w:qFormat/>
    <w:rPr>
      <w:rFonts w:asciiTheme="minorHAnsi" w:eastAsiaTheme="minorEastAsia" w:hAnsiTheme="minorHAnsi" w:cstheme="minorBidi"/>
      <w:kern w:val="2"/>
      <w:sz w:val="21"/>
      <w:szCs w:val="22"/>
    </w:rPr>
  </w:style>
  <w:style w:type="paragraph" w:customStyle="1" w:styleId="14">
    <w:name w:val="修订14"/>
    <w:hidden/>
    <w:uiPriority w:val="99"/>
    <w:semiHidden/>
    <w:qFormat/>
    <w:rPr>
      <w:rFonts w:asciiTheme="minorHAnsi" w:eastAsiaTheme="minorEastAsia" w:hAnsiTheme="minorHAnsi" w:cstheme="minorBidi"/>
      <w:kern w:val="2"/>
      <w:sz w:val="21"/>
      <w:szCs w:val="22"/>
    </w:rPr>
  </w:style>
  <w:style w:type="paragraph" w:customStyle="1" w:styleId="15">
    <w:name w:val="修订15"/>
    <w:hidden/>
    <w:uiPriority w:val="99"/>
    <w:unhideWhenUsed/>
    <w:qFormat/>
    <w:rPr>
      <w:rFonts w:asciiTheme="minorHAnsi" w:eastAsiaTheme="minorEastAsia" w:hAnsiTheme="minorHAnsi" w:cstheme="minorBidi"/>
      <w:kern w:val="2"/>
      <w:sz w:val="21"/>
      <w:szCs w:val="22"/>
    </w:rPr>
  </w:style>
  <w:style w:type="paragraph" w:customStyle="1" w:styleId="16">
    <w:name w:val="修订16"/>
    <w:hidden/>
    <w:uiPriority w:val="99"/>
    <w:unhideWhenUsed/>
    <w:qFormat/>
    <w:rPr>
      <w:rFonts w:asciiTheme="minorHAnsi" w:eastAsiaTheme="minorEastAsia" w:hAnsiTheme="minorHAnsi" w:cstheme="minorBidi"/>
      <w:kern w:val="2"/>
      <w:sz w:val="21"/>
      <w:szCs w:val="22"/>
    </w:rPr>
  </w:style>
  <w:style w:type="paragraph" w:customStyle="1" w:styleId="17">
    <w:name w:val="修订17"/>
    <w:hidden/>
    <w:uiPriority w:val="99"/>
    <w:unhideWhenUsed/>
    <w:rPr>
      <w:rFonts w:asciiTheme="minorHAnsi" w:eastAsiaTheme="minorEastAsia" w:hAnsiTheme="minorHAnsi" w:cstheme="minorBidi"/>
      <w:kern w:val="2"/>
      <w:sz w:val="21"/>
      <w:szCs w:val="22"/>
    </w:rPr>
  </w:style>
  <w:style w:type="paragraph" w:styleId="af2">
    <w:name w:val="Revision"/>
    <w:hidden/>
    <w:uiPriority w:val="99"/>
    <w:semiHidden/>
    <w:rsid w:val="00920AB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591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7374B-CE4A-4F93-9A57-0155CA29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204</Words>
  <Characters>1166</Characters>
  <Application>Microsoft Office Word</Application>
  <DocSecurity>0</DocSecurity>
  <Lines>9</Lines>
  <Paragraphs>2</Paragraphs>
  <ScaleCrop>false</ScaleCrop>
  <Company>MS</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声展 叶</cp:lastModifiedBy>
  <cp:revision>14</cp:revision>
  <dcterms:created xsi:type="dcterms:W3CDTF">2025-12-24T09:43:00Z</dcterms:created>
  <dcterms:modified xsi:type="dcterms:W3CDTF">2026-02-05T11:18:00Z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C4A5FC6571214B0895A24EFEFFAFF8F1_13</vt:lpwstr>
  </property>
  <property fmtid="{D5CDD505-2E9C-101B-9397-08002B2CF9AE}" pid="4" name="KSOTemplateDocerSaveRecord">
    <vt:lpwstr>eyJoZGlkIjoiMzdlMmNjY2ExNTIzZDZmNzk1ZThhODcwNjFhMTMwNjAiLCJ1c2VySWQiOiIzMDIwODM1MjcifQ==</vt:lpwstr>
  </property>
</Properties>
</file>