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842687" w14:textId="7DB8F7C0" w:rsidR="008E5D0E" w:rsidRPr="007B50F5" w:rsidRDefault="008E5D0E" w:rsidP="008E5D0E">
      <w:pPr>
        <w:ind w:firstLineChars="200" w:firstLine="480"/>
        <w:rPr>
          <w:rFonts w:ascii="宋体" w:eastAsia="宋体" w:hAnsi="宋体"/>
          <w:sz w:val="24"/>
          <w:szCs w:val="28"/>
        </w:rPr>
      </w:pPr>
      <w:bookmarkStart w:id="0" w:name="_Hlk135225506"/>
      <w:r w:rsidRPr="007B50F5">
        <w:rPr>
          <w:rFonts w:ascii="宋体" w:eastAsia="宋体" w:hAnsi="宋体" w:hint="eastAsia"/>
          <w:sz w:val="24"/>
          <w:szCs w:val="28"/>
        </w:rPr>
        <w:t>证券代码：</w:t>
      </w:r>
      <w:r>
        <w:rPr>
          <w:rFonts w:ascii="宋体" w:eastAsia="宋体" w:hAnsi="宋体" w:hint="eastAsia"/>
          <w:sz w:val="24"/>
          <w:szCs w:val="28"/>
        </w:rPr>
        <w:t>6</w:t>
      </w:r>
      <w:r>
        <w:rPr>
          <w:rFonts w:ascii="宋体" w:eastAsia="宋体" w:hAnsi="宋体"/>
          <w:sz w:val="24"/>
          <w:szCs w:val="28"/>
        </w:rPr>
        <w:t>00790</w:t>
      </w:r>
      <w:r w:rsidRPr="007B50F5">
        <w:rPr>
          <w:rFonts w:ascii="宋体" w:eastAsia="宋体" w:hAnsi="宋体" w:hint="eastAsia"/>
          <w:sz w:val="24"/>
          <w:szCs w:val="28"/>
        </w:rPr>
        <w:t xml:space="preserve"> </w:t>
      </w:r>
      <w:r w:rsidRPr="007B50F5">
        <w:rPr>
          <w:rFonts w:ascii="宋体" w:eastAsia="宋体" w:hAnsi="宋体"/>
          <w:sz w:val="24"/>
          <w:szCs w:val="28"/>
        </w:rPr>
        <w:t xml:space="preserve">                            </w:t>
      </w:r>
      <w:r w:rsidRPr="007B50F5">
        <w:rPr>
          <w:rFonts w:ascii="宋体" w:eastAsia="宋体" w:hAnsi="宋体" w:hint="eastAsia"/>
          <w:sz w:val="24"/>
          <w:szCs w:val="28"/>
        </w:rPr>
        <w:t>证券简称：</w:t>
      </w:r>
      <w:r>
        <w:rPr>
          <w:rFonts w:ascii="宋体" w:eastAsia="宋体" w:hAnsi="宋体" w:hint="eastAsia"/>
          <w:sz w:val="24"/>
          <w:szCs w:val="28"/>
        </w:rPr>
        <w:t>轻纺城</w:t>
      </w:r>
    </w:p>
    <w:bookmarkEnd w:id="0"/>
    <w:p w14:paraId="7CC6D4B8" w14:textId="77777777" w:rsidR="008E5D0E" w:rsidRPr="007B50F5" w:rsidRDefault="008E5D0E" w:rsidP="008E5D0E">
      <w:pPr>
        <w:rPr>
          <w:rFonts w:ascii="宋体" w:eastAsia="宋体" w:hAnsi="宋体"/>
          <w:sz w:val="24"/>
          <w:szCs w:val="28"/>
        </w:rPr>
      </w:pPr>
    </w:p>
    <w:p w14:paraId="72DB8237" w14:textId="77777777" w:rsidR="008E5D0E" w:rsidRPr="007B50F5" w:rsidRDefault="008E5D0E" w:rsidP="008E5D0E">
      <w:pPr>
        <w:rPr>
          <w:rFonts w:ascii="宋体" w:eastAsia="宋体" w:hAnsi="宋体"/>
          <w:sz w:val="24"/>
          <w:szCs w:val="28"/>
        </w:rPr>
      </w:pPr>
    </w:p>
    <w:p w14:paraId="6A1F5D0E" w14:textId="77777777" w:rsidR="008E5D0E" w:rsidRPr="007B50F5" w:rsidRDefault="008E5D0E" w:rsidP="008E5D0E">
      <w:pPr>
        <w:jc w:val="center"/>
        <w:rPr>
          <w:rFonts w:ascii="黑体" w:eastAsia="黑体" w:hAnsi="黑体"/>
          <w:b/>
          <w:bCs/>
          <w:color w:val="FF0000"/>
          <w:sz w:val="36"/>
          <w:szCs w:val="40"/>
        </w:rPr>
      </w:pPr>
      <w:bookmarkStart w:id="1" w:name="_Hlk135225512"/>
      <w:r w:rsidRPr="007B50F5">
        <w:rPr>
          <w:rFonts w:ascii="黑体" w:eastAsia="黑体" w:hAnsi="黑体" w:hint="eastAsia"/>
          <w:b/>
          <w:bCs/>
          <w:color w:val="FF0000"/>
          <w:sz w:val="36"/>
          <w:szCs w:val="40"/>
        </w:rPr>
        <w:t>浙江中国轻纺城集团股份有限公司</w:t>
      </w:r>
    </w:p>
    <w:p w14:paraId="5041E3A3" w14:textId="77777777" w:rsidR="008E5D0E" w:rsidRPr="007B50F5" w:rsidRDefault="008E5D0E" w:rsidP="008E5D0E">
      <w:pPr>
        <w:jc w:val="center"/>
        <w:rPr>
          <w:rFonts w:ascii="黑体" w:eastAsia="黑体" w:hAnsi="黑体"/>
          <w:b/>
          <w:bCs/>
          <w:color w:val="FF0000"/>
          <w:sz w:val="32"/>
          <w:szCs w:val="36"/>
        </w:rPr>
      </w:pPr>
      <w:r w:rsidRPr="007B50F5">
        <w:rPr>
          <w:rFonts w:ascii="黑体" w:eastAsia="黑体" w:hAnsi="黑体" w:hint="eastAsia"/>
          <w:b/>
          <w:bCs/>
          <w:color w:val="FF0000"/>
          <w:sz w:val="36"/>
          <w:szCs w:val="40"/>
        </w:rPr>
        <w:t>投资者关系活动记录表</w:t>
      </w:r>
    </w:p>
    <w:p w14:paraId="462699D3" w14:textId="3EFCA6B6" w:rsidR="008E5D0E" w:rsidRPr="008E5D0E" w:rsidRDefault="008E5D0E" w:rsidP="008E5D0E">
      <w:pPr>
        <w:jc w:val="right"/>
        <w:rPr>
          <w:rFonts w:ascii="宋体" w:eastAsia="宋体" w:hAnsi="宋体"/>
          <w:sz w:val="24"/>
          <w:szCs w:val="28"/>
        </w:rPr>
      </w:pPr>
      <w:bookmarkStart w:id="2" w:name="_Hlk135225535"/>
      <w:bookmarkEnd w:id="1"/>
      <w:r>
        <w:rPr>
          <w:rFonts w:ascii="宋体" w:eastAsia="宋体" w:hAnsi="宋体" w:hint="eastAsia"/>
          <w:sz w:val="24"/>
          <w:szCs w:val="28"/>
        </w:rPr>
        <w:t xml:space="preserve"> </w:t>
      </w:r>
      <w:r>
        <w:rPr>
          <w:rFonts w:ascii="宋体" w:eastAsia="宋体" w:hAnsi="宋体"/>
          <w:sz w:val="24"/>
          <w:szCs w:val="28"/>
        </w:rPr>
        <w:t xml:space="preserve">  </w:t>
      </w:r>
      <w:r w:rsidR="0015432B">
        <w:rPr>
          <w:rFonts w:ascii="宋体" w:eastAsia="宋体" w:hAnsi="宋体"/>
          <w:sz w:val="24"/>
          <w:szCs w:val="28"/>
        </w:rPr>
        <w:t xml:space="preserve">  </w:t>
      </w:r>
      <w:r w:rsidRPr="007B50F5">
        <w:rPr>
          <w:rFonts w:ascii="宋体" w:eastAsia="宋体" w:hAnsi="宋体" w:hint="eastAsia"/>
          <w:sz w:val="24"/>
          <w:szCs w:val="28"/>
        </w:rPr>
        <w:t>编号：</w:t>
      </w:r>
      <w:bookmarkEnd w:id="2"/>
      <w:r w:rsidR="008D2C4C">
        <w:rPr>
          <w:rFonts w:ascii="宋体" w:eastAsia="宋体" w:hAnsi="宋体" w:hint="eastAsia"/>
          <w:sz w:val="24"/>
          <w:szCs w:val="28"/>
        </w:rPr>
        <w:t>2</w:t>
      </w:r>
      <w:r w:rsidR="008D2C4C">
        <w:rPr>
          <w:rFonts w:ascii="宋体" w:eastAsia="宋体" w:hAnsi="宋体"/>
          <w:sz w:val="24"/>
          <w:szCs w:val="28"/>
        </w:rPr>
        <w:t>02</w:t>
      </w:r>
      <w:r w:rsidR="00D01BBA">
        <w:rPr>
          <w:rFonts w:ascii="宋体" w:eastAsia="宋体" w:hAnsi="宋体" w:hint="eastAsia"/>
          <w:sz w:val="24"/>
          <w:szCs w:val="28"/>
        </w:rPr>
        <w:t>6</w:t>
      </w:r>
      <w:r w:rsidR="008D2C4C">
        <w:rPr>
          <w:rFonts w:ascii="宋体" w:eastAsia="宋体" w:hAnsi="宋体"/>
          <w:sz w:val="24"/>
          <w:szCs w:val="28"/>
        </w:rPr>
        <w:t>-00</w:t>
      </w:r>
      <w:r w:rsidR="00D01BBA">
        <w:rPr>
          <w:rFonts w:ascii="宋体" w:eastAsia="宋体" w:hAnsi="宋体" w:hint="eastAsia"/>
          <w:sz w:val="24"/>
          <w:szCs w:val="28"/>
        </w:rPr>
        <w:t>1</w:t>
      </w:r>
    </w:p>
    <w:tbl>
      <w:tblPr>
        <w:tblW w:w="9499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54"/>
        <w:gridCol w:w="7645"/>
      </w:tblGrid>
      <w:tr w:rsidR="008E5D0E" w:rsidRPr="007B50F5" w14:paraId="5CB333AE" w14:textId="77777777" w:rsidTr="004D5CE5">
        <w:trPr>
          <w:trHeight w:val="2037"/>
          <w:jc w:val="center"/>
        </w:trPr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C17C38" w14:textId="77777777" w:rsidR="008E5D0E" w:rsidRPr="007B50F5" w:rsidRDefault="008E5D0E" w:rsidP="004D5CE5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7B50F5">
              <w:rPr>
                <w:rFonts w:ascii="宋体" w:eastAsia="宋体" w:hAnsi="宋体" w:hint="eastAsia"/>
                <w:sz w:val="24"/>
                <w:szCs w:val="28"/>
              </w:rPr>
              <w:t>投资者关系活动类别</w:t>
            </w:r>
          </w:p>
        </w:tc>
        <w:tc>
          <w:tcPr>
            <w:tcW w:w="7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1D8B6" w14:textId="4345C785" w:rsidR="00B10F4C" w:rsidRPr="00B10F4C" w:rsidRDefault="00931FBC" w:rsidP="00AC0D63">
            <w:pPr>
              <w:spacing w:line="360" w:lineRule="auto"/>
              <w:rPr>
                <w:rFonts w:ascii="宋体" w:eastAsia="宋体" w:hAnsi="宋体"/>
                <w:bCs/>
                <w:iCs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bCs/>
                <w:iCs/>
                <w:color w:val="000000"/>
                <w:sz w:val="24"/>
              </w:rPr>
              <w:t>√</w:t>
            </w:r>
            <w:r w:rsidR="00B10F4C" w:rsidRPr="00B10F4C">
              <w:rPr>
                <w:rFonts w:ascii="宋体" w:eastAsia="宋体" w:hAnsi="宋体" w:hint="eastAsia"/>
                <w:sz w:val="24"/>
              </w:rPr>
              <w:t xml:space="preserve">特定对象调研        </w:t>
            </w:r>
            <w:r w:rsidR="00191947">
              <w:rPr>
                <w:rFonts w:ascii="宋体" w:eastAsia="宋体" w:hAnsi="宋体" w:hint="eastAsia"/>
                <w:bCs/>
                <w:iCs/>
                <w:color w:val="000000"/>
                <w:sz w:val="24"/>
              </w:rPr>
              <w:t>√</w:t>
            </w:r>
            <w:r w:rsidR="00B10F4C" w:rsidRPr="00B10F4C">
              <w:rPr>
                <w:rFonts w:ascii="宋体" w:eastAsia="宋体" w:hAnsi="宋体" w:hint="eastAsia"/>
                <w:sz w:val="24"/>
              </w:rPr>
              <w:t>分析师会议</w:t>
            </w:r>
          </w:p>
          <w:p w14:paraId="68C3A78A" w14:textId="118D9EA7" w:rsidR="00B10F4C" w:rsidRPr="00B10F4C" w:rsidRDefault="00B10F4C" w:rsidP="00AC0D63">
            <w:pPr>
              <w:spacing w:line="360" w:lineRule="auto"/>
              <w:rPr>
                <w:rFonts w:ascii="宋体" w:eastAsia="宋体" w:hAnsi="宋体"/>
                <w:bCs/>
                <w:iCs/>
                <w:color w:val="000000"/>
                <w:sz w:val="24"/>
              </w:rPr>
            </w:pPr>
            <w:r w:rsidRPr="00B10F4C">
              <w:rPr>
                <w:rFonts w:ascii="宋体" w:eastAsia="宋体" w:hAnsi="宋体" w:hint="eastAsia"/>
                <w:bCs/>
                <w:iCs/>
                <w:color w:val="000000"/>
                <w:sz w:val="24"/>
              </w:rPr>
              <w:t>□</w:t>
            </w:r>
            <w:r w:rsidRPr="00B10F4C">
              <w:rPr>
                <w:rFonts w:ascii="宋体" w:eastAsia="宋体" w:hAnsi="宋体" w:hint="eastAsia"/>
                <w:sz w:val="24"/>
              </w:rPr>
              <w:t xml:space="preserve">媒体采访            </w:t>
            </w:r>
            <w:r w:rsidR="00DC0765" w:rsidRPr="00B10F4C">
              <w:rPr>
                <w:rFonts w:ascii="宋体" w:eastAsia="宋体" w:hAnsi="宋体" w:hint="eastAsia"/>
                <w:bCs/>
                <w:iCs/>
                <w:color w:val="000000"/>
                <w:sz w:val="24"/>
              </w:rPr>
              <w:t>□</w:t>
            </w:r>
            <w:r w:rsidRPr="00B10F4C">
              <w:rPr>
                <w:rFonts w:ascii="宋体" w:eastAsia="宋体" w:hAnsi="宋体" w:hint="eastAsia"/>
                <w:sz w:val="24"/>
              </w:rPr>
              <w:t>业绩说明会</w:t>
            </w:r>
          </w:p>
          <w:p w14:paraId="34FF48DA" w14:textId="37890BF9" w:rsidR="00B10F4C" w:rsidRPr="00B10F4C" w:rsidRDefault="00B10F4C" w:rsidP="00AC0D63">
            <w:pPr>
              <w:spacing w:line="360" w:lineRule="auto"/>
              <w:rPr>
                <w:rFonts w:ascii="宋体" w:eastAsia="宋体" w:hAnsi="宋体"/>
                <w:bCs/>
                <w:iCs/>
                <w:color w:val="000000"/>
                <w:sz w:val="24"/>
              </w:rPr>
            </w:pPr>
            <w:r w:rsidRPr="00B10F4C">
              <w:rPr>
                <w:rFonts w:ascii="宋体" w:eastAsia="宋体" w:hAnsi="宋体" w:hint="eastAsia"/>
                <w:bCs/>
                <w:iCs/>
                <w:color w:val="000000"/>
                <w:sz w:val="24"/>
              </w:rPr>
              <w:t>□</w:t>
            </w:r>
            <w:r w:rsidRPr="00B10F4C">
              <w:rPr>
                <w:rFonts w:ascii="宋体" w:eastAsia="宋体" w:hAnsi="宋体" w:hint="eastAsia"/>
                <w:sz w:val="24"/>
              </w:rPr>
              <w:t xml:space="preserve">新闻发布会          </w:t>
            </w:r>
            <w:r w:rsidR="00191947" w:rsidRPr="00B10F4C">
              <w:rPr>
                <w:rFonts w:ascii="宋体" w:eastAsia="宋体" w:hAnsi="宋体" w:hint="eastAsia"/>
                <w:bCs/>
                <w:iCs/>
                <w:color w:val="000000"/>
                <w:sz w:val="24"/>
              </w:rPr>
              <w:t>□</w:t>
            </w:r>
            <w:r w:rsidRPr="00B10F4C">
              <w:rPr>
                <w:rFonts w:ascii="宋体" w:eastAsia="宋体" w:hAnsi="宋体" w:hint="eastAsia"/>
                <w:sz w:val="24"/>
              </w:rPr>
              <w:t>路演活动</w:t>
            </w:r>
          </w:p>
          <w:p w14:paraId="58A568D2" w14:textId="69073425" w:rsidR="008E5D0E" w:rsidRPr="00B10F4C" w:rsidRDefault="006B463F" w:rsidP="00AC0D63">
            <w:pPr>
              <w:spacing w:line="360" w:lineRule="auto"/>
              <w:rPr>
                <w:rFonts w:ascii="宋体" w:eastAsia="宋体" w:hAnsi="宋体"/>
                <w:sz w:val="24"/>
                <w:szCs w:val="28"/>
              </w:rPr>
            </w:pPr>
            <w:r w:rsidRPr="00B10F4C">
              <w:rPr>
                <w:rFonts w:ascii="宋体" w:eastAsia="宋体" w:hAnsi="宋体" w:hint="eastAsia"/>
                <w:bCs/>
                <w:iCs/>
                <w:color w:val="000000"/>
                <w:sz w:val="24"/>
              </w:rPr>
              <w:t>□</w:t>
            </w:r>
            <w:r w:rsidR="00B10F4C" w:rsidRPr="00B10F4C">
              <w:rPr>
                <w:rFonts w:ascii="宋体" w:eastAsia="宋体" w:hAnsi="宋体" w:hint="eastAsia"/>
                <w:sz w:val="24"/>
              </w:rPr>
              <w:t>现场参观</w:t>
            </w:r>
            <w:r w:rsidR="00B10F4C" w:rsidRPr="00B10F4C">
              <w:rPr>
                <w:rFonts w:ascii="宋体" w:eastAsia="宋体" w:hAnsi="宋体"/>
                <w:bCs/>
                <w:iCs/>
                <w:color w:val="000000"/>
                <w:sz w:val="24"/>
              </w:rPr>
              <w:t xml:space="preserve">            </w:t>
            </w:r>
            <w:r w:rsidR="00191947" w:rsidRPr="00B10F4C">
              <w:rPr>
                <w:rFonts w:ascii="宋体" w:eastAsia="宋体" w:hAnsi="宋体" w:hint="eastAsia"/>
                <w:bCs/>
                <w:iCs/>
                <w:color w:val="000000"/>
                <w:sz w:val="24"/>
              </w:rPr>
              <w:t>□</w:t>
            </w:r>
            <w:r w:rsidR="00B10F4C" w:rsidRPr="00B10F4C">
              <w:rPr>
                <w:rFonts w:ascii="宋体" w:eastAsia="宋体" w:hAnsi="宋体" w:hint="eastAsia"/>
                <w:sz w:val="24"/>
              </w:rPr>
              <w:t>其他</w:t>
            </w:r>
          </w:p>
        </w:tc>
      </w:tr>
      <w:tr w:rsidR="008E5D0E" w:rsidRPr="007B50F5" w14:paraId="1372F9B8" w14:textId="77777777" w:rsidTr="004D5CE5">
        <w:trPr>
          <w:trHeight w:val="1144"/>
          <w:jc w:val="center"/>
        </w:trPr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9AF2CC" w14:textId="77777777" w:rsidR="008E5D0E" w:rsidRPr="007B50F5" w:rsidRDefault="008E5D0E" w:rsidP="004D5CE5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7B50F5">
              <w:rPr>
                <w:rFonts w:ascii="宋体" w:eastAsia="宋体" w:hAnsi="宋体" w:hint="eastAsia"/>
                <w:sz w:val="24"/>
                <w:szCs w:val="28"/>
              </w:rPr>
              <w:t>时间</w:t>
            </w:r>
            <w:bookmarkStart w:id="3" w:name="_GoBack"/>
            <w:bookmarkEnd w:id="3"/>
          </w:p>
        </w:tc>
        <w:tc>
          <w:tcPr>
            <w:tcW w:w="7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6157D2" w14:textId="1D2F38A3" w:rsidR="008E5D0E" w:rsidRPr="007B50F5" w:rsidRDefault="008D2C4C" w:rsidP="004D5CE5">
            <w:pPr>
              <w:spacing w:line="276" w:lineRule="auto"/>
              <w:rPr>
                <w:rFonts w:ascii="宋体" w:eastAsia="宋体" w:hAnsi="宋体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2</w:t>
            </w:r>
            <w:r>
              <w:rPr>
                <w:rFonts w:ascii="宋体" w:eastAsia="宋体" w:hAnsi="宋体"/>
                <w:sz w:val="24"/>
                <w:szCs w:val="28"/>
              </w:rPr>
              <w:t>02</w:t>
            </w:r>
            <w:r w:rsidR="003E788D">
              <w:rPr>
                <w:rFonts w:ascii="宋体" w:eastAsia="宋体" w:hAnsi="宋体" w:hint="eastAsia"/>
                <w:sz w:val="24"/>
                <w:szCs w:val="28"/>
              </w:rPr>
              <w:t>6</w:t>
            </w:r>
            <w:r>
              <w:rPr>
                <w:rFonts w:ascii="宋体" w:eastAsia="宋体" w:hAnsi="宋体" w:hint="eastAsia"/>
                <w:sz w:val="24"/>
                <w:szCs w:val="28"/>
              </w:rPr>
              <w:t>年</w:t>
            </w:r>
            <w:r w:rsidR="003E788D">
              <w:rPr>
                <w:rFonts w:ascii="宋体" w:eastAsia="宋体" w:hAnsi="宋体" w:hint="eastAsia"/>
                <w:sz w:val="24"/>
                <w:szCs w:val="28"/>
              </w:rPr>
              <w:t>1</w:t>
            </w:r>
            <w:r>
              <w:rPr>
                <w:rFonts w:ascii="宋体" w:eastAsia="宋体" w:hAnsi="宋体" w:hint="eastAsia"/>
                <w:sz w:val="24"/>
                <w:szCs w:val="28"/>
              </w:rPr>
              <w:t>月</w:t>
            </w:r>
            <w:r w:rsidR="003E788D">
              <w:rPr>
                <w:rFonts w:ascii="宋体" w:eastAsia="宋体" w:hAnsi="宋体" w:hint="eastAsia"/>
                <w:sz w:val="24"/>
                <w:szCs w:val="28"/>
              </w:rPr>
              <w:t>15</w:t>
            </w:r>
            <w:r w:rsidR="00DC0765">
              <w:rPr>
                <w:rFonts w:ascii="宋体" w:eastAsia="宋体" w:hAnsi="宋体" w:hint="eastAsia"/>
                <w:sz w:val="24"/>
                <w:szCs w:val="28"/>
              </w:rPr>
              <w:t>日-202</w:t>
            </w:r>
            <w:r w:rsidR="003E788D">
              <w:rPr>
                <w:rFonts w:ascii="宋体" w:eastAsia="宋体" w:hAnsi="宋体" w:hint="eastAsia"/>
                <w:sz w:val="24"/>
                <w:szCs w:val="28"/>
              </w:rPr>
              <w:t>6</w:t>
            </w:r>
            <w:r w:rsidR="00DC0765">
              <w:rPr>
                <w:rFonts w:ascii="宋体" w:eastAsia="宋体" w:hAnsi="宋体" w:hint="eastAsia"/>
                <w:sz w:val="24"/>
                <w:szCs w:val="28"/>
              </w:rPr>
              <w:t>年</w:t>
            </w:r>
            <w:r w:rsidR="003E788D">
              <w:rPr>
                <w:rFonts w:ascii="宋体" w:eastAsia="宋体" w:hAnsi="宋体" w:hint="eastAsia"/>
                <w:sz w:val="24"/>
                <w:szCs w:val="28"/>
              </w:rPr>
              <w:t>2</w:t>
            </w:r>
            <w:r w:rsidR="00DC0765">
              <w:rPr>
                <w:rFonts w:ascii="宋体" w:eastAsia="宋体" w:hAnsi="宋体" w:hint="eastAsia"/>
                <w:sz w:val="24"/>
                <w:szCs w:val="28"/>
              </w:rPr>
              <w:t>月</w:t>
            </w:r>
            <w:r w:rsidR="003E788D">
              <w:rPr>
                <w:rFonts w:ascii="宋体" w:eastAsia="宋体" w:hAnsi="宋体" w:hint="eastAsia"/>
                <w:sz w:val="24"/>
                <w:szCs w:val="28"/>
              </w:rPr>
              <w:t>11</w:t>
            </w:r>
            <w:r w:rsidR="00DC0765">
              <w:rPr>
                <w:rFonts w:ascii="宋体" w:eastAsia="宋体" w:hAnsi="宋体" w:hint="eastAsia"/>
                <w:sz w:val="24"/>
                <w:szCs w:val="28"/>
              </w:rPr>
              <w:t>日</w:t>
            </w:r>
          </w:p>
        </w:tc>
      </w:tr>
      <w:tr w:rsidR="008E5D0E" w:rsidRPr="007B50F5" w14:paraId="05544B33" w14:textId="77777777" w:rsidTr="004D5CE5">
        <w:trPr>
          <w:trHeight w:val="4094"/>
          <w:jc w:val="center"/>
        </w:trPr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6FA0D6" w14:textId="4DA86EA6" w:rsidR="008E5D0E" w:rsidRPr="007B50F5" w:rsidRDefault="008E5D0E" w:rsidP="004D5CE5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7B50F5">
              <w:rPr>
                <w:rFonts w:ascii="宋体" w:eastAsia="宋体" w:hAnsi="宋体" w:hint="eastAsia"/>
                <w:sz w:val="24"/>
                <w:szCs w:val="28"/>
              </w:rPr>
              <w:t>参与单位名称</w:t>
            </w:r>
          </w:p>
        </w:tc>
        <w:tc>
          <w:tcPr>
            <w:tcW w:w="7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97949" w14:textId="3C8D8F84" w:rsidR="00D32BFC" w:rsidRDefault="00D32BFC" w:rsidP="00D32BFC">
            <w:pPr>
              <w:spacing w:line="360" w:lineRule="auto"/>
              <w:rPr>
                <w:rFonts w:ascii="宋体" w:eastAsia="宋体" w:hAnsi="宋体"/>
                <w:sz w:val="24"/>
                <w:szCs w:val="28"/>
              </w:rPr>
            </w:pPr>
            <w:proofErr w:type="gramStart"/>
            <w:r w:rsidRPr="00D32BFC">
              <w:rPr>
                <w:rFonts w:ascii="宋体" w:eastAsia="宋体" w:hAnsi="宋体" w:hint="eastAsia"/>
                <w:sz w:val="24"/>
                <w:szCs w:val="28"/>
              </w:rPr>
              <w:t>国泰海通</w:t>
            </w:r>
            <w:proofErr w:type="gramEnd"/>
            <w:r>
              <w:rPr>
                <w:rFonts w:ascii="宋体" w:eastAsia="宋体" w:hAnsi="宋体" w:hint="eastAsia"/>
                <w:sz w:val="24"/>
                <w:szCs w:val="28"/>
              </w:rPr>
              <w:t xml:space="preserve">     </w:t>
            </w:r>
            <w:r w:rsidRPr="00D32BFC">
              <w:rPr>
                <w:rFonts w:ascii="宋体" w:eastAsia="宋体" w:hAnsi="宋体" w:hint="eastAsia"/>
                <w:sz w:val="24"/>
                <w:szCs w:val="28"/>
              </w:rPr>
              <w:t>东方红</w:t>
            </w:r>
            <w:r>
              <w:rPr>
                <w:rFonts w:ascii="宋体" w:eastAsia="宋体" w:hAnsi="宋体" w:hint="eastAsia"/>
                <w:sz w:val="24"/>
                <w:szCs w:val="28"/>
              </w:rPr>
              <w:t xml:space="preserve">      </w:t>
            </w:r>
            <w:r w:rsidR="00E26F01">
              <w:rPr>
                <w:rFonts w:ascii="宋体" w:eastAsia="宋体" w:hAnsi="宋体" w:hint="eastAsia"/>
                <w:sz w:val="24"/>
                <w:szCs w:val="28"/>
              </w:rPr>
              <w:t xml:space="preserve"> </w:t>
            </w:r>
            <w:r w:rsidRPr="00D32BFC">
              <w:rPr>
                <w:rFonts w:ascii="宋体" w:eastAsia="宋体" w:hAnsi="宋体" w:hint="eastAsia"/>
                <w:sz w:val="24"/>
                <w:szCs w:val="28"/>
              </w:rPr>
              <w:t>中泰证券</w:t>
            </w:r>
          </w:p>
          <w:p w14:paraId="3A867AAB" w14:textId="0CE80828" w:rsidR="00D32BFC" w:rsidRDefault="00D32BFC" w:rsidP="00B76319">
            <w:pPr>
              <w:spacing w:line="360" w:lineRule="auto"/>
              <w:rPr>
                <w:rFonts w:ascii="宋体" w:eastAsia="宋体" w:hAnsi="宋体"/>
                <w:sz w:val="24"/>
                <w:szCs w:val="28"/>
              </w:rPr>
            </w:pPr>
            <w:r w:rsidRPr="00D32BFC">
              <w:rPr>
                <w:rFonts w:ascii="宋体" w:eastAsia="宋体" w:hAnsi="宋体" w:hint="eastAsia"/>
                <w:sz w:val="24"/>
                <w:szCs w:val="28"/>
              </w:rPr>
              <w:t>国盛</w:t>
            </w:r>
            <w:r>
              <w:rPr>
                <w:rFonts w:ascii="宋体" w:eastAsia="宋体" w:hAnsi="宋体" w:hint="eastAsia"/>
                <w:sz w:val="24"/>
                <w:szCs w:val="28"/>
              </w:rPr>
              <w:t>证券</w:t>
            </w:r>
            <w:r w:rsidR="00E26F01">
              <w:rPr>
                <w:rFonts w:ascii="宋体" w:eastAsia="宋体" w:hAnsi="宋体" w:hint="eastAsia"/>
                <w:sz w:val="24"/>
                <w:szCs w:val="28"/>
              </w:rPr>
              <w:t xml:space="preserve">     </w:t>
            </w:r>
            <w:r w:rsidRPr="00D32BFC">
              <w:rPr>
                <w:rFonts w:ascii="宋体" w:eastAsia="宋体" w:hAnsi="宋体" w:hint="eastAsia"/>
                <w:sz w:val="24"/>
                <w:szCs w:val="28"/>
              </w:rPr>
              <w:t>兴业证券</w:t>
            </w:r>
            <w:r>
              <w:rPr>
                <w:rFonts w:ascii="宋体" w:eastAsia="宋体" w:hAnsi="宋体" w:hint="eastAsia"/>
                <w:sz w:val="24"/>
                <w:szCs w:val="28"/>
              </w:rPr>
              <w:t xml:space="preserve">    </w:t>
            </w:r>
            <w:r w:rsidR="00E26F01">
              <w:rPr>
                <w:rFonts w:ascii="宋体" w:eastAsia="宋体" w:hAnsi="宋体" w:hint="eastAsia"/>
                <w:sz w:val="24"/>
                <w:szCs w:val="28"/>
              </w:rPr>
              <w:t xml:space="preserve"> </w:t>
            </w:r>
            <w:proofErr w:type="gramStart"/>
            <w:r w:rsidRPr="00D32BFC">
              <w:rPr>
                <w:rFonts w:ascii="宋体" w:eastAsia="宋体" w:hAnsi="宋体" w:hint="eastAsia"/>
                <w:sz w:val="24"/>
                <w:szCs w:val="28"/>
              </w:rPr>
              <w:t>申万零售</w:t>
            </w:r>
            <w:proofErr w:type="gramEnd"/>
          </w:p>
          <w:p w14:paraId="11631BC9" w14:textId="0FFA35A1" w:rsidR="00D32BFC" w:rsidRDefault="00D32BFC" w:rsidP="00B76319">
            <w:pPr>
              <w:spacing w:line="360" w:lineRule="auto"/>
              <w:rPr>
                <w:rFonts w:ascii="宋体" w:eastAsia="宋体" w:hAnsi="宋体"/>
                <w:sz w:val="24"/>
                <w:szCs w:val="28"/>
              </w:rPr>
            </w:pPr>
            <w:proofErr w:type="gramStart"/>
            <w:r w:rsidRPr="00D32BFC">
              <w:rPr>
                <w:rFonts w:ascii="宋体" w:eastAsia="宋体" w:hAnsi="宋体" w:hint="eastAsia"/>
                <w:sz w:val="24"/>
                <w:szCs w:val="28"/>
              </w:rPr>
              <w:t>申万纺服</w:t>
            </w:r>
            <w:proofErr w:type="gramEnd"/>
            <w:r>
              <w:rPr>
                <w:rFonts w:ascii="宋体" w:eastAsia="宋体" w:hAnsi="宋体" w:hint="eastAsia"/>
                <w:sz w:val="24"/>
                <w:szCs w:val="28"/>
              </w:rPr>
              <w:t xml:space="preserve">     </w:t>
            </w:r>
            <w:proofErr w:type="gramStart"/>
            <w:r w:rsidRPr="00D32BFC">
              <w:rPr>
                <w:rFonts w:ascii="宋体" w:eastAsia="宋体" w:hAnsi="宋体" w:hint="eastAsia"/>
                <w:sz w:val="24"/>
                <w:szCs w:val="28"/>
              </w:rPr>
              <w:t>信达澳亚</w:t>
            </w:r>
            <w:proofErr w:type="gramEnd"/>
            <w:r>
              <w:rPr>
                <w:rFonts w:ascii="宋体" w:eastAsia="宋体" w:hAnsi="宋体" w:hint="eastAsia"/>
                <w:sz w:val="24"/>
                <w:szCs w:val="28"/>
              </w:rPr>
              <w:t xml:space="preserve">    </w:t>
            </w:r>
            <w:r w:rsidR="00E26F01">
              <w:rPr>
                <w:rFonts w:ascii="宋体" w:eastAsia="宋体" w:hAnsi="宋体" w:hint="eastAsia"/>
                <w:sz w:val="24"/>
                <w:szCs w:val="28"/>
              </w:rPr>
              <w:t xml:space="preserve"> </w:t>
            </w:r>
            <w:r w:rsidRPr="00D32BFC">
              <w:rPr>
                <w:rFonts w:ascii="宋体" w:eastAsia="宋体" w:hAnsi="宋体" w:hint="eastAsia"/>
                <w:sz w:val="24"/>
                <w:szCs w:val="28"/>
              </w:rPr>
              <w:t>华商基金</w:t>
            </w:r>
          </w:p>
          <w:p w14:paraId="45B1930E" w14:textId="66166D98" w:rsidR="00D32BFC" w:rsidRDefault="00D32BFC" w:rsidP="00B76319">
            <w:pPr>
              <w:spacing w:line="360" w:lineRule="auto"/>
              <w:rPr>
                <w:rFonts w:ascii="宋体" w:eastAsia="宋体" w:hAnsi="宋体"/>
                <w:sz w:val="24"/>
                <w:szCs w:val="28"/>
              </w:rPr>
            </w:pPr>
            <w:r w:rsidRPr="00D32BFC">
              <w:rPr>
                <w:rFonts w:ascii="宋体" w:eastAsia="宋体" w:hAnsi="宋体" w:hint="eastAsia"/>
                <w:sz w:val="24"/>
                <w:szCs w:val="28"/>
              </w:rPr>
              <w:t>华</w:t>
            </w:r>
            <w:proofErr w:type="gramStart"/>
            <w:r w:rsidRPr="00D32BFC">
              <w:rPr>
                <w:rFonts w:ascii="宋体" w:eastAsia="宋体" w:hAnsi="宋体" w:hint="eastAsia"/>
                <w:sz w:val="24"/>
                <w:szCs w:val="28"/>
              </w:rPr>
              <w:t>福证券</w:t>
            </w:r>
            <w:proofErr w:type="gramEnd"/>
            <w:r>
              <w:rPr>
                <w:rFonts w:ascii="宋体" w:eastAsia="宋体" w:hAnsi="宋体" w:hint="eastAsia"/>
                <w:sz w:val="24"/>
                <w:szCs w:val="28"/>
              </w:rPr>
              <w:t xml:space="preserve">     </w:t>
            </w:r>
            <w:r w:rsidRPr="00D32BFC">
              <w:rPr>
                <w:rFonts w:ascii="宋体" w:eastAsia="宋体" w:hAnsi="宋体" w:hint="eastAsia"/>
                <w:sz w:val="24"/>
                <w:szCs w:val="28"/>
              </w:rPr>
              <w:t>华夏基金</w:t>
            </w:r>
            <w:r>
              <w:rPr>
                <w:rFonts w:ascii="宋体" w:eastAsia="宋体" w:hAnsi="宋体" w:hint="eastAsia"/>
                <w:sz w:val="24"/>
                <w:szCs w:val="28"/>
              </w:rPr>
              <w:t xml:space="preserve">     </w:t>
            </w:r>
            <w:proofErr w:type="gramStart"/>
            <w:r w:rsidRPr="00D32BFC">
              <w:rPr>
                <w:rFonts w:ascii="宋体" w:eastAsia="宋体" w:hAnsi="宋体" w:hint="eastAsia"/>
                <w:sz w:val="24"/>
                <w:szCs w:val="28"/>
              </w:rPr>
              <w:t>泰信基金</w:t>
            </w:r>
            <w:proofErr w:type="gramEnd"/>
          </w:p>
          <w:p w14:paraId="057743BA" w14:textId="757622B5" w:rsidR="00D32BFC" w:rsidRDefault="00D32BFC" w:rsidP="00B76319">
            <w:pPr>
              <w:spacing w:line="360" w:lineRule="auto"/>
              <w:rPr>
                <w:rFonts w:ascii="宋体" w:eastAsia="宋体" w:hAnsi="宋体"/>
                <w:sz w:val="24"/>
                <w:szCs w:val="28"/>
              </w:rPr>
            </w:pPr>
            <w:r w:rsidRPr="00D32BFC">
              <w:rPr>
                <w:rFonts w:ascii="宋体" w:eastAsia="宋体" w:hAnsi="宋体" w:hint="eastAsia"/>
                <w:sz w:val="24"/>
                <w:szCs w:val="28"/>
              </w:rPr>
              <w:t>东吴人寿</w:t>
            </w:r>
            <w:r>
              <w:rPr>
                <w:rFonts w:ascii="宋体" w:eastAsia="宋体" w:hAnsi="宋体" w:hint="eastAsia"/>
                <w:sz w:val="24"/>
                <w:szCs w:val="28"/>
              </w:rPr>
              <w:t xml:space="preserve">     </w:t>
            </w:r>
            <w:r w:rsidRPr="00D32BFC">
              <w:rPr>
                <w:rFonts w:ascii="宋体" w:eastAsia="宋体" w:hAnsi="宋体" w:hint="eastAsia"/>
                <w:sz w:val="24"/>
                <w:szCs w:val="28"/>
              </w:rPr>
              <w:t>利安人寿</w:t>
            </w:r>
            <w:r>
              <w:rPr>
                <w:rFonts w:ascii="宋体" w:eastAsia="宋体" w:hAnsi="宋体" w:hint="eastAsia"/>
                <w:sz w:val="24"/>
                <w:szCs w:val="28"/>
              </w:rPr>
              <w:t xml:space="preserve">     </w:t>
            </w:r>
            <w:proofErr w:type="gramStart"/>
            <w:r w:rsidRPr="00D32BFC">
              <w:rPr>
                <w:rFonts w:ascii="宋体" w:eastAsia="宋体" w:hAnsi="宋体" w:hint="eastAsia"/>
                <w:sz w:val="24"/>
                <w:szCs w:val="28"/>
              </w:rPr>
              <w:t>兴证自营</w:t>
            </w:r>
            <w:proofErr w:type="gramEnd"/>
          </w:p>
          <w:p w14:paraId="307B9687" w14:textId="21E6027D" w:rsidR="00E26F01" w:rsidRDefault="00D32BFC" w:rsidP="00B76319">
            <w:pPr>
              <w:spacing w:line="360" w:lineRule="auto"/>
              <w:rPr>
                <w:rFonts w:ascii="宋体" w:eastAsia="宋体" w:hAnsi="宋体"/>
                <w:sz w:val="24"/>
                <w:szCs w:val="28"/>
              </w:rPr>
            </w:pPr>
            <w:r w:rsidRPr="00D32BFC">
              <w:rPr>
                <w:rFonts w:ascii="宋体" w:eastAsia="宋体" w:hAnsi="宋体" w:hint="eastAsia"/>
                <w:sz w:val="24"/>
                <w:szCs w:val="28"/>
              </w:rPr>
              <w:t>山西自营</w:t>
            </w:r>
            <w:r>
              <w:rPr>
                <w:rFonts w:ascii="宋体" w:eastAsia="宋体" w:hAnsi="宋体" w:hint="eastAsia"/>
                <w:sz w:val="24"/>
                <w:szCs w:val="28"/>
              </w:rPr>
              <w:t xml:space="preserve">    </w:t>
            </w:r>
            <w:r w:rsidR="00E26F01">
              <w:rPr>
                <w:rFonts w:ascii="宋体" w:eastAsia="宋体" w:hAnsi="宋体" w:hint="eastAsia"/>
                <w:sz w:val="24"/>
                <w:szCs w:val="28"/>
              </w:rPr>
              <w:t xml:space="preserve"> </w:t>
            </w:r>
            <w:r w:rsidRPr="00D32BFC">
              <w:rPr>
                <w:rFonts w:ascii="宋体" w:eastAsia="宋体" w:hAnsi="宋体" w:hint="eastAsia"/>
                <w:sz w:val="24"/>
                <w:szCs w:val="28"/>
              </w:rPr>
              <w:t>世纪证券</w:t>
            </w:r>
            <w:r w:rsidR="00E26F01">
              <w:rPr>
                <w:rFonts w:ascii="宋体" w:eastAsia="宋体" w:hAnsi="宋体" w:hint="eastAsia"/>
                <w:sz w:val="24"/>
                <w:szCs w:val="28"/>
              </w:rPr>
              <w:t xml:space="preserve">     </w:t>
            </w:r>
            <w:r w:rsidRPr="00D32BFC">
              <w:rPr>
                <w:rFonts w:ascii="宋体" w:eastAsia="宋体" w:hAnsi="宋体" w:hint="eastAsia"/>
                <w:sz w:val="24"/>
                <w:szCs w:val="28"/>
              </w:rPr>
              <w:t>景顺长城</w:t>
            </w:r>
          </w:p>
          <w:p w14:paraId="647CB634" w14:textId="4DDDC4DD" w:rsidR="00E26F01" w:rsidRDefault="00D32BFC" w:rsidP="00B76319">
            <w:pPr>
              <w:spacing w:line="360" w:lineRule="auto"/>
              <w:rPr>
                <w:rFonts w:ascii="宋体" w:eastAsia="宋体" w:hAnsi="宋体"/>
                <w:sz w:val="24"/>
                <w:szCs w:val="28"/>
              </w:rPr>
            </w:pPr>
            <w:r w:rsidRPr="00D32BFC">
              <w:rPr>
                <w:rFonts w:ascii="宋体" w:eastAsia="宋体" w:hAnsi="宋体" w:hint="eastAsia"/>
                <w:sz w:val="24"/>
                <w:szCs w:val="28"/>
              </w:rPr>
              <w:t>诺安</w:t>
            </w:r>
            <w:r w:rsidR="00672B19">
              <w:rPr>
                <w:rFonts w:ascii="宋体" w:eastAsia="宋体" w:hAnsi="宋体" w:hint="eastAsia"/>
                <w:sz w:val="24"/>
                <w:szCs w:val="28"/>
              </w:rPr>
              <w:t xml:space="preserve">基金     </w:t>
            </w:r>
            <w:r w:rsidRPr="00D32BFC">
              <w:rPr>
                <w:rFonts w:ascii="宋体" w:eastAsia="宋体" w:hAnsi="宋体" w:hint="eastAsia"/>
                <w:sz w:val="24"/>
                <w:szCs w:val="28"/>
              </w:rPr>
              <w:t>融通</w:t>
            </w:r>
            <w:r w:rsidR="00672B19">
              <w:rPr>
                <w:rFonts w:ascii="宋体" w:eastAsia="宋体" w:hAnsi="宋体" w:hint="eastAsia"/>
                <w:sz w:val="24"/>
                <w:szCs w:val="28"/>
              </w:rPr>
              <w:t xml:space="preserve">基金     </w:t>
            </w:r>
            <w:r w:rsidRPr="00D32BFC">
              <w:rPr>
                <w:rFonts w:ascii="宋体" w:eastAsia="宋体" w:hAnsi="宋体" w:hint="eastAsia"/>
                <w:sz w:val="24"/>
                <w:szCs w:val="28"/>
              </w:rPr>
              <w:t>平安</w:t>
            </w:r>
            <w:r>
              <w:rPr>
                <w:rFonts w:ascii="宋体" w:eastAsia="宋体" w:hAnsi="宋体" w:hint="eastAsia"/>
                <w:sz w:val="24"/>
                <w:szCs w:val="28"/>
              </w:rPr>
              <w:t>证券</w:t>
            </w:r>
          </w:p>
          <w:p w14:paraId="367A1A6B" w14:textId="1F66D0AB" w:rsidR="00EC3AAA" w:rsidRPr="007B50F5" w:rsidRDefault="00E26F01" w:rsidP="00B76319">
            <w:pPr>
              <w:spacing w:line="360" w:lineRule="auto"/>
              <w:rPr>
                <w:rFonts w:ascii="宋体" w:eastAsia="宋体" w:hAnsi="宋体"/>
                <w:sz w:val="24"/>
                <w:szCs w:val="28"/>
              </w:rPr>
            </w:pPr>
            <w:proofErr w:type="gramStart"/>
            <w:r w:rsidRPr="00D32BFC">
              <w:rPr>
                <w:rFonts w:ascii="宋体" w:eastAsia="宋体" w:hAnsi="宋体" w:hint="eastAsia"/>
                <w:sz w:val="24"/>
                <w:szCs w:val="28"/>
              </w:rPr>
              <w:t>国泰海通</w:t>
            </w:r>
            <w:proofErr w:type="gramEnd"/>
            <w:r w:rsidRPr="00D32BFC">
              <w:rPr>
                <w:rFonts w:ascii="宋体" w:eastAsia="宋体" w:hAnsi="宋体" w:hint="eastAsia"/>
                <w:sz w:val="24"/>
                <w:szCs w:val="28"/>
              </w:rPr>
              <w:t>自营</w:t>
            </w:r>
          </w:p>
        </w:tc>
      </w:tr>
      <w:tr w:rsidR="008E5D0E" w:rsidRPr="007B50F5" w14:paraId="199CD862" w14:textId="77777777" w:rsidTr="004D5CE5">
        <w:trPr>
          <w:trHeight w:val="1181"/>
          <w:jc w:val="center"/>
        </w:trPr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70E5A8" w14:textId="2F6A40D2" w:rsidR="008E5D0E" w:rsidRPr="007B50F5" w:rsidRDefault="008E5D0E" w:rsidP="004D5CE5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7B50F5">
              <w:rPr>
                <w:rFonts w:ascii="宋体" w:eastAsia="宋体" w:hAnsi="宋体" w:hint="eastAsia"/>
                <w:sz w:val="24"/>
                <w:szCs w:val="28"/>
              </w:rPr>
              <w:t>地点</w:t>
            </w:r>
          </w:p>
        </w:tc>
        <w:tc>
          <w:tcPr>
            <w:tcW w:w="7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37D96C" w14:textId="33B7C931" w:rsidR="008E5D0E" w:rsidRPr="007B50F5" w:rsidRDefault="008E5D0E" w:rsidP="00AC0D63">
            <w:pPr>
              <w:spacing w:line="276" w:lineRule="auto"/>
              <w:rPr>
                <w:rFonts w:ascii="宋体" w:eastAsia="宋体" w:hAnsi="宋体"/>
                <w:sz w:val="24"/>
                <w:szCs w:val="28"/>
              </w:rPr>
            </w:pPr>
          </w:p>
        </w:tc>
      </w:tr>
      <w:tr w:rsidR="008E5D0E" w:rsidRPr="007B50F5" w14:paraId="42DF512B" w14:textId="77777777" w:rsidTr="004D5CE5">
        <w:trPr>
          <w:trHeight w:val="1680"/>
          <w:jc w:val="center"/>
        </w:trPr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25DA67" w14:textId="61495A22" w:rsidR="008E5D0E" w:rsidRPr="007B50F5" w:rsidRDefault="008E5D0E" w:rsidP="004D5CE5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7B50F5">
              <w:rPr>
                <w:rFonts w:ascii="宋体" w:eastAsia="宋体" w:hAnsi="宋体" w:hint="eastAsia"/>
                <w:sz w:val="24"/>
                <w:szCs w:val="28"/>
              </w:rPr>
              <w:t>上市公司</w:t>
            </w:r>
          </w:p>
          <w:p w14:paraId="1438811B" w14:textId="77777777" w:rsidR="008E5D0E" w:rsidRPr="007B50F5" w:rsidRDefault="008E5D0E" w:rsidP="004D5CE5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7B50F5">
              <w:rPr>
                <w:rFonts w:ascii="宋体" w:eastAsia="宋体" w:hAnsi="宋体" w:hint="eastAsia"/>
                <w:sz w:val="24"/>
                <w:szCs w:val="28"/>
              </w:rPr>
              <w:t>接待人员</w:t>
            </w:r>
          </w:p>
        </w:tc>
        <w:tc>
          <w:tcPr>
            <w:tcW w:w="7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BD9A8F" w14:textId="4344E6A1" w:rsidR="008E5D0E" w:rsidRPr="007B50F5" w:rsidRDefault="00100369" w:rsidP="00AC0D63">
            <w:pPr>
              <w:spacing w:line="360" w:lineRule="auto"/>
              <w:rPr>
                <w:rFonts w:ascii="宋体" w:eastAsia="宋体" w:hAnsi="宋体"/>
                <w:sz w:val="24"/>
                <w:szCs w:val="28"/>
              </w:rPr>
            </w:pPr>
            <w:r w:rsidRPr="00100369">
              <w:rPr>
                <w:rFonts w:ascii="宋体" w:eastAsia="宋体" w:hAnsi="宋体" w:hint="eastAsia"/>
                <w:sz w:val="24"/>
                <w:szCs w:val="28"/>
              </w:rPr>
              <w:t>董事会秘书：</w:t>
            </w:r>
            <w:r w:rsidR="00B76319">
              <w:rPr>
                <w:rFonts w:ascii="宋体" w:eastAsia="宋体" w:hAnsi="宋体" w:hint="eastAsia"/>
                <w:sz w:val="24"/>
                <w:szCs w:val="28"/>
              </w:rPr>
              <w:t>钱自强</w:t>
            </w:r>
            <w:r w:rsidR="00B76319" w:rsidRPr="007B50F5">
              <w:rPr>
                <w:rFonts w:ascii="宋体" w:eastAsia="宋体" w:hAnsi="宋体" w:hint="eastAsia"/>
                <w:sz w:val="24"/>
                <w:szCs w:val="28"/>
              </w:rPr>
              <w:t xml:space="preserve"> </w:t>
            </w:r>
          </w:p>
        </w:tc>
      </w:tr>
      <w:tr w:rsidR="008E5D0E" w:rsidRPr="007B50F5" w14:paraId="733000FC" w14:textId="77777777" w:rsidTr="004D5CE5">
        <w:trPr>
          <w:trHeight w:val="4212"/>
          <w:jc w:val="center"/>
        </w:trPr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6257D3" w14:textId="77777777" w:rsidR="008E5D0E" w:rsidRPr="007B50F5" w:rsidRDefault="008E5D0E" w:rsidP="004D5CE5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7B50F5">
              <w:rPr>
                <w:rFonts w:ascii="宋体" w:eastAsia="宋体" w:hAnsi="宋体" w:hint="eastAsia"/>
                <w:sz w:val="24"/>
                <w:szCs w:val="28"/>
              </w:rPr>
              <w:lastRenderedPageBreak/>
              <w:t>投资者关系活动主要内容记录</w:t>
            </w:r>
          </w:p>
        </w:tc>
        <w:tc>
          <w:tcPr>
            <w:tcW w:w="7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450B7" w14:textId="51AACC0C" w:rsidR="00D44101" w:rsidRDefault="00D44101" w:rsidP="00D44101">
            <w:pPr>
              <w:spacing w:line="276" w:lineRule="auto"/>
              <w:ind w:firstLineChars="200" w:firstLine="482"/>
              <w:rPr>
                <w:rFonts w:ascii="宋体" w:eastAsia="宋体" w:hAnsi="宋体"/>
                <w:b/>
                <w:bCs/>
                <w:sz w:val="24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>1</w:t>
            </w:r>
            <w:r w:rsidRPr="00BE62EA">
              <w:rPr>
                <w:rFonts w:ascii="宋体" w:eastAsia="宋体" w:hAnsi="宋体"/>
                <w:b/>
                <w:bCs/>
                <w:sz w:val="24"/>
                <w:szCs w:val="28"/>
              </w:rPr>
              <w:t>.</w:t>
            </w:r>
            <w:r>
              <w:rPr>
                <w:rFonts w:ascii="宋体" w:eastAsia="宋体" w:hAnsi="宋体"/>
                <w:b/>
                <w:bCs/>
                <w:sz w:val="24"/>
                <w:szCs w:val="28"/>
              </w:rPr>
              <w:t>请问</w:t>
            </w:r>
            <w:r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>公司国际物流和华能商城征收补偿</w:t>
            </w:r>
            <w:proofErr w:type="gramStart"/>
            <w:r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>款进展</w:t>
            </w:r>
            <w:proofErr w:type="gramEnd"/>
            <w:r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>如何？</w:t>
            </w:r>
          </w:p>
          <w:p w14:paraId="55FB50FC" w14:textId="36514407" w:rsidR="00D44101" w:rsidRDefault="00D44101" w:rsidP="00D44101">
            <w:pPr>
              <w:spacing w:line="276" w:lineRule="auto"/>
              <w:ind w:firstLineChars="200" w:firstLine="480"/>
              <w:rPr>
                <w:rFonts w:ascii="宋体" w:eastAsia="宋体" w:hAnsi="宋体"/>
                <w:sz w:val="24"/>
                <w:szCs w:val="28"/>
              </w:rPr>
            </w:pPr>
            <w:r>
              <w:rPr>
                <w:rFonts w:ascii="宋体" w:eastAsia="宋体" w:hAnsi="宋体"/>
                <w:sz w:val="24"/>
                <w:szCs w:val="28"/>
              </w:rPr>
              <w:t>国际物流剩余征收补偿款</w:t>
            </w:r>
            <w:r>
              <w:rPr>
                <w:rFonts w:ascii="宋体" w:eastAsia="宋体" w:hAnsi="宋体" w:hint="eastAsia"/>
                <w:sz w:val="24"/>
                <w:szCs w:val="28"/>
              </w:rPr>
              <w:t>3.71亿元未到账，</w:t>
            </w:r>
            <w:r w:rsidR="00672B19" w:rsidRPr="00672B19">
              <w:rPr>
                <w:rFonts w:ascii="宋体" w:eastAsia="宋体" w:hAnsi="宋体" w:hint="eastAsia"/>
                <w:sz w:val="24"/>
                <w:szCs w:val="28"/>
              </w:rPr>
              <w:t>公司已多次与齐贤街道、未来城开发公司进行沟通协商，催促其支付征收尾款，但相关尾款的支付问题至今仍未解决。</w:t>
            </w:r>
            <w:r w:rsidR="00672B19">
              <w:rPr>
                <w:rFonts w:ascii="宋体" w:eastAsia="宋体" w:hAnsi="宋体" w:hint="eastAsia"/>
                <w:sz w:val="24"/>
                <w:szCs w:val="28"/>
              </w:rPr>
              <w:t>目前，</w:t>
            </w:r>
            <w:r w:rsidR="00672B19" w:rsidRPr="00672B19">
              <w:rPr>
                <w:rFonts w:ascii="宋体" w:eastAsia="宋体" w:hAnsi="宋体" w:hint="eastAsia"/>
                <w:sz w:val="24"/>
                <w:szCs w:val="28"/>
              </w:rPr>
              <w:t>齐贤街道正式向未来城开发公司提起诉讼，要求未来城开发公司立即向齐贤街道支付征收补偿尾款及相应利息。案件已获绍兴市柯桥区人民法院立案受理</w:t>
            </w:r>
            <w:r w:rsidR="00672B19">
              <w:rPr>
                <w:rFonts w:ascii="宋体" w:eastAsia="宋体" w:hAnsi="宋体" w:hint="eastAsia"/>
                <w:sz w:val="24"/>
                <w:szCs w:val="28"/>
              </w:rPr>
              <w:t>。</w:t>
            </w:r>
          </w:p>
          <w:p w14:paraId="6D3971AA" w14:textId="7464BDEF" w:rsidR="00D44101" w:rsidRPr="004B2B1E" w:rsidRDefault="00672B19" w:rsidP="00D44101">
            <w:pPr>
              <w:spacing w:line="276" w:lineRule="auto"/>
              <w:ind w:firstLineChars="200" w:firstLine="480"/>
              <w:rPr>
                <w:rFonts w:ascii="宋体" w:eastAsia="宋体" w:hAnsi="宋体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华能商城征收事宜</w:t>
            </w:r>
            <w:r w:rsidR="00D44101" w:rsidRPr="004B2B1E">
              <w:rPr>
                <w:rFonts w:ascii="宋体" w:eastAsia="宋体" w:hAnsi="宋体"/>
                <w:sz w:val="24"/>
                <w:szCs w:val="28"/>
              </w:rPr>
              <w:t>现已完成</w:t>
            </w:r>
            <w:r>
              <w:rPr>
                <w:rFonts w:ascii="宋体" w:eastAsia="宋体" w:hAnsi="宋体"/>
                <w:sz w:val="24"/>
                <w:szCs w:val="28"/>
              </w:rPr>
              <w:t>相关</w:t>
            </w:r>
            <w:r w:rsidR="00D44101" w:rsidRPr="004B2B1E">
              <w:rPr>
                <w:rFonts w:ascii="宋体" w:eastAsia="宋体" w:hAnsi="宋体"/>
                <w:sz w:val="24"/>
                <w:szCs w:val="28"/>
              </w:rPr>
              <w:t>地块征收签约工作，并</w:t>
            </w:r>
            <w:r>
              <w:rPr>
                <w:rFonts w:ascii="宋体" w:eastAsia="宋体" w:hAnsi="宋体"/>
                <w:sz w:val="24"/>
                <w:szCs w:val="28"/>
              </w:rPr>
              <w:t>已</w:t>
            </w:r>
            <w:r w:rsidR="00D44101" w:rsidRPr="004B2B1E">
              <w:rPr>
                <w:rFonts w:ascii="宋体" w:eastAsia="宋体" w:hAnsi="宋体"/>
                <w:sz w:val="24"/>
                <w:szCs w:val="28"/>
              </w:rPr>
              <w:t>收到征收补偿款1亿元。</w:t>
            </w:r>
          </w:p>
          <w:p w14:paraId="4FCA8A42" w14:textId="77777777" w:rsidR="00D44101" w:rsidRPr="004B2B1E" w:rsidRDefault="00D44101" w:rsidP="00D44101">
            <w:pPr>
              <w:spacing w:line="276" w:lineRule="auto"/>
              <w:rPr>
                <w:rFonts w:ascii="宋体" w:eastAsia="宋体" w:hAnsi="宋体"/>
                <w:sz w:val="24"/>
                <w:szCs w:val="28"/>
              </w:rPr>
            </w:pPr>
          </w:p>
          <w:p w14:paraId="2826D76D" w14:textId="084DC9DE" w:rsidR="00D44101" w:rsidRDefault="00D44101" w:rsidP="00D44101">
            <w:pPr>
              <w:spacing w:line="276" w:lineRule="auto"/>
              <w:ind w:firstLineChars="200" w:firstLine="482"/>
              <w:rPr>
                <w:rFonts w:ascii="宋体" w:eastAsia="宋体" w:hAnsi="宋体"/>
                <w:b/>
                <w:bCs/>
                <w:sz w:val="24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>2.公司北联市场公募REITs推进情况如何？</w:t>
            </w:r>
          </w:p>
          <w:p w14:paraId="444B1CCA" w14:textId="75233514" w:rsidR="00D44101" w:rsidRDefault="00D44101" w:rsidP="00D44101">
            <w:pPr>
              <w:spacing w:line="276" w:lineRule="auto"/>
              <w:ind w:firstLineChars="200" w:firstLine="480"/>
              <w:rPr>
                <w:rFonts w:ascii="宋体" w:eastAsia="宋体" w:hAnsi="宋体"/>
                <w:b/>
                <w:bCs/>
                <w:sz w:val="24"/>
                <w:szCs w:val="28"/>
              </w:rPr>
            </w:pPr>
            <w:r w:rsidRPr="004B2B1E">
              <w:rPr>
                <w:rFonts w:ascii="宋体" w:eastAsia="宋体" w:hAnsi="宋体" w:hint="eastAsia"/>
                <w:sz w:val="24"/>
                <w:szCs w:val="28"/>
              </w:rPr>
              <w:t>公司正积极联合相关专业机构，稳步推进北联市场公募</w:t>
            </w:r>
            <w:r w:rsidRPr="004B2B1E">
              <w:rPr>
                <w:rFonts w:ascii="宋体" w:eastAsia="宋体" w:hAnsi="宋体"/>
                <w:sz w:val="24"/>
                <w:szCs w:val="28"/>
              </w:rPr>
              <w:t>REITs的申报准备工作。该项目目前处于申报阶段，尚需相关监管机构审核同意后方可实施，项目审核周期较长。公司将及时关注政策动向，积极与相关监管机构保持密切沟通，根据相关政策要求不断完善申报材料，积极推动</w:t>
            </w:r>
            <w:r w:rsidRPr="004B2B1E">
              <w:rPr>
                <w:rFonts w:ascii="宋体" w:eastAsia="宋体" w:hAnsi="宋体" w:hint="eastAsia"/>
                <w:sz w:val="24"/>
                <w:szCs w:val="28"/>
              </w:rPr>
              <w:t>北联市场</w:t>
            </w:r>
            <w:r w:rsidRPr="004B2B1E">
              <w:rPr>
                <w:rFonts w:ascii="宋体" w:eastAsia="宋体" w:hAnsi="宋体"/>
                <w:sz w:val="24"/>
                <w:szCs w:val="28"/>
              </w:rPr>
              <w:t>公募REITs申报发行工作的开展。</w:t>
            </w:r>
          </w:p>
          <w:p w14:paraId="109C3EDD" w14:textId="77777777" w:rsidR="00D44101" w:rsidRDefault="00D44101" w:rsidP="004977DC">
            <w:pPr>
              <w:spacing w:line="276" w:lineRule="auto"/>
              <w:ind w:firstLineChars="200" w:firstLine="482"/>
              <w:rPr>
                <w:rFonts w:ascii="宋体" w:eastAsia="宋体" w:hAnsi="宋体"/>
                <w:b/>
                <w:bCs/>
                <w:sz w:val="24"/>
                <w:szCs w:val="28"/>
              </w:rPr>
            </w:pPr>
          </w:p>
          <w:p w14:paraId="1ED7A544" w14:textId="357F6C74" w:rsidR="004977DC" w:rsidRPr="004977DC" w:rsidRDefault="00D44101" w:rsidP="004977DC">
            <w:pPr>
              <w:spacing w:line="276" w:lineRule="auto"/>
              <w:ind w:firstLineChars="200" w:firstLine="482"/>
              <w:rPr>
                <w:rFonts w:ascii="宋体" w:eastAsia="宋体" w:hAnsi="宋体"/>
                <w:sz w:val="24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>3</w:t>
            </w:r>
            <w:r w:rsidR="004977DC"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>．</w:t>
            </w:r>
            <w:r w:rsidR="00632BCD"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>请介绍一下</w:t>
            </w:r>
            <w:r w:rsidR="00220D0D" w:rsidRPr="004977DC"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>公司</w:t>
            </w:r>
            <w:r w:rsidR="00D30BFA"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>推出的</w:t>
            </w:r>
            <w:r w:rsidR="004977DC" w:rsidRPr="004977DC"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>AI</w:t>
            </w:r>
            <w:r w:rsidR="00672B19" w:rsidRPr="004977DC"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>布</w:t>
            </w:r>
            <w:r w:rsidR="004977DC" w:rsidRPr="004977DC"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>大模型</w:t>
            </w:r>
            <w:r w:rsidR="00632BCD"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>目前建设进度。</w:t>
            </w:r>
            <w:r w:rsidR="00220D0D" w:rsidRPr="004977DC">
              <w:rPr>
                <w:rFonts w:ascii="宋体" w:eastAsia="宋体" w:hAnsi="宋体" w:hint="eastAsia"/>
                <w:sz w:val="24"/>
                <w:szCs w:val="28"/>
              </w:rPr>
              <w:t xml:space="preserve"> </w:t>
            </w:r>
          </w:p>
          <w:p w14:paraId="346F5E28" w14:textId="78748198" w:rsidR="00220D0D" w:rsidRDefault="00220D0D" w:rsidP="00632BCD">
            <w:pPr>
              <w:spacing w:line="276" w:lineRule="auto"/>
              <w:ind w:firstLineChars="200" w:firstLine="480"/>
              <w:rPr>
                <w:rFonts w:ascii="宋体" w:eastAsia="宋体" w:hAnsi="宋体"/>
                <w:sz w:val="24"/>
                <w:szCs w:val="28"/>
              </w:rPr>
            </w:pPr>
            <w:r w:rsidRPr="004977DC">
              <w:rPr>
                <w:rFonts w:ascii="宋体" w:eastAsia="宋体" w:hAnsi="宋体" w:hint="eastAsia"/>
                <w:sz w:val="24"/>
                <w:szCs w:val="28"/>
              </w:rPr>
              <w:t>答</w:t>
            </w:r>
            <w:r w:rsidR="00632BCD">
              <w:rPr>
                <w:rFonts w:ascii="宋体" w:eastAsia="宋体" w:hAnsi="宋体" w:hint="eastAsia"/>
                <w:sz w:val="24"/>
                <w:szCs w:val="28"/>
              </w:rPr>
              <w:t>：公司</w:t>
            </w:r>
            <w:r w:rsidR="00632BCD" w:rsidRPr="00632BCD">
              <w:rPr>
                <w:rFonts w:ascii="宋体" w:eastAsia="宋体" w:hAnsi="宋体" w:hint="eastAsia"/>
                <w:sz w:val="24"/>
                <w:szCs w:val="28"/>
              </w:rPr>
              <w:t>以</w:t>
            </w:r>
            <w:r w:rsidR="00632BCD" w:rsidRPr="00632BCD">
              <w:rPr>
                <w:rFonts w:ascii="宋体" w:eastAsia="宋体" w:hAnsi="宋体"/>
                <w:sz w:val="24"/>
                <w:szCs w:val="28"/>
              </w:rPr>
              <w:t>AI、3D等前沿技术为支撑，深入挖掘中国轻纺城市场的商业潜力，重点围绕“中国轻纺城AI大模型”建设、网上轻纺城平台全面升级、全球面料贸易及供应</w:t>
            </w:r>
            <w:proofErr w:type="gramStart"/>
            <w:r w:rsidR="00632BCD" w:rsidRPr="00632BCD">
              <w:rPr>
                <w:rFonts w:ascii="宋体" w:eastAsia="宋体" w:hAnsi="宋体"/>
                <w:sz w:val="24"/>
                <w:szCs w:val="28"/>
              </w:rPr>
              <w:t>链服务</w:t>
            </w:r>
            <w:proofErr w:type="gramEnd"/>
            <w:r w:rsidR="00632BCD" w:rsidRPr="00632BCD">
              <w:rPr>
                <w:rFonts w:ascii="宋体" w:eastAsia="宋体" w:hAnsi="宋体"/>
                <w:sz w:val="24"/>
                <w:szCs w:val="28"/>
              </w:rPr>
              <w:t>等多个核心项目，构建“产业+AI+平台”的新业务架构，系统拓展轻纺城市场及公司自身的业务边界与经营能力。</w:t>
            </w:r>
            <w:r w:rsidR="00632BCD">
              <w:rPr>
                <w:rFonts w:ascii="宋体" w:eastAsia="宋体" w:hAnsi="宋体" w:hint="eastAsia"/>
                <w:sz w:val="24"/>
                <w:szCs w:val="28"/>
              </w:rPr>
              <w:t>公司</w:t>
            </w:r>
            <w:r w:rsidR="00632BCD" w:rsidRPr="00632BCD">
              <w:rPr>
                <w:rFonts w:ascii="宋体" w:eastAsia="宋体" w:hAnsi="宋体" w:hint="eastAsia"/>
                <w:sz w:val="24"/>
                <w:szCs w:val="28"/>
              </w:rPr>
              <w:t>依托与浙江凌迪数字科技有限公司的深度合作，搭建起“商户智能体平台”“产品智能体平台”和“渠道销售智能体平台”。借助</w:t>
            </w:r>
            <w:r w:rsidR="00632BCD" w:rsidRPr="00632BCD">
              <w:rPr>
                <w:rFonts w:ascii="宋体" w:eastAsia="宋体" w:hAnsi="宋体"/>
                <w:sz w:val="24"/>
                <w:szCs w:val="28"/>
              </w:rPr>
              <w:t>AI+3D技术，原本静态的面料实现动态数字化呈现，客户在线上即可直观感知面料的质感、垂感与花色，彻底打破线下看样的时空限制。目前，“AI布”平台已有5万款面料完成数字化。</w:t>
            </w:r>
          </w:p>
          <w:p w14:paraId="7022EAC9" w14:textId="77777777" w:rsidR="00AF3B9C" w:rsidRPr="002A7F33" w:rsidRDefault="00AF3B9C" w:rsidP="00AF3B9C">
            <w:pPr>
              <w:spacing w:line="276" w:lineRule="auto"/>
              <w:ind w:firstLineChars="200" w:firstLine="480"/>
              <w:rPr>
                <w:rFonts w:ascii="宋体" w:eastAsia="宋体" w:hAnsi="宋体"/>
                <w:sz w:val="24"/>
                <w:szCs w:val="28"/>
              </w:rPr>
            </w:pPr>
          </w:p>
          <w:p w14:paraId="13B574A7" w14:textId="7D22C7F0" w:rsidR="00952F6F" w:rsidRDefault="00D44101" w:rsidP="00952F6F">
            <w:pPr>
              <w:spacing w:line="276" w:lineRule="auto"/>
              <w:ind w:firstLineChars="200" w:firstLine="482"/>
              <w:rPr>
                <w:rFonts w:ascii="宋体" w:eastAsia="宋体" w:hAnsi="宋体"/>
                <w:b/>
                <w:bCs/>
                <w:sz w:val="24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>4</w:t>
            </w:r>
            <w:r w:rsidR="00952F6F" w:rsidRPr="00BE62EA">
              <w:rPr>
                <w:rFonts w:ascii="宋体" w:eastAsia="宋体" w:hAnsi="宋体"/>
                <w:b/>
                <w:bCs/>
                <w:sz w:val="24"/>
                <w:szCs w:val="28"/>
              </w:rPr>
              <w:t>.</w:t>
            </w:r>
            <w:r w:rsidR="00952F6F"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>公司提出</w:t>
            </w:r>
            <w:r w:rsidR="00952F6F" w:rsidRPr="00DD36A9"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>“展贸仓”一体化出海战略，</w:t>
            </w:r>
            <w:r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>推进情况如何</w:t>
            </w:r>
            <w:r w:rsidR="00952F6F" w:rsidRPr="00DD36A9"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>？</w:t>
            </w:r>
          </w:p>
          <w:p w14:paraId="51D69DD4" w14:textId="79809C5B" w:rsidR="00D44101" w:rsidRDefault="00952F6F" w:rsidP="00D44101">
            <w:pPr>
              <w:spacing w:line="276" w:lineRule="auto"/>
              <w:ind w:firstLineChars="200" w:firstLine="480"/>
              <w:rPr>
                <w:rFonts w:ascii="宋体" w:eastAsia="宋体" w:hAnsi="宋体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答：</w:t>
            </w:r>
            <w:r w:rsidR="00D44101" w:rsidRPr="00D44101">
              <w:rPr>
                <w:rFonts w:ascii="宋体" w:eastAsia="宋体" w:hAnsi="宋体" w:hint="eastAsia"/>
                <w:sz w:val="24"/>
                <w:szCs w:val="28"/>
              </w:rPr>
              <w:t>目前公司正在加快</w:t>
            </w:r>
            <w:proofErr w:type="gramStart"/>
            <w:r w:rsidR="00D44101" w:rsidRPr="00D44101">
              <w:rPr>
                <w:rFonts w:ascii="宋体" w:eastAsia="宋体" w:hAnsi="宋体" w:hint="eastAsia"/>
                <w:sz w:val="24"/>
                <w:szCs w:val="28"/>
              </w:rPr>
              <w:t>织密全球</w:t>
            </w:r>
            <w:proofErr w:type="gramEnd"/>
            <w:r w:rsidR="00D44101" w:rsidRPr="00D44101">
              <w:rPr>
                <w:rFonts w:ascii="宋体" w:eastAsia="宋体" w:hAnsi="宋体" w:hint="eastAsia"/>
                <w:sz w:val="24"/>
                <w:szCs w:val="28"/>
              </w:rPr>
              <w:t>贸易网络，通过研发、生产、流通、销售等关键环节上的数据协同来打造赋能全球贸易智慧中枢，公司规划在全球建设展贸中心，推进一体化出海路径。在前期筹备阶段，公司从产业基础、市场需求、配套设施等层面进行选址调研，结合本土文化、市场偏好等进行展厅设计，并配套海外</w:t>
            </w:r>
            <w:proofErr w:type="gramStart"/>
            <w:r w:rsidR="00D44101" w:rsidRPr="00D44101">
              <w:rPr>
                <w:rFonts w:ascii="宋体" w:eastAsia="宋体" w:hAnsi="宋体" w:hint="eastAsia"/>
                <w:sz w:val="24"/>
                <w:szCs w:val="28"/>
              </w:rPr>
              <w:t>仓实现</w:t>
            </w:r>
            <w:proofErr w:type="gramEnd"/>
            <w:r w:rsidR="00D44101" w:rsidRPr="00D44101">
              <w:rPr>
                <w:rFonts w:ascii="宋体" w:eastAsia="宋体" w:hAnsi="宋体" w:hint="eastAsia"/>
                <w:sz w:val="24"/>
                <w:szCs w:val="28"/>
              </w:rPr>
              <w:t>当地适量备货。后期，公司将协同升级供应链服务，精准匹配采供需求，根据展贸中心运行数据，引导企业调整产品结构，构建长效合作生态。预计</w:t>
            </w:r>
            <w:r w:rsidR="00D44101" w:rsidRPr="00D44101">
              <w:rPr>
                <w:rFonts w:ascii="宋体" w:eastAsia="宋体" w:hAnsi="宋体"/>
                <w:sz w:val="24"/>
                <w:szCs w:val="28"/>
              </w:rPr>
              <w:t>2026年底，孟加拉、意大利、埃及等首批三个展贸中心项目将投入运营，初步形成覆盖亚洲、非洲的海外服务网络。</w:t>
            </w:r>
          </w:p>
          <w:p w14:paraId="142E69B7" w14:textId="77777777" w:rsidR="00672B19" w:rsidRDefault="00672B19" w:rsidP="00672B19">
            <w:pPr>
              <w:spacing w:line="276" w:lineRule="auto"/>
              <w:ind w:firstLineChars="200" w:firstLine="482"/>
              <w:rPr>
                <w:rFonts w:ascii="宋体" w:eastAsia="宋体" w:hAnsi="宋体"/>
                <w:b/>
                <w:bCs/>
                <w:sz w:val="24"/>
                <w:szCs w:val="28"/>
              </w:rPr>
            </w:pPr>
          </w:p>
          <w:p w14:paraId="2E4638FD" w14:textId="3BEEB3D0" w:rsidR="00672B19" w:rsidRPr="00672B19" w:rsidRDefault="00672B19" w:rsidP="00672B19">
            <w:pPr>
              <w:spacing w:line="276" w:lineRule="auto"/>
              <w:ind w:firstLineChars="200" w:firstLine="482"/>
              <w:rPr>
                <w:rFonts w:ascii="宋体" w:eastAsia="宋体" w:hAnsi="宋体"/>
                <w:b/>
                <w:bCs/>
                <w:sz w:val="24"/>
                <w:szCs w:val="28"/>
              </w:rPr>
            </w:pPr>
            <w:r w:rsidRPr="00672B19"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lastRenderedPageBreak/>
              <w:t>5.</w:t>
            </w:r>
            <w:r w:rsidRPr="00672B19">
              <w:rPr>
                <w:rFonts w:ascii="宋体" w:eastAsia="宋体" w:hAnsi="宋体"/>
                <w:b/>
                <w:bCs/>
                <w:sz w:val="24"/>
                <w:szCs w:val="28"/>
              </w:rPr>
              <w:t>请问公司回购的股份如何处置？</w:t>
            </w:r>
          </w:p>
          <w:p w14:paraId="11CFFD2A" w14:textId="5704FE27" w:rsidR="004B2B1E" w:rsidRPr="00E26F01" w:rsidRDefault="00672B19" w:rsidP="00672B19">
            <w:pPr>
              <w:spacing w:line="276" w:lineRule="auto"/>
              <w:ind w:firstLineChars="200" w:firstLine="480"/>
              <w:rPr>
                <w:rFonts w:ascii="宋体" w:eastAsia="宋体" w:hAnsi="宋体"/>
                <w:sz w:val="24"/>
                <w:szCs w:val="28"/>
              </w:rPr>
            </w:pPr>
            <w:r w:rsidRPr="00672B19">
              <w:rPr>
                <w:rFonts w:ascii="宋体" w:eastAsia="宋体" w:hAnsi="宋体" w:hint="eastAsia"/>
                <w:sz w:val="24"/>
                <w:szCs w:val="28"/>
              </w:rPr>
              <w:t>答：关于回购的股份，公司将严格遵循《公司法》《证券法》等相关法律法规及公司既定的回购方案执行。公司正在积极研究和探索股权激励计划或员工持股计划的可能性，健全公司长效激励机制，如未能在股份回购实施完成之后</w:t>
            </w:r>
            <w:r w:rsidRPr="00672B19">
              <w:rPr>
                <w:rFonts w:ascii="宋体" w:eastAsia="宋体" w:hAnsi="宋体"/>
                <w:sz w:val="24"/>
                <w:szCs w:val="28"/>
              </w:rPr>
              <w:t>36个月内使用完毕已回购股份，将依照相关要求，经股东大会审议后，注销本次回购的未使用部分股份。公司将根据市场环境、政策要求及自身发展需要，在合法合</w:t>
            </w:r>
            <w:proofErr w:type="gramStart"/>
            <w:r w:rsidRPr="00672B19">
              <w:rPr>
                <w:rFonts w:ascii="宋体" w:eastAsia="宋体" w:hAnsi="宋体"/>
                <w:sz w:val="24"/>
                <w:szCs w:val="28"/>
              </w:rPr>
              <w:t>规</w:t>
            </w:r>
            <w:proofErr w:type="gramEnd"/>
            <w:r w:rsidRPr="00672B19">
              <w:rPr>
                <w:rFonts w:ascii="宋体" w:eastAsia="宋体" w:hAnsi="宋体"/>
                <w:sz w:val="24"/>
                <w:szCs w:val="28"/>
              </w:rPr>
              <w:t>的前提下，审慎决策并</w:t>
            </w:r>
            <w:proofErr w:type="gramStart"/>
            <w:r w:rsidRPr="00672B19">
              <w:rPr>
                <w:rFonts w:ascii="宋体" w:eastAsia="宋体" w:hAnsi="宋体"/>
                <w:sz w:val="24"/>
                <w:szCs w:val="28"/>
              </w:rPr>
              <w:t>推进回</w:t>
            </w:r>
            <w:proofErr w:type="gramEnd"/>
            <w:r w:rsidRPr="00672B19">
              <w:rPr>
                <w:rFonts w:ascii="宋体" w:eastAsia="宋体" w:hAnsi="宋体"/>
                <w:sz w:val="24"/>
                <w:szCs w:val="28"/>
              </w:rPr>
              <w:t>购股份的具体处置方案。</w:t>
            </w:r>
          </w:p>
        </w:tc>
      </w:tr>
    </w:tbl>
    <w:p w14:paraId="51358BD7" w14:textId="3D92DC9F" w:rsidR="00A03B5D" w:rsidRDefault="00A03B5D"/>
    <w:sectPr w:rsidR="00A03B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8C0370" w14:textId="77777777" w:rsidR="00143597" w:rsidRDefault="00143597" w:rsidP="008E5D0E">
      <w:r>
        <w:separator/>
      </w:r>
    </w:p>
  </w:endnote>
  <w:endnote w:type="continuationSeparator" w:id="0">
    <w:p w14:paraId="04D4A739" w14:textId="77777777" w:rsidR="00143597" w:rsidRDefault="00143597" w:rsidP="008E5D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5B3707" w14:textId="77777777" w:rsidR="00143597" w:rsidRDefault="00143597" w:rsidP="008E5D0E">
      <w:r>
        <w:separator/>
      </w:r>
    </w:p>
  </w:footnote>
  <w:footnote w:type="continuationSeparator" w:id="0">
    <w:p w14:paraId="542430B6" w14:textId="77777777" w:rsidR="00143597" w:rsidRDefault="00143597" w:rsidP="008E5D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BE0C6E"/>
    <w:multiLevelType w:val="hybridMultilevel"/>
    <w:tmpl w:val="FF5E7004"/>
    <w:lvl w:ilvl="0" w:tplc="F7B6C46C">
      <w:start w:val="1"/>
      <w:numFmt w:val="decimal"/>
      <w:lvlText w:val="%1."/>
      <w:lvlJc w:val="left"/>
      <w:pPr>
        <w:ind w:left="601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1" w:hanging="440"/>
      </w:pPr>
    </w:lvl>
    <w:lvl w:ilvl="2" w:tplc="0409001B" w:tentative="1">
      <w:start w:val="1"/>
      <w:numFmt w:val="lowerRoman"/>
      <w:lvlText w:val="%3."/>
      <w:lvlJc w:val="right"/>
      <w:pPr>
        <w:ind w:left="1561" w:hanging="440"/>
      </w:pPr>
    </w:lvl>
    <w:lvl w:ilvl="3" w:tplc="0409000F" w:tentative="1">
      <w:start w:val="1"/>
      <w:numFmt w:val="decimal"/>
      <w:lvlText w:val="%4."/>
      <w:lvlJc w:val="left"/>
      <w:pPr>
        <w:ind w:left="2001" w:hanging="440"/>
      </w:pPr>
    </w:lvl>
    <w:lvl w:ilvl="4" w:tplc="04090019" w:tentative="1">
      <w:start w:val="1"/>
      <w:numFmt w:val="lowerLetter"/>
      <w:lvlText w:val="%5)"/>
      <w:lvlJc w:val="left"/>
      <w:pPr>
        <w:ind w:left="2441" w:hanging="440"/>
      </w:pPr>
    </w:lvl>
    <w:lvl w:ilvl="5" w:tplc="0409001B" w:tentative="1">
      <w:start w:val="1"/>
      <w:numFmt w:val="lowerRoman"/>
      <w:lvlText w:val="%6."/>
      <w:lvlJc w:val="right"/>
      <w:pPr>
        <w:ind w:left="2881" w:hanging="440"/>
      </w:pPr>
    </w:lvl>
    <w:lvl w:ilvl="6" w:tplc="0409000F" w:tentative="1">
      <w:start w:val="1"/>
      <w:numFmt w:val="decimal"/>
      <w:lvlText w:val="%7."/>
      <w:lvlJc w:val="left"/>
      <w:pPr>
        <w:ind w:left="3321" w:hanging="440"/>
      </w:pPr>
    </w:lvl>
    <w:lvl w:ilvl="7" w:tplc="04090019" w:tentative="1">
      <w:start w:val="1"/>
      <w:numFmt w:val="lowerLetter"/>
      <w:lvlText w:val="%8)"/>
      <w:lvlJc w:val="left"/>
      <w:pPr>
        <w:ind w:left="3761" w:hanging="440"/>
      </w:pPr>
    </w:lvl>
    <w:lvl w:ilvl="8" w:tplc="0409001B" w:tentative="1">
      <w:start w:val="1"/>
      <w:numFmt w:val="lowerRoman"/>
      <w:lvlText w:val="%9."/>
      <w:lvlJc w:val="right"/>
      <w:pPr>
        <w:ind w:left="4201" w:hanging="440"/>
      </w:pPr>
    </w:lvl>
  </w:abstractNum>
  <w:abstractNum w:abstractNumId="1">
    <w:nsid w:val="495F0425"/>
    <w:multiLevelType w:val="hybridMultilevel"/>
    <w:tmpl w:val="EA82061C"/>
    <w:lvl w:ilvl="0" w:tplc="AF668C82">
      <w:start w:val="1"/>
      <w:numFmt w:val="decimal"/>
      <w:lvlText w:val="%1."/>
      <w:lvlJc w:val="left"/>
      <w:pPr>
        <w:ind w:left="842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362" w:hanging="440"/>
      </w:pPr>
    </w:lvl>
    <w:lvl w:ilvl="2" w:tplc="0409001B" w:tentative="1">
      <w:start w:val="1"/>
      <w:numFmt w:val="lowerRoman"/>
      <w:lvlText w:val="%3."/>
      <w:lvlJc w:val="right"/>
      <w:pPr>
        <w:ind w:left="1802" w:hanging="440"/>
      </w:pPr>
    </w:lvl>
    <w:lvl w:ilvl="3" w:tplc="0409000F" w:tentative="1">
      <w:start w:val="1"/>
      <w:numFmt w:val="decimal"/>
      <w:lvlText w:val="%4."/>
      <w:lvlJc w:val="left"/>
      <w:pPr>
        <w:ind w:left="2242" w:hanging="440"/>
      </w:pPr>
    </w:lvl>
    <w:lvl w:ilvl="4" w:tplc="04090019" w:tentative="1">
      <w:start w:val="1"/>
      <w:numFmt w:val="lowerLetter"/>
      <w:lvlText w:val="%5)"/>
      <w:lvlJc w:val="left"/>
      <w:pPr>
        <w:ind w:left="2682" w:hanging="440"/>
      </w:pPr>
    </w:lvl>
    <w:lvl w:ilvl="5" w:tplc="0409001B" w:tentative="1">
      <w:start w:val="1"/>
      <w:numFmt w:val="lowerRoman"/>
      <w:lvlText w:val="%6."/>
      <w:lvlJc w:val="right"/>
      <w:pPr>
        <w:ind w:left="3122" w:hanging="440"/>
      </w:pPr>
    </w:lvl>
    <w:lvl w:ilvl="6" w:tplc="0409000F" w:tentative="1">
      <w:start w:val="1"/>
      <w:numFmt w:val="decimal"/>
      <w:lvlText w:val="%7."/>
      <w:lvlJc w:val="left"/>
      <w:pPr>
        <w:ind w:left="3562" w:hanging="440"/>
      </w:pPr>
    </w:lvl>
    <w:lvl w:ilvl="7" w:tplc="04090019" w:tentative="1">
      <w:start w:val="1"/>
      <w:numFmt w:val="lowerLetter"/>
      <w:lvlText w:val="%8)"/>
      <w:lvlJc w:val="left"/>
      <w:pPr>
        <w:ind w:left="4002" w:hanging="440"/>
      </w:pPr>
    </w:lvl>
    <w:lvl w:ilvl="8" w:tplc="0409001B" w:tentative="1">
      <w:start w:val="1"/>
      <w:numFmt w:val="lowerRoman"/>
      <w:lvlText w:val="%9."/>
      <w:lvlJc w:val="right"/>
      <w:pPr>
        <w:ind w:left="4442" w:hanging="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A40"/>
    <w:rsid w:val="000146C6"/>
    <w:rsid w:val="0004661A"/>
    <w:rsid w:val="000C530B"/>
    <w:rsid w:val="000D7CAD"/>
    <w:rsid w:val="00100369"/>
    <w:rsid w:val="001172ED"/>
    <w:rsid w:val="00143597"/>
    <w:rsid w:val="0015198B"/>
    <w:rsid w:val="0015432B"/>
    <w:rsid w:val="00164CA3"/>
    <w:rsid w:val="00187438"/>
    <w:rsid w:val="00191947"/>
    <w:rsid w:val="001978F3"/>
    <w:rsid w:val="001A11C3"/>
    <w:rsid w:val="001C2380"/>
    <w:rsid w:val="001C7613"/>
    <w:rsid w:val="001D21A4"/>
    <w:rsid w:val="001F2388"/>
    <w:rsid w:val="00216D18"/>
    <w:rsid w:val="00220D0D"/>
    <w:rsid w:val="00270F65"/>
    <w:rsid w:val="00284399"/>
    <w:rsid w:val="00296974"/>
    <w:rsid w:val="002A59DC"/>
    <w:rsid w:val="002A7F33"/>
    <w:rsid w:val="002C794E"/>
    <w:rsid w:val="002D45E5"/>
    <w:rsid w:val="002D5716"/>
    <w:rsid w:val="002D5D40"/>
    <w:rsid w:val="002F63DD"/>
    <w:rsid w:val="002F681B"/>
    <w:rsid w:val="00314975"/>
    <w:rsid w:val="0036237F"/>
    <w:rsid w:val="003750F1"/>
    <w:rsid w:val="003B0CC9"/>
    <w:rsid w:val="003C4F7A"/>
    <w:rsid w:val="003E788D"/>
    <w:rsid w:val="003F0CB0"/>
    <w:rsid w:val="00401716"/>
    <w:rsid w:val="00422A40"/>
    <w:rsid w:val="00444719"/>
    <w:rsid w:val="00461287"/>
    <w:rsid w:val="00465603"/>
    <w:rsid w:val="00472F0C"/>
    <w:rsid w:val="00484641"/>
    <w:rsid w:val="004977DC"/>
    <w:rsid w:val="004B244D"/>
    <w:rsid w:val="004B2B1E"/>
    <w:rsid w:val="004D5CE5"/>
    <w:rsid w:val="004D6A2C"/>
    <w:rsid w:val="004E3EDC"/>
    <w:rsid w:val="00516A9B"/>
    <w:rsid w:val="00533A40"/>
    <w:rsid w:val="00546413"/>
    <w:rsid w:val="0056551B"/>
    <w:rsid w:val="005D1CF2"/>
    <w:rsid w:val="005E6F34"/>
    <w:rsid w:val="005F7C47"/>
    <w:rsid w:val="00617F34"/>
    <w:rsid w:val="00632BCD"/>
    <w:rsid w:val="006354B6"/>
    <w:rsid w:val="00644A8F"/>
    <w:rsid w:val="00672B19"/>
    <w:rsid w:val="006A2F5A"/>
    <w:rsid w:val="006B2221"/>
    <w:rsid w:val="006B463F"/>
    <w:rsid w:val="006C5133"/>
    <w:rsid w:val="006C67BB"/>
    <w:rsid w:val="006E159A"/>
    <w:rsid w:val="006F719B"/>
    <w:rsid w:val="007025C8"/>
    <w:rsid w:val="00713165"/>
    <w:rsid w:val="007213F7"/>
    <w:rsid w:val="00722116"/>
    <w:rsid w:val="0072336D"/>
    <w:rsid w:val="007321AB"/>
    <w:rsid w:val="007A310B"/>
    <w:rsid w:val="007A70FF"/>
    <w:rsid w:val="007B6D2C"/>
    <w:rsid w:val="007D338B"/>
    <w:rsid w:val="007F3F1E"/>
    <w:rsid w:val="0080050E"/>
    <w:rsid w:val="00835872"/>
    <w:rsid w:val="008376F7"/>
    <w:rsid w:val="00851C84"/>
    <w:rsid w:val="00853047"/>
    <w:rsid w:val="008C41F8"/>
    <w:rsid w:val="008D2C4C"/>
    <w:rsid w:val="008E5D0E"/>
    <w:rsid w:val="008F2400"/>
    <w:rsid w:val="008F26EF"/>
    <w:rsid w:val="00911A9F"/>
    <w:rsid w:val="00920F4F"/>
    <w:rsid w:val="00931FBC"/>
    <w:rsid w:val="00944DA4"/>
    <w:rsid w:val="00952F6F"/>
    <w:rsid w:val="00971F08"/>
    <w:rsid w:val="00974360"/>
    <w:rsid w:val="00975F35"/>
    <w:rsid w:val="00997DA2"/>
    <w:rsid w:val="009C4816"/>
    <w:rsid w:val="009D6C01"/>
    <w:rsid w:val="009E2AF5"/>
    <w:rsid w:val="009E7485"/>
    <w:rsid w:val="00A03B5D"/>
    <w:rsid w:val="00A20389"/>
    <w:rsid w:val="00A26128"/>
    <w:rsid w:val="00A41874"/>
    <w:rsid w:val="00AA4FC0"/>
    <w:rsid w:val="00AC0D63"/>
    <w:rsid w:val="00AD5418"/>
    <w:rsid w:val="00AE5B6D"/>
    <w:rsid w:val="00AF3B9C"/>
    <w:rsid w:val="00B10F4C"/>
    <w:rsid w:val="00B65ACF"/>
    <w:rsid w:val="00B70080"/>
    <w:rsid w:val="00B76319"/>
    <w:rsid w:val="00B77919"/>
    <w:rsid w:val="00B84A39"/>
    <w:rsid w:val="00B8666B"/>
    <w:rsid w:val="00B94ED6"/>
    <w:rsid w:val="00BA3B01"/>
    <w:rsid w:val="00BB0025"/>
    <w:rsid w:val="00BE04F1"/>
    <w:rsid w:val="00BE62EA"/>
    <w:rsid w:val="00C153B0"/>
    <w:rsid w:val="00C2381E"/>
    <w:rsid w:val="00C60FA0"/>
    <w:rsid w:val="00C6117C"/>
    <w:rsid w:val="00CD7709"/>
    <w:rsid w:val="00D01BBA"/>
    <w:rsid w:val="00D060AA"/>
    <w:rsid w:val="00D22E72"/>
    <w:rsid w:val="00D30227"/>
    <w:rsid w:val="00D30BFA"/>
    <w:rsid w:val="00D32BFC"/>
    <w:rsid w:val="00D336F5"/>
    <w:rsid w:val="00D37AF5"/>
    <w:rsid w:val="00D40BBE"/>
    <w:rsid w:val="00D44101"/>
    <w:rsid w:val="00D4614B"/>
    <w:rsid w:val="00D678FD"/>
    <w:rsid w:val="00D8620C"/>
    <w:rsid w:val="00DC0765"/>
    <w:rsid w:val="00DD36A9"/>
    <w:rsid w:val="00DD4ADE"/>
    <w:rsid w:val="00DF5420"/>
    <w:rsid w:val="00DF69EF"/>
    <w:rsid w:val="00E07111"/>
    <w:rsid w:val="00E26F01"/>
    <w:rsid w:val="00E35C07"/>
    <w:rsid w:val="00E63E21"/>
    <w:rsid w:val="00E7133E"/>
    <w:rsid w:val="00EB4FD5"/>
    <w:rsid w:val="00EC11DB"/>
    <w:rsid w:val="00EC3AAA"/>
    <w:rsid w:val="00ED165D"/>
    <w:rsid w:val="00EE040D"/>
    <w:rsid w:val="00EF4629"/>
    <w:rsid w:val="00F009C9"/>
    <w:rsid w:val="00F33941"/>
    <w:rsid w:val="00F4236C"/>
    <w:rsid w:val="00F42A31"/>
    <w:rsid w:val="00F50CFD"/>
    <w:rsid w:val="00F62525"/>
    <w:rsid w:val="00F70746"/>
    <w:rsid w:val="00F7791F"/>
    <w:rsid w:val="00FA5FDA"/>
    <w:rsid w:val="00FC173D"/>
    <w:rsid w:val="00FC2F08"/>
    <w:rsid w:val="00FE4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40A3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E5D0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E5D0E"/>
    <w:rPr>
      <w:sz w:val="18"/>
      <w:szCs w:val="18"/>
      <w14:ligatures w14:val="none"/>
    </w:rPr>
  </w:style>
  <w:style w:type="paragraph" w:styleId="a4">
    <w:name w:val="footer"/>
    <w:basedOn w:val="a"/>
    <w:link w:val="Char0"/>
    <w:uiPriority w:val="99"/>
    <w:unhideWhenUsed/>
    <w:rsid w:val="008E5D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E5D0E"/>
    <w:rPr>
      <w:sz w:val="18"/>
      <w:szCs w:val="18"/>
      <w14:ligatures w14:val="none"/>
    </w:rPr>
  </w:style>
  <w:style w:type="character" w:styleId="a5">
    <w:name w:val="Hyperlink"/>
    <w:basedOn w:val="a0"/>
    <w:uiPriority w:val="99"/>
    <w:semiHidden/>
    <w:unhideWhenUsed/>
    <w:rsid w:val="008F2400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220D0D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E5D0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E5D0E"/>
    <w:rPr>
      <w:sz w:val="18"/>
      <w:szCs w:val="18"/>
      <w14:ligatures w14:val="none"/>
    </w:rPr>
  </w:style>
  <w:style w:type="paragraph" w:styleId="a4">
    <w:name w:val="footer"/>
    <w:basedOn w:val="a"/>
    <w:link w:val="Char0"/>
    <w:uiPriority w:val="99"/>
    <w:unhideWhenUsed/>
    <w:rsid w:val="008E5D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E5D0E"/>
    <w:rPr>
      <w:sz w:val="18"/>
      <w:szCs w:val="18"/>
      <w14:ligatures w14:val="none"/>
    </w:rPr>
  </w:style>
  <w:style w:type="character" w:styleId="a5">
    <w:name w:val="Hyperlink"/>
    <w:basedOn w:val="a0"/>
    <w:uiPriority w:val="99"/>
    <w:semiHidden/>
    <w:unhideWhenUsed/>
    <w:rsid w:val="008F2400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220D0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243</Words>
  <Characters>1389</Characters>
  <Application>Microsoft Office Word</Application>
  <DocSecurity>0</DocSecurity>
  <Lines>11</Lines>
  <Paragraphs>3</Paragraphs>
  <ScaleCrop>false</ScaleCrop>
  <Company>微软中国</Company>
  <LinksUpToDate>false</LinksUpToDate>
  <CharactersWithSpaces>1629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琦青</dc:creator>
  <cp:lastModifiedBy>微软用户</cp:lastModifiedBy>
  <cp:revision>2</cp:revision>
  <cp:lastPrinted>2025-11-28T03:12:00Z</cp:lastPrinted>
  <dcterms:created xsi:type="dcterms:W3CDTF">2026-02-12T03:18:00Z</dcterms:created>
  <dcterms:modified xsi:type="dcterms:W3CDTF">2026-02-12T03:18:00Z</dcterms:modified>
</cp:coreProperties>
</file>