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470</Words>
  <Characters>515</Characters>
  <Lines>4</Lines>
  <Paragraphs>1</Paragraphs>
  <TotalTime>1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沈召明</cp:lastModifiedBy>
  <cp:lastPrinted>2014-02-21T05:34:00Z</cp:lastPrinted>
  <dcterms:modified xsi:type="dcterms:W3CDTF">2026-03-04T04:17:27Z</dcterms:modified>
  <cp:revision>263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F226E63543F34D7D9C074C7D2659CCDB_13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</vt:lpwstr>
  </property>
  <property fmtid="{D5CDD505-2E9C-101B-9397-08002B2CF9AE}" pid="5" name="KSOTemplateDocerSaveRecord">
    <vt:lpwstr>eyJoZGlkIjoiOTEwN2U2MTk4Y2MwODY0YmVmZTg4YTYwZTRkMTU1NGIiLCJ1c2VySWQiOiIxNzM2MDA3MjM2In0=</vt:lpwstr>
  </property>
</Properties>
</file>

<file path=word\_rels\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鹏 夏" w:date="2026-03-03T10:01:00Z" w:initials="鹏夏">
    <w:p w14:paraId="23E78601">
      <w:pPr>
        <w:pStyle w:val="2"/>
      </w:pPr>
      <w:r>
        <w:rPr>
          <w:rFonts w:hint="eastAsia"/>
        </w:rPr>
        <w:t>2025年</w:t>
      </w:r>
      <w:r>
        <w:t>成本管控取得较好成效</w:t>
      </w:r>
    </w:p>
  </w:comment>
</w:comments>
</file>

<file path=word\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3E78601" w15:done="1"/>
</w15:commentsEx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0CA1">
      <w:pPr>
        <w:spacing w:before="156" w:beforeLines="50" w:after="468" w:afterLines="150" w:line="400" w:lineRule="exact"/>
        <w:rPr>
          <w:rFonts w:hint="eastAsia" w:ascii="宋体" w:hAnsi="宋体" w:cs="宋体"/>
          <w:bCs/>
          <w:iCs/>
          <w:color w:val="000000"/>
          <w:sz w:val="24"/>
        </w:rPr>
      </w:pPr>
      <w:r>
        <w:rPr>
          <w:rFonts w:hint="eastAsia" w:ascii="宋体" w:hAnsi="宋体" w:cs="宋体"/>
          <w:bCs/>
          <w:iCs/>
          <w:color w:val="000000"/>
          <w:sz w:val="24"/>
        </w:rPr>
        <w:t xml:space="preserve">证券代码： </w:t>
      </w:r>
      <w:r>
        <w:rPr>
          <w:rFonts w:hint="eastAsia" w:ascii="宋体" w:hAnsi="宋体" w:cs="宋体"/>
          <w:color w:val="000000"/>
          <w:sz w:val="24"/>
        </w:rPr>
        <w:t xml:space="preserve">605006                             </w:t>
      </w:r>
      <w:r>
        <w:rPr>
          <w:rFonts w:hint="eastAsia" w:ascii="宋体" w:hAnsi="宋体" w:cs="宋体"/>
          <w:bCs/>
          <w:iCs/>
          <w:color w:val="000000"/>
          <w:sz w:val="24"/>
        </w:rPr>
        <w:t>证券简称：</w:t>
      </w:r>
      <w:r>
        <w:rPr>
          <w:rFonts w:hint="eastAsia" w:ascii="宋体" w:hAnsi="宋体" w:cs="宋体"/>
          <w:color w:val="000000"/>
          <w:sz w:val="24"/>
        </w:rPr>
        <w:t>山东玻纤</w:t>
      </w:r>
    </w:p>
    <w:p w14:paraId="61FEC9A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山东玻纤集团股份有限公司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04DA02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463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3C27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B45DC79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AF98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特定对象调研         </w:t>
            </w:r>
            <w:bookmarkStart w:id="0" w:name="OLE_LINK1"/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☑ 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分析师会议</w:t>
            </w:r>
          </w:p>
          <w:p w14:paraId="6466752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业绩说明会</w:t>
            </w:r>
          </w:p>
          <w:p w14:paraId="25C2D739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路演活动</w:t>
            </w:r>
          </w:p>
          <w:p w14:paraId="1832BEA5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ab/>
            </w:r>
          </w:p>
          <w:p w14:paraId="23E55B6C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其他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</w:p>
        </w:tc>
      </w:tr>
      <w:tr w14:paraId="1C56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ADFD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2893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东北证券研究员郑奥</w:t>
            </w:r>
          </w:p>
        </w:tc>
      </w:tr>
      <w:tr w14:paraId="14AE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DAF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A192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2026年2月27日 (周五) 下午 15:00~16:30</w:t>
            </w:r>
          </w:p>
        </w:tc>
      </w:tr>
      <w:tr w14:paraId="2D1D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F802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11EE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山东玻纤集团股份有限公司办公楼第四会议室</w:t>
            </w:r>
          </w:p>
        </w:tc>
      </w:tr>
      <w:tr w14:paraId="4ED2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D5C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9127">
            <w:pPr>
              <w:spacing w:line="4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1.副总经理、财务总监邱元国</w:t>
            </w:r>
          </w:p>
          <w:p w14:paraId="57DCFC3D">
            <w:pPr>
              <w:spacing w:line="4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2.董事、副总经理、董事会秘书刘克廷</w:t>
            </w:r>
          </w:p>
        </w:tc>
      </w:tr>
      <w:tr w14:paraId="0735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1E8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4CEEEE0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92C5">
            <w:pPr>
              <w:spacing w:before="156" w:beforeLines="50" w:line="460" w:lineRule="exact"/>
              <w:ind w:firstLine="600" w:firstLineChars="249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投资者提出的问题及公司回复情况</w:t>
            </w:r>
          </w:p>
          <w:p w14:paraId="2E8F0E7D">
            <w:pPr>
              <w:spacing w:line="46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公司就投资者在本次会议中提出的问题进行了回复：</w:t>
            </w:r>
          </w:p>
          <w:p w14:paraId="746FD99C">
            <w:pPr>
              <w:pStyle w:val="10"/>
              <w:spacing w:line="460" w:lineRule="exact"/>
              <w:ind w:left="-2" w:leftChars="-1" w:firstLine="480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1.问题：山东玻纤产品成本大概情况</w:t>
            </w:r>
          </w:p>
          <w:p w14:paraId="0768AD0F">
            <w:pPr>
              <w:pStyle w:val="2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回答：公司坚持“成本领先战略”，全面优化成本模块化管理，系统落实各项降本举措，构建完善横向纵向对标体系，推行五级成本管控模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2"/>
                <w:lang w:val="en-US" w:eastAsia="zh-CN" w:bidi="ar-SA"/>
              </w:rPr>
              <w:t>式，从源头把控、过程管控到“三费”压降全链条发力，2025年成本管控取得较好成效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2"/>
                <w:lang w:val="en-US" w:eastAsia="zh-CN" w:bidi="ar-SA"/>
              </w:rPr>
              <w:commentReference w:id="0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2"/>
                <w:lang w:val="en-US" w:eastAsia="zh-CN" w:bidi="ar-SA"/>
              </w:rPr>
              <w:t>。</w:t>
            </w:r>
          </w:p>
          <w:p w14:paraId="13595858">
            <w:pPr>
              <w:pStyle w:val="10"/>
              <w:spacing w:line="460" w:lineRule="exact"/>
              <w:ind w:left="-2" w:leftChars="-1" w:firstLine="480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2.问题：风电纱的产能和出货量情况</w:t>
            </w:r>
          </w:p>
          <w:p w14:paraId="65048BD0">
            <w:pPr>
              <w:pStyle w:val="2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回答：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2025年公司风电产品成功突破关键技术壁垒，但由于产品认证周期较长，仍处于放量提升阶段。2026年，风电业务将作为公司发展重心之一，全力实现产能和销量的双重突破</w:t>
            </w:r>
          </w:p>
          <w:p w14:paraId="3EA7AF89">
            <w:pPr>
              <w:pStyle w:val="2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公司逐步与国内大型叶片制造商和主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机厂建立了深度合作，具体请后续关注公司的公告。</w:t>
            </w:r>
          </w:p>
        </w:tc>
      </w:tr>
      <w:tr w14:paraId="60DE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07D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52A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FF3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E3E4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AFE4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 xml:space="preserve">2026-02-27 </w:t>
            </w:r>
          </w:p>
        </w:tc>
      </w:tr>
    </w:tbl>
    <w:p w14:paraId="4AD2D197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3FF2">
    <w:pPr>
      <w:pStyle w:val="3"/>
      <w:jc w:val="right"/>
    </w:pP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C5614">
    <w:pPr>
      <w:pStyle w:val="4"/>
      <w:pBdr>
        <w:bottom w:val="none" w:color="auto" w:sz="0" w:space="0"/>
      </w:pBdr>
      <w:jc w:val="left"/>
    </w:pPr>
  </w:p>
</w:hdr>
</file>

<file path=word\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鹏 夏">
    <w15:presenceInfo w15:providerId="Windows Live" w15:userId="4bcd9b9470054491"/>
  </w15:person>
</w15:people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DUxMDI1MTg2MDY2NWY1YTlkYmE4OTEwYzg4MmU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4603"/>
    <w:rsid w:val="00511F17"/>
    <w:rsid w:val="005155FB"/>
    <w:rsid w:val="00523907"/>
    <w:rsid w:val="00525776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1CE6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083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8E73004"/>
    <w:rsid w:val="18685B5C"/>
    <w:rsid w:val="1B2418A5"/>
    <w:rsid w:val="1FBFC074"/>
    <w:rsid w:val="28A605BD"/>
    <w:rsid w:val="31770151"/>
    <w:rsid w:val="36FB9E1F"/>
    <w:rsid w:val="39FC5C00"/>
    <w:rsid w:val="3BFA3B96"/>
    <w:rsid w:val="3CEF3472"/>
    <w:rsid w:val="3EFF16E9"/>
    <w:rsid w:val="56222E1E"/>
    <w:rsid w:val="5CC55041"/>
    <w:rsid w:val="5F33643F"/>
    <w:rsid w:val="77CF73AC"/>
    <w:rsid w:val="78FF0116"/>
    <w:rsid w:val="7F5C3EEC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annotation subject"/>
    <w:basedOn w:val="2"/>
    <w:next w:val="2"/>
    <w:link w:val="17"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Char Char Char1"/>
    <w:basedOn w:val="1"/>
    <w:qFormat/>
    <w:uiPriority w:val="0"/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8"/>
    <w:link w:val="2"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b/>
      <w:bCs/>
      <w:kern w:val="2"/>
      <w:sz w:val="21"/>
      <w:szCs w:val="24"/>
    </w:rPr>
  </w:style>
</w:styles>
</file>

<file path=word\theme\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