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78C29" w14:textId="77777777" w:rsidR="00EB5A48" w:rsidRDefault="00C40D3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证券代码：</w:t>
      </w:r>
      <w:r>
        <w:rPr>
          <w:rFonts w:ascii="仿宋" w:eastAsia="仿宋" w:hAnsi="仿宋"/>
          <w:sz w:val="28"/>
          <w:szCs w:val="28"/>
        </w:rPr>
        <w:t xml:space="preserve">600433                         </w:t>
      </w:r>
      <w:r>
        <w:rPr>
          <w:rFonts w:ascii="仿宋" w:eastAsia="仿宋" w:hAnsi="仿宋" w:hint="eastAsia"/>
          <w:sz w:val="28"/>
          <w:szCs w:val="28"/>
        </w:rPr>
        <w:t>证券简称：冠豪高新</w:t>
      </w:r>
    </w:p>
    <w:p w14:paraId="3D7774EF" w14:textId="77777777" w:rsidR="00EB5A48" w:rsidRDefault="00C40D36">
      <w:pPr>
        <w:jc w:val="center"/>
        <w:rPr>
          <w:rFonts w:ascii="小标宋" w:eastAsia="小标宋" w:hAnsi="宋体"/>
          <w:b/>
          <w:color w:val="FF0000"/>
          <w:sz w:val="36"/>
          <w:szCs w:val="28"/>
        </w:rPr>
      </w:pPr>
      <w:r>
        <w:rPr>
          <w:rFonts w:ascii="小标宋" w:eastAsia="小标宋" w:hAnsi="宋体" w:hint="eastAsia"/>
          <w:b/>
          <w:color w:val="FF0000"/>
          <w:sz w:val="36"/>
          <w:szCs w:val="28"/>
        </w:rPr>
        <w:t>广东冠豪高新技术股份有限公司</w:t>
      </w:r>
    </w:p>
    <w:p w14:paraId="04AB9EC0" w14:textId="77777777" w:rsidR="00EB5A48" w:rsidRDefault="00C40D36">
      <w:pPr>
        <w:jc w:val="center"/>
        <w:rPr>
          <w:rFonts w:ascii="小标宋" w:eastAsia="小标宋" w:hAnsi="宋体"/>
          <w:b/>
          <w:color w:val="FF0000"/>
          <w:sz w:val="36"/>
          <w:szCs w:val="28"/>
        </w:rPr>
      </w:pPr>
      <w:r>
        <w:rPr>
          <w:rFonts w:ascii="小标宋" w:eastAsia="小标宋" w:hAnsi="宋体" w:hint="eastAsia"/>
          <w:b/>
          <w:color w:val="FF0000"/>
          <w:sz w:val="36"/>
          <w:szCs w:val="28"/>
        </w:rPr>
        <w:t>投资者关系活动记录表</w:t>
      </w:r>
    </w:p>
    <w:p w14:paraId="498C71E8" w14:textId="77777777" w:rsidR="00EB5A48" w:rsidRDefault="00C40D36">
      <w:pPr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编号：</w:t>
      </w:r>
      <w:r>
        <w:rPr>
          <w:rFonts w:ascii="仿宋" w:eastAsia="仿宋" w:hAnsi="仿宋" w:hint="eastAsia"/>
          <w:color w:val="FF0000"/>
          <w:sz w:val="28"/>
          <w:szCs w:val="28"/>
        </w:rPr>
        <w:t>2</w:t>
      </w:r>
      <w:r>
        <w:rPr>
          <w:rFonts w:ascii="仿宋" w:eastAsia="仿宋" w:hAnsi="仿宋"/>
          <w:color w:val="FF0000"/>
          <w:sz w:val="28"/>
          <w:szCs w:val="28"/>
        </w:rPr>
        <w:t>0</w:t>
      </w:r>
      <w:r>
        <w:rPr>
          <w:rFonts w:ascii="仿宋" w:eastAsia="仿宋" w:hAnsi="仿宋" w:hint="eastAsia"/>
          <w:color w:val="FF0000"/>
          <w:sz w:val="28"/>
          <w:szCs w:val="28"/>
        </w:rPr>
        <w:t>2</w:t>
      </w:r>
      <w:r>
        <w:rPr>
          <w:rFonts w:ascii="仿宋" w:eastAsia="仿宋" w:hAnsi="仿宋"/>
          <w:color w:val="FF0000"/>
          <w:sz w:val="28"/>
          <w:szCs w:val="28"/>
        </w:rPr>
        <w:t>6-</w:t>
      </w:r>
      <w:r>
        <w:rPr>
          <w:rFonts w:ascii="仿宋" w:eastAsia="仿宋" w:hAnsi="仿宋" w:hint="eastAsia"/>
          <w:color w:val="FF0000"/>
          <w:sz w:val="28"/>
          <w:szCs w:val="28"/>
        </w:rPr>
        <w:t>00</w:t>
      </w:r>
      <w:r>
        <w:rPr>
          <w:rFonts w:ascii="仿宋" w:eastAsia="仿宋" w:hAnsi="仿宋"/>
          <w:color w:val="FF0000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  </w:t>
      </w:r>
    </w:p>
    <w:tbl>
      <w:tblPr>
        <w:tblStyle w:val="ad"/>
        <w:tblW w:w="8276" w:type="dxa"/>
        <w:tblLayout w:type="fixed"/>
        <w:tblLook w:val="04A0" w:firstRow="1" w:lastRow="0" w:firstColumn="1" w:lastColumn="0" w:noHBand="0" w:noVBand="1"/>
      </w:tblPr>
      <w:tblGrid>
        <w:gridCol w:w="1805"/>
        <w:gridCol w:w="6471"/>
      </w:tblGrid>
      <w:tr w:rsidR="00EB5A48" w14:paraId="74433B29" w14:textId="77777777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20283" w14:textId="77777777" w:rsidR="00EB5A48" w:rsidRDefault="00C40D36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投资者关系活动类别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D02B1" w14:textId="77777777" w:rsidR="00EB5A48" w:rsidRDefault="00C40D36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特定对象调研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分析师会议</w:t>
            </w:r>
          </w:p>
          <w:p w14:paraId="13409B83" w14:textId="77777777" w:rsidR="00EB5A48" w:rsidRDefault="00C40D36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媒体采访    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0052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业绩说明会</w:t>
            </w:r>
          </w:p>
          <w:p w14:paraId="3120F954" w14:textId="77777777" w:rsidR="00EB5A48" w:rsidRDefault="00C40D36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新闻发布会  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路演活动</w:t>
            </w:r>
          </w:p>
          <w:p w14:paraId="31D72BEF" w14:textId="77777777" w:rsidR="00EB5A48" w:rsidRDefault="00C40D36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现场参观    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其他</w:t>
            </w:r>
            <w:r>
              <w:rPr>
                <w:rFonts w:ascii="仿宋" w:eastAsia="仿宋" w:hAnsi="仿宋" w:cs="仿宋" w:hint="eastAsia"/>
                <w:sz w:val="26"/>
                <w:szCs w:val="26"/>
                <w:u w:val="single"/>
              </w:rPr>
              <w:t>（电话会议）</w:t>
            </w:r>
          </w:p>
        </w:tc>
      </w:tr>
      <w:tr w:rsidR="00EB5A48" w14:paraId="7135EDAB" w14:textId="77777777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C25B6" w14:textId="77777777" w:rsidR="00EB5A48" w:rsidRDefault="00C40D36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参与人员姓名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B2878" w14:textId="77777777" w:rsidR="00EB5A48" w:rsidRDefault="00C40D36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投资者</w:t>
            </w:r>
          </w:p>
        </w:tc>
      </w:tr>
      <w:tr w:rsidR="00EB5A48" w14:paraId="307D78C1" w14:textId="77777777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BA28F" w14:textId="77777777" w:rsidR="00EB5A48" w:rsidRDefault="00C40D36">
            <w:pPr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时间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F536E" w14:textId="77777777" w:rsidR="00EB5A48" w:rsidRDefault="00C40D36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sz w:val="26"/>
                <w:szCs w:val="26"/>
              </w:rPr>
              <w:t>2026年3月27日(星期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五)</w:t>
            </w:r>
            <w:r>
              <w:rPr>
                <w:rFonts w:ascii="仿宋" w:eastAsia="仿宋" w:hAnsi="仿宋" w:cs="仿宋"/>
                <w:sz w:val="26"/>
                <w:szCs w:val="26"/>
              </w:rPr>
              <w:t>09:00-10:00</w:t>
            </w:r>
          </w:p>
        </w:tc>
      </w:tr>
      <w:tr w:rsidR="00EB5A48" w14:paraId="5AA290FE" w14:textId="77777777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4B389" w14:textId="77777777" w:rsidR="00EB5A48" w:rsidRDefault="00C40D36">
            <w:pPr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地点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6024E" w14:textId="77777777" w:rsidR="00EB5A48" w:rsidRDefault="00C40D36">
            <w:pPr>
              <w:jc w:val="left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上海证券交易所上证路演中心（</w:t>
            </w:r>
            <w:hyperlink r:id="rId6" w:history="1">
              <w:r>
                <w:rPr>
                  <w:rStyle w:val="ae"/>
                  <w:rFonts w:ascii="仿宋" w:eastAsia="仿宋" w:hAnsi="仿宋" w:cs="仿宋" w:hint="eastAsia"/>
                  <w:color w:val="auto"/>
                  <w:sz w:val="26"/>
                  <w:szCs w:val="26"/>
                </w:rPr>
                <w:t>http://roadshow.sseinfo.com/</w:t>
              </w:r>
            </w:hyperlink>
            <w:r>
              <w:rPr>
                <w:rFonts w:ascii="仿宋" w:eastAsia="仿宋" w:hAnsi="仿宋" w:cs="仿宋" w:hint="eastAsia"/>
                <w:sz w:val="26"/>
                <w:szCs w:val="26"/>
              </w:rPr>
              <w:t>）</w:t>
            </w:r>
          </w:p>
        </w:tc>
      </w:tr>
      <w:tr w:rsidR="00EB5A48" w14:paraId="0A083D56" w14:textId="77777777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6CA64" w14:textId="77777777" w:rsidR="00EB5A48" w:rsidRDefault="00C40D36">
            <w:pPr>
              <w:adjustRightInd w:val="0"/>
              <w:snapToGrid w:val="0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上市公司接待人员姓名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94EBE" w14:textId="77777777" w:rsidR="00EB5A48" w:rsidRDefault="00C40D36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董事长：李飞</w:t>
            </w:r>
          </w:p>
          <w:p w14:paraId="37BAD504" w14:textId="77777777" w:rsidR="00EB5A48" w:rsidRDefault="00C40D36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副总经理（主持日常生产经营工作）：赵国红</w:t>
            </w:r>
          </w:p>
          <w:p w14:paraId="4FD37BB7" w14:textId="77777777" w:rsidR="00EB5A48" w:rsidRDefault="00C40D36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董事会秘书、财务总监：任小平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br/>
              <w:t>独立董事：QINGSHAN JASON NIU（牛青山）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br/>
              <w:t>独立董事：李鹏</w:t>
            </w:r>
          </w:p>
          <w:p w14:paraId="2764A87D" w14:textId="77777777" w:rsidR="00EB5A48" w:rsidRDefault="00C40D36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独立董事：黄娟</w:t>
            </w:r>
          </w:p>
        </w:tc>
      </w:tr>
      <w:tr w:rsidR="00EB5A48" w14:paraId="4A14BA7E" w14:textId="77777777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0FF27" w14:textId="77777777" w:rsidR="00EB5A48" w:rsidRDefault="00C40D36">
            <w:pPr>
              <w:adjustRightInd w:val="0"/>
              <w:snapToGrid w:val="0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投资者关系活动主要内容介绍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E0239" w14:textId="77777777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/>
                <w:sz w:val="26"/>
                <w:szCs w:val="26"/>
              </w:rPr>
              <w:t>2026年3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月</w:t>
            </w:r>
            <w:r>
              <w:rPr>
                <w:rFonts w:ascii="仿宋" w:eastAsia="仿宋" w:hAnsi="仿宋"/>
                <w:sz w:val="26"/>
                <w:szCs w:val="26"/>
              </w:rPr>
              <w:t>27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日</w:t>
            </w:r>
            <w:r>
              <w:rPr>
                <w:rFonts w:ascii="仿宋" w:eastAsia="仿宋" w:hAnsi="仿宋"/>
                <w:sz w:val="26"/>
                <w:szCs w:val="26"/>
              </w:rPr>
              <w:t>，公司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领导就以下问题与投资者</w:t>
            </w:r>
            <w:r>
              <w:rPr>
                <w:rFonts w:ascii="仿宋" w:eastAsia="仿宋" w:hAnsi="仿宋"/>
                <w:sz w:val="26"/>
                <w:szCs w:val="26"/>
              </w:rPr>
              <w:t>进行交流。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具体如下：</w:t>
            </w:r>
          </w:p>
          <w:p w14:paraId="42EB544C" w14:textId="77777777" w:rsidR="00EB5A48" w:rsidRDefault="00EB5A48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14:paraId="2F20F7D8" w14:textId="77777777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问题一：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Q4毛利率承压核心原因？</w:t>
            </w:r>
          </w:p>
          <w:p w14:paraId="59BBC5A1" w14:textId="422B3C20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尊敬的投资者，您好！受制于造纸行业产能过剩，白卡纸普通社卡价格跌至历史低位，公司产品虽定位以中高端市场为主，且年底化机浆投运对公司降本增效也有一定的贡献，但整体毛利率还是受到行业内卷的影响。</w:t>
            </w:r>
          </w:p>
          <w:p w14:paraId="535D3313" w14:textId="77777777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lastRenderedPageBreak/>
              <w:t>问题二：各个品类的纸价如何波动（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25Q3-26Q1过程中）？</w:t>
            </w:r>
          </w:p>
          <w:p w14:paraId="7DD7A9E8" w14:textId="0FAE76F0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您好！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25Q3-26Q1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公司各品类产品价格处于震荡缓慢上行状态。</w:t>
            </w:r>
          </w:p>
          <w:p w14:paraId="2DB45A1C" w14:textId="47A0492C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受上游原材料等多重影响，公司</w:t>
            </w:r>
            <w:r w:rsidR="00646A83">
              <w:rPr>
                <w:rFonts w:ascii="仿宋" w:eastAsia="仿宋" w:hAnsi="仿宋" w:hint="eastAsia"/>
                <w:sz w:val="26"/>
                <w:szCs w:val="26"/>
              </w:rPr>
              <w:t>2</w:t>
            </w:r>
            <w:r w:rsidR="00646A83">
              <w:rPr>
                <w:rFonts w:ascii="仿宋" w:eastAsia="仿宋" w:hAnsi="仿宋"/>
                <w:sz w:val="26"/>
                <w:szCs w:val="26"/>
              </w:rPr>
              <w:t>6</w:t>
            </w:r>
            <w:r>
              <w:rPr>
                <w:rFonts w:ascii="仿宋" w:eastAsia="仿宋" w:hAnsi="仿宋"/>
                <w:sz w:val="26"/>
                <w:szCs w:val="26"/>
              </w:rPr>
              <w:t>Q1对特种纸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实施</w:t>
            </w:r>
            <w:r>
              <w:rPr>
                <w:rFonts w:ascii="仿宋" w:eastAsia="仿宋" w:hAnsi="仿宋"/>
                <w:sz w:val="26"/>
                <w:szCs w:val="26"/>
              </w:rPr>
              <w:t>提价，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部分已经落地，但整体</w:t>
            </w:r>
            <w:r>
              <w:rPr>
                <w:rFonts w:ascii="仿宋" w:eastAsia="仿宋" w:hAnsi="仿宋"/>
                <w:sz w:val="26"/>
                <w:szCs w:val="26"/>
              </w:rPr>
              <w:t>落地情况视市场接受度而定。</w:t>
            </w:r>
          </w:p>
          <w:p w14:paraId="51CA7B8D" w14:textId="77777777" w:rsidR="00EB5A48" w:rsidRDefault="00EB5A48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</w:p>
          <w:p w14:paraId="5A527358" w14:textId="77777777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问题三：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25年底为何存货环比大幅降低，公司在25Q4采取的囤货（原材料）策略？</w:t>
            </w:r>
          </w:p>
          <w:p w14:paraId="72F1AD9F" w14:textId="77777777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您好！主要是公司根据化机浆投产节奏减少木浆外采和存货；另外控股子公司产线关停，存货减少。</w:t>
            </w:r>
          </w:p>
          <w:p w14:paraId="1B8461BC" w14:textId="77777777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/>
                <w:sz w:val="26"/>
                <w:szCs w:val="26"/>
              </w:rPr>
              <w:t>25Q4原材料库存策略：根据对未来市场趋势的判断，对部分木浆、化工料备货。</w:t>
            </w:r>
          </w:p>
          <w:p w14:paraId="78DC96D8" w14:textId="77777777" w:rsidR="00EB5A48" w:rsidRDefault="00EB5A48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14:paraId="2722A5C4" w14:textId="77777777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color w:val="FF000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问题四：海外毛利率保持下滑，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26年海外收入、价格、毛利率如何展望？</w:t>
            </w:r>
          </w:p>
          <w:p w14:paraId="55FCE5F5" w14:textId="77777777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您好！受全球消费疲软和贸易壁垒加剧的影响，</w:t>
            </w:r>
            <w:r>
              <w:rPr>
                <w:rFonts w:ascii="仿宋" w:eastAsia="仿宋" w:hAnsi="仿宋"/>
                <w:sz w:val="26"/>
                <w:szCs w:val="26"/>
              </w:rPr>
              <w:t>2025年海外毛利率微降。</w:t>
            </w:r>
          </w:p>
          <w:p w14:paraId="5179583C" w14:textId="78418644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/>
                <w:sz w:val="26"/>
                <w:szCs w:val="26"/>
              </w:rPr>
              <w:t>2026年，公司重点发力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海外</w:t>
            </w:r>
            <w:r>
              <w:rPr>
                <w:rFonts w:ascii="仿宋" w:eastAsia="仿宋" w:hAnsi="仿宋"/>
                <w:sz w:val="26"/>
                <w:szCs w:val="26"/>
              </w:rPr>
              <w:t>新兴市场，深耕核心客户。继续优化产品结构，提升高附加值产品出口比例；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以</w:t>
            </w:r>
            <w:r>
              <w:rPr>
                <w:rFonts w:ascii="仿宋" w:eastAsia="仿宋" w:hAnsi="仿宋"/>
                <w:sz w:val="26"/>
                <w:szCs w:val="26"/>
              </w:rPr>
              <w:t>自制浆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为依托</w:t>
            </w:r>
            <w:r>
              <w:rPr>
                <w:rFonts w:ascii="仿宋" w:eastAsia="仿宋" w:hAnsi="仿宋"/>
                <w:sz w:val="26"/>
                <w:szCs w:val="26"/>
              </w:rPr>
              <w:t>有效控制原料成本，力争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2026年</w:t>
            </w:r>
            <w:r>
              <w:rPr>
                <w:rFonts w:ascii="仿宋" w:eastAsia="仿宋" w:hAnsi="仿宋"/>
                <w:sz w:val="26"/>
                <w:szCs w:val="26"/>
              </w:rPr>
              <w:t>海外毛利率企稳回升。</w:t>
            </w:r>
          </w:p>
          <w:p w14:paraId="1F39F305" w14:textId="77777777" w:rsidR="00EB5A48" w:rsidRDefault="00EB5A48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14:paraId="5A03370B" w14:textId="77777777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问题五：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Q1的热转印+热敏提价落地幅度？</w:t>
            </w:r>
          </w:p>
          <w:p w14:paraId="1DBC02F3" w14:textId="407D3CAB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>
              <w:rPr>
                <w:rFonts w:ascii="仿宋" w:eastAsia="仿宋" w:hAnsi="仿宋"/>
                <w:sz w:val="26"/>
                <w:szCs w:val="26"/>
              </w:rPr>
              <w:t>2025年热升华转印纸、热敏纸市场价格下跌，行业利润空间被挤压。为积极响应“反内卷”行动以及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应对</w:t>
            </w:r>
            <w:r>
              <w:rPr>
                <w:rFonts w:ascii="仿宋" w:eastAsia="仿宋" w:hAnsi="仿宋"/>
                <w:sz w:val="26"/>
                <w:szCs w:val="26"/>
              </w:rPr>
              <w:t>原材料涨价影响，26Q1公司发起提价行动。截至3月中旬，热升华转印纸提价300-500元/吨，新订单已执行新价。热敏纸提价500-800元/吨，</w:t>
            </w:r>
            <w:r w:rsidR="00B5711F">
              <w:rPr>
                <w:rFonts w:ascii="仿宋" w:eastAsia="仿宋" w:hAnsi="仿宋" w:hint="eastAsia"/>
                <w:sz w:val="26"/>
                <w:szCs w:val="26"/>
              </w:rPr>
              <w:t>部分产品</w:t>
            </w:r>
            <w:r>
              <w:rPr>
                <w:rFonts w:ascii="仿宋" w:eastAsia="仿宋" w:hAnsi="仿宋"/>
                <w:sz w:val="26"/>
                <w:szCs w:val="26"/>
              </w:rPr>
              <w:t>落地效果较好；</w:t>
            </w:r>
            <w:r w:rsidR="00B5711F">
              <w:rPr>
                <w:rFonts w:ascii="仿宋" w:eastAsia="仿宋" w:hAnsi="仿宋" w:hint="eastAsia"/>
                <w:sz w:val="26"/>
                <w:szCs w:val="26"/>
              </w:rPr>
              <w:t>少部分产品</w:t>
            </w:r>
            <w:r>
              <w:rPr>
                <w:rFonts w:ascii="仿宋" w:eastAsia="仿宋" w:hAnsi="仿宋"/>
                <w:sz w:val="26"/>
                <w:szCs w:val="26"/>
              </w:rPr>
              <w:t>仍需时间消化。</w:t>
            </w:r>
            <w:bookmarkStart w:id="0" w:name="_GoBack"/>
            <w:bookmarkEnd w:id="0"/>
          </w:p>
          <w:p w14:paraId="789168BC" w14:textId="77777777" w:rsidR="00EB5A48" w:rsidRDefault="00EB5A48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</w:p>
          <w:p w14:paraId="0E822A88" w14:textId="77777777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问题六：未来浆价如何看待？</w:t>
            </w:r>
          </w:p>
          <w:p w14:paraId="0211DB11" w14:textId="77777777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您好！</w:t>
            </w:r>
            <w:r>
              <w:rPr>
                <w:rFonts w:ascii="仿宋" w:eastAsia="仿宋" w:hAnsi="仿宋"/>
                <w:sz w:val="26"/>
                <w:szCs w:val="26"/>
              </w:rPr>
              <w:t>2026年纸浆市场多空因素交织：一是支撑因素：国内经济预期向好、消费潜力释放，人民币及商品浆主产区货币升值，叠加海外浆厂主动减产、木片成本上涨共同支撑浆价。二是压制因素：下游纸价持续低迷，纸浆产能大幅扩张，港口库存高位运行，且全球木浆主产区域价差收窄削弱跨区套利动力。</w:t>
            </w:r>
          </w:p>
          <w:p w14:paraId="742DF55E" w14:textId="77777777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预计</w:t>
            </w:r>
            <w:r>
              <w:rPr>
                <w:rFonts w:ascii="仿宋" w:eastAsia="仿宋" w:hAnsi="仿宋"/>
                <w:sz w:val="26"/>
                <w:szCs w:val="26"/>
              </w:rPr>
              <w:t>2026年浆价波动边际收窄，逐步构建新平衡——以国内自产浆成本为底部支撑，兼顾海外浆厂与纸厂合理利润空间。仍需警惕极端天气、EUDR政策落地及地缘冲突对供应链的潜在冲击。</w:t>
            </w:r>
          </w:p>
          <w:p w14:paraId="0368FBFE" w14:textId="77777777" w:rsidR="00EB5A48" w:rsidRDefault="00EB5A48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14:paraId="3924C937" w14:textId="77777777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问题七：我们自制浆投产节奏以及未来的成本测算（木片现在收购价能有多少？）</w:t>
            </w:r>
          </w:p>
          <w:p w14:paraId="26A2D54B" w14:textId="77777777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您好！</w:t>
            </w:r>
            <w:r>
              <w:rPr>
                <w:rFonts w:ascii="仿宋" w:eastAsia="仿宋" w:hAnsi="仿宋"/>
                <w:sz w:val="26"/>
                <w:szCs w:val="26"/>
              </w:rPr>
              <w:t>40万吨化机浆项目于2025年11月底提前投产，实现了自制浆零突破。截至目前，该项目已经实现对公司白卡纸生产线部分自主供浆，同类浆种替代率接近80%，公司仍在继续优化调整工艺，力争早日达产达效，提升上游原材料自主掌控能力，降低成本及市场波动风险。</w:t>
            </w:r>
          </w:p>
          <w:p w14:paraId="7D1C298C" w14:textId="77777777" w:rsidR="00EB5A48" w:rsidRDefault="00C40D3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当前木片收购价处于相对高位，主要受节后区域内年例等习俗影响，人力、运力减少，广西区域雨水影响砍伐以及下游年后集中补库等阶段性因素影响。</w:t>
            </w:r>
            <w:r w:rsidRPr="000624C2">
              <w:rPr>
                <w:rFonts w:ascii="仿宋" w:eastAsia="仿宋" w:hAnsi="仿宋" w:hint="eastAsia"/>
                <w:sz w:val="26"/>
                <w:szCs w:val="26"/>
              </w:rPr>
              <w:t>随着年例结束人员归岗、近期持续晴朗天气以及库位上涨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，预期价格下调。</w:t>
            </w:r>
          </w:p>
          <w:p w14:paraId="0A23CF02" w14:textId="77777777" w:rsidR="003B4615" w:rsidRDefault="003B461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</w:p>
          <w:p w14:paraId="6C58AF4C" w14:textId="1FD4597A" w:rsidR="003B4615" w:rsidRDefault="003B4615" w:rsidP="003B461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八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：</w:t>
            </w:r>
            <w:r w:rsidRPr="003B4615">
              <w:rPr>
                <w:rFonts w:ascii="仿宋" w:eastAsia="仿宋" w:hAnsi="仿宋" w:hint="eastAsia"/>
                <w:b/>
                <w:sz w:val="26"/>
                <w:szCs w:val="26"/>
              </w:rPr>
              <w:t>请问董事长，珠海仁恒前山地块收储，进展如何？预期会有多少收益？</w:t>
            </w:r>
          </w:p>
          <w:p w14:paraId="67A166C3" w14:textId="77777777" w:rsidR="003B4615" w:rsidRDefault="003B4615" w:rsidP="003B461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 w:rsidR="006778D3" w:rsidRPr="006778D3">
              <w:rPr>
                <w:rFonts w:ascii="仿宋" w:eastAsia="仿宋" w:hAnsi="仿宋" w:hint="eastAsia"/>
                <w:sz w:val="26"/>
                <w:szCs w:val="26"/>
              </w:rPr>
              <w:t>公司正在积极推进土地收储事宜，目前预期收益尚未确定，后续公司将根据进展，按照法律法规及公司章程的相关规定，及时履行信息披露义务。</w:t>
            </w:r>
          </w:p>
          <w:p w14:paraId="75087BB9" w14:textId="77777777" w:rsidR="00C66EAC" w:rsidRDefault="00C66EAC" w:rsidP="003B461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</w:p>
          <w:p w14:paraId="05D62ABD" w14:textId="7EFD3F39" w:rsidR="00C66EAC" w:rsidRPr="00C66EAC" w:rsidRDefault="00C66EAC" w:rsidP="003B461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九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：</w:t>
            </w:r>
            <w:r w:rsidRPr="00C66EAC">
              <w:rPr>
                <w:rFonts w:ascii="仿宋" w:eastAsia="仿宋" w:hAnsi="仿宋" w:hint="eastAsia"/>
                <w:b/>
                <w:sz w:val="26"/>
                <w:szCs w:val="26"/>
              </w:rPr>
              <w:t>今年的目标计划是什么</w:t>
            </w:r>
          </w:p>
          <w:p w14:paraId="5F162452" w14:textId="0E01C3D4" w:rsidR="00C66EAC" w:rsidRDefault="00C66EAC" w:rsidP="00C66EAC">
            <w:pPr>
              <w:adjustRightInd w:val="0"/>
              <w:snapToGrid w:val="0"/>
              <w:spacing w:line="276" w:lineRule="auto"/>
              <w:rPr>
                <w:rFonts w:ascii="仿宋" w:eastAsia="仿宋" w:hAnsi="仿宋" w:hint="eastAsia"/>
                <w:sz w:val="26"/>
                <w:szCs w:val="26"/>
              </w:rPr>
            </w:pPr>
            <w:r>
              <w:rPr>
                <w:rFonts w:ascii="仿宋" w:eastAsia="仿宋" w:hAnsi="仿宋"/>
                <w:sz w:val="26"/>
                <w:szCs w:val="26"/>
              </w:rPr>
              <w:t>2026</w:t>
            </w:r>
            <w:r w:rsidRPr="00C66EAC">
              <w:rPr>
                <w:rFonts w:ascii="仿宋" w:eastAsia="仿宋" w:hAnsi="仿宋"/>
                <w:sz w:val="26"/>
                <w:szCs w:val="26"/>
              </w:rPr>
              <w:t>年，公司将坚持“稳中筑基、以变促进、进中求效”的工作总基调，以深化改革为核心引擎，以“变</w:t>
            </w:r>
            <w:r>
              <w:rPr>
                <w:rFonts w:ascii="仿宋" w:eastAsia="仿宋" w:hAnsi="仿宋"/>
                <w:sz w:val="26"/>
                <w:szCs w:val="26"/>
              </w:rPr>
              <w:t>”</w:t>
            </w:r>
            <w:r w:rsidRPr="00C66EAC">
              <w:rPr>
                <w:rFonts w:ascii="仿宋" w:eastAsia="仿宋" w:hAnsi="仿宋"/>
                <w:sz w:val="26"/>
                <w:szCs w:val="26"/>
              </w:rPr>
              <w:t>破局、以“进</w:t>
            </w:r>
            <w:r>
              <w:rPr>
                <w:rFonts w:ascii="仿宋" w:eastAsia="仿宋" w:hAnsi="仿宋"/>
                <w:sz w:val="26"/>
                <w:szCs w:val="26"/>
              </w:rPr>
              <w:t>”</w:t>
            </w:r>
            <w:r w:rsidRPr="00C66EAC">
              <w:rPr>
                <w:rFonts w:ascii="仿宋" w:eastAsia="仿宋" w:hAnsi="仿宋"/>
                <w:sz w:val="26"/>
                <w:szCs w:val="26"/>
              </w:rPr>
              <w:t>立身、以“效</w:t>
            </w:r>
            <w:r>
              <w:rPr>
                <w:rFonts w:ascii="仿宋" w:eastAsia="仿宋" w:hAnsi="仿宋"/>
                <w:sz w:val="26"/>
                <w:szCs w:val="26"/>
              </w:rPr>
              <w:t>”</w:t>
            </w:r>
            <w:r w:rsidRPr="00C66EAC">
              <w:rPr>
                <w:rFonts w:ascii="仿宋" w:eastAsia="仿宋" w:hAnsi="仿宋"/>
                <w:sz w:val="26"/>
                <w:szCs w:val="26"/>
              </w:rPr>
              <w:t>验绩，紧扣“市场领先、降本增效、持续创新、深化改革</w:t>
            </w:r>
            <w:r>
              <w:rPr>
                <w:rFonts w:ascii="仿宋" w:eastAsia="仿宋" w:hAnsi="仿宋"/>
                <w:sz w:val="26"/>
                <w:szCs w:val="26"/>
              </w:rPr>
              <w:t>”</w:t>
            </w:r>
            <w:r w:rsidRPr="00C66EAC">
              <w:rPr>
                <w:rFonts w:ascii="仿宋" w:eastAsia="仿宋" w:hAnsi="仿宋"/>
                <w:sz w:val="26"/>
                <w:szCs w:val="26"/>
              </w:rPr>
              <w:t>的经营策略，聚焦年度经营目标，着力构建稳定可持续的盈利机制，扎实推进“十五五</w:t>
            </w:r>
            <w:r>
              <w:rPr>
                <w:rFonts w:ascii="仿宋" w:eastAsia="仿宋" w:hAnsi="仿宋"/>
                <w:sz w:val="26"/>
                <w:szCs w:val="26"/>
              </w:rPr>
              <w:t>”</w:t>
            </w:r>
            <w:r w:rsidRPr="00C66EAC">
              <w:rPr>
                <w:rFonts w:ascii="仿宋" w:eastAsia="仿宋" w:hAnsi="仿宋"/>
                <w:sz w:val="26"/>
                <w:szCs w:val="26"/>
              </w:rPr>
              <w:t>发展规划开好局、起好步，推动高质量发展。</w:t>
            </w:r>
          </w:p>
        </w:tc>
      </w:tr>
      <w:tr w:rsidR="00EB5A48" w14:paraId="55AEBAC3" w14:textId="77777777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82FDF" w14:textId="77777777" w:rsidR="00EB5A48" w:rsidRDefault="00C40D36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lastRenderedPageBreak/>
              <w:t>附件清单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C4F4C" w14:textId="77777777" w:rsidR="00EB5A48" w:rsidRDefault="00C40D36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无</w:t>
            </w:r>
          </w:p>
        </w:tc>
      </w:tr>
      <w:tr w:rsidR="00EB5A48" w14:paraId="4F898279" w14:textId="77777777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80A18" w14:textId="77777777" w:rsidR="00EB5A48" w:rsidRDefault="00C40D36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日期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047DC" w14:textId="77777777" w:rsidR="00EB5A48" w:rsidRDefault="00C40D36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202</w:t>
            </w:r>
            <w:r>
              <w:rPr>
                <w:rFonts w:ascii="仿宋" w:eastAsia="仿宋" w:hAnsi="仿宋" w:cs="仿宋"/>
                <w:sz w:val="26"/>
                <w:szCs w:val="26"/>
              </w:rPr>
              <w:t>6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</w:t>
            </w:r>
            <w:r>
              <w:rPr>
                <w:rFonts w:ascii="仿宋" w:eastAsia="仿宋" w:hAnsi="仿宋" w:cs="仿宋"/>
                <w:sz w:val="26"/>
                <w:szCs w:val="26"/>
              </w:rPr>
              <w:t>3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  <w:r>
              <w:rPr>
                <w:rFonts w:ascii="仿宋" w:eastAsia="仿宋" w:hAnsi="仿宋" w:cs="仿宋"/>
                <w:sz w:val="26"/>
                <w:szCs w:val="26"/>
              </w:rPr>
              <w:t>27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日</w:t>
            </w:r>
          </w:p>
        </w:tc>
      </w:tr>
    </w:tbl>
    <w:p w14:paraId="421E27FD" w14:textId="77777777" w:rsidR="00EB5A48" w:rsidRDefault="00EB5A48">
      <w:pPr>
        <w:rPr>
          <w:rFonts w:ascii="宋体" w:eastAsia="宋体" w:hAnsi="宋体"/>
          <w:sz w:val="28"/>
          <w:szCs w:val="28"/>
        </w:rPr>
      </w:pPr>
    </w:p>
    <w:sectPr w:rsidR="00EB5A4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29ADC" w14:textId="77777777" w:rsidR="00615B2E" w:rsidRDefault="00615B2E">
      <w:r>
        <w:separator/>
      </w:r>
    </w:p>
  </w:endnote>
  <w:endnote w:type="continuationSeparator" w:id="0">
    <w:p w14:paraId="4F981DA2" w14:textId="77777777" w:rsidR="00615B2E" w:rsidRDefault="0061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altName w:val="Leelawadee UI"/>
    <w:charset w:val="00"/>
    <w:family w:val="auto"/>
    <w:pitch w:val="default"/>
    <w:sig w:usb0="00000000" w:usb1="00000000" w:usb2="0001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olBor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256334"/>
    </w:sdtPr>
    <w:sdtEndPr>
      <w:rPr>
        <w:rFonts w:ascii="宋体" w:eastAsia="宋体" w:hAnsi="宋体"/>
      </w:rPr>
    </w:sdtEndPr>
    <w:sdtContent>
      <w:p w14:paraId="5E7ECFF8" w14:textId="6729A2C5" w:rsidR="00EB5A48" w:rsidRDefault="00C40D36">
        <w:pPr>
          <w:pStyle w:val="a7"/>
          <w:jc w:val="center"/>
          <w:rPr>
            <w:rFonts w:ascii="宋体" w:eastAsia="宋体" w:hAnsi="宋体"/>
          </w:rPr>
        </w:pPr>
        <w:r>
          <w:rPr>
            <w:rFonts w:ascii="宋体" w:eastAsia="宋体" w:hAnsi="宋体"/>
          </w:rPr>
          <w:fldChar w:fldCharType="begin"/>
        </w:r>
        <w:r>
          <w:rPr>
            <w:rFonts w:ascii="宋体" w:eastAsia="宋体" w:hAnsi="宋体"/>
          </w:rPr>
          <w:instrText>PAGE   \* MERGEFORMAT</w:instrText>
        </w:r>
        <w:r>
          <w:rPr>
            <w:rFonts w:ascii="宋体" w:eastAsia="宋体" w:hAnsi="宋体"/>
          </w:rPr>
          <w:fldChar w:fldCharType="separate"/>
        </w:r>
        <w:r w:rsidR="00615B2E" w:rsidRPr="00615B2E">
          <w:rPr>
            <w:rFonts w:ascii="宋体" w:eastAsia="宋体" w:hAnsi="宋体"/>
            <w:noProof/>
            <w:lang w:val="zh-CN"/>
          </w:rPr>
          <w:t>1</w:t>
        </w:r>
        <w:r>
          <w:rPr>
            <w:rFonts w:ascii="宋体" w:eastAsia="宋体" w:hAnsi="宋体"/>
          </w:rPr>
          <w:fldChar w:fldCharType="end"/>
        </w:r>
      </w:p>
    </w:sdtContent>
  </w:sdt>
  <w:p w14:paraId="67B394FA" w14:textId="77777777" w:rsidR="00EB5A48" w:rsidRDefault="00EB5A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D7171" w14:textId="77777777" w:rsidR="00615B2E" w:rsidRDefault="00615B2E">
      <w:r>
        <w:separator/>
      </w:r>
    </w:p>
  </w:footnote>
  <w:footnote w:type="continuationSeparator" w:id="0">
    <w:p w14:paraId="68E2268D" w14:textId="77777777" w:rsidR="00615B2E" w:rsidRDefault="00615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wM2Q2ZWIxMTRhNjZhZTEyMDA0YmE3YzlhMDZmZmMifQ=="/>
  </w:docVars>
  <w:rsids>
    <w:rsidRoot w:val="00BF65BF"/>
    <w:rsid w:val="0001779A"/>
    <w:rsid w:val="0002476D"/>
    <w:rsid w:val="00035202"/>
    <w:rsid w:val="000620AF"/>
    <w:rsid w:val="000624C2"/>
    <w:rsid w:val="00062F2E"/>
    <w:rsid w:val="00070AC8"/>
    <w:rsid w:val="00072829"/>
    <w:rsid w:val="00082404"/>
    <w:rsid w:val="000854DC"/>
    <w:rsid w:val="000922FE"/>
    <w:rsid w:val="000A05D8"/>
    <w:rsid w:val="000A54A9"/>
    <w:rsid w:val="000B0ACE"/>
    <w:rsid w:val="000B247C"/>
    <w:rsid w:val="000F334E"/>
    <w:rsid w:val="00106E0E"/>
    <w:rsid w:val="0011280D"/>
    <w:rsid w:val="001164CE"/>
    <w:rsid w:val="001207A1"/>
    <w:rsid w:val="00123719"/>
    <w:rsid w:val="00141562"/>
    <w:rsid w:val="00142EE8"/>
    <w:rsid w:val="00145088"/>
    <w:rsid w:val="0014702F"/>
    <w:rsid w:val="00155EBC"/>
    <w:rsid w:val="00156996"/>
    <w:rsid w:val="00157CEC"/>
    <w:rsid w:val="00165B7C"/>
    <w:rsid w:val="00167908"/>
    <w:rsid w:val="0017245D"/>
    <w:rsid w:val="00191122"/>
    <w:rsid w:val="001913BF"/>
    <w:rsid w:val="00191A32"/>
    <w:rsid w:val="001D6E18"/>
    <w:rsid w:val="001E5AD7"/>
    <w:rsid w:val="00231F63"/>
    <w:rsid w:val="00246102"/>
    <w:rsid w:val="002541A2"/>
    <w:rsid w:val="00295249"/>
    <w:rsid w:val="00295AAF"/>
    <w:rsid w:val="00296356"/>
    <w:rsid w:val="002A382C"/>
    <w:rsid w:val="002A60DF"/>
    <w:rsid w:val="002C314F"/>
    <w:rsid w:val="002D6164"/>
    <w:rsid w:val="002F42D4"/>
    <w:rsid w:val="002F53D9"/>
    <w:rsid w:val="0030092D"/>
    <w:rsid w:val="0030508B"/>
    <w:rsid w:val="00307701"/>
    <w:rsid w:val="003212BA"/>
    <w:rsid w:val="00325042"/>
    <w:rsid w:val="00331BD7"/>
    <w:rsid w:val="00334D2D"/>
    <w:rsid w:val="0034197B"/>
    <w:rsid w:val="0036129E"/>
    <w:rsid w:val="003622A7"/>
    <w:rsid w:val="003633F4"/>
    <w:rsid w:val="003737D0"/>
    <w:rsid w:val="00376AE8"/>
    <w:rsid w:val="00393008"/>
    <w:rsid w:val="00396340"/>
    <w:rsid w:val="003B2522"/>
    <w:rsid w:val="003B4615"/>
    <w:rsid w:val="003D1166"/>
    <w:rsid w:val="003E217A"/>
    <w:rsid w:val="003E6674"/>
    <w:rsid w:val="003F23EE"/>
    <w:rsid w:val="0042431B"/>
    <w:rsid w:val="0044729C"/>
    <w:rsid w:val="00452911"/>
    <w:rsid w:val="00476DD9"/>
    <w:rsid w:val="00490A92"/>
    <w:rsid w:val="00495403"/>
    <w:rsid w:val="004B419F"/>
    <w:rsid w:val="004B57FF"/>
    <w:rsid w:val="004B5985"/>
    <w:rsid w:val="004B6196"/>
    <w:rsid w:val="004E0366"/>
    <w:rsid w:val="004F6FD5"/>
    <w:rsid w:val="00500ED3"/>
    <w:rsid w:val="005135B8"/>
    <w:rsid w:val="00521042"/>
    <w:rsid w:val="00523B04"/>
    <w:rsid w:val="0053540C"/>
    <w:rsid w:val="00543573"/>
    <w:rsid w:val="00553ECF"/>
    <w:rsid w:val="005732D7"/>
    <w:rsid w:val="005758F1"/>
    <w:rsid w:val="00582494"/>
    <w:rsid w:val="00584C3D"/>
    <w:rsid w:val="00585263"/>
    <w:rsid w:val="005928C9"/>
    <w:rsid w:val="00596F67"/>
    <w:rsid w:val="00597086"/>
    <w:rsid w:val="005A7B66"/>
    <w:rsid w:val="005C480B"/>
    <w:rsid w:val="005D3B69"/>
    <w:rsid w:val="005D50C0"/>
    <w:rsid w:val="005D529A"/>
    <w:rsid w:val="005D59F4"/>
    <w:rsid w:val="005E095E"/>
    <w:rsid w:val="005F17DA"/>
    <w:rsid w:val="005F221A"/>
    <w:rsid w:val="00606294"/>
    <w:rsid w:val="006131C5"/>
    <w:rsid w:val="00615B2E"/>
    <w:rsid w:val="006169AB"/>
    <w:rsid w:val="00623F2B"/>
    <w:rsid w:val="00637616"/>
    <w:rsid w:val="0064470E"/>
    <w:rsid w:val="00646A83"/>
    <w:rsid w:val="00651166"/>
    <w:rsid w:val="006540C3"/>
    <w:rsid w:val="006708E5"/>
    <w:rsid w:val="006778D3"/>
    <w:rsid w:val="00690E33"/>
    <w:rsid w:val="006A5FD5"/>
    <w:rsid w:val="006B7EF2"/>
    <w:rsid w:val="006C12D8"/>
    <w:rsid w:val="006C4E32"/>
    <w:rsid w:val="006D643E"/>
    <w:rsid w:val="006E5ECE"/>
    <w:rsid w:val="006F46F7"/>
    <w:rsid w:val="00704CC0"/>
    <w:rsid w:val="00737C1D"/>
    <w:rsid w:val="00750416"/>
    <w:rsid w:val="007506DD"/>
    <w:rsid w:val="00751DA5"/>
    <w:rsid w:val="007524A3"/>
    <w:rsid w:val="007625A9"/>
    <w:rsid w:val="0077532F"/>
    <w:rsid w:val="00781157"/>
    <w:rsid w:val="00787366"/>
    <w:rsid w:val="00790A2C"/>
    <w:rsid w:val="00791051"/>
    <w:rsid w:val="007A370D"/>
    <w:rsid w:val="007B0920"/>
    <w:rsid w:val="007B30DB"/>
    <w:rsid w:val="007C0792"/>
    <w:rsid w:val="007C6B10"/>
    <w:rsid w:val="007C7C54"/>
    <w:rsid w:val="007D52EE"/>
    <w:rsid w:val="007E43B8"/>
    <w:rsid w:val="00800257"/>
    <w:rsid w:val="00813E0D"/>
    <w:rsid w:val="008210E8"/>
    <w:rsid w:val="00821847"/>
    <w:rsid w:val="0083624E"/>
    <w:rsid w:val="0083694C"/>
    <w:rsid w:val="00837EF2"/>
    <w:rsid w:val="0084178A"/>
    <w:rsid w:val="00850DCD"/>
    <w:rsid w:val="00867BFA"/>
    <w:rsid w:val="0087172A"/>
    <w:rsid w:val="0088296B"/>
    <w:rsid w:val="008871BB"/>
    <w:rsid w:val="008A60D8"/>
    <w:rsid w:val="008A7DD2"/>
    <w:rsid w:val="008B212C"/>
    <w:rsid w:val="008C522E"/>
    <w:rsid w:val="008C6CAD"/>
    <w:rsid w:val="008C7170"/>
    <w:rsid w:val="008E2B7B"/>
    <w:rsid w:val="0092527C"/>
    <w:rsid w:val="009344AA"/>
    <w:rsid w:val="00936E46"/>
    <w:rsid w:val="00950DF5"/>
    <w:rsid w:val="009527CC"/>
    <w:rsid w:val="00952A14"/>
    <w:rsid w:val="009647C2"/>
    <w:rsid w:val="00970474"/>
    <w:rsid w:val="00970508"/>
    <w:rsid w:val="00974130"/>
    <w:rsid w:val="009B3C5D"/>
    <w:rsid w:val="009C1C16"/>
    <w:rsid w:val="009D6066"/>
    <w:rsid w:val="009F3A2A"/>
    <w:rsid w:val="009F7778"/>
    <w:rsid w:val="00A017DF"/>
    <w:rsid w:val="00A05659"/>
    <w:rsid w:val="00A2068E"/>
    <w:rsid w:val="00A24038"/>
    <w:rsid w:val="00A3561B"/>
    <w:rsid w:val="00A530C2"/>
    <w:rsid w:val="00A76B5E"/>
    <w:rsid w:val="00A831F0"/>
    <w:rsid w:val="00A9174F"/>
    <w:rsid w:val="00A9252C"/>
    <w:rsid w:val="00AA00F0"/>
    <w:rsid w:val="00AA3072"/>
    <w:rsid w:val="00AB2DFB"/>
    <w:rsid w:val="00AE3E8D"/>
    <w:rsid w:val="00B15B65"/>
    <w:rsid w:val="00B21E71"/>
    <w:rsid w:val="00B260B9"/>
    <w:rsid w:val="00B27CDC"/>
    <w:rsid w:val="00B3200A"/>
    <w:rsid w:val="00B33430"/>
    <w:rsid w:val="00B44580"/>
    <w:rsid w:val="00B462C4"/>
    <w:rsid w:val="00B50A4D"/>
    <w:rsid w:val="00B5711F"/>
    <w:rsid w:val="00B70C99"/>
    <w:rsid w:val="00B91CAA"/>
    <w:rsid w:val="00BB7311"/>
    <w:rsid w:val="00BC09BA"/>
    <w:rsid w:val="00BF5F56"/>
    <w:rsid w:val="00BF65BF"/>
    <w:rsid w:val="00C02172"/>
    <w:rsid w:val="00C04E15"/>
    <w:rsid w:val="00C2695B"/>
    <w:rsid w:val="00C40D36"/>
    <w:rsid w:val="00C510AC"/>
    <w:rsid w:val="00C64D23"/>
    <w:rsid w:val="00C656B9"/>
    <w:rsid w:val="00C668D3"/>
    <w:rsid w:val="00C66EAC"/>
    <w:rsid w:val="00C710D7"/>
    <w:rsid w:val="00C745D6"/>
    <w:rsid w:val="00C76847"/>
    <w:rsid w:val="00C7689F"/>
    <w:rsid w:val="00C842F2"/>
    <w:rsid w:val="00CA4F6D"/>
    <w:rsid w:val="00CB7BD1"/>
    <w:rsid w:val="00CF1FDF"/>
    <w:rsid w:val="00CF716B"/>
    <w:rsid w:val="00CF77A2"/>
    <w:rsid w:val="00CF7BCF"/>
    <w:rsid w:val="00D01246"/>
    <w:rsid w:val="00D537E2"/>
    <w:rsid w:val="00D54324"/>
    <w:rsid w:val="00D60E2E"/>
    <w:rsid w:val="00D7045F"/>
    <w:rsid w:val="00D757E5"/>
    <w:rsid w:val="00D9186D"/>
    <w:rsid w:val="00DA142E"/>
    <w:rsid w:val="00DA2DB7"/>
    <w:rsid w:val="00DA3B99"/>
    <w:rsid w:val="00DB182E"/>
    <w:rsid w:val="00DC4659"/>
    <w:rsid w:val="00DD12A9"/>
    <w:rsid w:val="00DD5379"/>
    <w:rsid w:val="00DD63E6"/>
    <w:rsid w:val="00DD71DD"/>
    <w:rsid w:val="00DF43A1"/>
    <w:rsid w:val="00E0638D"/>
    <w:rsid w:val="00E154AD"/>
    <w:rsid w:val="00E2398C"/>
    <w:rsid w:val="00E31AA7"/>
    <w:rsid w:val="00E35414"/>
    <w:rsid w:val="00E41A11"/>
    <w:rsid w:val="00E5561F"/>
    <w:rsid w:val="00E748BA"/>
    <w:rsid w:val="00E874A4"/>
    <w:rsid w:val="00E917E9"/>
    <w:rsid w:val="00E9287B"/>
    <w:rsid w:val="00E93C30"/>
    <w:rsid w:val="00E946C8"/>
    <w:rsid w:val="00EA0E70"/>
    <w:rsid w:val="00EB4F99"/>
    <w:rsid w:val="00EB5A48"/>
    <w:rsid w:val="00EC0E7A"/>
    <w:rsid w:val="00EC5D90"/>
    <w:rsid w:val="00ED6DCD"/>
    <w:rsid w:val="00EF3F41"/>
    <w:rsid w:val="00F0351E"/>
    <w:rsid w:val="00F121DA"/>
    <w:rsid w:val="00F12661"/>
    <w:rsid w:val="00F13695"/>
    <w:rsid w:val="00F21164"/>
    <w:rsid w:val="00F31556"/>
    <w:rsid w:val="00F40D1C"/>
    <w:rsid w:val="00F421D2"/>
    <w:rsid w:val="00F50EFF"/>
    <w:rsid w:val="00F60FEC"/>
    <w:rsid w:val="00F61002"/>
    <w:rsid w:val="00F65FDB"/>
    <w:rsid w:val="00F675F1"/>
    <w:rsid w:val="00F729CE"/>
    <w:rsid w:val="00F82F17"/>
    <w:rsid w:val="00F84E40"/>
    <w:rsid w:val="00F85E39"/>
    <w:rsid w:val="00F86D9F"/>
    <w:rsid w:val="00FC1D85"/>
    <w:rsid w:val="00FE1EC9"/>
    <w:rsid w:val="00FE4064"/>
    <w:rsid w:val="00FF604F"/>
    <w:rsid w:val="01BA2298"/>
    <w:rsid w:val="02B876B1"/>
    <w:rsid w:val="03BE631F"/>
    <w:rsid w:val="03C8048D"/>
    <w:rsid w:val="0AE07C36"/>
    <w:rsid w:val="0B316B72"/>
    <w:rsid w:val="0BC445AE"/>
    <w:rsid w:val="0EC5459A"/>
    <w:rsid w:val="10A91672"/>
    <w:rsid w:val="117F6BA8"/>
    <w:rsid w:val="11F43E80"/>
    <w:rsid w:val="149554ED"/>
    <w:rsid w:val="14B643FC"/>
    <w:rsid w:val="14C1092D"/>
    <w:rsid w:val="180F0F75"/>
    <w:rsid w:val="1AC51CDB"/>
    <w:rsid w:val="1D257B1B"/>
    <w:rsid w:val="1EF86F80"/>
    <w:rsid w:val="22B06996"/>
    <w:rsid w:val="22B95972"/>
    <w:rsid w:val="23510E00"/>
    <w:rsid w:val="240C20F5"/>
    <w:rsid w:val="242213FF"/>
    <w:rsid w:val="24F07503"/>
    <w:rsid w:val="255D0D76"/>
    <w:rsid w:val="26887156"/>
    <w:rsid w:val="269B1198"/>
    <w:rsid w:val="26F46C82"/>
    <w:rsid w:val="270903E4"/>
    <w:rsid w:val="28211CE9"/>
    <w:rsid w:val="28AD7631"/>
    <w:rsid w:val="2ABB5AA9"/>
    <w:rsid w:val="2BA65CE0"/>
    <w:rsid w:val="2DF0286D"/>
    <w:rsid w:val="31722337"/>
    <w:rsid w:val="32306DF0"/>
    <w:rsid w:val="327A7498"/>
    <w:rsid w:val="38327C32"/>
    <w:rsid w:val="38B840F7"/>
    <w:rsid w:val="3A591B32"/>
    <w:rsid w:val="3CC47DFF"/>
    <w:rsid w:val="3D8635CE"/>
    <w:rsid w:val="3F2D621D"/>
    <w:rsid w:val="40C527B1"/>
    <w:rsid w:val="43597F19"/>
    <w:rsid w:val="4423068A"/>
    <w:rsid w:val="44A534C7"/>
    <w:rsid w:val="46E511C2"/>
    <w:rsid w:val="47D739CB"/>
    <w:rsid w:val="48A6349F"/>
    <w:rsid w:val="49AC1673"/>
    <w:rsid w:val="4E563093"/>
    <w:rsid w:val="4F7A16A5"/>
    <w:rsid w:val="513E2AD6"/>
    <w:rsid w:val="51910362"/>
    <w:rsid w:val="5203739C"/>
    <w:rsid w:val="538F23A6"/>
    <w:rsid w:val="54D310DC"/>
    <w:rsid w:val="55180172"/>
    <w:rsid w:val="58B67363"/>
    <w:rsid w:val="5AA075EC"/>
    <w:rsid w:val="5B697B78"/>
    <w:rsid w:val="5B866F95"/>
    <w:rsid w:val="5D625800"/>
    <w:rsid w:val="60F601D7"/>
    <w:rsid w:val="617A5355"/>
    <w:rsid w:val="625629DF"/>
    <w:rsid w:val="630F1D5B"/>
    <w:rsid w:val="63367425"/>
    <w:rsid w:val="678D5AD6"/>
    <w:rsid w:val="695854EC"/>
    <w:rsid w:val="6A4D6497"/>
    <w:rsid w:val="6CC04062"/>
    <w:rsid w:val="6CC13EB4"/>
    <w:rsid w:val="6D745F31"/>
    <w:rsid w:val="6DF26DC9"/>
    <w:rsid w:val="72863360"/>
    <w:rsid w:val="75C72759"/>
    <w:rsid w:val="78EC19B0"/>
    <w:rsid w:val="7AF55159"/>
    <w:rsid w:val="7BB7541F"/>
    <w:rsid w:val="7BF012AC"/>
    <w:rsid w:val="7D7035DC"/>
    <w:rsid w:val="7E1C5EE9"/>
    <w:rsid w:val="7E7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91C13"/>
  <w15:docId w15:val="{58F19CE7-F0EB-4953-8AFD-C484C270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6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adshow.sseinfo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296</Words>
  <Characters>1693</Characters>
  <Application>Microsoft Office Word</Application>
  <DocSecurity>0</DocSecurity>
  <Lines>14</Lines>
  <Paragraphs>3</Paragraphs>
  <ScaleCrop>false</ScaleCrop>
  <Company>ylmfeng.com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广东冠豪高新技术股份有限公司2025年4月投资者关系活动记录表（2025-002）</dc:title>
  <dc:creator>User</dc:creator>
  <cp:lastModifiedBy>尹一品</cp:lastModifiedBy>
  <cp:revision>19</cp:revision>
  <cp:lastPrinted>2025-03-17T02:20:00Z</cp:lastPrinted>
  <dcterms:created xsi:type="dcterms:W3CDTF">2025-04-25T07:20:00Z</dcterms:created>
  <dcterms:modified xsi:type="dcterms:W3CDTF">2026-03-27T02:15:00Z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DA299930851B489C990C65493AD0A5DD_13</vt:lpwstr>
  </property>
  <property fmtid="{D5CDD505-2E9C-101B-9397-08002B2CF9AE}" pid="4" name="KSOTemplateDocerSaveRecord">
    <vt:lpwstr>eyJoZGlkIjoiMjBkN2E1ZDY1NDNmNjdlMDA0NWUxYjk4NTE5MDY4ZjAiLCJ1c2VySWQiOiIyMDkyMjIzODIifQ==</vt:lpwstr>
  </property>
</Properties>
</file>