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4BFA7" w14:textId="77777777" w:rsidR="0067054B" w:rsidRDefault="00000000">
      <w:pPr>
        <w:spacing w:beforeLines="50" w:before="156" w:afterLines="50" w:after="156" w:line="400" w:lineRule="exact"/>
        <w:rPr>
          <w:rFonts w:eastAsia="黑体"/>
          <w:bCs/>
          <w:iCs/>
          <w:color w:val="000000"/>
          <w:sz w:val="24"/>
        </w:rPr>
      </w:pPr>
      <w:r>
        <w:rPr>
          <w:rFonts w:eastAsia="黑体" w:hAnsi="黑体"/>
          <w:bCs/>
          <w:iCs/>
          <w:color w:val="000000"/>
          <w:sz w:val="24"/>
        </w:rPr>
        <w:t>证券代码：</w:t>
      </w:r>
      <w:r>
        <w:rPr>
          <w:rFonts w:eastAsia="黑体" w:hint="eastAsia"/>
          <w:bCs/>
          <w:iCs/>
          <w:color w:val="000000"/>
          <w:sz w:val="24"/>
        </w:rPr>
        <w:t xml:space="preserve">688070                                    </w:t>
      </w:r>
      <w:r>
        <w:rPr>
          <w:rFonts w:eastAsia="黑体" w:hAnsi="黑体"/>
          <w:bCs/>
          <w:iCs/>
          <w:color w:val="000000"/>
          <w:sz w:val="24"/>
        </w:rPr>
        <w:t>证券简称：</w:t>
      </w:r>
      <w:r>
        <w:rPr>
          <w:rFonts w:eastAsia="黑体" w:hAnsi="黑体" w:hint="eastAsia"/>
          <w:bCs/>
          <w:iCs/>
          <w:color w:val="000000"/>
          <w:sz w:val="24"/>
        </w:rPr>
        <w:t>纵横股份</w:t>
      </w:r>
    </w:p>
    <w:p w14:paraId="5E19430E" w14:textId="77777777" w:rsidR="0067054B" w:rsidRDefault="00000000">
      <w:pPr>
        <w:spacing w:beforeLines="50" w:before="156" w:afterLines="50" w:after="156" w:line="400" w:lineRule="exact"/>
        <w:jc w:val="center"/>
        <w:outlineLvl w:val="0"/>
        <w:rPr>
          <w:b/>
          <w:bCs/>
          <w:iCs/>
          <w:color w:val="000000"/>
          <w:sz w:val="32"/>
          <w:szCs w:val="32"/>
        </w:rPr>
      </w:pPr>
      <w:r>
        <w:rPr>
          <w:rFonts w:hint="eastAsia"/>
          <w:b/>
          <w:bCs/>
          <w:iCs/>
          <w:color w:val="000000"/>
          <w:sz w:val="32"/>
          <w:szCs w:val="32"/>
        </w:rPr>
        <w:t>成都纵横自动化技术股份有限公司</w:t>
      </w:r>
    </w:p>
    <w:p w14:paraId="0A2E64AE" w14:textId="77777777" w:rsidR="0067054B" w:rsidRDefault="00000000">
      <w:pPr>
        <w:spacing w:beforeLines="50" w:before="156" w:afterLines="50" w:after="156" w:line="400" w:lineRule="exact"/>
        <w:jc w:val="center"/>
        <w:outlineLvl w:val="0"/>
        <w:rPr>
          <w:b/>
          <w:bCs/>
          <w:iCs/>
          <w:color w:val="000000"/>
          <w:sz w:val="32"/>
          <w:szCs w:val="32"/>
        </w:rPr>
      </w:pPr>
      <w:r>
        <w:rPr>
          <w:rFonts w:hint="eastAsia"/>
          <w:b/>
          <w:bCs/>
          <w:iCs/>
          <w:color w:val="000000"/>
          <w:sz w:val="32"/>
          <w:szCs w:val="32"/>
        </w:rPr>
        <w:t>投资者关系活动记录表</w:t>
      </w:r>
    </w:p>
    <w:p w14:paraId="30D90C9A" w14:textId="735AD064" w:rsidR="0067054B" w:rsidRDefault="00000000">
      <w:pPr>
        <w:spacing w:line="400" w:lineRule="exact"/>
        <w:jc w:val="right"/>
        <w:rPr>
          <w:bCs/>
          <w:iCs/>
          <w:color w:val="000000"/>
          <w:sz w:val="24"/>
        </w:rPr>
      </w:pPr>
      <w:r>
        <w:rPr>
          <w:rFonts w:hint="eastAsia"/>
          <w:bCs/>
          <w:iCs/>
          <w:color w:val="000000"/>
          <w:sz w:val="24"/>
        </w:rPr>
        <w:t>编号：</w:t>
      </w:r>
      <w:r>
        <w:rPr>
          <w:rFonts w:hint="eastAsia"/>
          <w:bCs/>
          <w:iCs/>
          <w:sz w:val="24"/>
        </w:rPr>
        <w:t>202</w:t>
      </w:r>
      <w:r w:rsidR="008637C2">
        <w:rPr>
          <w:bCs/>
          <w:iCs/>
          <w:sz w:val="24"/>
        </w:rPr>
        <w:t>6</w:t>
      </w:r>
      <w:r>
        <w:rPr>
          <w:rFonts w:hint="eastAsia"/>
          <w:bCs/>
          <w:iCs/>
          <w:sz w:val="24"/>
        </w:rPr>
        <w:t>-0</w:t>
      </w:r>
      <w:r w:rsidR="007C2A8C">
        <w:rPr>
          <w:bCs/>
          <w:iCs/>
          <w:sz w:val="24"/>
        </w:rPr>
        <w:t>01</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6934"/>
      </w:tblGrid>
      <w:tr w:rsidR="00BC6529" w14:paraId="4378B04D" w14:textId="77777777">
        <w:tc>
          <w:tcPr>
            <w:tcW w:w="1725" w:type="dxa"/>
            <w:tcBorders>
              <w:top w:val="single" w:sz="4" w:space="0" w:color="auto"/>
              <w:left w:val="single" w:sz="4" w:space="0" w:color="auto"/>
              <w:bottom w:val="single" w:sz="4" w:space="0" w:color="auto"/>
              <w:right w:val="single" w:sz="4" w:space="0" w:color="auto"/>
            </w:tcBorders>
            <w:vAlign w:val="center"/>
          </w:tcPr>
          <w:p w14:paraId="11C53BED" w14:textId="77777777" w:rsidR="0067054B" w:rsidRDefault="00000000">
            <w:pPr>
              <w:jc w:val="center"/>
              <w:rPr>
                <w:bCs/>
                <w:iCs/>
                <w:color w:val="000000"/>
                <w:sz w:val="24"/>
              </w:rPr>
            </w:pPr>
            <w:r>
              <w:rPr>
                <w:rFonts w:hint="eastAsia"/>
                <w:bCs/>
                <w:iCs/>
                <w:color w:val="000000"/>
                <w:sz w:val="24"/>
              </w:rPr>
              <w:t>投资者关系活动类别</w:t>
            </w:r>
          </w:p>
        </w:tc>
        <w:tc>
          <w:tcPr>
            <w:tcW w:w="7115" w:type="dxa"/>
            <w:tcBorders>
              <w:top w:val="single" w:sz="4" w:space="0" w:color="auto"/>
              <w:left w:val="single" w:sz="4" w:space="0" w:color="auto"/>
              <w:bottom w:val="single" w:sz="4" w:space="0" w:color="auto"/>
              <w:right w:val="single" w:sz="4" w:space="0" w:color="auto"/>
            </w:tcBorders>
          </w:tcPr>
          <w:p w14:paraId="5698AD9E" w14:textId="5407C2F6" w:rsidR="0067054B" w:rsidRDefault="00DD166B">
            <w:pPr>
              <w:spacing w:line="360" w:lineRule="auto"/>
              <w:rPr>
                <w:bCs/>
                <w:iCs/>
                <w:color w:val="000000"/>
                <w:sz w:val="24"/>
              </w:rPr>
            </w:pPr>
            <w:r>
              <w:rPr>
                <w:rFonts w:hint="eastAsia"/>
                <w:bCs/>
                <w:iCs/>
                <w:color w:val="000000"/>
                <w:sz w:val="24"/>
              </w:rPr>
              <w:sym w:font="Wingdings 2" w:char="00A3"/>
            </w:r>
            <w:r w:rsidR="001548EE">
              <w:rPr>
                <w:rFonts w:hint="eastAsia"/>
                <w:sz w:val="24"/>
              </w:rPr>
              <w:t>特定对象调研</w:t>
            </w:r>
            <w:r>
              <w:rPr>
                <w:rFonts w:hint="eastAsia"/>
                <w:bCs/>
                <w:iCs/>
                <w:color w:val="000000"/>
                <w:sz w:val="24"/>
              </w:rPr>
              <w:sym w:font="Wingdings 2" w:char="0052"/>
            </w:r>
            <w:r w:rsidR="001548EE">
              <w:rPr>
                <w:rFonts w:hint="eastAsia"/>
                <w:sz w:val="24"/>
              </w:rPr>
              <w:t>分析师会议</w:t>
            </w:r>
          </w:p>
          <w:p w14:paraId="3A495AEB" w14:textId="4742C3D6" w:rsidR="0067054B" w:rsidRDefault="00000000">
            <w:pPr>
              <w:spacing w:line="360" w:lineRule="auto"/>
              <w:rPr>
                <w:sz w:val="24"/>
              </w:rPr>
            </w:pPr>
            <w:r>
              <w:rPr>
                <w:rFonts w:hint="eastAsia"/>
                <w:bCs/>
                <w:iCs/>
                <w:color w:val="000000"/>
                <w:sz w:val="24"/>
              </w:rPr>
              <w:sym w:font="Wingdings 2" w:char="00A3"/>
            </w:r>
            <w:r>
              <w:rPr>
                <w:rFonts w:hint="eastAsia"/>
                <w:sz w:val="24"/>
              </w:rPr>
              <w:t>媒体采访</w:t>
            </w:r>
            <w:r>
              <w:rPr>
                <w:rFonts w:hint="eastAsia"/>
                <w:sz w:val="24"/>
              </w:rPr>
              <w:t xml:space="preserve"> </w:t>
            </w:r>
            <w:r w:rsidR="001548EE">
              <w:rPr>
                <w:rFonts w:hint="eastAsia"/>
                <w:bCs/>
                <w:iCs/>
                <w:color w:val="000000"/>
                <w:sz w:val="24"/>
              </w:rPr>
              <w:sym w:font="Wingdings 2" w:char="00A3"/>
            </w:r>
            <w:r>
              <w:rPr>
                <w:rFonts w:hint="eastAsia"/>
                <w:sz w:val="24"/>
              </w:rPr>
              <w:t>业绩说明会</w:t>
            </w:r>
          </w:p>
          <w:p w14:paraId="2B31BF04" w14:textId="77777777" w:rsidR="0067054B" w:rsidRDefault="00000000">
            <w:pPr>
              <w:spacing w:line="360" w:lineRule="auto"/>
              <w:rPr>
                <w:bCs/>
                <w:iCs/>
                <w:color w:val="000000"/>
                <w:sz w:val="24"/>
              </w:rPr>
            </w:pPr>
            <w:r>
              <w:rPr>
                <w:rFonts w:hint="eastAsia"/>
                <w:bCs/>
                <w:iCs/>
                <w:color w:val="000000"/>
                <w:sz w:val="24"/>
              </w:rPr>
              <w:sym w:font="Wingdings 2" w:char="00A3"/>
            </w:r>
            <w:r>
              <w:rPr>
                <w:rFonts w:hint="eastAsia"/>
                <w:sz w:val="24"/>
              </w:rPr>
              <w:t>新闻发布会</w:t>
            </w:r>
            <w:r>
              <w:rPr>
                <w:rFonts w:hint="eastAsia"/>
                <w:sz w:val="24"/>
              </w:rPr>
              <w:t xml:space="preserve"> </w:t>
            </w:r>
            <w:r>
              <w:rPr>
                <w:rFonts w:hint="eastAsia"/>
                <w:bCs/>
                <w:iCs/>
                <w:color w:val="000000"/>
                <w:sz w:val="24"/>
              </w:rPr>
              <w:sym w:font="Wingdings 2" w:char="00A3"/>
            </w:r>
            <w:r>
              <w:rPr>
                <w:rFonts w:hint="eastAsia"/>
                <w:sz w:val="24"/>
              </w:rPr>
              <w:t>路演活动</w:t>
            </w:r>
          </w:p>
          <w:p w14:paraId="2E79C788" w14:textId="77777777" w:rsidR="0067054B" w:rsidRDefault="00000000">
            <w:pPr>
              <w:tabs>
                <w:tab w:val="left" w:pos="3045"/>
                <w:tab w:val="center" w:pos="3199"/>
              </w:tabs>
              <w:spacing w:line="360" w:lineRule="auto"/>
              <w:rPr>
                <w:bCs/>
                <w:iCs/>
                <w:color w:val="000000"/>
                <w:sz w:val="24"/>
              </w:rPr>
            </w:pPr>
            <w:r>
              <w:rPr>
                <w:rFonts w:hint="eastAsia"/>
                <w:bCs/>
                <w:iCs/>
                <w:color w:val="000000"/>
                <w:sz w:val="24"/>
              </w:rPr>
              <w:sym w:font="Wingdings 2" w:char="00A3"/>
            </w:r>
            <w:r>
              <w:rPr>
                <w:rFonts w:hint="eastAsia"/>
                <w:sz w:val="24"/>
              </w:rPr>
              <w:t>现场参观</w:t>
            </w:r>
          </w:p>
          <w:p w14:paraId="10E88666" w14:textId="77777777" w:rsidR="0067054B" w:rsidRDefault="00000000">
            <w:pPr>
              <w:tabs>
                <w:tab w:val="center" w:pos="3199"/>
              </w:tabs>
              <w:spacing w:line="360" w:lineRule="auto"/>
              <w:rPr>
                <w:bCs/>
                <w:iCs/>
                <w:color w:val="000000"/>
                <w:sz w:val="24"/>
              </w:rPr>
            </w:pPr>
            <w:r>
              <w:rPr>
                <w:rFonts w:hint="eastAsia"/>
                <w:bCs/>
                <w:iCs/>
                <w:color w:val="000000"/>
                <w:sz w:val="24"/>
              </w:rPr>
              <w:t>□</w:t>
            </w:r>
            <w:r>
              <w:rPr>
                <w:rFonts w:hint="eastAsia"/>
                <w:sz w:val="24"/>
              </w:rPr>
              <w:t>其他</w:t>
            </w:r>
          </w:p>
        </w:tc>
      </w:tr>
      <w:tr w:rsidR="00BC6529" w14:paraId="15D50738" w14:textId="77777777">
        <w:tc>
          <w:tcPr>
            <w:tcW w:w="1725" w:type="dxa"/>
            <w:tcBorders>
              <w:top w:val="single" w:sz="4" w:space="0" w:color="auto"/>
              <w:left w:val="single" w:sz="4" w:space="0" w:color="auto"/>
              <w:bottom w:val="single" w:sz="4" w:space="0" w:color="auto"/>
              <w:right w:val="single" w:sz="4" w:space="0" w:color="auto"/>
            </w:tcBorders>
            <w:vAlign w:val="center"/>
          </w:tcPr>
          <w:p w14:paraId="08104B20" w14:textId="77777777" w:rsidR="0067054B" w:rsidRDefault="00000000">
            <w:pPr>
              <w:jc w:val="center"/>
              <w:rPr>
                <w:bCs/>
                <w:iCs/>
                <w:color w:val="000000"/>
                <w:sz w:val="24"/>
              </w:rPr>
            </w:pPr>
            <w:r>
              <w:rPr>
                <w:rFonts w:hint="eastAsia"/>
                <w:bCs/>
                <w:iCs/>
                <w:color w:val="000000"/>
                <w:sz w:val="24"/>
              </w:rPr>
              <w:t>参与单位名称及人员姓名</w:t>
            </w:r>
          </w:p>
        </w:tc>
        <w:tc>
          <w:tcPr>
            <w:tcW w:w="7115" w:type="dxa"/>
            <w:tcBorders>
              <w:top w:val="single" w:sz="4" w:space="0" w:color="auto"/>
              <w:left w:val="single" w:sz="4" w:space="0" w:color="auto"/>
              <w:bottom w:val="single" w:sz="4" w:space="0" w:color="auto"/>
              <w:right w:val="single" w:sz="4" w:space="0" w:color="auto"/>
            </w:tcBorders>
            <w:vAlign w:val="center"/>
          </w:tcPr>
          <w:p w14:paraId="58CEEFDE" w14:textId="0830EC76" w:rsidR="009670C7" w:rsidRDefault="008751C0">
            <w:pPr>
              <w:spacing w:line="360" w:lineRule="auto"/>
              <w:rPr>
                <w:rFonts w:ascii="宋体" w:hAnsi="宋体" w:cs="宋体"/>
                <w:kern w:val="0"/>
                <w:sz w:val="24"/>
              </w:rPr>
            </w:pPr>
            <w:r>
              <w:rPr>
                <w:rFonts w:ascii="宋体" w:hAnsi="宋体" w:cs="宋体" w:hint="eastAsia"/>
                <w:kern w:val="0"/>
                <w:sz w:val="24"/>
              </w:rPr>
              <w:t>国金证券、</w:t>
            </w:r>
            <w:r w:rsidR="004B5A84" w:rsidRPr="004B5A84">
              <w:rPr>
                <w:rFonts w:ascii="宋体" w:hAnsi="宋体" w:cs="宋体" w:hint="eastAsia"/>
                <w:kern w:val="0"/>
                <w:sz w:val="24"/>
              </w:rPr>
              <w:t>博时基金</w:t>
            </w:r>
            <w:r w:rsidR="004B5A84">
              <w:rPr>
                <w:rFonts w:ascii="宋体" w:hAnsi="宋体" w:cs="宋体" w:hint="eastAsia"/>
                <w:kern w:val="0"/>
                <w:sz w:val="24"/>
              </w:rPr>
              <w:t>、</w:t>
            </w:r>
            <w:r w:rsidR="004B5A84" w:rsidRPr="004B5A84">
              <w:rPr>
                <w:rFonts w:ascii="宋体" w:hAnsi="宋体" w:cs="宋体" w:hint="eastAsia"/>
                <w:kern w:val="0"/>
                <w:sz w:val="24"/>
              </w:rPr>
              <w:t>华安基金</w:t>
            </w:r>
            <w:r w:rsidR="004B5A84">
              <w:rPr>
                <w:rFonts w:ascii="宋体" w:hAnsi="宋体" w:cs="宋体" w:hint="eastAsia"/>
                <w:kern w:val="0"/>
                <w:sz w:val="24"/>
              </w:rPr>
              <w:t>、</w:t>
            </w:r>
            <w:r w:rsidR="004B5A84" w:rsidRPr="004B5A84">
              <w:rPr>
                <w:rFonts w:ascii="宋体" w:hAnsi="宋体" w:cs="宋体" w:hint="eastAsia"/>
                <w:kern w:val="0"/>
                <w:sz w:val="24"/>
              </w:rPr>
              <w:t>创金合信</w:t>
            </w:r>
            <w:r w:rsidR="004B5A84">
              <w:rPr>
                <w:rFonts w:ascii="宋体" w:hAnsi="宋体" w:cs="宋体" w:hint="eastAsia"/>
                <w:kern w:val="0"/>
                <w:sz w:val="24"/>
              </w:rPr>
              <w:t>、</w:t>
            </w:r>
            <w:r w:rsidR="004B5A84" w:rsidRPr="004B5A84">
              <w:rPr>
                <w:rFonts w:ascii="宋体" w:hAnsi="宋体" w:cs="宋体" w:hint="eastAsia"/>
                <w:kern w:val="0"/>
                <w:sz w:val="24"/>
              </w:rPr>
              <w:t>国联基金</w:t>
            </w:r>
            <w:r w:rsidR="004B5A84">
              <w:rPr>
                <w:rFonts w:ascii="宋体" w:hAnsi="宋体" w:cs="宋体" w:hint="eastAsia"/>
                <w:kern w:val="0"/>
                <w:sz w:val="24"/>
              </w:rPr>
              <w:t>、</w:t>
            </w:r>
            <w:r w:rsidR="004B5A84" w:rsidRPr="004B5A84">
              <w:rPr>
                <w:rFonts w:ascii="宋体" w:hAnsi="宋体" w:cs="宋体" w:hint="eastAsia"/>
                <w:kern w:val="0"/>
                <w:sz w:val="24"/>
              </w:rPr>
              <w:t>首创证券</w:t>
            </w:r>
            <w:r w:rsidR="004B5A84">
              <w:rPr>
                <w:rFonts w:ascii="宋体" w:hAnsi="宋体" w:cs="宋体" w:hint="eastAsia"/>
                <w:kern w:val="0"/>
                <w:sz w:val="24"/>
              </w:rPr>
              <w:t>、</w:t>
            </w:r>
            <w:r w:rsidR="004B5A84" w:rsidRPr="004B5A84">
              <w:rPr>
                <w:rFonts w:ascii="宋体" w:hAnsi="宋体" w:cs="宋体" w:hint="eastAsia"/>
                <w:kern w:val="0"/>
                <w:sz w:val="24"/>
              </w:rPr>
              <w:t>开源证券</w:t>
            </w:r>
            <w:r w:rsidR="004B5A84">
              <w:rPr>
                <w:rFonts w:ascii="宋体" w:hAnsi="宋体" w:cs="宋体" w:hint="eastAsia"/>
                <w:kern w:val="0"/>
                <w:sz w:val="24"/>
              </w:rPr>
              <w:t>、</w:t>
            </w:r>
            <w:r w:rsidR="004B5A84" w:rsidRPr="004B5A84">
              <w:rPr>
                <w:rFonts w:ascii="宋体" w:hAnsi="宋体" w:cs="宋体" w:hint="eastAsia"/>
                <w:kern w:val="0"/>
                <w:sz w:val="24"/>
              </w:rPr>
              <w:t>国信证券</w:t>
            </w:r>
            <w:r w:rsidR="004B5A84">
              <w:rPr>
                <w:rFonts w:ascii="宋体" w:hAnsi="宋体" w:cs="宋体" w:hint="eastAsia"/>
                <w:kern w:val="0"/>
                <w:sz w:val="24"/>
              </w:rPr>
              <w:t>、</w:t>
            </w:r>
            <w:r w:rsidR="004B5A84" w:rsidRPr="004B5A84">
              <w:rPr>
                <w:rFonts w:ascii="宋体" w:hAnsi="宋体" w:cs="宋体" w:hint="eastAsia"/>
                <w:kern w:val="0"/>
                <w:sz w:val="24"/>
              </w:rPr>
              <w:t>磐泽资产</w:t>
            </w:r>
            <w:r w:rsidR="004B5A84">
              <w:rPr>
                <w:rFonts w:ascii="宋体" w:hAnsi="宋体" w:cs="宋体" w:hint="eastAsia"/>
                <w:kern w:val="0"/>
                <w:sz w:val="24"/>
              </w:rPr>
              <w:t>、</w:t>
            </w:r>
            <w:r w:rsidR="004B5A84" w:rsidRPr="004B5A84">
              <w:rPr>
                <w:rFonts w:ascii="宋体" w:hAnsi="宋体" w:cs="宋体" w:hint="eastAsia"/>
                <w:kern w:val="0"/>
                <w:sz w:val="24"/>
              </w:rPr>
              <w:t>正圆私募基金</w:t>
            </w:r>
            <w:r w:rsidR="004B5A84">
              <w:rPr>
                <w:rFonts w:ascii="宋体" w:hAnsi="宋体" w:cs="宋体" w:hint="eastAsia"/>
                <w:kern w:val="0"/>
                <w:sz w:val="24"/>
              </w:rPr>
              <w:t>、</w:t>
            </w:r>
            <w:r w:rsidR="004B5A84" w:rsidRPr="004B5A84">
              <w:rPr>
                <w:rFonts w:ascii="宋体" w:hAnsi="宋体" w:cs="宋体" w:hint="eastAsia"/>
                <w:kern w:val="0"/>
                <w:sz w:val="24"/>
              </w:rPr>
              <w:t>世纪证券</w:t>
            </w:r>
            <w:r w:rsidR="004B5A84">
              <w:rPr>
                <w:rFonts w:ascii="宋体" w:hAnsi="宋体" w:cs="宋体" w:hint="eastAsia"/>
                <w:kern w:val="0"/>
                <w:sz w:val="24"/>
              </w:rPr>
              <w:t>、</w:t>
            </w:r>
            <w:r w:rsidR="004B5A84" w:rsidRPr="004B5A84">
              <w:rPr>
                <w:rFonts w:ascii="宋体" w:hAnsi="宋体" w:cs="宋体" w:hint="eastAsia"/>
                <w:kern w:val="0"/>
                <w:sz w:val="24"/>
              </w:rPr>
              <w:t>英大证券</w:t>
            </w:r>
            <w:r w:rsidR="004B5A84">
              <w:rPr>
                <w:rFonts w:ascii="宋体" w:hAnsi="宋体" w:cs="宋体" w:hint="eastAsia"/>
                <w:kern w:val="0"/>
                <w:sz w:val="24"/>
              </w:rPr>
              <w:t>、</w:t>
            </w:r>
            <w:r w:rsidR="004B5A84" w:rsidRPr="004B5A84">
              <w:rPr>
                <w:rFonts w:ascii="宋体" w:hAnsi="宋体" w:cs="宋体" w:hint="eastAsia"/>
                <w:kern w:val="0"/>
                <w:sz w:val="24"/>
              </w:rPr>
              <w:t>源乘私募基金</w:t>
            </w:r>
            <w:r w:rsidR="004B5A84">
              <w:rPr>
                <w:rFonts w:ascii="宋体" w:hAnsi="宋体" w:cs="宋体" w:hint="eastAsia"/>
                <w:kern w:val="0"/>
                <w:sz w:val="24"/>
              </w:rPr>
              <w:t>、</w:t>
            </w:r>
            <w:r w:rsidR="004B5A84" w:rsidRPr="004B5A84">
              <w:rPr>
                <w:rFonts w:ascii="宋体" w:hAnsi="宋体" w:cs="宋体" w:hint="eastAsia"/>
                <w:kern w:val="0"/>
                <w:sz w:val="24"/>
              </w:rPr>
              <w:t>象舆行投资</w:t>
            </w:r>
            <w:r w:rsidR="004B5A84">
              <w:rPr>
                <w:rFonts w:ascii="宋体" w:hAnsi="宋体" w:cs="宋体" w:hint="eastAsia"/>
                <w:kern w:val="0"/>
                <w:sz w:val="24"/>
              </w:rPr>
              <w:t>、</w:t>
            </w:r>
            <w:r w:rsidR="004B5A84" w:rsidRPr="004B5A84">
              <w:rPr>
                <w:rFonts w:ascii="宋体" w:hAnsi="宋体" w:cs="宋体" w:hint="eastAsia"/>
                <w:kern w:val="0"/>
                <w:sz w:val="24"/>
              </w:rPr>
              <w:t>华龙证券</w:t>
            </w:r>
            <w:r w:rsidR="004B5A84">
              <w:rPr>
                <w:rFonts w:ascii="宋体" w:hAnsi="宋体" w:cs="宋体" w:hint="eastAsia"/>
                <w:kern w:val="0"/>
                <w:sz w:val="24"/>
              </w:rPr>
              <w:t>、</w:t>
            </w:r>
            <w:r w:rsidR="004B5A84" w:rsidRPr="004B5A84">
              <w:rPr>
                <w:rFonts w:ascii="宋体" w:hAnsi="宋体" w:cs="宋体" w:hint="eastAsia"/>
                <w:kern w:val="0"/>
                <w:sz w:val="24"/>
              </w:rPr>
              <w:t>引弓投资</w:t>
            </w:r>
            <w:r w:rsidR="008637C2">
              <w:rPr>
                <w:rFonts w:ascii="宋体" w:hAnsi="宋体" w:cs="宋体" w:hint="eastAsia"/>
                <w:kern w:val="0"/>
                <w:sz w:val="24"/>
              </w:rPr>
              <w:t>、</w:t>
            </w:r>
            <w:r w:rsidR="008637C2" w:rsidRPr="008637C2">
              <w:rPr>
                <w:rFonts w:ascii="宋体" w:hAnsi="宋体" w:cs="宋体" w:hint="eastAsia"/>
                <w:kern w:val="0"/>
                <w:sz w:val="24"/>
              </w:rPr>
              <w:t>沃金投资</w:t>
            </w:r>
            <w:r w:rsidR="008637C2">
              <w:rPr>
                <w:rFonts w:ascii="宋体" w:hAnsi="宋体" w:cs="宋体" w:hint="eastAsia"/>
                <w:kern w:val="0"/>
                <w:sz w:val="24"/>
              </w:rPr>
              <w:t>、</w:t>
            </w:r>
            <w:r w:rsidR="008637C2" w:rsidRPr="008637C2">
              <w:rPr>
                <w:rFonts w:ascii="宋体" w:hAnsi="宋体" w:cs="宋体" w:hint="eastAsia"/>
                <w:kern w:val="0"/>
                <w:sz w:val="24"/>
              </w:rPr>
              <w:t>云门投资</w:t>
            </w:r>
            <w:r w:rsidR="008637C2">
              <w:rPr>
                <w:rFonts w:ascii="宋体" w:hAnsi="宋体" w:cs="宋体" w:hint="eastAsia"/>
                <w:kern w:val="0"/>
                <w:sz w:val="24"/>
              </w:rPr>
              <w:t>、</w:t>
            </w:r>
            <w:r w:rsidR="008637C2" w:rsidRPr="008637C2">
              <w:rPr>
                <w:rFonts w:ascii="宋体" w:hAnsi="宋体" w:cs="宋体" w:hint="eastAsia"/>
                <w:kern w:val="0"/>
                <w:sz w:val="24"/>
              </w:rPr>
              <w:t>华宝信托</w:t>
            </w:r>
            <w:r w:rsidR="008637C2">
              <w:rPr>
                <w:rFonts w:ascii="宋体" w:hAnsi="宋体" w:cs="宋体" w:hint="eastAsia"/>
                <w:kern w:val="0"/>
                <w:sz w:val="24"/>
              </w:rPr>
              <w:t>、</w:t>
            </w:r>
            <w:r w:rsidR="008637C2" w:rsidRPr="008637C2">
              <w:rPr>
                <w:rFonts w:ascii="宋体" w:hAnsi="宋体" w:cs="宋体" w:hint="eastAsia"/>
                <w:kern w:val="0"/>
                <w:sz w:val="24"/>
              </w:rPr>
              <w:t>五地私募基金</w:t>
            </w:r>
            <w:r w:rsidR="008637C2">
              <w:rPr>
                <w:rFonts w:ascii="宋体" w:hAnsi="宋体" w:cs="宋体" w:hint="eastAsia"/>
                <w:kern w:val="0"/>
                <w:sz w:val="24"/>
              </w:rPr>
              <w:t>、</w:t>
            </w:r>
            <w:r w:rsidR="008637C2" w:rsidRPr="008637C2">
              <w:rPr>
                <w:rFonts w:ascii="宋体" w:hAnsi="宋体" w:cs="宋体" w:hint="eastAsia"/>
                <w:kern w:val="0"/>
                <w:sz w:val="24"/>
              </w:rPr>
              <w:t>乾璐投资</w:t>
            </w:r>
          </w:p>
        </w:tc>
      </w:tr>
      <w:tr w:rsidR="00BC6529" w14:paraId="48AAB9C2" w14:textId="77777777">
        <w:tc>
          <w:tcPr>
            <w:tcW w:w="1725" w:type="dxa"/>
            <w:tcBorders>
              <w:top w:val="single" w:sz="4" w:space="0" w:color="auto"/>
              <w:left w:val="single" w:sz="4" w:space="0" w:color="auto"/>
              <w:bottom w:val="single" w:sz="4" w:space="0" w:color="auto"/>
              <w:right w:val="single" w:sz="4" w:space="0" w:color="auto"/>
            </w:tcBorders>
            <w:vAlign w:val="center"/>
          </w:tcPr>
          <w:p w14:paraId="2882B494" w14:textId="77777777" w:rsidR="0067054B" w:rsidRDefault="00000000">
            <w:pPr>
              <w:jc w:val="center"/>
              <w:rPr>
                <w:bCs/>
                <w:iCs/>
                <w:color w:val="000000"/>
                <w:sz w:val="24"/>
              </w:rPr>
            </w:pPr>
            <w:r>
              <w:rPr>
                <w:rFonts w:hint="eastAsia"/>
                <w:bCs/>
                <w:iCs/>
                <w:color w:val="000000"/>
                <w:sz w:val="24"/>
              </w:rPr>
              <w:t>时间</w:t>
            </w:r>
          </w:p>
        </w:tc>
        <w:tc>
          <w:tcPr>
            <w:tcW w:w="7115" w:type="dxa"/>
            <w:tcBorders>
              <w:top w:val="single" w:sz="4" w:space="0" w:color="auto"/>
              <w:left w:val="single" w:sz="4" w:space="0" w:color="auto"/>
              <w:bottom w:val="single" w:sz="4" w:space="0" w:color="auto"/>
              <w:right w:val="single" w:sz="4" w:space="0" w:color="auto"/>
            </w:tcBorders>
            <w:vAlign w:val="center"/>
          </w:tcPr>
          <w:p w14:paraId="427975D8" w14:textId="65A73D5A" w:rsidR="0067054B" w:rsidRDefault="00000000">
            <w:pPr>
              <w:spacing w:line="360" w:lineRule="auto"/>
              <w:rPr>
                <w:rFonts w:ascii="宋体" w:hAnsi="宋体" w:cs="宋体"/>
                <w:bCs/>
                <w:iCs/>
                <w:color w:val="000000"/>
                <w:sz w:val="24"/>
              </w:rPr>
            </w:pPr>
            <w:r>
              <w:rPr>
                <w:rFonts w:ascii="宋体" w:hAnsi="宋体" w:cs="宋体" w:hint="eastAsia"/>
                <w:bCs/>
                <w:iCs/>
                <w:color w:val="000000"/>
                <w:sz w:val="24"/>
              </w:rPr>
              <w:t>202</w:t>
            </w:r>
            <w:r w:rsidR="00BC6529">
              <w:rPr>
                <w:rFonts w:ascii="宋体" w:hAnsi="宋体" w:cs="宋体"/>
                <w:bCs/>
                <w:iCs/>
                <w:color w:val="000000"/>
                <w:sz w:val="24"/>
              </w:rPr>
              <w:t>6</w:t>
            </w:r>
            <w:r>
              <w:rPr>
                <w:rFonts w:ascii="宋体" w:hAnsi="宋体" w:cs="宋体" w:hint="eastAsia"/>
                <w:bCs/>
                <w:iCs/>
                <w:color w:val="000000"/>
                <w:sz w:val="24"/>
              </w:rPr>
              <w:t>年</w:t>
            </w:r>
            <w:r w:rsidR="00BC6529">
              <w:rPr>
                <w:rFonts w:ascii="宋体" w:hAnsi="宋体" w:cs="宋体"/>
                <w:bCs/>
                <w:iCs/>
                <w:color w:val="000000"/>
                <w:sz w:val="24"/>
              </w:rPr>
              <w:t>04</w:t>
            </w:r>
            <w:r>
              <w:rPr>
                <w:rFonts w:ascii="宋体" w:hAnsi="宋体" w:cs="宋体" w:hint="eastAsia"/>
                <w:bCs/>
                <w:iCs/>
                <w:color w:val="000000"/>
                <w:sz w:val="24"/>
              </w:rPr>
              <w:t>月</w:t>
            </w:r>
            <w:r w:rsidR="00BC6529">
              <w:rPr>
                <w:rFonts w:ascii="宋体" w:hAnsi="宋体" w:cs="宋体"/>
                <w:bCs/>
                <w:iCs/>
                <w:color w:val="000000"/>
                <w:sz w:val="24"/>
              </w:rPr>
              <w:t>01</w:t>
            </w:r>
            <w:r>
              <w:rPr>
                <w:rFonts w:ascii="宋体" w:hAnsi="宋体" w:cs="宋体" w:hint="eastAsia"/>
                <w:bCs/>
                <w:iCs/>
                <w:color w:val="000000"/>
                <w:sz w:val="24"/>
              </w:rPr>
              <w:t xml:space="preserve">日   </w:t>
            </w:r>
            <w:r w:rsidR="00BC6529">
              <w:rPr>
                <w:rFonts w:ascii="宋体" w:hAnsi="宋体" w:cs="宋体"/>
                <w:bCs/>
                <w:iCs/>
                <w:color w:val="000000"/>
                <w:sz w:val="24"/>
              </w:rPr>
              <w:t>09</w:t>
            </w:r>
            <w:r>
              <w:rPr>
                <w:rFonts w:ascii="宋体" w:hAnsi="宋体" w:cs="宋体" w:hint="eastAsia"/>
                <w:bCs/>
                <w:iCs/>
                <w:color w:val="000000"/>
                <w:sz w:val="24"/>
              </w:rPr>
              <w:t>:</w:t>
            </w:r>
            <w:r w:rsidR="00504201">
              <w:rPr>
                <w:rFonts w:ascii="宋体" w:hAnsi="宋体" w:cs="宋体" w:hint="eastAsia"/>
                <w:bCs/>
                <w:iCs/>
                <w:color w:val="000000"/>
                <w:sz w:val="24"/>
              </w:rPr>
              <w:t>0</w:t>
            </w:r>
            <w:r>
              <w:rPr>
                <w:rFonts w:ascii="宋体" w:hAnsi="宋体" w:cs="宋体" w:hint="eastAsia"/>
                <w:bCs/>
                <w:iCs/>
                <w:color w:val="000000"/>
                <w:sz w:val="24"/>
              </w:rPr>
              <w:t>0-</w:t>
            </w:r>
            <w:r w:rsidR="00504201">
              <w:rPr>
                <w:rFonts w:ascii="宋体" w:hAnsi="宋体" w:cs="宋体" w:hint="eastAsia"/>
                <w:bCs/>
                <w:iCs/>
                <w:color w:val="000000"/>
                <w:sz w:val="24"/>
              </w:rPr>
              <w:t>1</w:t>
            </w:r>
            <w:r w:rsidR="00BC6529">
              <w:rPr>
                <w:rFonts w:ascii="宋体" w:hAnsi="宋体" w:cs="宋体"/>
                <w:bCs/>
                <w:iCs/>
                <w:color w:val="000000"/>
                <w:sz w:val="24"/>
              </w:rPr>
              <w:t>0</w:t>
            </w:r>
            <w:r w:rsidR="00504201">
              <w:rPr>
                <w:rFonts w:ascii="宋体" w:hAnsi="宋体" w:cs="宋体" w:hint="eastAsia"/>
                <w:bCs/>
                <w:iCs/>
                <w:color w:val="000000"/>
                <w:sz w:val="24"/>
              </w:rPr>
              <w:t>:00</w:t>
            </w:r>
          </w:p>
        </w:tc>
      </w:tr>
      <w:tr w:rsidR="00BC6529" w14:paraId="05696D69" w14:textId="77777777">
        <w:tc>
          <w:tcPr>
            <w:tcW w:w="1725" w:type="dxa"/>
            <w:tcBorders>
              <w:top w:val="single" w:sz="4" w:space="0" w:color="auto"/>
              <w:left w:val="single" w:sz="4" w:space="0" w:color="auto"/>
              <w:bottom w:val="single" w:sz="4" w:space="0" w:color="auto"/>
              <w:right w:val="single" w:sz="4" w:space="0" w:color="auto"/>
            </w:tcBorders>
            <w:vAlign w:val="center"/>
          </w:tcPr>
          <w:p w14:paraId="58A51C98" w14:textId="77777777" w:rsidR="0067054B" w:rsidRDefault="00000000">
            <w:pPr>
              <w:jc w:val="center"/>
              <w:rPr>
                <w:bCs/>
                <w:iCs/>
                <w:color w:val="000000"/>
                <w:sz w:val="24"/>
              </w:rPr>
            </w:pPr>
            <w:r>
              <w:rPr>
                <w:rFonts w:hint="eastAsia"/>
                <w:bCs/>
                <w:iCs/>
                <w:color w:val="000000"/>
                <w:sz w:val="24"/>
              </w:rPr>
              <w:t>上市公司接待</w:t>
            </w:r>
          </w:p>
          <w:p w14:paraId="5146DA3F" w14:textId="77777777" w:rsidR="0067054B" w:rsidRDefault="00000000">
            <w:pPr>
              <w:jc w:val="center"/>
              <w:rPr>
                <w:bCs/>
                <w:iCs/>
                <w:color w:val="000000"/>
                <w:sz w:val="24"/>
              </w:rPr>
            </w:pPr>
            <w:r>
              <w:rPr>
                <w:rFonts w:hint="eastAsia"/>
                <w:bCs/>
                <w:iCs/>
                <w:color w:val="000000"/>
                <w:sz w:val="24"/>
              </w:rPr>
              <w:t>人员姓名</w:t>
            </w:r>
          </w:p>
        </w:tc>
        <w:tc>
          <w:tcPr>
            <w:tcW w:w="7115" w:type="dxa"/>
            <w:tcBorders>
              <w:top w:val="single" w:sz="4" w:space="0" w:color="auto"/>
              <w:left w:val="single" w:sz="4" w:space="0" w:color="auto"/>
              <w:bottom w:val="single" w:sz="4" w:space="0" w:color="auto"/>
              <w:right w:val="single" w:sz="4" w:space="0" w:color="auto"/>
            </w:tcBorders>
            <w:vAlign w:val="center"/>
          </w:tcPr>
          <w:p w14:paraId="262F735D" w14:textId="42DB3FD8" w:rsidR="0067054B" w:rsidRDefault="00BC0174">
            <w:pPr>
              <w:spacing w:line="360" w:lineRule="auto"/>
              <w:jc w:val="left"/>
              <w:rPr>
                <w:rFonts w:hint="eastAsia"/>
                <w:bCs/>
                <w:iCs/>
                <w:color w:val="000000"/>
                <w:sz w:val="24"/>
              </w:rPr>
            </w:pPr>
            <w:r>
              <w:rPr>
                <w:rFonts w:hint="eastAsia"/>
                <w:bCs/>
                <w:iCs/>
                <w:color w:val="000000"/>
                <w:sz w:val="24"/>
              </w:rPr>
              <w:t>李小燕（常务副总经理、董事会秘书）、</w:t>
            </w:r>
            <w:r w:rsidR="00BC6529">
              <w:rPr>
                <w:rFonts w:hint="eastAsia"/>
                <w:bCs/>
                <w:iCs/>
                <w:color w:val="000000"/>
                <w:sz w:val="24"/>
              </w:rPr>
              <w:t>袁一侨（证券投资部部长）、杨宇（投资者关系总监）</w:t>
            </w:r>
          </w:p>
        </w:tc>
      </w:tr>
      <w:tr w:rsidR="00BC6529" w14:paraId="1CD1D83C" w14:textId="77777777">
        <w:tc>
          <w:tcPr>
            <w:tcW w:w="1725" w:type="dxa"/>
            <w:tcBorders>
              <w:top w:val="single" w:sz="4" w:space="0" w:color="auto"/>
              <w:left w:val="single" w:sz="4" w:space="0" w:color="auto"/>
              <w:bottom w:val="single" w:sz="4" w:space="0" w:color="auto"/>
              <w:right w:val="single" w:sz="4" w:space="0" w:color="auto"/>
            </w:tcBorders>
            <w:vAlign w:val="center"/>
          </w:tcPr>
          <w:p w14:paraId="38971895" w14:textId="77777777" w:rsidR="0067054B" w:rsidRDefault="00000000">
            <w:pPr>
              <w:jc w:val="center"/>
              <w:rPr>
                <w:bCs/>
                <w:iCs/>
                <w:color w:val="000000"/>
                <w:sz w:val="24"/>
              </w:rPr>
            </w:pPr>
            <w:r>
              <w:rPr>
                <w:rFonts w:hint="eastAsia"/>
                <w:bCs/>
                <w:iCs/>
                <w:color w:val="000000"/>
                <w:sz w:val="24"/>
              </w:rPr>
              <w:t>投资者关系活动主要内容</w:t>
            </w:r>
          </w:p>
          <w:p w14:paraId="1796D1E4" w14:textId="77777777" w:rsidR="0067054B" w:rsidRDefault="00000000">
            <w:pPr>
              <w:jc w:val="center"/>
              <w:rPr>
                <w:bCs/>
                <w:iCs/>
                <w:color w:val="000000"/>
                <w:sz w:val="24"/>
              </w:rPr>
            </w:pPr>
            <w:r>
              <w:rPr>
                <w:rFonts w:hint="eastAsia"/>
                <w:bCs/>
                <w:iCs/>
                <w:color w:val="000000"/>
                <w:sz w:val="24"/>
              </w:rPr>
              <w:t>介绍</w:t>
            </w:r>
          </w:p>
        </w:tc>
        <w:tc>
          <w:tcPr>
            <w:tcW w:w="7115" w:type="dxa"/>
            <w:tcBorders>
              <w:top w:val="single" w:sz="4" w:space="0" w:color="auto"/>
              <w:left w:val="single" w:sz="4" w:space="0" w:color="auto"/>
              <w:bottom w:val="single" w:sz="4" w:space="0" w:color="auto"/>
              <w:right w:val="single" w:sz="4" w:space="0" w:color="auto"/>
            </w:tcBorders>
          </w:tcPr>
          <w:p w14:paraId="626D275E" w14:textId="1B9EC25D" w:rsidR="00854993" w:rsidRDefault="00854993" w:rsidP="00854993">
            <w:pPr>
              <w:spacing w:line="360" w:lineRule="auto"/>
              <w:ind w:left="482"/>
              <w:rPr>
                <w:b/>
                <w:sz w:val="24"/>
              </w:rPr>
            </w:pPr>
            <w:bookmarkStart w:id="0" w:name="OLE_LINK1"/>
            <w:bookmarkStart w:id="1" w:name="OLE_LINK11"/>
            <w:bookmarkStart w:id="2" w:name="OLE_LINK12"/>
            <w:r>
              <w:rPr>
                <w:rFonts w:hint="eastAsia"/>
                <w:b/>
                <w:sz w:val="24"/>
              </w:rPr>
              <w:t>（</w:t>
            </w:r>
            <w:r>
              <w:rPr>
                <w:rFonts w:hint="eastAsia"/>
                <w:b/>
                <w:sz w:val="24"/>
              </w:rPr>
              <w:t>1</w:t>
            </w:r>
            <w:r>
              <w:rPr>
                <w:rFonts w:hint="eastAsia"/>
                <w:b/>
                <w:sz w:val="24"/>
              </w:rPr>
              <w:t>）公司</w:t>
            </w:r>
            <w:r w:rsidR="00BC6529">
              <w:rPr>
                <w:rFonts w:hint="eastAsia"/>
                <w:b/>
                <w:sz w:val="24"/>
              </w:rPr>
              <w:t>2</w:t>
            </w:r>
            <w:r w:rsidR="00BC6529">
              <w:rPr>
                <w:b/>
                <w:sz w:val="24"/>
              </w:rPr>
              <w:t>025</w:t>
            </w:r>
            <w:r w:rsidR="00BC6529">
              <w:rPr>
                <w:rFonts w:hint="eastAsia"/>
                <w:b/>
                <w:sz w:val="24"/>
              </w:rPr>
              <w:t>年经营情况介绍</w:t>
            </w:r>
            <w:r>
              <w:rPr>
                <w:rFonts w:hint="eastAsia"/>
                <w:b/>
                <w:sz w:val="24"/>
              </w:rPr>
              <w:t>？</w:t>
            </w:r>
          </w:p>
          <w:bookmarkEnd w:id="0"/>
          <w:p w14:paraId="488DE498" w14:textId="676A2B39" w:rsidR="00BC6529" w:rsidRPr="00BC6529" w:rsidRDefault="00BC6529" w:rsidP="00BC6529">
            <w:pPr>
              <w:autoSpaceDE w:val="0"/>
              <w:autoSpaceDN w:val="0"/>
              <w:adjustRightInd w:val="0"/>
              <w:spacing w:line="360" w:lineRule="auto"/>
              <w:ind w:firstLineChars="200" w:firstLine="480"/>
              <w:rPr>
                <w:rFonts w:hint="eastAsia"/>
                <w:bCs/>
                <w:sz w:val="24"/>
              </w:rPr>
            </w:pPr>
            <w:r w:rsidRPr="00BC6529">
              <w:rPr>
                <w:rFonts w:hint="eastAsia"/>
                <w:bCs/>
                <w:sz w:val="24"/>
              </w:rPr>
              <w:t>2025</w:t>
            </w:r>
            <w:r w:rsidRPr="00BC6529">
              <w:rPr>
                <w:rFonts w:hint="eastAsia"/>
                <w:bCs/>
                <w:sz w:val="24"/>
              </w:rPr>
              <w:t>年，受益于国内低空经济政策持续利好，下游采购需求的释放，纵横股份紧抓市场机遇，加快产品迭代创新与软硬件研发，不断完善整体解决方案，公司综合竞争力进一步增强，业绩实现良性增长并成功扭亏为盈。</w:t>
            </w:r>
          </w:p>
          <w:p w14:paraId="068768EC" w14:textId="6BACF83B" w:rsidR="00BC6529" w:rsidRPr="00BC6529" w:rsidRDefault="00BC6529" w:rsidP="00BC6529">
            <w:pPr>
              <w:autoSpaceDE w:val="0"/>
              <w:autoSpaceDN w:val="0"/>
              <w:adjustRightInd w:val="0"/>
              <w:spacing w:line="360" w:lineRule="auto"/>
              <w:ind w:firstLineChars="200" w:firstLine="480"/>
              <w:rPr>
                <w:rFonts w:hint="eastAsia"/>
                <w:bCs/>
                <w:sz w:val="24"/>
              </w:rPr>
            </w:pPr>
            <w:r w:rsidRPr="00BC6529">
              <w:rPr>
                <w:rFonts w:hint="eastAsia"/>
                <w:bCs/>
                <w:sz w:val="24"/>
              </w:rPr>
              <w:t>25</w:t>
            </w:r>
            <w:r w:rsidRPr="00BC6529">
              <w:rPr>
                <w:rFonts w:hint="eastAsia"/>
                <w:bCs/>
                <w:sz w:val="24"/>
              </w:rPr>
              <w:t>年全年：公司营业收入约</w:t>
            </w:r>
            <w:r w:rsidRPr="00BC6529">
              <w:rPr>
                <w:rFonts w:hint="eastAsia"/>
                <w:bCs/>
                <w:sz w:val="24"/>
              </w:rPr>
              <w:t>6.2</w:t>
            </w:r>
            <w:r w:rsidRPr="00BC6529">
              <w:rPr>
                <w:rFonts w:hint="eastAsia"/>
                <w:bCs/>
                <w:sz w:val="24"/>
              </w:rPr>
              <w:t>亿元，同比</w:t>
            </w:r>
            <w:r w:rsidRPr="00BC6529">
              <w:rPr>
                <w:rFonts w:hint="eastAsia"/>
                <w:bCs/>
                <w:sz w:val="24"/>
              </w:rPr>
              <w:t>+31%</w:t>
            </w:r>
            <w:r w:rsidRPr="00BC6529">
              <w:rPr>
                <w:rFonts w:hint="eastAsia"/>
                <w:bCs/>
                <w:sz w:val="24"/>
              </w:rPr>
              <w:t>，归母净利润为</w:t>
            </w:r>
            <w:r w:rsidRPr="00BC6529">
              <w:rPr>
                <w:rFonts w:hint="eastAsia"/>
                <w:bCs/>
                <w:sz w:val="24"/>
              </w:rPr>
              <w:t>1068</w:t>
            </w:r>
            <w:r w:rsidRPr="00BC6529">
              <w:rPr>
                <w:rFonts w:hint="eastAsia"/>
                <w:bCs/>
                <w:sz w:val="24"/>
              </w:rPr>
              <w:t>万元（剔除股权激励费用影响，全年归母净利润</w:t>
            </w:r>
            <w:r w:rsidRPr="00BC6529">
              <w:rPr>
                <w:rFonts w:hint="eastAsia"/>
                <w:bCs/>
                <w:sz w:val="24"/>
              </w:rPr>
              <w:t>2274</w:t>
            </w:r>
            <w:r w:rsidRPr="00BC6529">
              <w:rPr>
                <w:rFonts w:hint="eastAsia"/>
                <w:bCs/>
                <w:sz w:val="24"/>
              </w:rPr>
              <w:t>万元），同比扭亏为盈，扣非归母净利润</w:t>
            </w:r>
            <w:r w:rsidRPr="00BC6529">
              <w:rPr>
                <w:rFonts w:hint="eastAsia"/>
                <w:bCs/>
                <w:sz w:val="24"/>
              </w:rPr>
              <w:t>325</w:t>
            </w:r>
            <w:r w:rsidRPr="00BC6529">
              <w:rPr>
                <w:rFonts w:hint="eastAsia"/>
                <w:bCs/>
                <w:sz w:val="24"/>
              </w:rPr>
              <w:t>万元，同比扭亏为盈。盈利能力方面，全年综合毛利率为</w:t>
            </w:r>
            <w:r w:rsidRPr="00BC6529">
              <w:rPr>
                <w:rFonts w:hint="eastAsia"/>
                <w:bCs/>
                <w:sz w:val="24"/>
              </w:rPr>
              <w:t>49.91%</w:t>
            </w:r>
            <w:r w:rsidRPr="00BC6529">
              <w:rPr>
                <w:rFonts w:hint="eastAsia"/>
                <w:bCs/>
                <w:sz w:val="24"/>
              </w:rPr>
              <w:t>，与上年同比增加</w:t>
            </w:r>
            <w:r w:rsidRPr="00BC6529">
              <w:rPr>
                <w:rFonts w:hint="eastAsia"/>
                <w:bCs/>
                <w:sz w:val="24"/>
              </w:rPr>
              <w:t>7.71</w:t>
            </w:r>
            <w:r w:rsidRPr="00BC6529">
              <w:rPr>
                <w:rFonts w:hint="eastAsia"/>
                <w:bCs/>
                <w:sz w:val="24"/>
              </w:rPr>
              <w:t>个百分点。为强化技术储备，公司持续加大研发投入，全年研发投入总额</w:t>
            </w:r>
            <w:r w:rsidRPr="00BC6529">
              <w:rPr>
                <w:rFonts w:hint="eastAsia"/>
                <w:bCs/>
                <w:sz w:val="24"/>
              </w:rPr>
              <w:t>9,096.07</w:t>
            </w:r>
            <w:r w:rsidRPr="00BC6529">
              <w:rPr>
                <w:rFonts w:hint="eastAsia"/>
                <w:bCs/>
                <w:sz w:val="24"/>
              </w:rPr>
              <w:t>万元，占营业收入比重为</w:t>
            </w:r>
            <w:r w:rsidRPr="00BC6529">
              <w:rPr>
                <w:rFonts w:hint="eastAsia"/>
                <w:bCs/>
                <w:sz w:val="24"/>
              </w:rPr>
              <w:t>14.65%</w:t>
            </w:r>
            <w:r w:rsidRPr="00BC6529">
              <w:rPr>
                <w:rFonts w:hint="eastAsia"/>
                <w:bCs/>
                <w:sz w:val="24"/>
              </w:rPr>
              <w:t>，持续保持高研发投入。</w:t>
            </w:r>
          </w:p>
          <w:p w14:paraId="70CFD2D5" w14:textId="03D494EC" w:rsidR="00854993" w:rsidRDefault="00BC6529" w:rsidP="004B5A84">
            <w:pPr>
              <w:autoSpaceDE w:val="0"/>
              <w:autoSpaceDN w:val="0"/>
              <w:adjustRightInd w:val="0"/>
              <w:spacing w:line="360" w:lineRule="auto"/>
              <w:ind w:firstLineChars="200" w:firstLine="480"/>
              <w:rPr>
                <w:rFonts w:hint="eastAsia"/>
                <w:b/>
                <w:sz w:val="24"/>
              </w:rPr>
            </w:pPr>
            <w:r w:rsidRPr="00BC6529">
              <w:rPr>
                <w:rFonts w:hint="eastAsia"/>
                <w:bCs/>
                <w:sz w:val="24"/>
              </w:rPr>
              <w:lastRenderedPageBreak/>
              <w:t>25</w:t>
            </w:r>
            <w:r w:rsidRPr="00BC6529">
              <w:rPr>
                <w:rFonts w:hint="eastAsia"/>
                <w:bCs/>
                <w:sz w:val="24"/>
              </w:rPr>
              <w:t>年</w:t>
            </w:r>
            <w:r w:rsidRPr="00BC6529">
              <w:rPr>
                <w:rFonts w:hint="eastAsia"/>
                <w:bCs/>
                <w:sz w:val="24"/>
              </w:rPr>
              <w:t>Q4</w:t>
            </w:r>
            <w:r w:rsidRPr="00BC6529">
              <w:rPr>
                <w:rFonts w:hint="eastAsia"/>
                <w:bCs/>
                <w:sz w:val="24"/>
              </w:rPr>
              <w:t>：公司营收</w:t>
            </w:r>
            <w:r w:rsidRPr="00BC6529">
              <w:rPr>
                <w:rFonts w:hint="eastAsia"/>
                <w:bCs/>
                <w:sz w:val="24"/>
              </w:rPr>
              <w:t>3.0</w:t>
            </w:r>
            <w:r w:rsidRPr="00BC6529">
              <w:rPr>
                <w:rFonts w:hint="eastAsia"/>
                <w:bCs/>
                <w:sz w:val="24"/>
              </w:rPr>
              <w:t>亿元，同比</w:t>
            </w:r>
            <w:r w:rsidRPr="00BC6529">
              <w:rPr>
                <w:rFonts w:hint="eastAsia"/>
                <w:bCs/>
                <w:sz w:val="24"/>
              </w:rPr>
              <w:t>+11%</w:t>
            </w:r>
            <w:r w:rsidRPr="00BC6529">
              <w:rPr>
                <w:rFonts w:hint="eastAsia"/>
                <w:bCs/>
                <w:sz w:val="24"/>
              </w:rPr>
              <w:t>，归母净利润</w:t>
            </w:r>
            <w:r w:rsidRPr="00BC6529">
              <w:rPr>
                <w:rFonts w:hint="eastAsia"/>
                <w:bCs/>
                <w:sz w:val="24"/>
              </w:rPr>
              <w:t>3049</w:t>
            </w:r>
            <w:r w:rsidRPr="00BC6529">
              <w:rPr>
                <w:rFonts w:hint="eastAsia"/>
                <w:bCs/>
                <w:sz w:val="24"/>
              </w:rPr>
              <w:t>万元，同比</w:t>
            </w:r>
            <w:r w:rsidRPr="00BC6529">
              <w:rPr>
                <w:rFonts w:hint="eastAsia"/>
                <w:bCs/>
                <w:sz w:val="24"/>
              </w:rPr>
              <w:t>+73%</w:t>
            </w:r>
            <w:r w:rsidRPr="00BC6529">
              <w:rPr>
                <w:rFonts w:hint="eastAsia"/>
                <w:bCs/>
                <w:sz w:val="24"/>
              </w:rPr>
              <w:t>，继续延续向好趋势。</w:t>
            </w:r>
            <w:bookmarkEnd w:id="1"/>
            <w:bookmarkEnd w:id="2"/>
          </w:p>
          <w:p w14:paraId="43625AE1" w14:textId="77777777" w:rsidR="00BC6529" w:rsidRDefault="00BC6529">
            <w:pPr>
              <w:autoSpaceDE w:val="0"/>
              <w:autoSpaceDN w:val="0"/>
              <w:adjustRightInd w:val="0"/>
              <w:spacing w:line="360" w:lineRule="auto"/>
              <w:ind w:firstLineChars="200" w:firstLine="482"/>
              <w:rPr>
                <w:rFonts w:hint="eastAsia"/>
                <w:b/>
                <w:sz w:val="24"/>
              </w:rPr>
            </w:pPr>
          </w:p>
          <w:p w14:paraId="4386DCE8" w14:textId="07F53BDC" w:rsidR="00BC6529" w:rsidRDefault="00BC6529" w:rsidP="00BC6529">
            <w:pPr>
              <w:spacing w:line="360" w:lineRule="auto"/>
              <w:ind w:left="482"/>
              <w:rPr>
                <w:b/>
                <w:sz w:val="24"/>
              </w:rPr>
            </w:pPr>
            <w:r>
              <w:rPr>
                <w:rFonts w:hint="eastAsia"/>
                <w:b/>
                <w:sz w:val="24"/>
              </w:rPr>
              <w:t>（</w:t>
            </w:r>
            <w:r w:rsidR="004B5A84">
              <w:rPr>
                <w:b/>
                <w:sz w:val="24"/>
              </w:rPr>
              <w:t>2</w:t>
            </w:r>
            <w:r>
              <w:rPr>
                <w:rFonts w:hint="eastAsia"/>
                <w:b/>
                <w:sz w:val="24"/>
              </w:rPr>
              <w:t>）公司</w:t>
            </w:r>
            <w:r>
              <w:rPr>
                <w:rFonts w:hint="eastAsia"/>
                <w:b/>
                <w:sz w:val="24"/>
              </w:rPr>
              <w:t>2</w:t>
            </w:r>
            <w:r>
              <w:rPr>
                <w:b/>
                <w:sz w:val="24"/>
              </w:rPr>
              <w:t>025</w:t>
            </w:r>
            <w:r>
              <w:rPr>
                <w:rFonts w:hint="eastAsia"/>
                <w:b/>
                <w:sz w:val="24"/>
              </w:rPr>
              <w:t>年</w:t>
            </w:r>
            <w:r>
              <w:rPr>
                <w:rFonts w:hint="eastAsia"/>
                <w:b/>
                <w:sz w:val="24"/>
              </w:rPr>
              <w:t>重点开拓哪些市场？</w:t>
            </w:r>
          </w:p>
          <w:p w14:paraId="27D583D4" w14:textId="77777777" w:rsidR="00BC6529" w:rsidRPr="000B0138" w:rsidRDefault="00BC6529" w:rsidP="00BC6529">
            <w:pPr>
              <w:autoSpaceDE w:val="0"/>
              <w:autoSpaceDN w:val="0"/>
              <w:adjustRightInd w:val="0"/>
              <w:spacing w:line="360" w:lineRule="auto"/>
              <w:ind w:firstLineChars="200" w:firstLine="480"/>
              <w:rPr>
                <w:bCs/>
                <w:sz w:val="24"/>
              </w:rPr>
            </w:pPr>
            <w:r>
              <w:rPr>
                <w:rFonts w:hint="eastAsia"/>
                <w:bCs/>
                <w:sz w:val="24"/>
              </w:rPr>
              <w:t>公司主要</w:t>
            </w:r>
            <w:r w:rsidRPr="000B0138">
              <w:rPr>
                <w:rFonts w:hint="eastAsia"/>
                <w:bCs/>
                <w:sz w:val="24"/>
              </w:rPr>
              <w:t>聚焦低空数字经济与海外市场开拓</w:t>
            </w:r>
            <w:r>
              <w:rPr>
                <w:rFonts w:hint="eastAsia"/>
                <w:bCs/>
                <w:sz w:val="24"/>
              </w:rPr>
              <w:t>。</w:t>
            </w:r>
          </w:p>
          <w:p w14:paraId="452F23CC" w14:textId="77777777" w:rsidR="00BC6529" w:rsidRPr="000B0138" w:rsidRDefault="00BC6529" w:rsidP="00BC6529">
            <w:pPr>
              <w:autoSpaceDE w:val="0"/>
              <w:autoSpaceDN w:val="0"/>
              <w:adjustRightInd w:val="0"/>
              <w:spacing w:line="360" w:lineRule="auto"/>
              <w:ind w:firstLineChars="200" w:firstLine="480"/>
              <w:rPr>
                <w:bCs/>
                <w:sz w:val="24"/>
              </w:rPr>
            </w:pPr>
            <w:r w:rsidRPr="000B0138">
              <w:rPr>
                <w:rFonts w:hint="eastAsia"/>
                <w:bCs/>
                <w:sz w:val="24"/>
              </w:rPr>
              <w:t>低空数字经济：公司依托“无人值守系统</w:t>
            </w:r>
            <w:r w:rsidRPr="000B0138">
              <w:rPr>
                <w:rFonts w:hint="eastAsia"/>
                <w:bCs/>
                <w:sz w:val="24"/>
              </w:rPr>
              <w:t>+</w:t>
            </w:r>
            <w:r w:rsidRPr="000B0138">
              <w:rPr>
                <w:rFonts w:hint="eastAsia"/>
                <w:bCs/>
                <w:sz w:val="24"/>
              </w:rPr>
              <w:t>纵横云</w:t>
            </w:r>
            <w:r w:rsidRPr="000B0138">
              <w:rPr>
                <w:rFonts w:hint="eastAsia"/>
                <w:bCs/>
                <w:sz w:val="24"/>
              </w:rPr>
              <w:t>+AI</w:t>
            </w:r>
            <w:r w:rsidRPr="000B0138">
              <w:rPr>
                <w:rFonts w:hint="eastAsia"/>
                <w:bCs/>
                <w:sz w:val="24"/>
              </w:rPr>
              <w:t>”形成的低空数据服务体系，在国内如四川、浙江、山东、河北、重庆等多地联合地方平台公司共同打造低空数字经济应用示范项目</w:t>
            </w:r>
            <w:r>
              <w:rPr>
                <w:rFonts w:hint="eastAsia"/>
                <w:bCs/>
                <w:sz w:val="24"/>
              </w:rPr>
              <w:t>，</w:t>
            </w:r>
            <w:r w:rsidRPr="000B0138">
              <w:rPr>
                <w:rFonts w:hint="eastAsia"/>
                <w:bCs/>
                <w:sz w:val="24"/>
              </w:rPr>
              <w:t>后续公司将进一步完善产品解决方案，加大市场拓展。同时，公司加大垂类业务研发，包括兼顾“巡</w:t>
            </w:r>
            <w:r w:rsidRPr="000B0138">
              <w:rPr>
                <w:rFonts w:hint="eastAsia"/>
                <w:bCs/>
                <w:sz w:val="24"/>
              </w:rPr>
              <w:t>-</w:t>
            </w:r>
            <w:r w:rsidRPr="000B0138">
              <w:rPr>
                <w:rFonts w:hint="eastAsia"/>
                <w:bCs/>
                <w:sz w:val="24"/>
              </w:rPr>
              <w:t>察</w:t>
            </w:r>
            <w:r w:rsidRPr="000B0138">
              <w:rPr>
                <w:rFonts w:hint="eastAsia"/>
                <w:bCs/>
                <w:sz w:val="24"/>
              </w:rPr>
              <w:t>-</w:t>
            </w:r>
            <w:r w:rsidRPr="000B0138">
              <w:rPr>
                <w:rFonts w:hint="eastAsia"/>
                <w:bCs/>
                <w:sz w:val="24"/>
              </w:rPr>
              <w:t>灭”的低空消防</w:t>
            </w:r>
            <w:r>
              <w:rPr>
                <w:rFonts w:hint="eastAsia"/>
                <w:bCs/>
                <w:sz w:val="24"/>
              </w:rPr>
              <w:t>等</w:t>
            </w:r>
            <w:r w:rsidRPr="000B0138">
              <w:rPr>
                <w:rFonts w:hint="eastAsia"/>
                <w:bCs/>
                <w:sz w:val="24"/>
              </w:rPr>
              <w:t>方案，后续有望形成新的业务增长点。</w:t>
            </w:r>
          </w:p>
          <w:p w14:paraId="55D13F6F" w14:textId="3C7D2366" w:rsidR="00BC6529" w:rsidRDefault="00BC6529" w:rsidP="00BC6529">
            <w:pPr>
              <w:autoSpaceDE w:val="0"/>
              <w:autoSpaceDN w:val="0"/>
              <w:adjustRightInd w:val="0"/>
              <w:spacing w:line="360" w:lineRule="auto"/>
              <w:ind w:firstLineChars="200" w:firstLine="480"/>
              <w:rPr>
                <w:b/>
                <w:sz w:val="24"/>
              </w:rPr>
            </w:pPr>
            <w:r w:rsidRPr="000B0138">
              <w:rPr>
                <w:rFonts w:hint="eastAsia"/>
                <w:bCs/>
                <w:sz w:val="24"/>
              </w:rPr>
              <w:t>海外市场：积极对接国际一带一路地区需求，继续推进相关资质办理，助推大载重无人机系统海外市场开发；同时进一步加大</w:t>
            </w:r>
            <w:r>
              <w:rPr>
                <w:rFonts w:hint="eastAsia"/>
                <w:bCs/>
                <w:sz w:val="24"/>
              </w:rPr>
              <w:t>原有垂直起降固定翼无人机的</w:t>
            </w:r>
            <w:r w:rsidRPr="000B0138">
              <w:rPr>
                <w:rFonts w:hint="eastAsia"/>
                <w:bCs/>
                <w:sz w:val="24"/>
              </w:rPr>
              <w:t>海外市场开拓。</w:t>
            </w:r>
          </w:p>
          <w:p w14:paraId="3574239C" w14:textId="77777777" w:rsidR="00BC6529" w:rsidRDefault="00BC6529">
            <w:pPr>
              <w:autoSpaceDE w:val="0"/>
              <w:autoSpaceDN w:val="0"/>
              <w:adjustRightInd w:val="0"/>
              <w:spacing w:line="360" w:lineRule="auto"/>
              <w:ind w:firstLineChars="200" w:firstLine="482"/>
              <w:rPr>
                <w:rFonts w:hint="eastAsia"/>
                <w:b/>
                <w:sz w:val="24"/>
              </w:rPr>
            </w:pPr>
          </w:p>
          <w:p w14:paraId="026E11CA" w14:textId="14FB780A" w:rsidR="00F10530" w:rsidRDefault="00F10530" w:rsidP="00F10530">
            <w:pPr>
              <w:autoSpaceDE w:val="0"/>
              <w:autoSpaceDN w:val="0"/>
              <w:adjustRightInd w:val="0"/>
              <w:spacing w:line="360" w:lineRule="auto"/>
              <w:ind w:firstLineChars="200" w:firstLine="482"/>
              <w:rPr>
                <w:rFonts w:ascii="宋体" w:hAnsi="宋体" w:cs="宋体"/>
                <w:sz w:val="24"/>
                <w:shd w:val="clear" w:color="auto" w:fill="FFFFFF"/>
              </w:rPr>
            </w:pPr>
            <w:r>
              <w:rPr>
                <w:rFonts w:hint="eastAsia"/>
                <w:b/>
                <w:sz w:val="24"/>
              </w:rPr>
              <w:t>（</w:t>
            </w:r>
            <w:r w:rsidR="004B5A84">
              <w:rPr>
                <w:b/>
                <w:sz w:val="24"/>
              </w:rPr>
              <w:t>3</w:t>
            </w:r>
            <w:r>
              <w:rPr>
                <w:rFonts w:hint="eastAsia"/>
                <w:b/>
                <w:sz w:val="24"/>
              </w:rPr>
              <w:t>）低空数字经济</w:t>
            </w:r>
            <w:r w:rsidR="00E60455">
              <w:rPr>
                <w:rFonts w:hint="eastAsia"/>
                <w:b/>
                <w:sz w:val="24"/>
              </w:rPr>
              <w:t>模式</w:t>
            </w:r>
            <w:r>
              <w:rPr>
                <w:rFonts w:hint="eastAsia"/>
                <w:b/>
                <w:sz w:val="24"/>
              </w:rPr>
              <w:t>的核心优势是什么？</w:t>
            </w:r>
          </w:p>
          <w:p w14:paraId="428EFC33" w14:textId="146E8890" w:rsidR="00F10530" w:rsidRPr="00E60455" w:rsidRDefault="00E60455">
            <w:pPr>
              <w:autoSpaceDE w:val="0"/>
              <w:autoSpaceDN w:val="0"/>
              <w:adjustRightInd w:val="0"/>
              <w:spacing w:line="360" w:lineRule="auto"/>
              <w:ind w:firstLineChars="200" w:firstLine="480"/>
              <w:rPr>
                <w:bCs/>
                <w:sz w:val="24"/>
              </w:rPr>
            </w:pPr>
            <w:r w:rsidRPr="00E60455">
              <w:rPr>
                <w:rFonts w:hint="eastAsia"/>
                <w:bCs/>
                <w:sz w:val="24"/>
              </w:rPr>
              <w:t>首先，相较于摄像头、人工巡查巡检等传统城市管理方式，低空数字经济模式下作业具有响应及时、连续作业、效果更佳等优点</w:t>
            </w:r>
            <w:r w:rsidR="00FB0A8B">
              <w:rPr>
                <w:rFonts w:hint="eastAsia"/>
                <w:bCs/>
                <w:sz w:val="24"/>
              </w:rPr>
              <w:t>，能够提升治理水平</w:t>
            </w:r>
            <w:r>
              <w:rPr>
                <w:rFonts w:hint="eastAsia"/>
                <w:bCs/>
                <w:sz w:val="24"/>
              </w:rPr>
              <w:t>；其次，</w:t>
            </w:r>
            <w:r w:rsidRPr="00E60455">
              <w:rPr>
                <w:rFonts w:hint="eastAsia"/>
                <w:bCs/>
                <w:sz w:val="24"/>
              </w:rPr>
              <w:t>低空数字经济模式</w:t>
            </w:r>
            <w:r>
              <w:rPr>
                <w:rFonts w:hint="eastAsia"/>
                <w:bCs/>
                <w:sz w:val="24"/>
              </w:rPr>
              <w:t>可以显著降低治理成本</w:t>
            </w:r>
            <w:r w:rsidR="00FB0A8B">
              <w:rPr>
                <w:rFonts w:hint="eastAsia"/>
                <w:bCs/>
                <w:sz w:val="24"/>
              </w:rPr>
              <w:t>，提升效率</w:t>
            </w:r>
            <w:r>
              <w:rPr>
                <w:rFonts w:hint="eastAsia"/>
                <w:bCs/>
                <w:sz w:val="24"/>
              </w:rPr>
              <w:t>；</w:t>
            </w:r>
            <w:r w:rsidR="00FB0A8B">
              <w:rPr>
                <w:rFonts w:hint="eastAsia"/>
                <w:bCs/>
                <w:sz w:val="24"/>
              </w:rPr>
              <w:t>最后</w:t>
            </w:r>
            <w:r>
              <w:rPr>
                <w:rFonts w:hint="eastAsia"/>
                <w:bCs/>
                <w:sz w:val="24"/>
              </w:rPr>
              <w:t>，</w:t>
            </w:r>
            <w:r w:rsidRPr="00E60455">
              <w:rPr>
                <w:rFonts w:hint="eastAsia"/>
                <w:bCs/>
                <w:sz w:val="24"/>
              </w:rPr>
              <w:t>以无人值守系统为核心的低空数字经济模式</w:t>
            </w:r>
            <w:r>
              <w:rPr>
                <w:rFonts w:hint="eastAsia"/>
                <w:bCs/>
                <w:sz w:val="24"/>
              </w:rPr>
              <w:t>无需搭配</w:t>
            </w:r>
            <w:r w:rsidR="00FB0A8B">
              <w:rPr>
                <w:rFonts w:hint="eastAsia"/>
                <w:bCs/>
                <w:sz w:val="24"/>
              </w:rPr>
              <w:t>无人机</w:t>
            </w:r>
            <w:r>
              <w:rPr>
                <w:rFonts w:hint="eastAsia"/>
                <w:bCs/>
                <w:sz w:val="24"/>
              </w:rPr>
              <w:t>飞手</w:t>
            </w:r>
            <w:r w:rsidR="000E651E">
              <w:rPr>
                <w:rFonts w:hint="eastAsia"/>
                <w:bCs/>
                <w:sz w:val="24"/>
              </w:rPr>
              <w:t>，自动化、智能化程度更高</w:t>
            </w:r>
            <w:r w:rsidR="00FB0A8B">
              <w:rPr>
                <w:rFonts w:hint="eastAsia"/>
                <w:bCs/>
                <w:sz w:val="24"/>
              </w:rPr>
              <w:t>。</w:t>
            </w:r>
          </w:p>
          <w:p w14:paraId="3C4AF413" w14:textId="4474E670" w:rsidR="00D550E0" w:rsidRDefault="00D550E0" w:rsidP="00A124BC">
            <w:pPr>
              <w:autoSpaceDE w:val="0"/>
              <w:autoSpaceDN w:val="0"/>
              <w:adjustRightInd w:val="0"/>
              <w:spacing w:line="360" w:lineRule="auto"/>
              <w:ind w:firstLineChars="200" w:firstLine="480"/>
              <w:rPr>
                <w:rFonts w:ascii="宋体" w:hAnsi="宋体" w:cs="宋体"/>
                <w:sz w:val="24"/>
                <w:shd w:val="clear" w:color="auto" w:fill="FFFFFF"/>
              </w:rPr>
            </w:pPr>
          </w:p>
          <w:p w14:paraId="45A9A23D" w14:textId="32AF9009" w:rsidR="00BC6529" w:rsidRDefault="00BC6529" w:rsidP="00BC6529">
            <w:pPr>
              <w:spacing w:line="360" w:lineRule="auto"/>
              <w:ind w:left="482"/>
              <w:rPr>
                <w:b/>
                <w:sz w:val="24"/>
              </w:rPr>
            </w:pPr>
            <w:r>
              <w:rPr>
                <w:rFonts w:hint="eastAsia"/>
                <w:b/>
                <w:sz w:val="24"/>
              </w:rPr>
              <w:t>（</w:t>
            </w:r>
            <w:r w:rsidR="004B5A84">
              <w:rPr>
                <w:b/>
                <w:sz w:val="24"/>
              </w:rPr>
              <w:t>4</w:t>
            </w:r>
            <w:r>
              <w:rPr>
                <w:rFonts w:hint="eastAsia"/>
                <w:b/>
                <w:sz w:val="24"/>
              </w:rPr>
              <w:t>）公司</w:t>
            </w:r>
            <w:r>
              <w:rPr>
                <w:rFonts w:hint="eastAsia"/>
                <w:b/>
                <w:sz w:val="24"/>
              </w:rPr>
              <w:t>2</w:t>
            </w:r>
            <w:r>
              <w:rPr>
                <w:b/>
                <w:sz w:val="24"/>
              </w:rPr>
              <w:t>025</w:t>
            </w:r>
            <w:r>
              <w:rPr>
                <w:rFonts w:hint="eastAsia"/>
                <w:b/>
                <w:sz w:val="24"/>
              </w:rPr>
              <w:t>年在软件方面的投入</w:t>
            </w:r>
            <w:r w:rsidR="004B5A84">
              <w:rPr>
                <w:rFonts w:hint="eastAsia"/>
                <w:b/>
                <w:sz w:val="24"/>
              </w:rPr>
              <w:t>情况介绍</w:t>
            </w:r>
            <w:r>
              <w:rPr>
                <w:rFonts w:hint="eastAsia"/>
                <w:b/>
                <w:sz w:val="24"/>
              </w:rPr>
              <w:t>？</w:t>
            </w:r>
          </w:p>
          <w:p w14:paraId="17C1CCFD" w14:textId="31824B25" w:rsidR="00BC6529" w:rsidRDefault="00BC6529" w:rsidP="00BC6529">
            <w:pPr>
              <w:autoSpaceDE w:val="0"/>
              <w:autoSpaceDN w:val="0"/>
              <w:adjustRightInd w:val="0"/>
              <w:spacing w:line="360" w:lineRule="auto"/>
              <w:ind w:firstLineChars="200" w:firstLine="480"/>
              <w:rPr>
                <w:bCs/>
                <w:sz w:val="24"/>
              </w:rPr>
            </w:pPr>
            <w:r w:rsidRPr="00BC6529">
              <w:rPr>
                <w:rFonts w:hint="eastAsia"/>
                <w:bCs/>
                <w:sz w:val="24"/>
              </w:rPr>
              <w:t>2025</w:t>
            </w:r>
            <w:r w:rsidRPr="00BC6529">
              <w:rPr>
                <w:rFonts w:hint="eastAsia"/>
                <w:bCs/>
                <w:sz w:val="24"/>
              </w:rPr>
              <w:t>年继续加大在飞行与指控软件、应用软件以及</w:t>
            </w:r>
            <w:r w:rsidRPr="00BC6529">
              <w:rPr>
                <w:rFonts w:hint="eastAsia"/>
                <w:bCs/>
                <w:sz w:val="24"/>
              </w:rPr>
              <w:t>AI</w:t>
            </w:r>
            <w:r w:rsidRPr="00BC6529">
              <w:rPr>
                <w:rFonts w:hint="eastAsia"/>
                <w:bCs/>
                <w:sz w:val="24"/>
              </w:rPr>
              <w:t>能力方面的研发投入。</w:t>
            </w:r>
          </w:p>
          <w:p w14:paraId="6E899764" w14:textId="01FEF0CB" w:rsidR="008751C0" w:rsidRPr="00BC6529" w:rsidRDefault="008751C0" w:rsidP="00BC6529">
            <w:pPr>
              <w:autoSpaceDE w:val="0"/>
              <w:autoSpaceDN w:val="0"/>
              <w:adjustRightInd w:val="0"/>
              <w:spacing w:line="360" w:lineRule="auto"/>
              <w:ind w:firstLineChars="200" w:firstLine="480"/>
              <w:rPr>
                <w:rFonts w:hint="eastAsia"/>
                <w:bCs/>
                <w:sz w:val="24"/>
              </w:rPr>
            </w:pPr>
            <w:r w:rsidRPr="008751C0">
              <w:rPr>
                <w:rFonts w:hint="eastAsia"/>
                <w:bCs/>
                <w:sz w:val="24"/>
              </w:rPr>
              <w:t>飞行与指控软件方面，公司完善纵横女娲云指控软件产品，通过与无人值守系统的深度融合，实现了纵横昆仑系列无人值守系统和部分第三方机场系列产品的任务统筹规划、统一指控及智能调度功能，提升多机型协同作业效率与任务响应速度；完成纵</w:t>
            </w:r>
            <w:r w:rsidRPr="008751C0">
              <w:rPr>
                <w:rFonts w:hint="eastAsia"/>
                <w:bCs/>
                <w:sz w:val="24"/>
              </w:rPr>
              <w:lastRenderedPageBreak/>
              <w:t>横星图</w:t>
            </w:r>
            <w:r w:rsidRPr="008751C0">
              <w:rPr>
                <w:rFonts w:hint="eastAsia"/>
                <w:bCs/>
                <w:sz w:val="24"/>
              </w:rPr>
              <w:t>V3</w:t>
            </w:r>
            <w:r w:rsidRPr="008751C0">
              <w:rPr>
                <w:rFonts w:hint="eastAsia"/>
                <w:bCs/>
                <w:sz w:val="24"/>
              </w:rPr>
              <w:t>版本迭代工作，适配公司新机型无人机系统，支持标准化的无人机电子围栏、遥测上报</w:t>
            </w:r>
            <w:r w:rsidRPr="008751C0">
              <w:rPr>
                <w:rFonts w:hint="eastAsia"/>
                <w:bCs/>
                <w:sz w:val="24"/>
              </w:rPr>
              <w:t>UOM</w:t>
            </w:r>
            <w:r w:rsidRPr="008751C0">
              <w:rPr>
                <w:rFonts w:hint="eastAsia"/>
                <w:bCs/>
                <w:sz w:val="24"/>
              </w:rPr>
              <w:t>系统等功能，符合民用无人机强标要求。</w:t>
            </w:r>
          </w:p>
          <w:p w14:paraId="00E1BCB0" w14:textId="77777777" w:rsidR="00BC6529" w:rsidRPr="00BC6529" w:rsidRDefault="00BC6529" w:rsidP="00BC6529">
            <w:pPr>
              <w:autoSpaceDE w:val="0"/>
              <w:autoSpaceDN w:val="0"/>
              <w:adjustRightInd w:val="0"/>
              <w:spacing w:line="360" w:lineRule="auto"/>
              <w:ind w:firstLineChars="200" w:firstLine="480"/>
              <w:rPr>
                <w:rFonts w:hint="eastAsia"/>
                <w:bCs/>
                <w:sz w:val="24"/>
              </w:rPr>
            </w:pPr>
            <w:r w:rsidRPr="00BC6529">
              <w:rPr>
                <w:rFonts w:hint="eastAsia"/>
                <w:bCs/>
                <w:sz w:val="24"/>
              </w:rPr>
              <w:t>应用软件方面，公司大力推进纵横低空运行管服系统产品开发，完成通导监气一体化集成系统的迭代，实现多家供应商的低空感知与管制设备的集成适配，同时通过自研与联合生态合作伙伴等方式，构建涵盖耕地保护、环保、水利、交通、消防等多场景的行业应用产品，并实现了多地商业化项目的实施和交付，为低空空域运行的一网统管提供了产品与技术基础。</w:t>
            </w:r>
          </w:p>
          <w:p w14:paraId="53B940C9" w14:textId="400D69B7" w:rsidR="00BC6529" w:rsidRPr="004B5A84" w:rsidRDefault="00BC6529" w:rsidP="004B5A84">
            <w:pPr>
              <w:autoSpaceDE w:val="0"/>
              <w:autoSpaceDN w:val="0"/>
              <w:adjustRightInd w:val="0"/>
              <w:spacing w:line="360" w:lineRule="auto"/>
              <w:ind w:firstLineChars="200" w:firstLine="480"/>
              <w:rPr>
                <w:rFonts w:hint="eastAsia"/>
                <w:b/>
                <w:sz w:val="24"/>
              </w:rPr>
            </w:pPr>
            <w:r w:rsidRPr="00BC6529">
              <w:rPr>
                <w:rFonts w:hint="eastAsia"/>
                <w:bCs/>
                <w:sz w:val="24"/>
              </w:rPr>
              <w:t>AI</w:t>
            </w:r>
            <w:r w:rsidRPr="00BC6529">
              <w:rPr>
                <w:rFonts w:hint="eastAsia"/>
                <w:bCs/>
                <w:sz w:val="24"/>
              </w:rPr>
              <w:t>能力方面，公司持续加强人工智能相关技术在低空领域的应用研究，通过自主研发的目标检测技术和图像解译技术，赋予无人机精准的环境识别、实时数据分析与自主决策能力；开展高质量数据集与</w:t>
            </w:r>
            <w:proofErr w:type="spellStart"/>
            <w:r w:rsidRPr="00BC6529">
              <w:rPr>
                <w:rFonts w:hint="eastAsia"/>
                <w:bCs/>
                <w:sz w:val="24"/>
              </w:rPr>
              <w:t>AI</w:t>
            </w:r>
            <w:proofErr w:type="spellEnd"/>
            <w:r w:rsidRPr="00BC6529">
              <w:rPr>
                <w:rFonts w:hint="eastAsia"/>
                <w:bCs/>
                <w:sz w:val="24"/>
              </w:rPr>
              <w:t>算法库建设，推动</w:t>
            </w:r>
            <w:r w:rsidRPr="00BC6529">
              <w:rPr>
                <w:rFonts w:hint="eastAsia"/>
                <w:bCs/>
                <w:sz w:val="24"/>
              </w:rPr>
              <w:t>AI</w:t>
            </w:r>
            <w:r w:rsidRPr="00BC6529">
              <w:rPr>
                <w:rFonts w:hint="eastAsia"/>
                <w:bCs/>
                <w:sz w:val="24"/>
              </w:rPr>
              <w:t>算法资产标准化整合，形成覆盖</w:t>
            </w:r>
            <w:r w:rsidRPr="00BC6529">
              <w:rPr>
                <w:rFonts w:hint="eastAsia"/>
                <w:bCs/>
                <w:sz w:val="24"/>
              </w:rPr>
              <w:t>48</w:t>
            </w:r>
            <w:r w:rsidRPr="00BC6529">
              <w:rPr>
                <w:rFonts w:hint="eastAsia"/>
                <w:bCs/>
                <w:sz w:val="24"/>
              </w:rPr>
              <w:t>大类、</w:t>
            </w:r>
            <w:r w:rsidRPr="00BC6529">
              <w:rPr>
                <w:rFonts w:hint="eastAsia"/>
                <w:bCs/>
                <w:sz w:val="24"/>
              </w:rPr>
              <w:t>104</w:t>
            </w:r>
            <w:r w:rsidRPr="00BC6529">
              <w:rPr>
                <w:rFonts w:hint="eastAsia"/>
                <w:bCs/>
                <w:sz w:val="24"/>
              </w:rPr>
              <w:t>小类低空行业应用</w:t>
            </w:r>
            <w:r w:rsidRPr="00BC6529">
              <w:rPr>
                <w:rFonts w:hint="eastAsia"/>
                <w:bCs/>
                <w:sz w:val="24"/>
              </w:rPr>
              <w:t>AI</w:t>
            </w:r>
            <w:r w:rsidRPr="00BC6529">
              <w:rPr>
                <w:rFonts w:hint="eastAsia"/>
                <w:bCs/>
                <w:sz w:val="24"/>
              </w:rPr>
              <w:t>算法清单，可根据项目需求实现快速部署与集成，为低空社会治理多场景数据采集分析提供智能识别分析能力。</w:t>
            </w:r>
          </w:p>
          <w:p w14:paraId="63A31E77" w14:textId="77777777" w:rsidR="004B5A84" w:rsidRDefault="004B5A84" w:rsidP="00394DF9">
            <w:pPr>
              <w:autoSpaceDE w:val="0"/>
              <w:autoSpaceDN w:val="0"/>
              <w:adjustRightInd w:val="0"/>
              <w:spacing w:line="360" w:lineRule="auto"/>
              <w:ind w:firstLineChars="200" w:firstLine="482"/>
              <w:rPr>
                <w:b/>
                <w:sz w:val="24"/>
              </w:rPr>
            </w:pPr>
          </w:p>
          <w:p w14:paraId="25B8990F" w14:textId="14358103" w:rsidR="00394DF9" w:rsidRDefault="00394DF9" w:rsidP="00394DF9">
            <w:pPr>
              <w:autoSpaceDE w:val="0"/>
              <w:autoSpaceDN w:val="0"/>
              <w:adjustRightInd w:val="0"/>
              <w:spacing w:line="360" w:lineRule="auto"/>
              <w:ind w:firstLineChars="200" w:firstLine="482"/>
              <w:rPr>
                <w:b/>
                <w:sz w:val="24"/>
              </w:rPr>
            </w:pPr>
            <w:r>
              <w:rPr>
                <w:rFonts w:hint="eastAsia"/>
                <w:b/>
                <w:sz w:val="24"/>
              </w:rPr>
              <w:t>（</w:t>
            </w:r>
            <w:r w:rsidR="004A5253">
              <w:rPr>
                <w:rFonts w:hint="eastAsia"/>
                <w:b/>
                <w:sz w:val="24"/>
              </w:rPr>
              <w:t>5</w:t>
            </w:r>
            <w:r>
              <w:rPr>
                <w:rFonts w:hint="eastAsia"/>
                <w:b/>
                <w:sz w:val="24"/>
              </w:rPr>
              <w:t>）</w:t>
            </w:r>
            <w:r w:rsidR="00BC6529">
              <w:rPr>
                <w:rFonts w:hint="eastAsia"/>
                <w:b/>
                <w:sz w:val="24"/>
              </w:rPr>
              <w:t>公司</w:t>
            </w:r>
            <w:r w:rsidR="00BC6529">
              <w:rPr>
                <w:rFonts w:hint="eastAsia"/>
                <w:b/>
                <w:sz w:val="24"/>
              </w:rPr>
              <w:t>2</w:t>
            </w:r>
            <w:r w:rsidR="00BC6529">
              <w:rPr>
                <w:b/>
                <w:sz w:val="24"/>
              </w:rPr>
              <w:t>026</w:t>
            </w:r>
            <w:r w:rsidR="00BC6529">
              <w:rPr>
                <w:rFonts w:hint="eastAsia"/>
                <w:b/>
                <w:sz w:val="24"/>
              </w:rPr>
              <w:t>年经营展望</w:t>
            </w:r>
            <w:r>
              <w:rPr>
                <w:rFonts w:hint="eastAsia"/>
                <w:b/>
                <w:sz w:val="24"/>
              </w:rPr>
              <w:t>？</w:t>
            </w:r>
          </w:p>
          <w:p w14:paraId="3E6A58CD" w14:textId="77777777" w:rsidR="00BC6529" w:rsidRPr="00BC6529" w:rsidRDefault="00BC6529" w:rsidP="00BC6529">
            <w:pPr>
              <w:autoSpaceDE w:val="0"/>
              <w:autoSpaceDN w:val="0"/>
              <w:adjustRightInd w:val="0"/>
              <w:spacing w:line="360" w:lineRule="auto"/>
              <w:ind w:firstLineChars="200" w:firstLine="480"/>
              <w:rPr>
                <w:rFonts w:ascii="宋体" w:hAnsi="宋体" w:cs="宋体" w:hint="eastAsia"/>
                <w:sz w:val="24"/>
                <w:shd w:val="clear" w:color="auto" w:fill="FFFFFF"/>
              </w:rPr>
            </w:pPr>
            <w:r w:rsidRPr="00BC6529">
              <w:rPr>
                <w:rFonts w:ascii="宋体" w:hAnsi="宋体" w:cs="宋体" w:hint="eastAsia"/>
                <w:sz w:val="24"/>
                <w:shd w:val="clear" w:color="auto" w:fill="FFFFFF"/>
              </w:rPr>
              <w:t>2026年是国家“十五五”规划的开局之年，也是低空经济从试点探索迈向规模化发展的关键之年。随着国家层面空域管理改革的持续深化以及基础设施保障能力的不断提升，低空经济正加速从“飞起来”向“用起来”转变，应用场景日益多元化，社会治理、低空物流、文旅消费等新业态逐步融入百姓生活。在技术层面，5G-A、人工智能、边缘计算等新一代信息技术与无人机装备深度融合，智能化、网联化、集群化成为行业发展的重要方向。展望2026年，低空经济有望在政策、技术与市场需求的多重驱动下，迎来更广阔的发展空间，为无人机企业的高质量发展提供历史性机遇。</w:t>
            </w:r>
          </w:p>
          <w:p w14:paraId="35D4908B" w14:textId="214DCFCE" w:rsidR="00394DF9" w:rsidRDefault="00BC6529" w:rsidP="00BC6529">
            <w:pPr>
              <w:autoSpaceDE w:val="0"/>
              <w:autoSpaceDN w:val="0"/>
              <w:adjustRightInd w:val="0"/>
              <w:spacing w:line="360" w:lineRule="auto"/>
              <w:ind w:firstLineChars="200" w:firstLine="480"/>
              <w:rPr>
                <w:rFonts w:ascii="宋体" w:hAnsi="宋体" w:cs="宋体"/>
                <w:sz w:val="24"/>
                <w:shd w:val="clear" w:color="auto" w:fill="FFFFFF"/>
              </w:rPr>
            </w:pPr>
            <w:r w:rsidRPr="00BC6529">
              <w:rPr>
                <w:rFonts w:ascii="宋体" w:hAnsi="宋体" w:cs="宋体" w:hint="eastAsia"/>
                <w:sz w:val="24"/>
                <w:shd w:val="clear" w:color="auto" w:fill="FFFFFF"/>
              </w:rPr>
              <w:t>2026年</w:t>
            </w:r>
            <w:r>
              <w:rPr>
                <w:rFonts w:ascii="宋体" w:hAnsi="宋体" w:cs="宋体" w:hint="eastAsia"/>
                <w:sz w:val="24"/>
                <w:shd w:val="clear" w:color="auto" w:fill="FFFFFF"/>
              </w:rPr>
              <w:t>公司</w:t>
            </w:r>
            <w:r w:rsidRPr="00BC6529">
              <w:rPr>
                <w:rFonts w:ascii="宋体" w:hAnsi="宋体" w:cs="宋体" w:hint="eastAsia"/>
                <w:sz w:val="24"/>
                <w:shd w:val="clear" w:color="auto" w:fill="FFFFFF"/>
              </w:rPr>
              <w:t>将紧抓低空经济发展的战略机遇，依托公司形成</w:t>
            </w:r>
            <w:r w:rsidRPr="00BC6529">
              <w:rPr>
                <w:rFonts w:ascii="宋体" w:hAnsi="宋体" w:cs="宋体" w:hint="eastAsia"/>
                <w:sz w:val="24"/>
                <w:shd w:val="clear" w:color="auto" w:fill="FFFFFF"/>
              </w:rPr>
              <w:lastRenderedPageBreak/>
              <w:t>的无人机系统、无人值守系统、应用软件系统以及完善的产品解决方案，持续深耕国内外行业市场，加大低空数字经济在县域政府治理和垂直行业的运营示范，着力推进纵横云龙重点项目的落地与交付，持续加强团队建设，提升内部管理水平，确保2026年业务进一步上台阶，为公司“十五五”期间的高速发展奠定坚实基础。</w:t>
            </w:r>
          </w:p>
          <w:p w14:paraId="31AB89CA" w14:textId="77777777" w:rsidR="0067054B" w:rsidRDefault="0067054B" w:rsidP="00EC74C3">
            <w:pPr>
              <w:autoSpaceDE w:val="0"/>
              <w:autoSpaceDN w:val="0"/>
              <w:adjustRightInd w:val="0"/>
              <w:spacing w:line="360" w:lineRule="auto"/>
              <w:ind w:firstLineChars="200" w:firstLine="482"/>
              <w:rPr>
                <w:rFonts w:ascii="宋体" w:hAnsi="宋体" w:cs="宋体"/>
                <w:b/>
                <w:bCs/>
                <w:sz w:val="24"/>
                <w:shd w:val="clear" w:color="auto" w:fill="FFFFFF"/>
              </w:rPr>
            </w:pPr>
          </w:p>
        </w:tc>
      </w:tr>
      <w:tr w:rsidR="00BC6529" w14:paraId="17DC1846" w14:textId="77777777">
        <w:trPr>
          <w:trHeight w:val="559"/>
        </w:trPr>
        <w:tc>
          <w:tcPr>
            <w:tcW w:w="1725" w:type="dxa"/>
            <w:tcBorders>
              <w:top w:val="single" w:sz="4" w:space="0" w:color="auto"/>
              <w:left w:val="single" w:sz="4" w:space="0" w:color="auto"/>
              <w:bottom w:val="single" w:sz="4" w:space="0" w:color="auto"/>
              <w:right w:val="single" w:sz="4" w:space="0" w:color="auto"/>
            </w:tcBorders>
            <w:vAlign w:val="center"/>
          </w:tcPr>
          <w:p w14:paraId="39614512" w14:textId="77777777" w:rsidR="0067054B" w:rsidRDefault="00000000">
            <w:pPr>
              <w:jc w:val="center"/>
              <w:rPr>
                <w:sz w:val="24"/>
              </w:rPr>
            </w:pPr>
            <w:r>
              <w:rPr>
                <w:rFonts w:hint="eastAsia"/>
                <w:bCs/>
                <w:iCs/>
                <w:color w:val="000000"/>
                <w:sz w:val="24"/>
              </w:rPr>
              <w:lastRenderedPageBreak/>
              <w:t>附件清单</w:t>
            </w:r>
          </w:p>
        </w:tc>
        <w:tc>
          <w:tcPr>
            <w:tcW w:w="7115" w:type="dxa"/>
            <w:tcBorders>
              <w:top w:val="single" w:sz="4" w:space="0" w:color="auto"/>
              <w:left w:val="single" w:sz="4" w:space="0" w:color="auto"/>
              <w:bottom w:val="single" w:sz="4" w:space="0" w:color="auto"/>
              <w:right w:val="single" w:sz="4" w:space="0" w:color="auto"/>
            </w:tcBorders>
            <w:vAlign w:val="center"/>
          </w:tcPr>
          <w:p w14:paraId="63A3A41F" w14:textId="77777777" w:rsidR="0067054B" w:rsidRDefault="00000000">
            <w:pPr>
              <w:rPr>
                <w:bCs/>
                <w:iCs/>
                <w:color w:val="000000"/>
                <w:sz w:val="24"/>
              </w:rPr>
            </w:pPr>
            <w:r>
              <w:rPr>
                <w:rFonts w:hint="eastAsia"/>
                <w:bCs/>
                <w:iCs/>
                <w:color w:val="000000"/>
                <w:sz w:val="24"/>
              </w:rPr>
              <w:t>无</w:t>
            </w:r>
          </w:p>
        </w:tc>
      </w:tr>
      <w:tr w:rsidR="00BC6529" w14:paraId="16658940" w14:textId="77777777">
        <w:trPr>
          <w:trHeight w:val="579"/>
        </w:trPr>
        <w:tc>
          <w:tcPr>
            <w:tcW w:w="1725" w:type="dxa"/>
            <w:tcBorders>
              <w:top w:val="single" w:sz="4" w:space="0" w:color="auto"/>
              <w:left w:val="single" w:sz="4" w:space="0" w:color="auto"/>
              <w:bottom w:val="single" w:sz="4" w:space="0" w:color="auto"/>
              <w:right w:val="single" w:sz="4" w:space="0" w:color="auto"/>
            </w:tcBorders>
            <w:vAlign w:val="center"/>
          </w:tcPr>
          <w:p w14:paraId="719BF531" w14:textId="77777777" w:rsidR="0067054B" w:rsidRDefault="00000000">
            <w:pPr>
              <w:jc w:val="center"/>
              <w:rPr>
                <w:bCs/>
                <w:iCs/>
                <w:color w:val="000000"/>
                <w:sz w:val="24"/>
              </w:rPr>
            </w:pPr>
            <w:r>
              <w:rPr>
                <w:rFonts w:hint="eastAsia"/>
                <w:bCs/>
                <w:iCs/>
                <w:color w:val="000000"/>
                <w:sz w:val="24"/>
              </w:rPr>
              <w:t>日期</w:t>
            </w:r>
          </w:p>
        </w:tc>
        <w:tc>
          <w:tcPr>
            <w:tcW w:w="7115" w:type="dxa"/>
            <w:tcBorders>
              <w:top w:val="single" w:sz="4" w:space="0" w:color="auto"/>
              <w:left w:val="single" w:sz="4" w:space="0" w:color="auto"/>
              <w:bottom w:val="single" w:sz="4" w:space="0" w:color="auto"/>
              <w:right w:val="single" w:sz="4" w:space="0" w:color="auto"/>
            </w:tcBorders>
            <w:vAlign w:val="center"/>
          </w:tcPr>
          <w:p w14:paraId="071A48BF" w14:textId="78D480F8" w:rsidR="0067054B" w:rsidRDefault="00000000">
            <w:pPr>
              <w:rPr>
                <w:bCs/>
                <w:iCs/>
                <w:color w:val="000000"/>
                <w:sz w:val="24"/>
              </w:rPr>
            </w:pPr>
            <w:r>
              <w:rPr>
                <w:rFonts w:hint="eastAsia"/>
                <w:bCs/>
                <w:iCs/>
                <w:color w:val="000000"/>
                <w:sz w:val="24"/>
              </w:rPr>
              <w:t>202</w:t>
            </w:r>
            <w:r w:rsidR="008751C0">
              <w:rPr>
                <w:bCs/>
                <w:iCs/>
                <w:color w:val="000000"/>
                <w:sz w:val="24"/>
              </w:rPr>
              <w:t>6</w:t>
            </w:r>
            <w:r>
              <w:rPr>
                <w:rFonts w:hint="eastAsia"/>
                <w:bCs/>
                <w:iCs/>
                <w:color w:val="000000"/>
                <w:sz w:val="24"/>
              </w:rPr>
              <w:t>年</w:t>
            </w:r>
            <w:r w:rsidR="008751C0">
              <w:rPr>
                <w:bCs/>
                <w:iCs/>
                <w:color w:val="000000"/>
                <w:sz w:val="24"/>
              </w:rPr>
              <w:t>04</w:t>
            </w:r>
            <w:r>
              <w:rPr>
                <w:rFonts w:hint="eastAsia"/>
                <w:bCs/>
                <w:iCs/>
                <w:color w:val="000000"/>
                <w:sz w:val="24"/>
              </w:rPr>
              <w:t>月</w:t>
            </w:r>
            <w:r w:rsidR="008751C0">
              <w:rPr>
                <w:bCs/>
                <w:iCs/>
                <w:color w:val="000000"/>
                <w:sz w:val="24"/>
              </w:rPr>
              <w:t>01</w:t>
            </w:r>
            <w:r>
              <w:rPr>
                <w:rFonts w:hint="eastAsia"/>
                <w:bCs/>
                <w:iCs/>
                <w:color w:val="000000"/>
                <w:sz w:val="24"/>
              </w:rPr>
              <w:t>日</w:t>
            </w:r>
          </w:p>
        </w:tc>
      </w:tr>
    </w:tbl>
    <w:p w14:paraId="504F2920" w14:textId="77777777" w:rsidR="0067054B" w:rsidRDefault="0067054B"/>
    <w:sectPr w:rsidR="0067054B">
      <w:headerReference w:type="default" r:id="rId7"/>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FBCB5" w14:textId="77777777" w:rsidR="00365B43" w:rsidRDefault="00365B43"/>
  </w:endnote>
  <w:endnote w:type="continuationSeparator" w:id="0">
    <w:p w14:paraId="2EE019E9" w14:textId="77777777" w:rsidR="00365B43" w:rsidRDefault="00365B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altName w:val="微软雅黑"/>
    <w:panose1 w:val="020B0604020202020204"/>
    <w:charset w:val="86"/>
    <w:family w:val="auto"/>
    <w:pitch w:val="default"/>
    <w:sig w:usb0="00000000" w:usb1="00000000" w:usb2="00082016" w:usb3="00000000" w:csb0="00040001" w:csb1="00000000"/>
  </w:font>
  <w:font w:name="monospace">
    <w:altName w:val="Segoe Print"/>
    <w:panose1 w:val="020B0604020202020204"/>
    <w:charset w:val="00"/>
    <w:family w:val="auto"/>
    <w:pitch w:val="default"/>
  </w:font>
  <w:font w:name="TimesNewRomanPSMT">
    <w:altName w:val="Times New Roman"/>
    <w:panose1 w:val="020B0604020202020204"/>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0"/>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208C7" w14:textId="77777777" w:rsidR="00365B43" w:rsidRDefault="00365B43"/>
  </w:footnote>
  <w:footnote w:type="continuationSeparator" w:id="0">
    <w:p w14:paraId="7CDCBEBE" w14:textId="77777777" w:rsidR="00365B43" w:rsidRDefault="00365B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D2936" w14:textId="77777777" w:rsidR="0067054B" w:rsidRDefault="0067054B">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269FC"/>
    <w:multiLevelType w:val="singleLevel"/>
    <w:tmpl w:val="10E269FC"/>
    <w:lvl w:ilvl="0">
      <w:start w:val="5"/>
      <w:numFmt w:val="decimal"/>
      <w:suff w:val="nothing"/>
      <w:lvlText w:val="（%1）"/>
      <w:lvlJc w:val="left"/>
    </w:lvl>
  </w:abstractNum>
  <w:num w:numId="1" w16cid:durableId="1311062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djYTMyY2M4ZTk2MmMxNDk4NGZlYmMyM2YzZTkyZTEifQ=="/>
  </w:docVars>
  <w:rsids>
    <w:rsidRoot w:val="00234506"/>
    <w:rsid w:val="000002EC"/>
    <w:rsid w:val="000003F4"/>
    <w:rsid w:val="00000548"/>
    <w:rsid w:val="00000731"/>
    <w:rsid w:val="0000090F"/>
    <w:rsid w:val="00000A29"/>
    <w:rsid w:val="00000B78"/>
    <w:rsid w:val="00000C91"/>
    <w:rsid w:val="00000D46"/>
    <w:rsid w:val="00000FCC"/>
    <w:rsid w:val="0000128B"/>
    <w:rsid w:val="000012B7"/>
    <w:rsid w:val="00001381"/>
    <w:rsid w:val="00001614"/>
    <w:rsid w:val="00001A65"/>
    <w:rsid w:val="00001B0D"/>
    <w:rsid w:val="00001B2C"/>
    <w:rsid w:val="00001BBD"/>
    <w:rsid w:val="00001D76"/>
    <w:rsid w:val="000022C4"/>
    <w:rsid w:val="00002685"/>
    <w:rsid w:val="00002A19"/>
    <w:rsid w:val="00002DD1"/>
    <w:rsid w:val="00002F3A"/>
    <w:rsid w:val="00003539"/>
    <w:rsid w:val="000035F1"/>
    <w:rsid w:val="000036FB"/>
    <w:rsid w:val="00004040"/>
    <w:rsid w:val="00004F86"/>
    <w:rsid w:val="00004FD7"/>
    <w:rsid w:val="0000500F"/>
    <w:rsid w:val="0000526D"/>
    <w:rsid w:val="00005851"/>
    <w:rsid w:val="000058D5"/>
    <w:rsid w:val="00005B5F"/>
    <w:rsid w:val="00005EEB"/>
    <w:rsid w:val="0000648A"/>
    <w:rsid w:val="00007152"/>
    <w:rsid w:val="000071B8"/>
    <w:rsid w:val="000072FE"/>
    <w:rsid w:val="000100B1"/>
    <w:rsid w:val="00010473"/>
    <w:rsid w:val="000106CD"/>
    <w:rsid w:val="00010A01"/>
    <w:rsid w:val="0001101D"/>
    <w:rsid w:val="000110B5"/>
    <w:rsid w:val="00011110"/>
    <w:rsid w:val="000111E6"/>
    <w:rsid w:val="00011387"/>
    <w:rsid w:val="000113CC"/>
    <w:rsid w:val="00011546"/>
    <w:rsid w:val="00011C66"/>
    <w:rsid w:val="00012239"/>
    <w:rsid w:val="00012A47"/>
    <w:rsid w:val="00012A64"/>
    <w:rsid w:val="00012AF8"/>
    <w:rsid w:val="00012FE8"/>
    <w:rsid w:val="00013055"/>
    <w:rsid w:val="000138C6"/>
    <w:rsid w:val="000139D6"/>
    <w:rsid w:val="00013DC3"/>
    <w:rsid w:val="00014A15"/>
    <w:rsid w:val="00014A60"/>
    <w:rsid w:val="00014E15"/>
    <w:rsid w:val="00014ECB"/>
    <w:rsid w:val="00014ED6"/>
    <w:rsid w:val="00014F2A"/>
    <w:rsid w:val="00014F33"/>
    <w:rsid w:val="00014F90"/>
    <w:rsid w:val="00014F92"/>
    <w:rsid w:val="00015073"/>
    <w:rsid w:val="0001509F"/>
    <w:rsid w:val="000153E3"/>
    <w:rsid w:val="00015769"/>
    <w:rsid w:val="00015943"/>
    <w:rsid w:val="000159A2"/>
    <w:rsid w:val="00015E1D"/>
    <w:rsid w:val="00015EC8"/>
    <w:rsid w:val="00015F85"/>
    <w:rsid w:val="0001610C"/>
    <w:rsid w:val="000167DF"/>
    <w:rsid w:val="00016AD3"/>
    <w:rsid w:val="00017063"/>
    <w:rsid w:val="000171BF"/>
    <w:rsid w:val="0001754F"/>
    <w:rsid w:val="00017D6C"/>
    <w:rsid w:val="00017E2A"/>
    <w:rsid w:val="00017E92"/>
    <w:rsid w:val="00020295"/>
    <w:rsid w:val="000202E0"/>
    <w:rsid w:val="0002052F"/>
    <w:rsid w:val="000205FE"/>
    <w:rsid w:val="00021232"/>
    <w:rsid w:val="000216C4"/>
    <w:rsid w:val="000219EA"/>
    <w:rsid w:val="00021C00"/>
    <w:rsid w:val="00021DE6"/>
    <w:rsid w:val="00022436"/>
    <w:rsid w:val="000224A4"/>
    <w:rsid w:val="000227E2"/>
    <w:rsid w:val="00022B97"/>
    <w:rsid w:val="00023322"/>
    <w:rsid w:val="0002372C"/>
    <w:rsid w:val="00023AE6"/>
    <w:rsid w:val="00024079"/>
    <w:rsid w:val="000242E6"/>
    <w:rsid w:val="0002500C"/>
    <w:rsid w:val="000252B3"/>
    <w:rsid w:val="000259A4"/>
    <w:rsid w:val="00025B98"/>
    <w:rsid w:val="00025DD2"/>
    <w:rsid w:val="00026173"/>
    <w:rsid w:val="00026501"/>
    <w:rsid w:val="0002757B"/>
    <w:rsid w:val="000278ED"/>
    <w:rsid w:val="00027F13"/>
    <w:rsid w:val="0003077C"/>
    <w:rsid w:val="0003081C"/>
    <w:rsid w:val="0003095B"/>
    <w:rsid w:val="00030CD2"/>
    <w:rsid w:val="00030CF1"/>
    <w:rsid w:val="000310F5"/>
    <w:rsid w:val="00031342"/>
    <w:rsid w:val="000319C3"/>
    <w:rsid w:val="00031F61"/>
    <w:rsid w:val="00031F95"/>
    <w:rsid w:val="000320F9"/>
    <w:rsid w:val="0003242C"/>
    <w:rsid w:val="00032697"/>
    <w:rsid w:val="00032B22"/>
    <w:rsid w:val="00033124"/>
    <w:rsid w:val="000337D7"/>
    <w:rsid w:val="00033A6A"/>
    <w:rsid w:val="00034035"/>
    <w:rsid w:val="0003439E"/>
    <w:rsid w:val="00034409"/>
    <w:rsid w:val="000344DC"/>
    <w:rsid w:val="00034846"/>
    <w:rsid w:val="000349CF"/>
    <w:rsid w:val="00034E9A"/>
    <w:rsid w:val="00034EF0"/>
    <w:rsid w:val="00035501"/>
    <w:rsid w:val="00036286"/>
    <w:rsid w:val="00036B0C"/>
    <w:rsid w:val="00036F40"/>
    <w:rsid w:val="00037767"/>
    <w:rsid w:val="000379E0"/>
    <w:rsid w:val="00037C0D"/>
    <w:rsid w:val="00040224"/>
    <w:rsid w:val="0004050A"/>
    <w:rsid w:val="000405ED"/>
    <w:rsid w:val="0004066F"/>
    <w:rsid w:val="00040721"/>
    <w:rsid w:val="000408B4"/>
    <w:rsid w:val="00040B9D"/>
    <w:rsid w:val="00040C11"/>
    <w:rsid w:val="0004110A"/>
    <w:rsid w:val="00041E2D"/>
    <w:rsid w:val="0004226C"/>
    <w:rsid w:val="00042388"/>
    <w:rsid w:val="0004253D"/>
    <w:rsid w:val="00042864"/>
    <w:rsid w:val="00043151"/>
    <w:rsid w:val="0004316D"/>
    <w:rsid w:val="000431BF"/>
    <w:rsid w:val="000440D8"/>
    <w:rsid w:val="00044239"/>
    <w:rsid w:val="000442A2"/>
    <w:rsid w:val="00044532"/>
    <w:rsid w:val="00044A76"/>
    <w:rsid w:val="00044D35"/>
    <w:rsid w:val="00045145"/>
    <w:rsid w:val="000454A7"/>
    <w:rsid w:val="00045DE6"/>
    <w:rsid w:val="0004651A"/>
    <w:rsid w:val="00046713"/>
    <w:rsid w:val="000468E1"/>
    <w:rsid w:val="00046BF9"/>
    <w:rsid w:val="00046C49"/>
    <w:rsid w:val="00046C9F"/>
    <w:rsid w:val="00046F5B"/>
    <w:rsid w:val="0004718C"/>
    <w:rsid w:val="00047529"/>
    <w:rsid w:val="000477A4"/>
    <w:rsid w:val="00047D45"/>
    <w:rsid w:val="00047EC9"/>
    <w:rsid w:val="00050039"/>
    <w:rsid w:val="00050251"/>
    <w:rsid w:val="0005028B"/>
    <w:rsid w:val="00050575"/>
    <w:rsid w:val="0005072E"/>
    <w:rsid w:val="000507CA"/>
    <w:rsid w:val="0005087D"/>
    <w:rsid w:val="00050CEB"/>
    <w:rsid w:val="00050DB1"/>
    <w:rsid w:val="000511C7"/>
    <w:rsid w:val="00051C49"/>
    <w:rsid w:val="00051F18"/>
    <w:rsid w:val="00052567"/>
    <w:rsid w:val="0005271F"/>
    <w:rsid w:val="0005298A"/>
    <w:rsid w:val="00052C84"/>
    <w:rsid w:val="00053616"/>
    <w:rsid w:val="00053624"/>
    <w:rsid w:val="00053723"/>
    <w:rsid w:val="00053A5F"/>
    <w:rsid w:val="00053CA8"/>
    <w:rsid w:val="0005452E"/>
    <w:rsid w:val="0005453C"/>
    <w:rsid w:val="0005463C"/>
    <w:rsid w:val="0005494E"/>
    <w:rsid w:val="00054D3B"/>
    <w:rsid w:val="00054D86"/>
    <w:rsid w:val="0005512E"/>
    <w:rsid w:val="000552B8"/>
    <w:rsid w:val="000556BE"/>
    <w:rsid w:val="00055868"/>
    <w:rsid w:val="00055880"/>
    <w:rsid w:val="0005593F"/>
    <w:rsid w:val="000559B7"/>
    <w:rsid w:val="00055C83"/>
    <w:rsid w:val="000566C1"/>
    <w:rsid w:val="000566DA"/>
    <w:rsid w:val="0005689F"/>
    <w:rsid w:val="00056BF1"/>
    <w:rsid w:val="00056C5C"/>
    <w:rsid w:val="00056D23"/>
    <w:rsid w:val="000575DC"/>
    <w:rsid w:val="0005776A"/>
    <w:rsid w:val="000607F0"/>
    <w:rsid w:val="000614C3"/>
    <w:rsid w:val="0006161E"/>
    <w:rsid w:val="00061624"/>
    <w:rsid w:val="0006170C"/>
    <w:rsid w:val="00061BA9"/>
    <w:rsid w:val="00062282"/>
    <w:rsid w:val="00062A92"/>
    <w:rsid w:val="00062B27"/>
    <w:rsid w:val="00063008"/>
    <w:rsid w:val="000632C1"/>
    <w:rsid w:val="00063989"/>
    <w:rsid w:val="00063A2F"/>
    <w:rsid w:val="00063D14"/>
    <w:rsid w:val="00063E2B"/>
    <w:rsid w:val="00064418"/>
    <w:rsid w:val="00064755"/>
    <w:rsid w:val="00064AD5"/>
    <w:rsid w:val="00065239"/>
    <w:rsid w:val="000652F1"/>
    <w:rsid w:val="0006542F"/>
    <w:rsid w:val="00065666"/>
    <w:rsid w:val="0006576B"/>
    <w:rsid w:val="00065B3F"/>
    <w:rsid w:val="00065CC7"/>
    <w:rsid w:val="00065EE7"/>
    <w:rsid w:val="000661E7"/>
    <w:rsid w:val="000662D4"/>
    <w:rsid w:val="000667FB"/>
    <w:rsid w:val="00066BEB"/>
    <w:rsid w:val="00066CF7"/>
    <w:rsid w:val="00067203"/>
    <w:rsid w:val="0006725E"/>
    <w:rsid w:val="00067617"/>
    <w:rsid w:val="00067CE7"/>
    <w:rsid w:val="00070229"/>
    <w:rsid w:val="000704D3"/>
    <w:rsid w:val="00070597"/>
    <w:rsid w:val="00070A49"/>
    <w:rsid w:val="00070AAF"/>
    <w:rsid w:val="00070CA1"/>
    <w:rsid w:val="00070F72"/>
    <w:rsid w:val="00071229"/>
    <w:rsid w:val="000715C8"/>
    <w:rsid w:val="000715F2"/>
    <w:rsid w:val="000716EA"/>
    <w:rsid w:val="0007182E"/>
    <w:rsid w:val="000719FF"/>
    <w:rsid w:val="00071ABA"/>
    <w:rsid w:val="00071FD8"/>
    <w:rsid w:val="00072180"/>
    <w:rsid w:val="00072392"/>
    <w:rsid w:val="000724F8"/>
    <w:rsid w:val="00072B69"/>
    <w:rsid w:val="00073207"/>
    <w:rsid w:val="00073850"/>
    <w:rsid w:val="00073B6C"/>
    <w:rsid w:val="00073DE0"/>
    <w:rsid w:val="00074AE5"/>
    <w:rsid w:val="00074BD3"/>
    <w:rsid w:val="00074E74"/>
    <w:rsid w:val="0007513D"/>
    <w:rsid w:val="000751B7"/>
    <w:rsid w:val="00075609"/>
    <w:rsid w:val="000768FC"/>
    <w:rsid w:val="00076AFF"/>
    <w:rsid w:val="00076CB0"/>
    <w:rsid w:val="00076E00"/>
    <w:rsid w:val="000771CA"/>
    <w:rsid w:val="000772E9"/>
    <w:rsid w:val="00077844"/>
    <w:rsid w:val="00077D5A"/>
    <w:rsid w:val="000801A6"/>
    <w:rsid w:val="000802EE"/>
    <w:rsid w:val="000806DF"/>
    <w:rsid w:val="00080737"/>
    <w:rsid w:val="00080BEA"/>
    <w:rsid w:val="00080F36"/>
    <w:rsid w:val="00081148"/>
    <w:rsid w:val="0008138A"/>
    <w:rsid w:val="00081484"/>
    <w:rsid w:val="000815E1"/>
    <w:rsid w:val="00082084"/>
    <w:rsid w:val="000822E2"/>
    <w:rsid w:val="000825CF"/>
    <w:rsid w:val="00082699"/>
    <w:rsid w:val="0008272A"/>
    <w:rsid w:val="00082892"/>
    <w:rsid w:val="00082DEA"/>
    <w:rsid w:val="00082E6F"/>
    <w:rsid w:val="0008339C"/>
    <w:rsid w:val="00083B85"/>
    <w:rsid w:val="00084278"/>
    <w:rsid w:val="000845CE"/>
    <w:rsid w:val="000851FD"/>
    <w:rsid w:val="000859A9"/>
    <w:rsid w:val="0008612A"/>
    <w:rsid w:val="000861E4"/>
    <w:rsid w:val="000863C2"/>
    <w:rsid w:val="0008692E"/>
    <w:rsid w:val="00086FBA"/>
    <w:rsid w:val="000874D8"/>
    <w:rsid w:val="00087BAA"/>
    <w:rsid w:val="00087D4B"/>
    <w:rsid w:val="00090178"/>
    <w:rsid w:val="00090A6B"/>
    <w:rsid w:val="00091103"/>
    <w:rsid w:val="00091142"/>
    <w:rsid w:val="0009136F"/>
    <w:rsid w:val="00091A5A"/>
    <w:rsid w:val="00091B61"/>
    <w:rsid w:val="00091C44"/>
    <w:rsid w:val="0009206C"/>
    <w:rsid w:val="0009246B"/>
    <w:rsid w:val="00092610"/>
    <w:rsid w:val="00092B7D"/>
    <w:rsid w:val="00092F20"/>
    <w:rsid w:val="00093136"/>
    <w:rsid w:val="000935A3"/>
    <w:rsid w:val="0009360F"/>
    <w:rsid w:val="00094008"/>
    <w:rsid w:val="00094028"/>
    <w:rsid w:val="000948D2"/>
    <w:rsid w:val="00094C68"/>
    <w:rsid w:val="00094E4D"/>
    <w:rsid w:val="00094FA4"/>
    <w:rsid w:val="00095296"/>
    <w:rsid w:val="000958AF"/>
    <w:rsid w:val="00095B71"/>
    <w:rsid w:val="00095C29"/>
    <w:rsid w:val="00095FB4"/>
    <w:rsid w:val="00095FF0"/>
    <w:rsid w:val="00096082"/>
    <w:rsid w:val="00096466"/>
    <w:rsid w:val="00096F05"/>
    <w:rsid w:val="00096F3D"/>
    <w:rsid w:val="00096FD3"/>
    <w:rsid w:val="00097CF1"/>
    <w:rsid w:val="00097D8E"/>
    <w:rsid w:val="00097F3E"/>
    <w:rsid w:val="000A03FA"/>
    <w:rsid w:val="000A0814"/>
    <w:rsid w:val="000A0822"/>
    <w:rsid w:val="000A0B6F"/>
    <w:rsid w:val="000A15F0"/>
    <w:rsid w:val="000A1989"/>
    <w:rsid w:val="000A1C47"/>
    <w:rsid w:val="000A2554"/>
    <w:rsid w:val="000A2B22"/>
    <w:rsid w:val="000A2D3C"/>
    <w:rsid w:val="000A2D74"/>
    <w:rsid w:val="000A2EDA"/>
    <w:rsid w:val="000A2F35"/>
    <w:rsid w:val="000A2F5F"/>
    <w:rsid w:val="000A30E5"/>
    <w:rsid w:val="000A36CF"/>
    <w:rsid w:val="000A44AF"/>
    <w:rsid w:val="000A452A"/>
    <w:rsid w:val="000A4A8E"/>
    <w:rsid w:val="000A4C50"/>
    <w:rsid w:val="000A4F23"/>
    <w:rsid w:val="000A505F"/>
    <w:rsid w:val="000A50FD"/>
    <w:rsid w:val="000A5117"/>
    <w:rsid w:val="000A5315"/>
    <w:rsid w:val="000A548F"/>
    <w:rsid w:val="000A582C"/>
    <w:rsid w:val="000A5963"/>
    <w:rsid w:val="000A5BE0"/>
    <w:rsid w:val="000A6059"/>
    <w:rsid w:val="000A6306"/>
    <w:rsid w:val="000A64C1"/>
    <w:rsid w:val="000A6613"/>
    <w:rsid w:val="000A68BD"/>
    <w:rsid w:val="000A7043"/>
    <w:rsid w:val="000A746F"/>
    <w:rsid w:val="000A74F4"/>
    <w:rsid w:val="000A7717"/>
    <w:rsid w:val="000A7C43"/>
    <w:rsid w:val="000A7DF0"/>
    <w:rsid w:val="000B0083"/>
    <w:rsid w:val="000B0100"/>
    <w:rsid w:val="000B0138"/>
    <w:rsid w:val="000B08A0"/>
    <w:rsid w:val="000B1037"/>
    <w:rsid w:val="000B187C"/>
    <w:rsid w:val="000B1CB5"/>
    <w:rsid w:val="000B1DA8"/>
    <w:rsid w:val="000B1E2D"/>
    <w:rsid w:val="000B1E6A"/>
    <w:rsid w:val="000B2824"/>
    <w:rsid w:val="000B2F79"/>
    <w:rsid w:val="000B388F"/>
    <w:rsid w:val="000B3A42"/>
    <w:rsid w:val="000B3DE8"/>
    <w:rsid w:val="000B4025"/>
    <w:rsid w:val="000B409F"/>
    <w:rsid w:val="000B464B"/>
    <w:rsid w:val="000B4907"/>
    <w:rsid w:val="000B4A2B"/>
    <w:rsid w:val="000B4D51"/>
    <w:rsid w:val="000B4EDF"/>
    <w:rsid w:val="000B5023"/>
    <w:rsid w:val="000B5195"/>
    <w:rsid w:val="000B55D0"/>
    <w:rsid w:val="000B585C"/>
    <w:rsid w:val="000B5C3C"/>
    <w:rsid w:val="000B61B5"/>
    <w:rsid w:val="000B645E"/>
    <w:rsid w:val="000B64CC"/>
    <w:rsid w:val="000B6505"/>
    <w:rsid w:val="000B680D"/>
    <w:rsid w:val="000B6B7E"/>
    <w:rsid w:val="000B7149"/>
    <w:rsid w:val="000B7CE2"/>
    <w:rsid w:val="000B7F15"/>
    <w:rsid w:val="000B7FE7"/>
    <w:rsid w:val="000C0285"/>
    <w:rsid w:val="000C0980"/>
    <w:rsid w:val="000C16A5"/>
    <w:rsid w:val="000C1C38"/>
    <w:rsid w:val="000C22DC"/>
    <w:rsid w:val="000C24E5"/>
    <w:rsid w:val="000C266F"/>
    <w:rsid w:val="000C2730"/>
    <w:rsid w:val="000C27E4"/>
    <w:rsid w:val="000C2E5C"/>
    <w:rsid w:val="000C3556"/>
    <w:rsid w:val="000C37E4"/>
    <w:rsid w:val="000C3D0F"/>
    <w:rsid w:val="000C3EB3"/>
    <w:rsid w:val="000C4029"/>
    <w:rsid w:val="000C422C"/>
    <w:rsid w:val="000C47A6"/>
    <w:rsid w:val="000C5443"/>
    <w:rsid w:val="000C5B0A"/>
    <w:rsid w:val="000C5DC7"/>
    <w:rsid w:val="000C6219"/>
    <w:rsid w:val="000C62A6"/>
    <w:rsid w:val="000C722E"/>
    <w:rsid w:val="000C73B7"/>
    <w:rsid w:val="000C7AF3"/>
    <w:rsid w:val="000C7ED3"/>
    <w:rsid w:val="000D002F"/>
    <w:rsid w:val="000D0058"/>
    <w:rsid w:val="000D0691"/>
    <w:rsid w:val="000D06C5"/>
    <w:rsid w:val="000D0843"/>
    <w:rsid w:val="000D16ED"/>
    <w:rsid w:val="000D1794"/>
    <w:rsid w:val="000D17DC"/>
    <w:rsid w:val="000D18F2"/>
    <w:rsid w:val="000D1900"/>
    <w:rsid w:val="000D19F3"/>
    <w:rsid w:val="000D1C03"/>
    <w:rsid w:val="000D1C08"/>
    <w:rsid w:val="000D1F60"/>
    <w:rsid w:val="000D223E"/>
    <w:rsid w:val="000D26FE"/>
    <w:rsid w:val="000D2A8C"/>
    <w:rsid w:val="000D2C4E"/>
    <w:rsid w:val="000D2D41"/>
    <w:rsid w:val="000D33F9"/>
    <w:rsid w:val="000D36EE"/>
    <w:rsid w:val="000D37FD"/>
    <w:rsid w:val="000D3854"/>
    <w:rsid w:val="000D39D8"/>
    <w:rsid w:val="000D40B1"/>
    <w:rsid w:val="000D4231"/>
    <w:rsid w:val="000D4419"/>
    <w:rsid w:val="000D521E"/>
    <w:rsid w:val="000D57D9"/>
    <w:rsid w:val="000D57FF"/>
    <w:rsid w:val="000D5841"/>
    <w:rsid w:val="000D5B19"/>
    <w:rsid w:val="000D5C39"/>
    <w:rsid w:val="000D5F7C"/>
    <w:rsid w:val="000D6091"/>
    <w:rsid w:val="000D6544"/>
    <w:rsid w:val="000D6E2A"/>
    <w:rsid w:val="000D784F"/>
    <w:rsid w:val="000D7895"/>
    <w:rsid w:val="000D7E87"/>
    <w:rsid w:val="000E0292"/>
    <w:rsid w:val="000E02B5"/>
    <w:rsid w:val="000E0542"/>
    <w:rsid w:val="000E1442"/>
    <w:rsid w:val="000E191C"/>
    <w:rsid w:val="000E1A2A"/>
    <w:rsid w:val="000E2BC0"/>
    <w:rsid w:val="000E2CBB"/>
    <w:rsid w:val="000E308C"/>
    <w:rsid w:val="000E3A2C"/>
    <w:rsid w:val="000E3A7D"/>
    <w:rsid w:val="000E3FA8"/>
    <w:rsid w:val="000E4087"/>
    <w:rsid w:val="000E4C73"/>
    <w:rsid w:val="000E4E55"/>
    <w:rsid w:val="000E4E59"/>
    <w:rsid w:val="000E4EC1"/>
    <w:rsid w:val="000E4F07"/>
    <w:rsid w:val="000E4F47"/>
    <w:rsid w:val="000E4F61"/>
    <w:rsid w:val="000E5038"/>
    <w:rsid w:val="000E5149"/>
    <w:rsid w:val="000E525E"/>
    <w:rsid w:val="000E5277"/>
    <w:rsid w:val="000E54AD"/>
    <w:rsid w:val="000E61EB"/>
    <w:rsid w:val="000E6516"/>
    <w:rsid w:val="000E651E"/>
    <w:rsid w:val="000E7009"/>
    <w:rsid w:val="000E7044"/>
    <w:rsid w:val="000E71CE"/>
    <w:rsid w:val="000E7840"/>
    <w:rsid w:val="000E78D6"/>
    <w:rsid w:val="000E79BC"/>
    <w:rsid w:val="000E7B60"/>
    <w:rsid w:val="000F0225"/>
    <w:rsid w:val="000F03A5"/>
    <w:rsid w:val="000F0624"/>
    <w:rsid w:val="000F07EF"/>
    <w:rsid w:val="000F0A5E"/>
    <w:rsid w:val="000F0C93"/>
    <w:rsid w:val="000F1352"/>
    <w:rsid w:val="000F16B5"/>
    <w:rsid w:val="000F1883"/>
    <w:rsid w:val="000F1C01"/>
    <w:rsid w:val="000F1CD6"/>
    <w:rsid w:val="000F1D41"/>
    <w:rsid w:val="000F1EB0"/>
    <w:rsid w:val="000F2065"/>
    <w:rsid w:val="000F2190"/>
    <w:rsid w:val="000F22FD"/>
    <w:rsid w:val="000F281B"/>
    <w:rsid w:val="000F2BCC"/>
    <w:rsid w:val="000F2ECE"/>
    <w:rsid w:val="000F328E"/>
    <w:rsid w:val="000F4209"/>
    <w:rsid w:val="000F4324"/>
    <w:rsid w:val="000F47EE"/>
    <w:rsid w:val="000F4861"/>
    <w:rsid w:val="000F49BC"/>
    <w:rsid w:val="000F4E1A"/>
    <w:rsid w:val="000F537C"/>
    <w:rsid w:val="000F5862"/>
    <w:rsid w:val="000F589C"/>
    <w:rsid w:val="000F594A"/>
    <w:rsid w:val="000F5D34"/>
    <w:rsid w:val="000F5F0A"/>
    <w:rsid w:val="000F6014"/>
    <w:rsid w:val="000F6328"/>
    <w:rsid w:val="000F652E"/>
    <w:rsid w:val="000F689F"/>
    <w:rsid w:val="000F697F"/>
    <w:rsid w:val="000F6A26"/>
    <w:rsid w:val="000F6E74"/>
    <w:rsid w:val="000F7304"/>
    <w:rsid w:val="000F789D"/>
    <w:rsid w:val="000F7BC2"/>
    <w:rsid w:val="000F7BDF"/>
    <w:rsid w:val="0010044F"/>
    <w:rsid w:val="0010094D"/>
    <w:rsid w:val="0010097F"/>
    <w:rsid w:val="00100A2D"/>
    <w:rsid w:val="00100E63"/>
    <w:rsid w:val="00101E51"/>
    <w:rsid w:val="00102212"/>
    <w:rsid w:val="001025C2"/>
    <w:rsid w:val="00102E38"/>
    <w:rsid w:val="00103111"/>
    <w:rsid w:val="00103287"/>
    <w:rsid w:val="00103E48"/>
    <w:rsid w:val="001042FA"/>
    <w:rsid w:val="00104518"/>
    <w:rsid w:val="00104B3F"/>
    <w:rsid w:val="0010501C"/>
    <w:rsid w:val="0010560D"/>
    <w:rsid w:val="0010651C"/>
    <w:rsid w:val="00106549"/>
    <w:rsid w:val="001066B5"/>
    <w:rsid w:val="00107D98"/>
    <w:rsid w:val="00107D9F"/>
    <w:rsid w:val="00110417"/>
    <w:rsid w:val="0011067C"/>
    <w:rsid w:val="00110894"/>
    <w:rsid w:val="0011094C"/>
    <w:rsid w:val="00110AFF"/>
    <w:rsid w:val="00111562"/>
    <w:rsid w:val="0011176E"/>
    <w:rsid w:val="00111D59"/>
    <w:rsid w:val="00111DAF"/>
    <w:rsid w:val="00112138"/>
    <w:rsid w:val="001125F0"/>
    <w:rsid w:val="00112843"/>
    <w:rsid w:val="00112B09"/>
    <w:rsid w:val="00112DA0"/>
    <w:rsid w:val="00112DB2"/>
    <w:rsid w:val="001131E0"/>
    <w:rsid w:val="001134BD"/>
    <w:rsid w:val="0011365E"/>
    <w:rsid w:val="001139DA"/>
    <w:rsid w:val="00113EB2"/>
    <w:rsid w:val="00113F1B"/>
    <w:rsid w:val="00114021"/>
    <w:rsid w:val="001141C3"/>
    <w:rsid w:val="001146C5"/>
    <w:rsid w:val="00114A35"/>
    <w:rsid w:val="00114AEB"/>
    <w:rsid w:val="00114F9F"/>
    <w:rsid w:val="0011519A"/>
    <w:rsid w:val="0011563F"/>
    <w:rsid w:val="00115717"/>
    <w:rsid w:val="00115A8D"/>
    <w:rsid w:val="001161D1"/>
    <w:rsid w:val="00116224"/>
    <w:rsid w:val="001163BD"/>
    <w:rsid w:val="001164F0"/>
    <w:rsid w:val="0011680C"/>
    <w:rsid w:val="00116999"/>
    <w:rsid w:val="00116AE5"/>
    <w:rsid w:val="00116BE3"/>
    <w:rsid w:val="00116CAE"/>
    <w:rsid w:val="001178D0"/>
    <w:rsid w:val="00117B07"/>
    <w:rsid w:val="00117B3D"/>
    <w:rsid w:val="00117FC6"/>
    <w:rsid w:val="00117FF7"/>
    <w:rsid w:val="00121757"/>
    <w:rsid w:val="00121A35"/>
    <w:rsid w:val="00122659"/>
    <w:rsid w:val="00122804"/>
    <w:rsid w:val="001229FB"/>
    <w:rsid w:val="00122E60"/>
    <w:rsid w:val="0012310F"/>
    <w:rsid w:val="00123146"/>
    <w:rsid w:val="0012327F"/>
    <w:rsid w:val="00123465"/>
    <w:rsid w:val="001234BB"/>
    <w:rsid w:val="00123662"/>
    <w:rsid w:val="001236ED"/>
    <w:rsid w:val="0012392A"/>
    <w:rsid w:val="0012403A"/>
    <w:rsid w:val="001245EB"/>
    <w:rsid w:val="00124D92"/>
    <w:rsid w:val="0012558F"/>
    <w:rsid w:val="001255C2"/>
    <w:rsid w:val="00125BBA"/>
    <w:rsid w:val="00125C03"/>
    <w:rsid w:val="00126190"/>
    <w:rsid w:val="00126885"/>
    <w:rsid w:val="00126A2C"/>
    <w:rsid w:val="00126D2E"/>
    <w:rsid w:val="00126D47"/>
    <w:rsid w:val="00126D93"/>
    <w:rsid w:val="00126E22"/>
    <w:rsid w:val="00126E2C"/>
    <w:rsid w:val="00126F38"/>
    <w:rsid w:val="001277AA"/>
    <w:rsid w:val="001301A1"/>
    <w:rsid w:val="00130217"/>
    <w:rsid w:val="00130230"/>
    <w:rsid w:val="0013075F"/>
    <w:rsid w:val="00130B52"/>
    <w:rsid w:val="00130CA0"/>
    <w:rsid w:val="00130E7A"/>
    <w:rsid w:val="00130EB5"/>
    <w:rsid w:val="00132183"/>
    <w:rsid w:val="00132614"/>
    <w:rsid w:val="0013265A"/>
    <w:rsid w:val="00132741"/>
    <w:rsid w:val="001328AB"/>
    <w:rsid w:val="00132F68"/>
    <w:rsid w:val="00133092"/>
    <w:rsid w:val="001330B2"/>
    <w:rsid w:val="00133106"/>
    <w:rsid w:val="00133806"/>
    <w:rsid w:val="00133884"/>
    <w:rsid w:val="00133D11"/>
    <w:rsid w:val="00133DBE"/>
    <w:rsid w:val="00133DED"/>
    <w:rsid w:val="00134119"/>
    <w:rsid w:val="0013472A"/>
    <w:rsid w:val="00134C1A"/>
    <w:rsid w:val="00134C2C"/>
    <w:rsid w:val="00135345"/>
    <w:rsid w:val="001353D7"/>
    <w:rsid w:val="001355B9"/>
    <w:rsid w:val="001356D0"/>
    <w:rsid w:val="001356D7"/>
    <w:rsid w:val="0013587B"/>
    <w:rsid w:val="00135C96"/>
    <w:rsid w:val="001360BC"/>
    <w:rsid w:val="001367A5"/>
    <w:rsid w:val="0013688E"/>
    <w:rsid w:val="001403D7"/>
    <w:rsid w:val="00140406"/>
    <w:rsid w:val="00140B51"/>
    <w:rsid w:val="0014115C"/>
    <w:rsid w:val="001413AC"/>
    <w:rsid w:val="00141402"/>
    <w:rsid w:val="00141D14"/>
    <w:rsid w:val="0014202F"/>
    <w:rsid w:val="00142506"/>
    <w:rsid w:val="00142708"/>
    <w:rsid w:val="00142861"/>
    <w:rsid w:val="00143027"/>
    <w:rsid w:val="001430FF"/>
    <w:rsid w:val="0014358A"/>
    <w:rsid w:val="001436D2"/>
    <w:rsid w:val="00144307"/>
    <w:rsid w:val="0014464C"/>
    <w:rsid w:val="001447C8"/>
    <w:rsid w:val="00144C2C"/>
    <w:rsid w:val="00145267"/>
    <w:rsid w:val="00145337"/>
    <w:rsid w:val="00145904"/>
    <w:rsid w:val="00145BE7"/>
    <w:rsid w:val="001468AD"/>
    <w:rsid w:val="001468E9"/>
    <w:rsid w:val="00146D19"/>
    <w:rsid w:val="0014776A"/>
    <w:rsid w:val="00147BD9"/>
    <w:rsid w:val="00147BEE"/>
    <w:rsid w:val="001501A3"/>
    <w:rsid w:val="00150537"/>
    <w:rsid w:val="001508D8"/>
    <w:rsid w:val="0015090B"/>
    <w:rsid w:val="00150C1C"/>
    <w:rsid w:val="00150DFD"/>
    <w:rsid w:val="001518D0"/>
    <w:rsid w:val="00152114"/>
    <w:rsid w:val="001526A8"/>
    <w:rsid w:val="001535C0"/>
    <w:rsid w:val="001535D3"/>
    <w:rsid w:val="0015396E"/>
    <w:rsid w:val="00153AB9"/>
    <w:rsid w:val="001541A0"/>
    <w:rsid w:val="00154254"/>
    <w:rsid w:val="001544F5"/>
    <w:rsid w:val="001546B8"/>
    <w:rsid w:val="00154780"/>
    <w:rsid w:val="001548EE"/>
    <w:rsid w:val="00154AD0"/>
    <w:rsid w:val="0015535F"/>
    <w:rsid w:val="00155543"/>
    <w:rsid w:val="00155565"/>
    <w:rsid w:val="001556EC"/>
    <w:rsid w:val="00156432"/>
    <w:rsid w:val="00156461"/>
    <w:rsid w:val="00156BEA"/>
    <w:rsid w:val="00156CD5"/>
    <w:rsid w:val="00157BEB"/>
    <w:rsid w:val="00157BF5"/>
    <w:rsid w:val="0016004F"/>
    <w:rsid w:val="0016025D"/>
    <w:rsid w:val="001604AF"/>
    <w:rsid w:val="001604F9"/>
    <w:rsid w:val="00160635"/>
    <w:rsid w:val="00160781"/>
    <w:rsid w:val="00160FE2"/>
    <w:rsid w:val="00161E3D"/>
    <w:rsid w:val="00161F3C"/>
    <w:rsid w:val="00162013"/>
    <w:rsid w:val="001628E3"/>
    <w:rsid w:val="00162D56"/>
    <w:rsid w:val="00163091"/>
    <w:rsid w:val="0016322A"/>
    <w:rsid w:val="0016322C"/>
    <w:rsid w:val="00163941"/>
    <w:rsid w:val="00163ABE"/>
    <w:rsid w:val="00163D0B"/>
    <w:rsid w:val="00163E68"/>
    <w:rsid w:val="00164140"/>
    <w:rsid w:val="00164354"/>
    <w:rsid w:val="00164670"/>
    <w:rsid w:val="0016467E"/>
    <w:rsid w:val="00164851"/>
    <w:rsid w:val="00164C50"/>
    <w:rsid w:val="00164D9E"/>
    <w:rsid w:val="00165053"/>
    <w:rsid w:val="00165482"/>
    <w:rsid w:val="00165E4A"/>
    <w:rsid w:val="00166312"/>
    <w:rsid w:val="001667C1"/>
    <w:rsid w:val="00166847"/>
    <w:rsid w:val="0016689B"/>
    <w:rsid w:val="00166A4E"/>
    <w:rsid w:val="00166B35"/>
    <w:rsid w:val="00166C49"/>
    <w:rsid w:val="0016766C"/>
    <w:rsid w:val="00167A63"/>
    <w:rsid w:val="00170414"/>
    <w:rsid w:val="00170D10"/>
    <w:rsid w:val="0017117B"/>
    <w:rsid w:val="001718B6"/>
    <w:rsid w:val="00171AD2"/>
    <w:rsid w:val="00171DDA"/>
    <w:rsid w:val="00171F66"/>
    <w:rsid w:val="00171FF4"/>
    <w:rsid w:val="0017237E"/>
    <w:rsid w:val="00172445"/>
    <w:rsid w:val="00172513"/>
    <w:rsid w:val="0017360F"/>
    <w:rsid w:val="00173D83"/>
    <w:rsid w:val="001740D5"/>
    <w:rsid w:val="00174463"/>
    <w:rsid w:val="001747B3"/>
    <w:rsid w:val="00174842"/>
    <w:rsid w:val="00174B55"/>
    <w:rsid w:val="001757EF"/>
    <w:rsid w:val="001759CD"/>
    <w:rsid w:val="00175DF2"/>
    <w:rsid w:val="0017669B"/>
    <w:rsid w:val="0017729B"/>
    <w:rsid w:val="00177372"/>
    <w:rsid w:val="0017793E"/>
    <w:rsid w:val="00177E51"/>
    <w:rsid w:val="00177F39"/>
    <w:rsid w:val="00180108"/>
    <w:rsid w:val="00180218"/>
    <w:rsid w:val="00180666"/>
    <w:rsid w:val="001808C2"/>
    <w:rsid w:val="00180D88"/>
    <w:rsid w:val="001811E1"/>
    <w:rsid w:val="00181531"/>
    <w:rsid w:val="001817E5"/>
    <w:rsid w:val="00181FD3"/>
    <w:rsid w:val="00182739"/>
    <w:rsid w:val="00182742"/>
    <w:rsid w:val="00182B9A"/>
    <w:rsid w:val="00182BB6"/>
    <w:rsid w:val="00182D9B"/>
    <w:rsid w:val="00183511"/>
    <w:rsid w:val="00183C93"/>
    <w:rsid w:val="00183FD9"/>
    <w:rsid w:val="00184133"/>
    <w:rsid w:val="00184155"/>
    <w:rsid w:val="00184C1E"/>
    <w:rsid w:val="00184E4E"/>
    <w:rsid w:val="00184F8C"/>
    <w:rsid w:val="00184F8F"/>
    <w:rsid w:val="0018558E"/>
    <w:rsid w:val="0018588F"/>
    <w:rsid w:val="00185D2C"/>
    <w:rsid w:val="00185E68"/>
    <w:rsid w:val="001864CB"/>
    <w:rsid w:val="001864D3"/>
    <w:rsid w:val="001877BD"/>
    <w:rsid w:val="00187ACE"/>
    <w:rsid w:val="00187B7C"/>
    <w:rsid w:val="00190118"/>
    <w:rsid w:val="00190374"/>
    <w:rsid w:val="001904D2"/>
    <w:rsid w:val="001905C4"/>
    <w:rsid w:val="00190AD2"/>
    <w:rsid w:val="00190B53"/>
    <w:rsid w:val="001910D5"/>
    <w:rsid w:val="00191241"/>
    <w:rsid w:val="00192047"/>
    <w:rsid w:val="00192956"/>
    <w:rsid w:val="00192A57"/>
    <w:rsid w:val="00192ADA"/>
    <w:rsid w:val="00192B36"/>
    <w:rsid w:val="00192FD2"/>
    <w:rsid w:val="00193054"/>
    <w:rsid w:val="00193760"/>
    <w:rsid w:val="00193832"/>
    <w:rsid w:val="001939B6"/>
    <w:rsid w:val="001939C6"/>
    <w:rsid w:val="00193C48"/>
    <w:rsid w:val="0019454F"/>
    <w:rsid w:val="00194A82"/>
    <w:rsid w:val="00194E6D"/>
    <w:rsid w:val="0019524E"/>
    <w:rsid w:val="00195552"/>
    <w:rsid w:val="001955D0"/>
    <w:rsid w:val="0019584E"/>
    <w:rsid w:val="00195A82"/>
    <w:rsid w:val="0019603E"/>
    <w:rsid w:val="0019696C"/>
    <w:rsid w:val="00196A6B"/>
    <w:rsid w:val="00196ED5"/>
    <w:rsid w:val="00197035"/>
    <w:rsid w:val="0019736A"/>
    <w:rsid w:val="001973ED"/>
    <w:rsid w:val="00197634"/>
    <w:rsid w:val="00197B0F"/>
    <w:rsid w:val="001A0031"/>
    <w:rsid w:val="001A01A6"/>
    <w:rsid w:val="001A0721"/>
    <w:rsid w:val="001A09E6"/>
    <w:rsid w:val="001A0EA3"/>
    <w:rsid w:val="001A1162"/>
    <w:rsid w:val="001A14E5"/>
    <w:rsid w:val="001A1C20"/>
    <w:rsid w:val="001A1E4D"/>
    <w:rsid w:val="001A2095"/>
    <w:rsid w:val="001A222C"/>
    <w:rsid w:val="001A22ED"/>
    <w:rsid w:val="001A2FAB"/>
    <w:rsid w:val="001A32C5"/>
    <w:rsid w:val="001A366D"/>
    <w:rsid w:val="001A370A"/>
    <w:rsid w:val="001A39B0"/>
    <w:rsid w:val="001A3C07"/>
    <w:rsid w:val="001A3F05"/>
    <w:rsid w:val="001A3FFD"/>
    <w:rsid w:val="001A43AA"/>
    <w:rsid w:val="001A4844"/>
    <w:rsid w:val="001A48F0"/>
    <w:rsid w:val="001A4D54"/>
    <w:rsid w:val="001A4F9A"/>
    <w:rsid w:val="001A54F9"/>
    <w:rsid w:val="001A5BB2"/>
    <w:rsid w:val="001A6E67"/>
    <w:rsid w:val="001A6E9B"/>
    <w:rsid w:val="001A6F30"/>
    <w:rsid w:val="001A704D"/>
    <w:rsid w:val="001A70CB"/>
    <w:rsid w:val="001A7238"/>
    <w:rsid w:val="001A77CE"/>
    <w:rsid w:val="001B07C3"/>
    <w:rsid w:val="001B12FB"/>
    <w:rsid w:val="001B18AA"/>
    <w:rsid w:val="001B1F32"/>
    <w:rsid w:val="001B20B5"/>
    <w:rsid w:val="001B25C1"/>
    <w:rsid w:val="001B281A"/>
    <w:rsid w:val="001B2E9D"/>
    <w:rsid w:val="001B2EFA"/>
    <w:rsid w:val="001B3E6B"/>
    <w:rsid w:val="001B45C7"/>
    <w:rsid w:val="001B4B02"/>
    <w:rsid w:val="001B4EA6"/>
    <w:rsid w:val="001B6AA0"/>
    <w:rsid w:val="001B6D5A"/>
    <w:rsid w:val="001B6DF6"/>
    <w:rsid w:val="001B7217"/>
    <w:rsid w:val="001B73C7"/>
    <w:rsid w:val="001B7B22"/>
    <w:rsid w:val="001B7BE9"/>
    <w:rsid w:val="001B7DDB"/>
    <w:rsid w:val="001B7DE2"/>
    <w:rsid w:val="001B7E1B"/>
    <w:rsid w:val="001C04F9"/>
    <w:rsid w:val="001C0652"/>
    <w:rsid w:val="001C1407"/>
    <w:rsid w:val="001C17AB"/>
    <w:rsid w:val="001C1C45"/>
    <w:rsid w:val="001C1F80"/>
    <w:rsid w:val="001C2050"/>
    <w:rsid w:val="001C2604"/>
    <w:rsid w:val="001C2668"/>
    <w:rsid w:val="001C2B7B"/>
    <w:rsid w:val="001C2D5E"/>
    <w:rsid w:val="001C2E48"/>
    <w:rsid w:val="001C2F16"/>
    <w:rsid w:val="001C3092"/>
    <w:rsid w:val="001C3558"/>
    <w:rsid w:val="001C3834"/>
    <w:rsid w:val="001C394D"/>
    <w:rsid w:val="001C4435"/>
    <w:rsid w:val="001C4803"/>
    <w:rsid w:val="001C4A83"/>
    <w:rsid w:val="001C4B85"/>
    <w:rsid w:val="001C4C21"/>
    <w:rsid w:val="001C566E"/>
    <w:rsid w:val="001C59D6"/>
    <w:rsid w:val="001C5AA0"/>
    <w:rsid w:val="001C60D5"/>
    <w:rsid w:val="001C6262"/>
    <w:rsid w:val="001C677B"/>
    <w:rsid w:val="001C67D7"/>
    <w:rsid w:val="001C6D20"/>
    <w:rsid w:val="001C6DB4"/>
    <w:rsid w:val="001C76CF"/>
    <w:rsid w:val="001D0552"/>
    <w:rsid w:val="001D1299"/>
    <w:rsid w:val="001D1766"/>
    <w:rsid w:val="001D1949"/>
    <w:rsid w:val="001D2102"/>
    <w:rsid w:val="001D246C"/>
    <w:rsid w:val="001D2811"/>
    <w:rsid w:val="001D2DEB"/>
    <w:rsid w:val="001D2E62"/>
    <w:rsid w:val="001D3AF1"/>
    <w:rsid w:val="001D3E55"/>
    <w:rsid w:val="001D3F9C"/>
    <w:rsid w:val="001D444E"/>
    <w:rsid w:val="001D485F"/>
    <w:rsid w:val="001D4AFA"/>
    <w:rsid w:val="001D516A"/>
    <w:rsid w:val="001D52FC"/>
    <w:rsid w:val="001D5754"/>
    <w:rsid w:val="001D5AC9"/>
    <w:rsid w:val="001D5AE8"/>
    <w:rsid w:val="001D5F17"/>
    <w:rsid w:val="001D6753"/>
    <w:rsid w:val="001D67F4"/>
    <w:rsid w:val="001D684A"/>
    <w:rsid w:val="001D7725"/>
    <w:rsid w:val="001D7769"/>
    <w:rsid w:val="001D791B"/>
    <w:rsid w:val="001E00F0"/>
    <w:rsid w:val="001E068C"/>
    <w:rsid w:val="001E0969"/>
    <w:rsid w:val="001E0F5C"/>
    <w:rsid w:val="001E1146"/>
    <w:rsid w:val="001E15D4"/>
    <w:rsid w:val="001E1DCE"/>
    <w:rsid w:val="001E1F78"/>
    <w:rsid w:val="001E1FCF"/>
    <w:rsid w:val="001E27B6"/>
    <w:rsid w:val="001E27C1"/>
    <w:rsid w:val="001E28A9"/>
    <w:rsid w:val="001E2B4C"/>
    <w:rsid w:val="001E2E3F"/>
    <w:rsid w:val="001E315C"/>
    <w:rsid w:val="001E39E7"/>
    <w:rsid w:val="001E3BF8"/>
    <w:rsid w:val="001E40FC"/>
    <w:rsid w:val="001E46FB"/>
    <w:rsid w:val="001E4A9F"/>
    <w:rsid w:val="001E4AAE"/>
    <w:rsid w:val="001E4CC6"/>
    <w:rsid w:val="001E504E"/>
    <w:rsid w:val="001E56C0"/>
    <w:rsid w:val="001E57CE"/>
    <w:rsid w:val="001E57E0"/>
    <w:rsid w:val="001E5869"/>
    <w:rsid w:val="001E59CA"/>
    <w:rsid w:val="001E5C5D"/>
    <w:rsid w:val="001E6190"/>
    <w:rsid w:val="001E6948"/>
    <w:rsid w:val="001E6C61"/>
    <w:rsid w:val="001E6FAE"/>
    <w:rsid w:val="001E705D"/>
    <w:rsid w:val="001E7172"/>
    <w:rsid w:val="001E72BD"/>
    <w:rsid w:val="001F0130"/>
    <w:rsid w:val="001F167B"/>
    <w:rsid w:val="001F17DF"/>
    <w:rsid w:val="001F19CF"/>
    <w:rsid w:val="001F1C48"/>
    <w:rsid w:val="001F1C4A"/>
    <w:rsid w:val="001F1E9B"/>
    <w:rsid w:val="001F1F5E"/>
    <w:rsid w:val="001F1FCD"/>
    <w:rsid w:val="001F2246"/>
    <w:rsid w:val="001F2326"/>
    <w:rsid w:val="001F351B"/>
    <w:rsid w:val="001F452C"/>
    <w:rsid w:val="001F4E20"/>
    <w:rsid w:val="001F555B"/>
    <w:rsid w:val="001F57F6"/>
    <w:rsid w:val="001F603B"/>
    <w:rsid w:val="001F609B"/>
    <w:rsid w:val="001F6198"/>
    <w:rsid w:val="001F638C"/>
    <w:rsid w:val="001F6830"/>
    <w:rsid w:val="001F6894"/>
    <w:rsid w:val="001F6D9C"/>
    <w:rsid w:val="001F7384"/>
    <w:rsid w:val="001F76DA"/>
    <w:rsid w:val="001F7B32"/>
    <w:rsid w:val="0020004C"/>
    <w:rsid w:val="0020038B"/>
    <w:rsid w:val="002007B6"/>
    <w:rsid w:val="00200994"/>
    <w:rsid w:val="00200DCF"/>
    <w:rsid w:val="00201075"/>
    <w:rsid w:val="002010D0"/>
    <w:rsid w:val="002018A0"/>
    <w:rsid w:val="002021B2"/>
    <w:rsid w:val="00202569"/>
    <w:rsid w:val="0020282B"/>
    <w:rsid w:val="00202ED7"/>
    <w:rsid w:val="00203079"/>
    <w:rsid w:val="002036FF"/>
    <w:rsid w:val="0020381E"/>
    <w:rsid w:val="0020382A"/>
    <w:rsid w:val="00203883"/>
    <w:rsid w:val="00203AFC"/>
    <w:rsid w:val="00203BFE"/>
    <w:rsid w:val="00203C0A"/>
    <w:rsid w:val="00204427"/>
    <w:rsid w:val="00204612"/>
    <w:rsid w:val="0020491F"/>
    <w:rsid w:val="00204A70"/>
    <w:rsid w:val="00204BF9"/>
    <w:rsid w:val="00204C1F"/>
    <w:rsid w:val="00205302"/>
    <w:rsid w:val="00205333"/>
    <w:rsid w:val="00205390"/>
    <w:rsid w:val="00205660"/>
    <w:rsid w:val="00205A71"/>
    <w:rsid w:val="00205CAA"/>
    <w:rsid w:val="002060D8"/>
    <w:rsid w:val="002065AD"/>
    <w:rsid w:val="00206C64"/>
    <w:rsid w:val="00206D64"/>
    <w:rsid w:val="00206F61"/>
    <w:rsid w:val="002077E7"/>
    <w:rsid w:val="002077EA"/>
    <w:rsid w:val="00207948"/>
    <w:rsid w:val="00207C0E"/>
    <w:rsid w:val="00207D0E"/>
    <w:rsid w:val="00207E82"/>
    <w:rsid w:val="00207EF4"/>
    <w:rsid w:val="002100AA"/>
    <w:rsid w:val="00210383"/>
    <w:rsid w:val="00210C0B"/>
    <w:rsid w:val="00210FC3"/>
    <w:rsid w:val="0021101D"/>
    <w:rsid w:val="00211327"/>
    <w:rsid w:val="00211828"/>
    <w:rsid w:val="002118B7"/>
    <w:rsid w:val="00211C84"/>
    <w:rsid w:val="00211CAC"/>
    <w:rsid w:val="002123F6"/>
    <w:rsid w:val="00212B03"/>
    <w:rsid w:val="00212D37"/>
    <w:rsid w:val="00212E30"/>
    <w:rsid w:val="00213454"/>
    <w:rsid w:val="00213C50"/>
    <w:rsid w:val="0021430A"/>
    <w:rsid w:val="00214416"/>
    <w:rsid w:val="00214A62"/>
    <w:rsid w:val="00214E9E"/>
    <w:rsid w:val="0021547A"/>
    <w:rsid w:val="002154D8"/>
    <w:rsid w:val="002155FB"/>
    <w:rsid w:val="00215C93"/>
    <w:rsid w:val="0021608E"/>
    <w:rsid w:val="002160E8"/>
    <w:rsid w:val="002161F8"/>
    <w:rsid w:val="002162AE"/>
    <w:rsid w:val="00216621"/>
    <w:rsid w:val="002167D5"/>
    <w:rsid w:val="00216870"/>
    <w:rsid w:val="00216C8E"/>
    <w:rsid w:val="0021726C"/>
    <w:rsid w:val="00217654"/>
    <w:rsid w:val="00217B51"/>
    <w:rsid w:val="00217C15"/>
    <w:rsid w:val="0022028A"/>
    <w:rsid w:val="002205E5"/>
    <w:rsid w:val="002210CA"/>
    <w:rsid w:val="00221CBB"/>
    <w:rsid w:val="002228DD"/>
    <w:rsid w:val="002231A5"/>
    <w:rsid w:val="00223701"/>
    <w:rsid w:val="00223F80"/>
    <w:rsid w:val="00224436"/>
    <w:rsid w:val="002249E0"/>
    <w:rsid w:val="00224E5A"/>
    <w:rsid w:val="00224F4B"/>
    <w:rsid w:val="00225259"/>
    <w:rsid w:val="00225F1A"/>
    <w:rsid w:val="00225F4C"/>
    <w:rsid w:val="002261AB"/>
    <w:rsid w:val="002261DF"/>
    <w:rsid w:val="00226571"/>
    <w:rsid w:val="002269F8"/>
    <w:rsid w:val="00226D20"/>
    <w:rsid w:val="00226D5D"/>
    <w:rsid w:val="002271D0"/>
    <w:rsid w:val="002271ED"/>
    <w:rsid w:val="00227704"/>
    <w:rsid w:val="002277E1"/>
    <w:rsid w:val="0022794B"/>
    <w:rsid w:val="00227A3C"/>
    <w:rsid w:val="00227D1C"/>
    <w:rsid w:val="00227EB8"/>
    <w:rsid w:val="0023024B"/>
    <w:rsid w:val="00230675"/>
    <w:rsid w:val="00231103"/>
    <w:rsid w:val="002312B8"/>
    <w:rsid w:val="002313D5"/>
    <w:rsid w:val="00231734"/>
    <w:rsid w:val="002318A9"/>
    <w:rsid w:val="00232309"/>
    <w:rsid w:val="00232973"/>
    <w:rsid w:val="002329CA"/>
    <w:rsid w:val="00232AD9"/>
    <w:rsid w:val="00232AFE"/>
    <w:rsid w:val="00232DA9"/>
    <w:rsid w:val="00232E5E"/>
    <w:rsid w:val="00232EAE"/>
    <w:rsid w:val="00232F37"/>
    <w:rsid w:val="00233422"/>
    <w:rsid w:val="0023378D"/>
    <w:rsid w:val="00233922"/>
    <w:rsid w:val="00233E1D"/>
    <w:rsid w:val="00233E6D"/>
    <w:rsid w:val="002344C3"/>
    <w:rsid w:val="00234506"/>
    <w:rsid w:val="00234C81"/>
    <w:rsid w:val="0023502B"/>
    <w:rsid w:val="0023590E"/>
    <w:rsid w:val="00235DB2"/>
    <w:rsid w:val="00235DBC"/>
    <w:rsid w:val="0023634E"/>
    <w:rsid w:val="00236883"/>
    <w:rsid w:val="00236A56"/>
    <w:rsid w:val="00236B0C"/>
    <w:rsid w:val="00236F19"/>
    <w:rsid w:val="002375C6"/>
    <w:rsid w:val="00237670"/>
    <w:rsid w:val="00237D11"/>
    <w:rsid w:val="00237F6A"/>
    <w:rsid w:val="00240339"/>
    <w:rsid w:val="00240369"/>
    <w:rsid w:val="0024050B"/>
    <w:rsid w:val="0024090E"/>
    <w:rsid w:val="00240B34"/>
    <w:rsid w:val="00241043"/>
    <w:rsid w:val="002412A3"/>
    <w:rsid w:val="0024170E"/>
    <w:rsid w:val="00241C2F"/>
    <w:rsid w:val="00242057"/>
    <w:rsid w:val="00242150"/>
    <w:rsid w:val="00242268"/>
    <w:rsid w:val="002423F3"/>
    <w:rsid w:val="002426FA"/>
    <w:rsid w:val="00242A4C"/>
    <w:rsid w:val="00242B8D"/>
    <w:rsid w:val="00242D0E"/>
    <w:rsid w:val="002432B8"/>
    <w:rsid w:val="002433CB"/>
    <w:rsid w:val="00243493"/>
    <w:rsid w:val="00243FF6"/>
    <w:rsid w:val="002450C2"/>
    <w:rsid w:val="002453D1"/>
    <w:rsid w:val="00245AC6"/>
    <w:rsid w:val="00245BD0"/>
    <w:rsid w:val="00246379"/>
    <w:rsid w:val="00246E6F"/>
    <w:rsid w:val="0024733A"/>
    <w:rsid w:val="00247927"/>
    <w:rsid w:val="00247B5C"/>
    <w:rsid w:val="002501A3"/>
    <w:rsid w:val="002501DF"/>
    <w:rsid w:val="002504A4"/>
    <w:rsid w:val="00250F99"/>
    <w:rsid w:val="002516D0"/>
    <w:rsid w:val="00251C61"/>
    <w:rsid w:val="00251ED7"/>
    <w:rsid w:val="002522D3"/>
    <w:rsid w:val="00252CD1"/>
    <w:rsid w:val="00252DB3"/>
    <w:rsid w:val="00252F70"/>
    <w:rsid w:val="002530FE"/>
    <w:rsid w:val="0025323C"/>
    <w:rsid w:val="0025338C"/>
    <w:rsid w:val="0025341D"/>
    <w:rsid w:val="00253A58"/>
    <w:rsid w:val="00253D0A"/>
    <w:rsid w:val="00253D56"/>
    <w:rsid w:val="00254159"/>
    <w:rsid w:val="002542D3"/>
    <w:rsid w:val="00254498"/>
    <w:rsid w:val="00254D7F"/>
    <w:rsid w:val="00255164"/>
    <w:rsid w:val="002552AA"/>
    <w:rsid w:val="00255514"/>
    <w:rsid w:val="0025595C"/>
    <w:rsid w:val="00255A18"/>
    <w:rsid w:val="002560FF"/>
    <w:rsid w:val="00256107"/>
    <w:rsid w:val="00256188"/>
    <w:rsid w:val="002561CC"/>
    <w:rsid w:val="00256508"/>
    <w:rsid w:val="00256696"/>
    <w:rsid w:val="002566F4"/>
    <w:rsid w:val="00257466"/>
    <w:rsid w:val="0025773D"/>
    <w:rsid w:val="00257A27"/>
    <w:rsid w:val="00257D3E"/>
    <w:rsid w:val="002601AC"/>
    <w:rsid w:val="002617B0"/>
    <w:rsid w:val="0026269F"/>
    <w:rsid w:val="00262CBA"/>
    <w:rsid w:val="00262DDC"/>
    <w:rsid w:val="00263477"/>
    <w:rsid w:val="00263877"/>
    <w:rsid w:val="00263C20"/>
    <w:rsid w:val="00263F71"/>
    <w:rsid w:val="00264EA4"/>
    <w:rsid w:val="00264F48"/>
    <w:rsid w:val="00265382"/>
    <w:rsid w:val="00265910"/>
    <w:rsid w:val="0026623C"/>
    <w:rsid w:val="0026631F"/>
    <w:rsid w:val="002665FD"/>
    <w:rsid w:val="00267ABA"/>
    <w:rsid w:val="00267BA9"/>
    <w:rsid w:val="00267EA1"/>
    <w:rsid w:val="00267F9D"/>
    <w:rsid w:val="002700B8"/>
    <w:rsid w:val="0027043C"/>
    <w:rsid w:val="0027054D"/>
    <w:rsid w:val="00270582"/>
    <w:rsid w:val="00271033"/>
    <w:rsid w:val="0027249D"/>
    <w:rsid w:val="00272598"/>
    <w:rsid w:val="0027260B"/>
    <w:rsid w:val="0027262D"/>
    <w:rsid w:val="002726D8"/>
    <w:rsid w:val="00272880"/>
    <w:rsid w:val="00272BE0"/>
    <w:rsid w:val="00273062"/>
    <w:rsid w:val="002732A2"/>
    <w:rsid w:val="002733B2"/>
    <w:rsid w:val="002735AA"/>
    <w:rsid w:val="002736CA"/>
    <w:rsid w:val="002738FB"/>
    <w:rsid w:val="002745AC"/>
    <w:rsid w:val="00274A77"/>
    <w:rsid w:val="00274C0D"/>
    <w:rsid w:val="00274CCA"/>
    <w:rsid w:val="002753B1"/>
    <w:rsid w:val="0027550F"/>
    <w:rsid w:val="002757D7"/>
    <w:rsid w:val="00275D66"/>
    <w:rsid w:val="0027616A"/>
    <w:rsid w:val="00276207"/>
    <w:rsid w:val="002767A7"/>
    <w:rsid w:val="00276B6C"/>
    <w:rsid w:val="00276DFE"/>
    <w:rsid w:val="00277085"/>
    <w:rsid w:val="002773B2"/>
    <w:rsid w:val="0027751E"/>
    <w:rsid w:val="00277A86"/>
    <w:rsid w:val="00277C1B"/>
    <w:rsid w:val="002802A1"/>
    <w:rsid w:val="002803C3"/>
    <w:rsid w:val="0028041F"/>
    <w:rsid w:val="002805A5"/>
    <w:rsid w:val="002808F5"/>
    <w:rsid w:val="002814A8"/>
    <w:rsid w:val="002823BE"/>
    <w:rsid w:val="00282ABF"/>
    <w:rsid w:val="00282CC9"/>
    <w:rsid w:val="002835E4"/>
    <w:rsid w:val="00283924"/>
    <w:rsid w:val="0028393F"/>
    <w:rsid w:val="00283C39"/>
    <w:rsid w:val="00283DA3"/>
    <w:rsid w:val="00283EFA"/>
    <w:rsid w:val="00284B0D"/>
    <w:rsid w:val="00284D6A"/>
    <w:rsid w:val="00284E78"/>
    <w:rsid w:val="00286686"/>
    <w:rsid w:val="00286AE3"/>
    <w:rsid w:val="00286EC4"/>
    <w:rsid w:val="00286EF2"/>
    <w:rsid w:val="00287276"/>
    <w:rsid w:val="0028746C"/>
    <w:rsid w:val="002903CD"/>
    <w:rsid w:val="00290559"/>
    <w:rsid w:val="00290F1D"/>
    <w:rsid w:val="00291580"/>
    <w:rsid w:val="002917BF"/>
    <w:rsid w:val="00291A74"/>
    <w:rsid w:val="00291B8B"/>
    <w:rsid w:val="00292255"/>
    <w:rsid w:val="002922ED"/>
    <w:rsid w:val="00292790"/>
    <w:rsid w:val="00292965"/>
    <w:rsid w:val="00292993"/>
    <w:rsid w:val="00292B17"/>
    <w:rsid w:val="00292B25"/>
    <w:rsid w:val="00292E51"/>
    <w:rsid w:val="002934E8"/>
    <w:rsid w:val="002935C0"/>
    <w:rsid w:val="00293758"/>
    <w:rsid w:val="002941D7"/>
    <w:rsid w:val="002947D5"/>
    <w:rsid w:val="00294CD6"/>
    <w:rsid w:val="0029507C"/>
    <w:rsid w:val="00295165"/>
    <w:rsid w:val="00295B44"/>
    <w:rsid w:val="00295E8F"/>
    <w:rsid w:val="00295FB5"/>
    <w:rsid w:val="0029606D"/>
    <w:rsid w:val="0029637C"/>
    <w:rsid w:val="0029639D"/>
    <w:rsid w:val="00296498"/>
    <w:rsid w:val="00296576"/>
    <w:rsid w:val="002966B6"/>
    <w:rsid w:val="0029688A"/>
    <w:rsid w:val="00296A39"/>
    <w:rsid w:val="00296D44"/>
    <w:rsid w:val="0029791A"/>
    <w:rsid w:val="00297A67"/>
    <w:rsid w:val="002A02E2"/>
    <w:rsid w:val="002A07A3"/>
    <w:rsid w:val="002A0A30"/>
    <w:rsid w:val="002A0D65"/>
    <w:rsid w:val="002A0E70"/>
    <w:rsid w:val="002A0EAC"/>
    <w:rsid w:val="002A0EF2"/>
    <w:rsid w:val="002A0F9D"/>
    <w:rsid w:val="002A12D6"/>
    <w:rsid w:val="002A15AB"/>
    <w:rsid w:val="002A1662"/>
    <w:rsid w:val="002A19C3"/>
    <w:rsid w:val="002A24BA"/>
    <w:rsid w:val="002A2AD2"/>
    <w:rsid w:val="002A2C70"/>
    <w:rsid w:val="002A31ED"/>
    <w:rsid w:val="002A34F9"/>
    <w:rsid w:val="002A3576"/>
    <w:rsid w:val="002A365A"/>
    <w:rsid w:val="002A37EE"/>
    <w:rsid w:val="002A4C89"/>
    <w:rsid w:val="002A4CD2"/>
    <w:rsid w:val="002A4D6E"/>
    <w:rsid w:val="002A507C"/>
    <w:rsid w:val="002A51A8"/>
    <w:rsid w:val="002A5237"/>
    <w:rsid w:val="002A5353"/>
    <w:rsid w:val="002A5650"/>
    <w:rsid w:val="002A568F"/>
    <w:rsid w:val="002A58DD"/>
    <w:rsid w:val="002A59DB"/>
    <w:rsid w:val="002A5D64"/>
    <w:rsid w:val="002A634F"/>
    <w:rsid w:val="002A65A7"/>
    <w:rsid w:val="002A6820"/>
    <w:rsid w:val="002A68FB"/>
    <w:rsid w:val="002A6E4A"/>
    <w:rsid w:val="002A7666"/>
    <w:rsid w:val="002A7D1B"/>
    <w:rsid w:val="002B0066"/>
    <w:rsid w:val="002B03CC"/>
    <w:rsid w:val="002B06FA"/>
    <w:rsid w:val="002B0EA8"/>
    <w:rsid w:val="002B0F2B"/>
    <w:rsid w:val="002B173F"/>
    <w:rsid w:val="002B2007"/>
    <w:rsid w:val="002B2058"/>
    <w:rsid w:val="002B20E6"/>
    <w:rsid w:val="002B218D"/>
    <w:rsid w:val="002B24FE"/>
    <w:rsid w:val="002B2E20"/>
    <w:rsid w:val="002B33BF"/>
    <w:rsid w:val="002B355E"/>
    <w:rsid w:val="002B4123"/>
    <w:rsid w:val="002B43C4"/>
    <w:rsid w:val="002B47AA"/>
    <w:rsid w:val="002B4934"/>
    <w:rsid w:val="002B49A3"/>
    <w:rsid w:val="002B49CC"/>
    <w:rsid w:val="002B4DE2"/>
    <w:rsid w:val="002B5192"/>
    <w:rsid w:val="002B5390"/>
    <w:rsid w:val="002B5405"/>
    <w:rsid w:val="002B58AA"/>
    <w:rsid w:val="002B5A47"/>
    <w:rsid w:val="002B5CD3"/>
    <w:rsid w:val="002C0215"/>
    <w:rsid w:val="002C09A5"/>
    <w:rsid w:val="002C0B1D"/>
    <w:rsid w:val="002C0C6A"/>
    <w:rsid w:val="002C104F"/>
    <w:rsid w:val="002C1086"/>
    <w:rsid w:val="002C21C8"/>
    <w:rsid w:val="002C24F2"/>
    <w:rsid w:val="002C279F"/>
    <w:rsid w:val="002C2A95"/>
    <w:rsid w:val="002C2C76"/>
    <w:rsid w:val="002C2CBF"/>
    <w:rsid w:val="002C343D"/>
    <w:rsid w:val="002C369B"/>
    <w:rsid w:val="002C3DCC"/>
    <w:rsid w:val="002C3E73"/>
    <w:rsid w:val="002C3FE6"/>
    <w:rsid w:val="002C4037"/>
    <w:rsid w:val="002C4574"/>
    <w:rsid w:val="002C477B"/>
    <w:rsid w:val="002C485B"/>
    <w:rsid w:val="002C48EC"/>
    <w:rsid w:val="002C4A12"/>
    <w:rsid w:val="002C4A28"/>
    <w:rsid w:val="002C4C85"/>
    <w:rsid w:val="002C4D5C"/>
    <w:rsid w:val="002C4EA8"/>
    <w:rsid w:val="002C5205"/>
    <w:rsid w:val="002C569F"/>
    <w:rsid w:val="002C5B98"/>
    <w:rsid w:val="002C5BE6"/>
    <w:rsid w:val="002C5BEA"/>
    <w:rsid w:val="002C5E72"/>
    <w:rsid w:val="002C5ED4"/>
    <w:rsid w:val="002C623C"/>
    <w:rsid w:val="002C6242"/>
    <w:rsid w:val="002C66E3"/>
    <w:rsid w:val="002C6F05"/>
    <w:rsid w:val="002C7096"/>
    <w:rsid w:val="002C725E"/>
    <w:rsid w:val="002C7B70"/>
    <w:rsid w:val="002C7DFD"/>
    <w:rsid w:val="002D015E"/>
    <w:rsid w:val="002D0260"/>
    <w:rsid w:val="002D03CF"/>
    <w:rsid w:val="002D052F"/>
    <w:rsid w:val="002D0545"/>
    <w:rsid w:val="002D0699"/>
    <w:rsid w:val="002D095D"/>
    <w:rsid w:val="002D0A7C"/>
    <w:rsid w:val="002D0AA0"/>
    <w:rsid w:val="002D0CEA"/>
    <w:rsid w:val="002D0F0A"/>
    <w:rsid w:val="002D0F94"/>
    <w:rsid w:val="002D1354"/>
    <w:rsid w:val="002D1379"/>
    <w:rsid w:val="002D19B9"/>
    <w:rsid w:val="002D1AD3"/>
    <w:rsid w:val="002D23E2"/>
    <w:rsid w:val="002D2663"/>
    <w:rsid w:val="002D2C35"/>
    <w:rsid w:val="002D2E48"/>
    <w:rsid w:val="002D33F1"/>
    <w:rsid w:val="002D3EE3"/>
    <w:rsid w:val="002D4CEE"/>
    <w:rsid w:val="002D4E5E"/>
    <w:rsid w:val="002D5FC0"/>
    <w:rsid w:val="002D61B5"/>
    <w:rsid w:val="002D6ADF"/>
    <w:rsid w:val="002D6BD7"/>
    <w:rsid w:val="002D6FD9"/>
    <w:rsid w:val="002D7132"/>
    <w:rsid w:val="002D76A0"/>
    <w:rsid w:val="002D7928"/>
    <w:rsid w:val="002E0F53"/>
    <w:rsid w:val="002E1027"/>
    <w:rsid w:val="002E1076"/>
    <w:rsid w:val="002E108F"/>
    <w:rsid w:val="002E12E9"/>
    <w:rsid w:val="002E1988"/>
    <w:rsid w:val="002E19B4"/>
    <w:rsid w:val="002E1A2D"/>
    <w:rsid w:val="002E22B1"/>
    <w:rsid w:val="002E2909"/>
    <w:rsid w:val="002E32B3"/>
    <w:rsid w:val="002E4831"/>
    <w:rsid w:val="002E48B3"/>
    <w:rsid w:val="002E54DA"/>
    <w:rsid w:val="002E5A9D"/>
    <w:rsid w:val="002E5B8C"/>
    <w:rsid w:val="002E6120"/>
    <w:rsid w:val="002E624F"/>
    <w:rsid w:val="002E678C"/>
    <w:rsid w:val="002E6904"/>
    <w:rsid w:val="002E69BB"/>
    <w:rsid w:val="002E6F90"/>
    <w:rsid w:val="002E7164"/>
    <w:rsid w:val="002E7576"/>
    <w:rsid w:val="002E770B"/>
    <w:rsid w:val="002E774B"/>
    <w:rsid w:val="002E7BCA"/>
    <w:rsid w:val="002F01F0"/>
    <w:rsid w:val="002F06DE"/>
    <w:rsid w:val="002F0D24"/>
    <w:rsid w:val="002F0D70"/>
    <w:rsid w:val="002F146E"/>
    <w:rsid w:val="002F18AB"/>
    <w:rsid w:val="002F19F9"/>
    <w:rsid w:val="002F1A34"/>
    <w:rsid w:val="002F1BC4"/>
    <w:rsid w:val="002F1BE2"/>
    <w:rsid w:val="002F29AB"/>
    <w:rsid w:val="002F33D3"/>
    <w:rsid w:val="002F3A87"/>
    <w:rsid w:val="002F3CAE"/>
    <w:rsid w:val="002F41A1"/>
    <w:rsid w:val="002F49E7"/>
    <w:rsid w:val="002F52D5"/>
    <w:rsid w:val="002F54B2"/>
    <w:rsid w:val="002F5575"/>
    <w:rsid w:val="002F616E"/>
    <w:rsid w:val="002F6512"/>
    <w:rsid w:val="002F6630"/>
    <w:rsid w:val="002F67B1"/>
    <w:rsid w:val="002F7C0F"/>
    <w:rsid w:val="00300528"/>
    <w:rsid w:val="003006A8"/>
    <w:rsid w:val="003007D8"/>
    <w:rsid w:val="00300902"/>
    <w:rsid w:val="0030167D"/>
    <w:rsid w:val="0030199E"/>
    <w:rsid w:val="003021DE"/>
    <w:rsid w:val="003024FF"/>
    <w:rsid w:val="00302621"/>
    <w:rsid w:val="00302BEE"/>
    <w:rsid w:val="00302C6D"/>
    <w:rsid w:val="00302CD6"/>
    <w:rsid w:val="0030349A"/>
    <w:rsid w:val="00303961"/>
    <w:rsid w:val="003039ED"/>
    <w:rsid w:val="00303B9E"/>
    <w:rsid w:val="00303BCC"/>
    <w:rsid w:val="00303CCB"/>
    <w:rsid w:val="00303F0C"/>
    <w:rsid w:val="0030499C"/>
    <w:rsid w:val="00304C54"/>
    <w:rsid w:val="00304E24"/>
    <w:rsid w:val="00304ECF"/>
    <w:rsid w:val="00304F5E"/>
    <w:rsid w:val="003054CA"/>
    <w:rsid w:val="00305533"/>
    <w:rsid w:val="00305641"/>
    <w:rsid w:val="00305679"/>
    <w:rsid w:val="00305A0F"/>
    <w:rsid w:val="00305AAC"/>
    <w:rsid w:val="00305CDC"/>
    <w:rsid w:val="003062DF"/>
    <w:rsid w:val="00306488"/>
    <w:rsid w:val="003065AA"/>
    <w:rsid w:val="003066DB"/>
    <w:rsid w:val="00306A63"/>
    <w:rsid w:val="00306FD8"/>
    <w:rsid w:val="003071E2"/>
    <w:rsid w:val="00307272"/>
    <w:rsid w:val="00307566"/>
    <w:rsid w:val="003075D5"/>
    <w:rsid w:val="003076BB"/>
    <w:rsid w:val="00307B55"/>
    <w:rsid w:val="003100FA"/>
    <w:rsid w:val="00310359"/>
    <w:rsid w:val="00310467"/>
    <w:rsid w:val="00310643"/>
    <w:rsid w:val="0031085A"/>
    <w:rsid w:val="00310B36"/>
    <w:rsid w:val="003111CF"/>
    <w:rsid w:val="00311352"/>
    <w:rsid w:val="003116A1"/>
    <w:rsid w:val="003116BC"/>
    <w:rsid w:val="00311A1E"/>
    <w:rsid w:val="0031228D"/>
    <w:rsid w:val="003123A0"/>
    <w:rsid w:val="0031264E"/>
    <w:rsid w:val="00312EB3"/>
    <w:rsid w:val="00313426"/>
    <w:rsid w:val="00313430"/>
    <w:rsid w:val="00313768"/>
    <w:rsid w:val="00313F84"/>
    <w:rsid w:val="00314045"/>
    <w:rsid w:val="00314724"/>
    <w:rsid w:val="00314794"/>
    <w:rsid w:val="00314D78"/>
    <w:rsid w:val="00314F97"/>
    <w:rsid w:val="0031505B"/>
    <w:rsid w:val="00315063"/>
    <w:rsid w:val="00315242"/>
    <w:rsid w:val="00315D4A"/>
    <w:rsid w:val="00315F67"/>
    <w:rsid w:val="00316241"/>
    <w:rsid w:val="00316481"/>
    <w:rsid w:val="003169D1"/>
    <w:rsid w:val="00316BF6"/>
    <w:rsid w:val="00316F78"/>
    <w:rsid w:val="00317060"/>
    <w:rsid w:val="003177FE"/>
    <w:rsid w:val="003178FF"/>
    <w:rsid w:val="00320048"/>
    <w:rsid w:val="0032073D"/>
    <w:rsid w:val="00320982"/>
    <w:rsid w:val="00321EBD"/>
    <w:rsid w:val="00322BF1"/>
    <w:rsid w:val="00322F5B"/>
    <w:rsid w:val="00322F73"/>
    <w:rsid w:val="00323350"/>
    <w:rsid w:val="003236D8"/>
    <w:rsid w:val="00323995"/>
    <w:rsid w:val="00323B48"/>
    <w:rsid w:val="00324121"/>
    <w:rsid w:val="00324792"/>
    <w:rsid w:val="00324A3F"/>
    <w:rsid w:val="00324C29"/>
    <w:rsid w:val="00324D64"/>
    <w:rsid w:val="00325073"/>
    <w:rsid w:val="0032653E"/>
    <w:rsid w:val="003265E6"/>
    <w:rsid w:val="003265EA"/>
    <w:rsid w:val="003266A0"/>
    <w:rsid w:val="003268BD"/>
    <w:rsid w:val="003269FF"/>
    <w:rsid w:val="00326A16"/>
    <w:rsid w:val="00326C92"/>
    <w:rsid w:val="00326CFA"/>
    <w:rsid w:val="0032778F"/>
    <w:rsid w:val="003279CD"/>
    <w:rsid w:val="00327A89"/>
    <w:rsid w:val="00327BB5"/>
    <w:rsid w:val="003305E6"/>
    <w:rsid w:val="00330F96"/>
    <w:rsid w:val="00330FCE"/>
    <w:rsid w:val="003316DF"/>
    <w:rsid w:val="00331981"/>
    <w:rsid w:val="003324BA"/>
    <w:rsid w:val="003329B2"/>
    <w:rsid w:val="00332A3B"/>
    <w:rsid w:val="003333B2"/>
    <w:rsid w:val="00333F41"/>
    <w:rsid w:val="00334086"/>
    <w:rsid w:val="003343D8"/>
    <w:rsid w:val="0033467B"/>
    <w:rsid w:val="00334AAE"/>
    <w:rsid w:val="00334C38"/>
    <w:rsid w:val="00334D1C"/>
    <w:rsid w:val="00334D2B"/>
    <w:rsid w:val="00335CB0"/>
    <w:rsid w:val="00335EC2"/>
    <w:rsid w:val="0033653D"/>
    <w:rsid w:val="00336D55"/>
    <w:rsid w:val="00336FAE"/>
    <w:rsid w:val="0033726F"/>
    <w:rsid w:val="0033734A"/>
    <w:rsid w:val="003373A4"/>
    <w:rsid w:val="003376A5"/>
    <w:rsid w:val="00337745"/>
    <w:rsid w:val="00337F99"/>
    <w:rsid w:val="00340101"/>
    <w:rsid w:val="00340302"/>
    <w:rsid w:val="0034032C"/>
    <w:rsid w:val="00340613"/>
    <w:rsid w:val="00340F25"/>
    <w:rsid w:val="0034127E"/>
    <w:rsid w:val="003419CC"/>
    <w:rsid w:val="00341AC6"/>
    <w:rsid w:val="00341FC6"/>
    <w:rsid w:val="0034217A"/>
    <w:rsid w:val="003421A8"/>
    <w:rsid w:val="0034229E"/>
    <w:rsid w:val="0034296C"/>
    <w:rsid w:val="00342AC8"/>
    <w:rsid w:val="00343277"/>
    <w:rsid w:val="00343331"/>
    <w:rsid w:val="003438DC"/>
    <w:rsid w:val="00343AEC"/>
    <w:rsid w:val="00343BAB"/>
    <w:rsid w:val="00343C96"/>
    <w:rsid w:val="00343E21"/>
    <w:rsid w:val="003448FB"/>
    <w:rsid w:val="00344963"/>
    <w:rsid w:val="00344AC9"/>
    <w:rsid w:val="00345AB5"/>
    <w:rsid w:val="00345C48"/>
    <w:rsid w:val="00345D3A"/>
    <w:rsid w:val="00345F98"/>
    <w:rsid w:val="00346254"/>
    <w:rsid w:val="0034639A"/>
    <w:rsid w:val="003464FB"/>
    <w:rsid w:val="003466FD"/>
    <w:rsid w:val="0034686D"/>
    <w:rsid w:val="00346D09"/>
    <w:rsid w:val="00346D4B"/>
    <w:rsid w:val="00347261"/>
    <w:rsid w:val="003473B4"/>
    <w:rsid w:val="003503C0"/>
    <w:rsid w:val="0035097A"/>
    <w:rsid w:val="0035098C"/>
    <w:rsid w:val="00350AED"/>
    <w:rsid w:val="00350ED0"/>
    <w:rsid w:val="00351703"/>
    <w:rsid w:val="003517FD"/>
    <w:rsid w:val="0035193C"/>
    <w:rsid w:val="0035211D"/>
    <w:rsid w:val="0035232A"/>
    <w:rsid w:val="00352352"/>
    <w:rsid w:val="00352458"/>
    <w:rsid w:val="0035326F"/>
    <w:rsid w:val="00353274"/>
    <w:rsid w:val="0035382F"/>
    <w:rsid w:val="003538ED"/>
    <w:rsid w:val="00353BFD"/>
    <w:rsid w:val="00353C3E"/>
    <w:rsid w:val="00353C42"/>
    <w:rsid w:val="00353E21"/>
    <w:rsid w:val="00353FDE"/>
    <w:rsid w:val="00354075"/>
    <w:rsid w:val="003551A9"/>
    <w:rsid w:val="00355232"/>
    <w:rsid w:val="003554E0"/>
    <w:rsid w:val="00355957"/>
    <w:rsid w:val="00355A4E"/>
    <w:rsid w:val="00356104"/>
    <w:rsid w:val="00356384"/>
    <w:rsid w:val="003567C8"/>
    <w:rsid w:val="00356882"/>
    <w:rsid w:val="00356D36"/>
    <w:rsid w:val="00357017"/>
    <w:rsid w:val="0035724E"/>
    <w:rsid w:val="00357251"/>
    <w:rsid w:val="003575A6"/>
    <w:rsid w:val="00357697"/>
    <w:rsid w:val="003577FB"/>
    <w:rsid w:val="00357957"/>
    <w:rsid w:val="00357E5B"/>
    <w:rsid w:val="00360236"/>
    <w:rsid w:val="003604E8"/>
    <w:rsid w:val="0036083C"/>
    <w:rsid w:val="00360C6C"/>
    <w:rsid w:val="00361127"/>
    <w:rsid w:val="003616E3"/>
    <w:rsid w:val="0036199C"/>
    <w:rsid w:val="00361D1F"/>
    <w:rsid w:val="00361E17"/>
    <w:rsid w:val="00362CE3"/>
    <w:rsid w:val="00362D46"/>
    <w:rsid w:val="00362DD3"/>
    <w:rsid w:val="00362EEF"/>
    <w:rsid w:val="00363E1C"/>
    <w:rsid w:val="003643B1"/>
    <w:rsid w:val="0036480B"/>
    <w:rsid w:val="0036491D"/>
    <w:rsid w:val="00364B12"/>
    <w:rsid w:val="0036545C"/>
    <w:rsid w:val="003654A5"/>
    <w:rsid w:val="00365B43"/>
    <w:rsid w:val="00365EB6"/>
    <w:rsid w:val="00366583"/>
    <w:rsid w:val="0036736E"/>
    <w:rsid w:val="003673AE"/>
    <w:rsid w:val="003675E4"/>
    <w:rsid w:val="003677AB"/>
    <w:rsid w:val="003678F2"/>
    <w:rsid w:val="00370AF5"/>
    <w:rsid w:val="00370DA4"/>
    <w:rsid w:val="00371447"/>
    <w:rsid w:val="003714DD"/>
    <w:rsid w:val="0037155A"/>
    <w:rsid w:val="00371564"/>
    <w:rsid w:val="0037163A"/>
    <w:rsid w:val="00371B15"/>
    <w:rsid w:val="003725E9"/>
    <w:rsid w:val="00372C2F"/>
    <w:rsid w:val="00372CD6"/>
    <w:rsid w:val="00372EDD"/>
    <w:rsid w:val="0037325C"/>
    <w:rsid w:val="00373998"/>
    <w:rsid w:val="00373CA2"/>
    <w:rsid w:val="00374103"/>
    <w:rsid w:val="00374146"/>
    <w:rsid w:val="0037475D"/>
    <w:rsid w:val="00374923"/>
    <w:rsid w:val="00374A85"/>
    <w:rsid w:val="00374E31"/>
    <w:rsid w:val="00374FFC"/>
    <w:rsid w:val="00375107"/>
    <w:rsid w:val="003754B8"/>
    <w:rsid w:val="0037577A"/>
    <w:rsid w:val="00375EA1"/>
    <w:rsid w:val="00376457"/>
    <w:rsid w:val="00376787"/>
    <w:rsid w:val="00377693"/>
    <w:rsid w:val="0037784F"/>
    <w:rsid w:val="003779C4"/>
    <w:rsid w:val="00380076"/>
    <w:rsid w:val="003805C6"/>
    <w:rsid w:val="0038077D"/>
    <w:rsid w:val="00380D2C"/>
    <w:rsid w:val="00380E7E"/>
    <w:rsid w:val="003811C0"/>
    <w:rsid w:val="00381D49"/>
    <w:rsid w:val="003822A3"/>
    <w:rsid w:val="00382A0D"/>
    <w:rsid w:val="00382C28"/>
    <w:rsid w:val="00382D26"/>
    <w:rsid w:val="00383159"/>
    <w:rsid w:val="00383253"/>
    <w:rsid w:val="00383F47"/>
    <w:rsid w:val="00384004"/>
    <w:rsid w:val="00384CC9"/>
    <w:rsid w:val="003850B7"/>
    <w:rsid w:val="0038543B"/>
    <w:rsid w:val="00385A6B"/>
    <w:rsid w:val="00385AD6"/>
    <w:rsid w:val="00386F24"/>
    <w:rsid w:val="0038708E"/>
    <w:rsid w:val="003872A2"/>
    <w:rsid w:val="003875BB"/>
    <w:rsid w:val="00387942"/>
    <w:rsid w:val="00387943"/>
    <w:rsid w:val="00390B21"/>
    <w:rsid w:val="00390CB0"/>
    <w:rsid w:val="00390F12"/>
    <w:rsid w:val="003915E7"/>
    <w:rsid w:val="003917E3"/>
    <w:rsid w:val="00391C7E"/>
    <w:rsid w:val="00391EA0"/>
    <w:rsid w:val="00391FA6"/>
    <w:rsid w:val="003922B8"/>
    <w:rsid w:val="0039245C"/>
    <w:rsid w:val="00392848"/>
    <w:rsid w:val="0039290E"/>
    <w:rsid w:val="00392F28"/>
    <w:rsid w:val="00392F85"/>
    <w:rsid w:val="003930A6"/>
    <w:rsid w:val="00393559"/>
    <w:rsid w:val="00393DC0"/>
    <w:rsid w:val="00394332"/>
    <w:rsid w:val="00394C77"/>
    <w:rsid w:val="00394DF9"/>
    <w:rsid w:val="0039505B"/>
    <w:rsid w:val="003953D3"/>
    <w:rsid w:val="00395613"/>
    <w:rsid w:val="00395C35"/>
    <w:rsid w:val="00395C50"/>
    <w:rsid w:val="003960E6"/>
    <w:rsid w:val="00396265"/>
    <w:rsid w:val="0039626A"/>
    <w:rsid w:val="00396799"/>
    <w:rsid w:val="00396898"/>
    <w:rsid w:val="003968D7"/>
    <w:rsid w:val="003969C0"/>
    <w:rsid w:val="00396F85"/>
    <w:rsid w:val="0039734F"/>
    <w:rsid w:val="00397E8F"/>
    <w:rsid w:val="003A0103"/>
    <w:rsid w:val="003A0379"/>
    <w:rsid w:val="003A03C2"/>
    <w:rsid w:val="003A10F2"/>
    <w:rsid w:val="003A1272"/>
    <w:rsid w:val="003A12BD"/>
    <w:rsid w:val="003A18FD"/>
    <w:rsid w:val="003A2733"/>
    <w:rsid w:val="003A28E6"/>
    <w:rsid w:val="003A2900"/>
    <w:rsid w:val="003A3249"/>
    <w:rsid w:val="003A3683"/>
    <w:rsid w:val="003A3730"/>
    <w:rsid w:val="003A3734"/>
    <w:rsid w:val="003A3857"/>
    <w:rsid w:val="003A3953"/>
    <w:rsid w:val="003A3B44"/>
    <w:rsid w:val="003A3F6A"/>
    <w:rsid w:val="003A405A"/>
    <w:rsid w:val="003A4677"/>
    <w:rsid w:val="003A48F8"/>
    <w:rsid w:val="003A4968"/>
    <w:rsid w:val="003A51A7"/>
    <w:rsid w:val="003A55EA"/>
    <w:rsid w:val="003A5B09"/>
    <w:rsid w:val="003A5D96"/>
    <w:rsid w:val="003A66D3"/>
    <w:rsid w:val="003A67AB"/>
    <w:rsid w:val="003A6B5D"/>
    <w:rsid w:val="003A7B43"/>
    <w:rsid w:val="003B0173"/>
    <w:rsid w:val="003B0413"/>
    <w:rsid w:val="003B05EA"/>
    <w:rsid w:val="003B0A23"/>
    <w:rsid w:val="003B0EE5"/>
    <w:rsid w:val="003B2214"/>
    <w:rsid w:val="003B2289"/>
    <w:rsid w:val="003B2868"/>
    <w:rsid w:val="003B2ED0"/>
    <w:rsid w:val="003B3017"/>
    <w:rsid w:val="003B4382"/>
    <w:rsid w:val="003B44C1"/>
    <w:rsid w:val="003B468F"/>
    <w:rsid w:val="003B4A4E"/>
    <w:rsid w:val="003B4E9F"/>
    <w:rsid w:val="003B5523"/>
    <w:rsid w:val="003B552C"/>
    <w:rsid w:val="003B6239"/>
    <w:rsid w:val="003B67C6"/>
    <w:rsid w:val="003B7069"/>
    <w:rsid w:val="003B7B71"/>
    <w:rsid w:val="003B7FB8"/>
    <w:rsid w:val="003C018F"/>
    <w:rsid w:val="003C01BE"/>
    <w:rsid w:val="003C160E"/>
    <w:rsid w:val="003C190D"/>
    <w:rsid w:val="003C2233"/>
    <w:rsid w:val="003C2434"/>
    <w:rsid w:val="003C2435"/>
    <w:rsid w:val="003C2551"/>
    <w:rsid w:val="003C2865"/>
    <w:rsid w:val="003C2977"/>
    <w:rsid w:val="003C3178"/>
    <w:rsid w:val="003C34B9"/>
    <w:rsid w:val="003C38F9"/>
    <w:rsid w:val="003C3A0F"/>
    <w:rsid w:val="003C4791"/>
    <w:rsid w:val="003C4C5B"/>
    <w:rsid w:val="003C4CCC"/>
    <w:rsid w:val="003C4D78"/>
    <w:rsid w:val="003C5143"/>
    <w:rsid w:val="003C537D"/>
    <w:rsid w:val="003C5473"/>
    <w:rsid w:val="003C556F"/>
    <w:rsid w:val="003C5FF7"/>
    <w:rsid w:val="003C60D6"/>
    <w:rsid w:val="003C6313"/>
    <w:rsid w:val="003C725E"/>
    <w:rsid w:val="003C758F"/>
    <w:rsid w:val="003C77AA"/>
    <w:rsid w:val="003C7AAE"/>
    <w:rsid w:val="003C7B63"/>
    <w:rsid w:val="003D00E2"/>
    <w:rsid w:val="003D09D0"/>
    <w:rsid w:val="003D0A9C"/>
    <w:rsid w:val="003D0ABE"/>
    <w:rsid w:val="003D1121"/>
    <w:rsid w:val="003D1293"/>
    <w:rsid w:val="003D1C2C"/>
    <w:rsid w:val="003D1F0A"/>
    <w:rsid w:val="003D1FE4"/>
    <w:rsid w:val="003D2099"/>
    <w:rsid w:val="003D2154"/>
    <w:rsid w:val="003D2363"/>
    <w:rsid w:val="003D25D0"/>
    <w:rsid w:val="003D28FC"/>
    <w:rsid w:val="003D2E55"/>
    <w:rsid w:val="003D30F2"/>
    <w:rsid w:val="003D3167"/>
    <w:rsid w:val="003D33A1"/>
    <w:rsid w:val="003D3D28"/>
    <w:rsid w:val="003D432E"/>
    <w:rsid w:val="003D453E"/>
    <w:rsid w:val="003D4A2B"/>
    <w:rsid w:val="003D4AFF"/>
    <w:rsid w:val="003D5005"/>
    <w:rsid w:val="003D5068"/>
    <w:rsid w:val="003D58C0"/>
    <w:rsid w:val="003D5F41"/>
    <w:rsid w:val="003D63E2"/>
    <w:rsid w:val="003D6628"/>
    <w:rsid w:val="003D7420"/>
    <w:rsid w:val="003D7ADC"/>
    <w:rsid w:val="003D7B31"/>
    <w:rsid w:val="003E123F"/>
    <w:rsid w:val="003E17FC"/>
    <w:rsid w:val="003E2356"/>
    <w:rsid w:val="003E2863"/>
    <w:rsid w:val="003E2A51"/>
    <w:rsid w:val="003E2E2A"/>
    <w:rsid w:val="003E305C"/>
    <w:rsid w:val="003E3111"/>
    <w:rsid w:val="003E31AA"/>
    <w:rsid w:val="003E4990"/>
    <w:rsid w:val="003E54AE"/>
    <w:rsid w:val="003E5DCC"/>
    <w:rsid w:val="003E6006"/>
    <w:rsid w:val="003E61FE"/>
    <w:rsid w:val="003E6843"/>
    <w:rsid w:val="003E68FE"/>
    <w:rsid w:val="003E69F7"/>
    <w:rsid w:val="003E6BC4"/>
    <w:rsid w:val="003E6C3B"/>
    <w:rsid w:val="003E7AAB"/>
    <w:rsid w:val="003E7D15"/>
    <w:rsid w:val="003E7D21"/>
    <w:rsid w:val="003E7D39"/>
    <w:rsid w:val="003E7F41"/>
    <w:rsid w:val="003E7F94"/>
    <w:rsid w:val="003F027A"/>
    <w:rsid w:val="003F0E91"/>
    <w:rsid w:val="003F109E"/>
    <w:rsid w:val="003F16B0"/>
    <w:rsid w:val="003F1743"/>
    <w:rsid w:val="003F1B50"/>
    <w:rsid w:val="003F1E32"/>
    <w:rsid w:val="003F1EF5"/>
    <w:rsid w:val="003F2076"/>
    <w:rsid w:val="003F2216"/>
    <w:rsid w:val="003F2489"/>
    <w:rsid w:val="003F2794"/>
    <w:rsid w:val="003F2C17"/>
    <w:rsid w:val="003F2EB3"/>
    <w:rsid w:val="003F3137"/>
    <w:rsid w:val="003F39CE"/>
    <w:rsid w:val="003F3A8A"/>
    <w:rsid w:val="003F3E85"/>
    <w:rsid w:val="003F3F76"/>
    <w:rsid w:val="003F41F4"/>
    <w:rsid w:val="003F422C"/>
    <w:rsid w:val="003F5232"/>
    <w:rsid w:val="003F532C"/>
    <w:rsid w:val="003F57BF"/>
    <w:rsid w:val="003F5D05"/>
    <w:rsid w:val="003F5E0D"/>
    <w:rsid w:val="003F63C5"/>
    <w:rsid w:val="003F6500"/>
    <w:rsid w:val="003F6A9E"/>
    <w:rsid w:val="003F6EB4"/>
    <w:rsid w:val="003F6F1D"/>
    <w:rsid w:val="003F70A8"/>
    <w:rsid w:val="003F7212"/>
    <w:rsid w:val="00400A56"/>
    <w:rsid w:val="00401319"/>
    <w:rsid w:val="00401477"/>
    <w:rsid w:val="0040221E"/>
    <w:rsid w:val="00402569"/>
    <w:rsid w:val="00402E8F"/>
    <w:rsid w:val="004030D3"/>
    <w:rsid w:val="004031F9"/>
    <w:rsid w:val="0040355D"/>
    <w:rsid w:val="004036B2"/>
    <w:rsid w:val="00403749"/>
    <w:rsid w:val="00403BBE"/>
    <w:rsid w:val="00403FFC"/>
    <w:rsid w:val="004049C9"/>
    <w:rsid w:val="004052F9"/>
    <w:rsid w:val="00405679"/>
    <w:rsid w:val="00405C0F"/>
    <w:rsid w:val="00405C28"/>
    <w:rsid w:val="00406005"/>
    <w:rsid w:val="0040720D"/>
    <w:rsid w:val="00407C2C"/>
    <w:rsid w:val="00407DE9"/>
    <w:rsid w:val="004102AC"/>
    <w:rsid w:val="00410303"/>
    <w:rsid w:val="00410BB7"/>
    <w:rsid w:val="00410BE3"/>
    <w:rsid w:val="00410D42"/>
    <w:rsid w:val="00411440"/>
    <w:rsid w:val="004116CD"/>
    <w:rsid w:val="00411AE1"/>
    <w:rsid w:val="00411D09"/>
    <w:rsid w:val="00412D13"/>
    <w:rsid w:val="00412D82"/>
    <w:rsid w:val="00413569"/>
    <w:rsid w:val="004137CA"/>
    <w:rsid w:val="00413A61"/>
    <w:rsid w:val="00413D38"/>
    <w:rsid w:val="00413F13"/>
    <w:rsid w:val="00414784"/>
    <w:rsid w:val="0041486A"/>
    <w:rsid w:val="00414889"/>
    <w:rsid w:val="004148EA"/>
    <w:rsid w:val="00414E46"/>
    <w:rsid w:val="004156F7"/>
    <w:rsid w:val="004159E9"/>
    <w:rsid w:val="00415A0D"/>
    <w:rsid w:val="00415D56"/>
    <w:rsid w:val="00415F33"/>
    <w:rsid w:val="00415FE3"/>
    <w:rsid w:val="0041649C"/>
    <w:rsid w:val="00416A00"/>
    <w:rsid w:val="004170BF"/>
    <w:rsid w:val="004172FD"/>
    <w:rsid w:val="00417620"/>
    <w:rsid w:val="00417926"/>
    <w:rsid w:val="00417CE1"/>
    <w:rsid w:val="00417F7C"/>
    <w:rsid w:val="00420554"/>
    <w:rsid w:val="0042061C"/>
    <w:rsid w:val="00420B03"/>
    <w:rsid w:val="00420E12"/>
    <w:rsid w:val="0042126E"/>
    <w:rsid w:val="00421348"/>
    <w:rsid w:val="004214DB"/>
    <w:rsid w:val="0042166F"/>
    <w:rsid w:val="00421A2B"/>
    <w:rsid w:val="00421B4B"/>
    <w:rsid w:val="004226B5"/>
    <w:rsid w:val="00422725"/>
    <w:rsid w:val="0042343D"/>
    <w:rsid w:val="004236C0"/>
    <w:rsid w:val="00423C06"/>
    <w:rsid w:val="00423EDB"/>
    <w:rsid w:val="00424361"/>
    <w:rsid w:val="00424443"/>
    <w:rsid w:val="00424633"/>
    <w:rsid w:val="00424E39"/>
    <w:rsid w:val="00425411"/>
    <w:rsid w:val="00425E9E"/>
    <w:rsid w:val="004260BF"/>
    <w:rsid w:val="00426ACF"/>
    <w:rsid w:val="0042711D"/>
    <w:rsid w:val="00427340"/>
    <w:rsid w:val="00427349"/>
    <w:rsid w:val="00427389"/>
    <w:rsid w:val="004277AC"/>
    <w:rsid w:val="00427803"/>
    <w:rsid w:val="004278DE"/>
    <w:rsid w:val="00427EC7"/>
    <w:rsid w:val="00430216"/>
    <w:rsid w:val="00430E5F"/>
    <w:rsid w:val="00430E7D"/>
    <w:rsid w:val="00430ECF"/>
    <w:rsid w:val="004311D5"/>
    <w:rsid w:val="004314DC"/>
    <w:rsid w:val="004319FC"/>
    <w:rsid w:val="00431C1A"/>
    <w:rsid w:val="00431D02"/>
    <w:rsid w:val="00431DE0"/>
    <w:rsid w:val="00431E1C"/>
    <w:rsid w:val="00432449"/>
    <w:rsid w:val="0043275F"/>
    <w:rsid w:val="0043305B"/>
    <w:rsid w:val="004336FA"/>
    <w:rsid w:val="00433C39"/>
    <w:rsid w:val="00433CFF"/>
    <w:rsid w:val="00434208"/>
    <w:rsid w:val="00434396"/>
    <w:rsid w:val="0043507E"/>
    <w:rsid w:val="00435321"/>
    <w:rsid w:val="0043554A"/>
    <w:rsid w:val="00435CDA"/>
    <w:rsid w:val="00435DB1"/>
    <w:rsid w:val="00435E6C"/>
    <w:rsid w:val="004360FF"/>
    <w:rsid w:val="00436DA2"/>
    <w:rsid w:val="00436EA0"/>
    <w:rsid w:val="00437271"/>
    <w:rsid w:val="00437E94"/>
    <w:rsid w:val="0044086E"/>
    <w:rsid w:val="00441378"/>
    <w:rsid w:val="0044168E"/>
    <w:rsid w:val="00442BB8"/>
    <w:rsid w:val="00442F19"/>
    <w:rsid w:val="0044359A"/>
    <w:rsid w:val="0044364E"/>
    <w:rsid w:val="00443AF4"/>
    <w:rsid w:val="00443B32"/>
    <w:rsid w:val="00443B46"/>
    <w:rsid w:val="00444348"/>
    <w:rsid w:val="00444B5A"/>
    <w:rsid w:val="00444D71"/>
    <w:rsid w:val="00445165"/>
    <w:rsid w:val="004455D6"/>
    <w:rsid w:val="004457BD"/>
    <w:rsid w:val="00445F62"/>
    <w:rsid w:val="004460C7"/>
    <w:rsid w:val="0044611A"/>
    <w:rsid w:val="00446699"/>
    <w:rsid w:val="004467FA"/>
    <w:rsid w:val="00446848"/>
    <w:rsid w:val="00446B69"/>
    <w:rsid w:val="00447248"/>
    <w:rsid w:val="0045000D"/>
    <w:rsid w:val="0045017F"/>
    <w:rsid w:val="0045074F"/>
    <w:rsid w:val="004508F2"/>
    <w:rsid w:val="00450D9E"/>
    <w:rsid w:val="0045127C"/>
    <w:rsid w:val="004515D0"/>
    <w:rsid w:val="0045227B"/>
    <w:rsid w:val="004522D4"/>
    <w:rsid w:val="00452329"/>
    <w:rsid w:val="00452BE0"/>
    <w:rsid w:val="00452F56"/>
    <w:rsid w:val="00452FC9"/>
    <w:rsid w:val="004533FB"/>
    <w:rsid w:val="00453DFB"/>
    <w:rsid w:val="004542E6"/>
    <w:rsid w:val="00454934"/>
    <w:rsid w:val="00454ABA"/>
    <w:rsid w:val="00454E6E"/>
    <w:rsid w:val="004552AB"/>
    <w:rsid w:val="004553FF"/>
    <w:rsid w:val="00455490"/>
    <w:rsid w:val="0045559E"/>
    <w:rsid w:val="0045563C"/>
    <w:rsid w:val="004557E5"/>
    <w:rsid w:val="004558F5"/>
    <w:rsid w:val="00455E7A"/>
    <w:rsid w:val="0045602F"/>
    <w:rsid w:val="0045621D"/>
    <w:rsid w:val="00456FDA"/>
    <w:rsid w:val="00456FDF"/>
    <w:rsid w:val="00457442"/>
    <w:rsid w:val="00457451"/>
    <w:rsid w:val="00457514"/>
    <w:rsid w:val="004576AB"/>
    <w:rsid w:val="00457A18"/>
    <w:rsid w:val="00457E38"/>
    <w:rsid w:val="00460129"/>
    <w:rsid w:val="00460628"/>
    <w:rsid w:val="004607F8"/>
    <w:rsid w:val="00460AA7"/>
    <w:rsid w:val="00460CE6"/>
    <w:rsid w:val="00460DEC"/>
    <w:rsid w:val="004610B1"/>
    <w:rsid w:val="004610DA"/>
    <w:rsid w:val="0046119E"/>
    <w:rsid w:val="0046179C"/>
    <w:rsid w:val="00461C15"/>
    <w:rsid w:val="00461EF5"/>
    <w:rsid w:val="0046209C"/>
    <w:rsid w:val="00462379"/>
    <w:rsid w:val="004625D8"/>
    <w:rsid w:val="00462983"/>
    <w:rsid w:val="00462CD6"/>
    <w:rsid w:val="00462DB7"/>
    <w:rsid w:val="00463630"/>
    <w:rsid w:val="00463A14"/>
    <w:rsid w:val="00463C0D"/>
    <w:rsid w:val="00463C6D"/>
    <w:rsid w:val="00463FEB"/>
    <w:rsid w:val="004642FE"/>
    <w:rsid w:val="00464FFA"/>
    <w:rsid w:val="00465351"/>
    <w:rsid w:val="0046629A"/>
    <w:rsid w:val="00466533"/>
    <w:rsid w:val="0046678E"/>
    <w:rsid w:val="00466DEE"/>
    <w:rsid w:val="00467009"/>
    <w:rsid w:val="004670A8"/>
    <w:rsid w:val="004671C2"/>
    <w:rsid w:val="00467F2B"/>
    <w:rsid w:val="00467F59"/>
    <w:rsid w:val="004702B7"/>
    <w:rsid w:val="0047039A"/>
    <w:rsid w:val="00470434"/>
    <w:rsid w:val="00470BE6"/>
    <w:rsid w:val="00470D04"/>
    <w:rsid w:val="00470F6D"/>
    <w:rsid w:val="00471363"/>
    <w:rsid w:val="004713AF"/>
    <w:rsid w:val="00471840"/>
    <w:rsid w:val="004719FA"/>
    <w:rsid w:val="00471A09"/>
    <w:rsid w:val="00471DF9"/>
    <w:rsid w:val="00472485"/>
    <w:rsid w:val="00472965"/>
    <w:rsid w:val="00472C27"/>
    <w:rsid w:val="00473127"/>
    <w:rsid w:val="004732D7"/>
    <w:rsid w:val="004737E4"/>
    <w:rsid w:val="00473A4A"/>
    <w:rsid w:val="00473AFD"/>
    <w:rsid w:val="00473D01"/>
    <w:rsid w:val="00473E93"/>
    <w:rsid w:val="00474718"/>
    <w:rsid w:val="00474D6C"/>
    <w:rsid w:val="00474E34"/>
    <w:rsid w:val="00475075"/>
    <w:rsid w:val="004757CE"/>
    <w:rsid w:val="0047581F"/>
    <w:rsid w:val="00475E28"/>
    <w:rsid w:val="00476002"/>
    <w:rsid w:val="00476288"/>
    <w:rsid w:val="00476316"/>
    <w:rsid w:val="00476335"/>
    <w:rsid w:val="00476594"/>
    <w:rsid w:val="0047662C"/>
    <w:rsid w:val="00476A97"/>
    <w:rsid w:val="00476B3F"/>
    <w:rsid w:val="00477092"/>
    <w:rsid w:val="0047728B"/>
    <w:rsid w:val="004773DC"/>
    <w:rsid w:val="00477441"/>
    <w:rsid w:val="00477AC2"/>
    <w:rsid w:val="00477BE4"/>
    <w:rsid w:val="00477CAE"/>
    <w:rsid w:val="004804F7"/>
    <w:rsid w:val="004806D5"/>
    <w:rsid w:val="00480E1D"/>
    <w:rsid w:val="0048123F"/>
    <w:rsid w:val="00481371"/>
    <w:rsid w:val="00481B14"/>
    <w:rsid w:val="00481CA1"/>
    <w:rsid w:val="0048237D"/>
    <w:rsid w:val="0048264B"/>
    <w:rsid w:val="00482D28"/>
    <w:rsid w:val="004830D4"/>
    <w:rsid w:val="004837B5"/>
    <w:rsid w:val="00483C51"/>
    <w:rsid w:val="00484380"/>
    <w:rsid w:val="004843A0"/>
    <w:rsid w:val="004848B9"/>
    <w:rsid w:val="004849B9"/>
    <w:rsid w:val="004851F2"/>
    <w:rsid w:val="004853DB"/>
    <w:rsid w:val="004854FD"/>
    <w:rsid w:val="004859D0"/>
    <w:rsid w:val="004864D8"/>
    <w:rsid w:val="00486533"/>
    <w:rsid w:val="0048653C"/>
    <w:rsid w:val="0048658A"/>
    <w:rsid w:val="00486B84"/>
    <w:rsid w:val="0048710A"/>
    <w:rsid w:val="00487183"/>
    <w:rsid w:val="004877CF"/>
    <w:rsid w:val="00487A01"/>
    <w:rsid w:val="00487F54"/>
    <w:rsid w:val="00490197"/>
    <w:rsid w:val="00490422"/>
    <w:rsid w:val="00490C63"/>
    <w:rsid w:val="00491005"/>
    <w:rsid w:val="0049102C"/>
    <w:rsid w:val="00491135"/>
    <w:rsid w:val="00491270"/>
    <w:rsid w:val="004913DE"/>
    <w:rsid w:val="00491951"/>
    <w:rsid w:val="00491DB9"/>
    <w:rsid w:val="00491E60"/>
    <w:rsid w:val="00491F68"/>
    <w:rsid w:val="00492287"/>
    <w:rsid w:val="00492348"/>
    <w:rsid w:val="004928E6"/>
    <w:rsid w:val="00492B11"/>
    <w:rsid w:val="00492DD4"/>
    <w:rsid w:val="0049426A"/>
    <w:rsid w:val="004949A0"/>
    <w:rsid w:val="00494C38"/>
    <w:rsid w:val="004953D7"/>
    <w:rsid w:val="0049545F"/>
    <w:rsid w:val="00495935"/>
    <w:rsid w:val="004959AD"/>
    <w:rsid w:val="00495B4B"/>
    <w:rsid w:val="0049602C"/>
    <w:rsid w:val="00496064"/>
    <w:rsid w:val="0049609A"/>
    <w:rsid w:val="004960CA"/>
    <w:rsid w:val="00496827"/>
    <w:rsid w:val="00496958"/>
    <w:rsid w:val="00496999"/>
    <w:rsid w:val="00496BEA"/>
    <w:rsid w:val="00496C7C"/>
    <w:rsid w:val="00496CAB"/>
    <w:rsid w:val="00496CFE"/>
    <w:rsid w:val="0049700A"/>
    <w:rsid w:val="00497743"/>
    <w:rsid w:val="00497783"/>
    <w:rsid w:val="00497CB2"/>
    <w:rsid w:val="00497F30"/>
    <w:rsid w:val="004A02E6"/>
    <w:rsid w:val="004A030E"/>
    <w:rsid w:val="004A0A61"/>
    <w:rsid w:val="004A127F"/>
    <w:rsid w:val="004A13F0"/>
    <w:rsid w:val="004A144D"/>
    <w:rsid w:val="004A1513"/>
    <w:rsid w:val="004A222C"/>
    <w:rsid w:val="004A22F2"/>
    <w:rsid w:val="004A28CB"/>
    <w:rsid w:val="004A2A09"/>
    <w:rsid w:val="004A2BAF"/>
    <w:rsid w:val="004A2E2F"/>
    <w:rsid w:val="004A2F1D"/>
    <w:rsid w:val="004A381E"/>
    <w:rsid w:val="004A3F1A"/>
    <w:rsid w:val="004A4154"/>
    <w:rsid w:val="004A4260"/>
    <w:rsid w:val="004A4266"/>
    <w:rsid w:val="004A4373"/>
    <w:rsid w:val="004A478D"/>
    <w:rsid w:val="004A4C17"/>
    <w:rsid w:val="004A4EF1"/>
    <w:rsid w:val="004A5253"/>
    <w:rsid w:val="004A57F0"/>
    <w:rsid w:val="004A5D6E"/>
    <w:rsid w:val="004A6179"/>
    <w:rsid w:val="004A6A1E"/>
    <w:rsid w:val="004A6A6B"/>
    <w:rsid w:val="004A6C94"/>
    <w:rsid w:val="004A74BC"/>
    <w:rsid w:val="004A7776"/>
    <w:rsid w:val="004A7B35"/>
    <w:rsid w:val="004A7F19"/>
    <w:rsid w:val="004B01B2"/>
    <w:rsid w:val="004B0BCA"/>
    <w:rsid w:val="004B0C83"/>
    <w:rsid w:val="004B0EAE"/>
    <w:rsid w:val="004B1145"/>
    <w:rsid w:val="004B1742"/>
    <w:rsid w:val="004B23F4"/>
    <w:rsid w:val="004B2E9A"/>
    <w:rsid w:val="004B2FBA"/>
    <w:rsid w:val="004B30D8"/>
    <w:rsid w:val="004B318C"/>
    <w:rsid w:val="004B3DB2"/>
    <w:rsid w:val="004B42AC"/>
    <w:rsid w:val="004B42DF"/>
    <w:rsid w:val="004B451B"/>
    <w:rsid w:val="004B4619"/>
    <w:rsid w:val="004B4A77"/>
    <w:rsid w:val="004B52A4"/>
    <w:rsid w:val="004B52F7"/>
    <w:rsid w:val="004B5387"/>
    <w:rsid w:val="004B5490"/>
    <w:rsid w:val="004B580C"/>
    <w:rsid w:val="004B5A84"/>
    <w:rsid w:val="004B5C37"/>
    <w:rsid w:val="004B60F4"/>
    <w:rsid w:val="004B627F"/>
    <w:rsid w:val="004B6E91"/>
    <w:rsid w:val="004B723E"/>
    <w:rsid w:val="004B7668"/>
    <w:rsid w:val="004B768D"/>
    <w:rsid w:val="004B793C"/>
    <w:rsid w:val="004B7CFE"/>
    <w:rsid w:val="004B7EAA"/>
    <w:rsid w:val="004B7F0B"/>
    <w:rsid w:val="004C24C2"/>
    <w:rsid w:val="004C2D82"/>
    <w:rsid w:val="004C3873"/>
    <w:rsid w:val="004C39EA"/>
    <w:rsid w:val="004C3B3F"/>
    <w:rsid w:val="004C3D23"/>
    <w:rsid w:val="004C3ED4"/>
    <w:rsid w:val="004C4364"/>
    <w:rsid w:val="004C4476"/>
    <w:rsid w:val="004C497A"/>
    <w:rsid w:val="004C49B5"/>
    <w:rsid w:val="004C5C20"/>
    <w:rsid w:val="004C60B3"/>
    <w:rsid w:val="004C70F3"/>
    <w:rsid w:val="004C752E"/>
    <w:rsid w:val="004D03C5"/>
    <w:rsid w:val="004D0473"/>
    <w:rsid w:val="004D0614"/>
    <w:rsid w:val="004D0638"/>
    <w:rsid w:val="004D0737"/>
    <w:rsid w:val="004D0838"/>
    <w:rsid w:val="004D0884"/>
    <w:rsid w:val="004D0D3B"/>
    <w:rsid w:val="004D0FE3"/>
    <w:rsid w:val="004D177D"/>
    <w:rsid w:val="004D1DAF"/>
    <w:rsid w:val="004D2187"/>
    <w:rsid w:val="004D2499"/>
    <w:rsid w:val="004D2B60"/>
    <w:rsid w:val="004D2BB6"/>
    <w:rsid w:val="004D314E"/>
    <w:rsid w:val="004D35E0"/>
    <w:rsid w:val="004D3770"/>
    <w:rsid w:val="004D3B49"/>
    <w:rsid w:val="004D3D26"/>
    <w:rsid w:val="004D4044"/>
    <w:rsid w:val="004D48CD"/>
    <w:rsid w:val="004D4994"/>
    <w:rsid w:val="004D4AC0"/>
    <w:rsid w:val="004D4F51"/>
    <w:rsid w:val="004D576F"/>
    <w:rsid w:val="004D5DE6"/>
    <w:rsid w:val="004D6136"/>
    <w:rsid w:val="004D6562"/>
    <w:rsid w:val="004E04DC"/>
    <w:rsid w:val="004E057F"/>
    <w:rsid w:val="004E1136"/>
    <w:rsid w:val="004E149A"/>
    <w:rsid w:val="004E169E"/>
    <w:rsid w:val="004E1B6C"/>
    <w:rsid w:val="004E23E6"/>
    <w:rsid w:val="004E2527"/>
    <w:rsid w:val="004E28BE"/>
    <w:rsid w:val="004E3141"/>
    <w:rsid w:val="004E315B"/>
    <w:rsid w:val="004E327E"/>
    <w:rsid w:val="004E3347"/>
    <w:rsid w:val="004E343E"/>
    <w:rsid w:val="004E3608"/>
    <w:rsid w:val="004E373F"/>
    <w:rsid w:val="004E3A36"/>
    <w:rsid w:val="004E3B0D"/>
    <w:rsid w:val="004E3BB3"/>
    <w:rsid w:val="004E42A7"/>
    <w:rsid w:val="004E4666"/>
    <w:rsid w:val="004E48C4"/>
    <w:rsid w:val="004E4E11"/>
    <w:rsid w:val="004E4F0F"/>
    <w:rsid w:val="004E51B0"/>
    <w:rsid w:val="004E5A71"/>
    <w:rsid w:val="004E5DDE"/>
    <w:rsid w:val="004E5E33"/>
    <w:rsid w:val="004E600E"/>
    <w:rsid w:val="004E629C"/>
    <w:rsid w:val="004E6562"/>
    <w:rsid w:val="004E6E5C"/>
    <w:rsid w:val="004E6F1C"/>
    <w:rsid w:val="004E75AD"/>
    <w:rsid w:val="004E7E4C"/>
    <w:rsid w:val="004F027E"/>
    <w:rsid w:val="004F061C"/>
    <w:rsid w:val="004F0E2B"/>
    <w:rsid w:val="004F12F1"/>
    <w:rsid w:val="004F145F"/>
    <w:rsid w:val="004F1E52"/>
    <w:rsid w:val="004F23CD"/>
    <w:rsid w:val="004F28AF"/>
    <w:rsid w:val="004F2916"/>
    <w:rsid w:val="004F2B0E"/>
    <w:rsid w:val="004F2DE0"/>
    <w:rsid w:val="004F2F60"/>
    <w:rsid w:val="004F3240"/>
    <w:rsid w:val="004F4089"/>
    <w:rsid w:val="004F4164"/>
    <w:rsid w:val="004F4207"/>
    <w:rsid w:val="004F4244"/>
    <w:rsid w:val="004F4404"/>
    <w:rsid w:val="004F46F8"/>
    <w:rsid w:val="004F4BD3"/>
    <w:rsid w:val="004F4F90"/>
    <w:rsid w:val="004F509D"/>
    <w:rsid w:val="004F51E0"/>
    <w:rsid w:val="004F56B1"/>
    <w:rsid w:val="004F5CFD"/>
    <w:rsid w:val="004F5FEC"/>
    <w:rsid w:val="004F633D"/>
    <w:rsid w:val="004F68CB"/>
    <w:rsid w:val="004F6A07"/>
    <w:rsid w:val="004F6AA8"/>
    <w:rsid w:val="004F6F11"/>
    <w:rsid w:val="004F7444"/>
    <w:rsid w:val="004F75DA"/>
    <w:rsid w:val="004F76D1"/>
    <w:rsid w:val="004F7A1B"/>
    <w:rsid w:val="004F7AB6"/>
    <w:rsid w:val="004F7EAA"/>
    <w:rsid w:val="004F7EC3"/>
    <w:rsid w:val="00500389"/>
    <w:rsid w:val="00500585"/>
    <w:rsid w:val="005009AA"/>
    <w:rsid w:val="00501568"/>
    <w:rsid w:val="005016D1"/>
    <w:rsid w:val="005027FB"/>
    <w:rsid w:val="00503214"/>
    <w:rsid w:val="005032FB"/>
    <w:rsid w:val="00503560"/>
    <w:rsid w:val="005035C7"/>
    <w:rsid w:val="005037F7"/>
    <w:rsid w:val="00503814"/>
    <w:rsid w:val="0050391F"/>
    <w:rsid w:val="00503966"/>
    <w:rsid w:val="0050398C"/>
    <w:rsid w:val="005039AC"/>
    <w:rsid w:val="00503EC4"/>
    <w:rsid w:val="00503FD1"/>
    <w:rsid w:val="00504201"/>
    <w:rsid w:val="00505257"/>
    <w:rsid w:val="0050634D"/>
    <w:rsid w:val="00506798"/>
    <w:rsid w:val="00506A71"/>
    <w:rsid w:val="00506D97"/>
    <w:rsid w:val="00506DB7"/>
    <w:rsid w:val="0050738A"/>
    <w:rsid w:val="00507E40"/>
    <w:rsid w:val="00507EAB"/>
    <w:rsid w:val="00510386"/>
    <w:rsid w:val="00510B0C"/>
    <w:rsid w:val="00510CDE"/>
    <w:rsid w:val="005112C9"/>
    <w:rsid w:val="005114F4"/>
    <w:rsid w:val="00511652"/>
    <w:rsid w:val="005116FB"/>
    <w:rsid w:val="005119FA"/>
    <w:rsid w:val="005121A3"/>
    <w:rsid w:val="005121F6"/>
    <w:rsid w:val="005122CC"/>
    <w:rsid w:val="005123DF"/>
    <w:rsid w:val="0051243A"/>
    <w:rsid w:val="005131F3"/>
    <w:rsid w:val="00513342"/>
    <w:rsid w:val="005137DC"/>
    <w:rsid w:val="00513A0B"/>
    <w:rsid w:val="00513BF0"/>
    <w:rsid w:val="00513E35"/>
    <w:rsid w:val="00513ECA"/>
    <w:rsid w:val="00514117"/>
    <w:rsid w:val="0051432E"/>
    <w:rsid w:val="005146CD"/>
    <w:rsid w:val="005151D5"/>
    <w:rsid w:val="005152EF"/>
    <w:rsid w:val="00515A15"/>
    <w:rsid w:val="00515D97"/>
    <w:rsid w:val="00516216"/>
    <w:rsid w:val="0051621F"/>
    <w:rsid w:val="00516757"/>
    <w:rsid w:val="00516908"/>
    <w:rsid w:val="005169BC"/>
    <w:rsid w:val="00516B04"/>
    <w:rsid w:val="00516C4B"/>
    <w:rsid w:val="00516E08"/>
    <w:rsid w:val="005178BF"/>
    <w:rsid w:val="00517B19"/>
    <w:rsid w:val="00517F0F"/>
    <w:rsid w:val="00517F31"/>
    <w:rsid w:val="00520298"/>
    <w:rsid w:val="00520302"/>
    <w:rsid w:val="00520526"/>
    <w:rsid w:val="0052062E"/>
    <w:rsid w:val="00520803"/>
    <w:rsid w:val="005209DC"/>
    <w:rsid w:val="00520FD0"/>
    <w:rsid w:val="00521054"/>
    <w:rsid w:val="005219C1"/>
    <w:rsid w:val="00521DC6"/>
    <w:rsid w:val="0052217E"/>
    <w:rsid w:val="00522651"/>
    <w:rsid w:val="0052294A"/>
    <w:rsid w:val="00522CAF"/>
    <w:rsid w:val="005232B9"/>
    <w:rsid w:val="00523B1C"/>
    <w:rsid w:val="00523C47"/>
    <w:rsid w:val="0052524E"/>
    <w:rsid w:val="00525D9C"/>
    <w:rsid w:val="00525DA0"/>
    <w:rsid w:val="00526496"/>
    <w:rsid w:val="00526D99"/>
    <w:rsid w:val="005275F8"/>
    <w:rsid w:val="0052765B"/>
    <w:rsid w:val="00527702"/>
    <w:rsid w:val="00527732"/>
    <w:rsid w:val="005277D5"/>
    <w:rsid w:val="00527DF1"/>
    <w:rsid w:val="005306E7"/>
    <w:rsid w:val="00530713"/>
    <w:rsid w:val="00530714"/>
    <w:rsid w:val="00530789"/>
    <w:rsid w:val="0053080C"/>
    <w:rsid w:val="0053097A"/>
    <w:rsid w:val="00530B7A"/>
    <w:rsid w:val="00530D9B"/>
    <w:rsid w:val="00530DCD"/>
    <w:rsid w:val="005310A0"/>
    <w:rsid w:val="00531295"/>
    <w:rsid w:val="005313D7"/>
    <w:rsid w:val="005320F5"/>
    <w:rsid w:val="0053221D"/>
    <w:rsid w:val="00532922"/>
    <w:rsid w:val="00532F4F"/>
    <w:rsid w:val="00532FE7"/>
    <w:rsid w:val="00533123"/>
    <w:rsid w:val="00533618"/>
    <w:rsid w:val="005339EC"/>
    <w:rsid w:val="00533CB8"/>
    <w:rsid w:val="00533D9B"/>
    <w:rsid w:val="00534134"/>
    <w:rsid w:val="005343B8"/>
    <w:rsid w:val="0053456B"/>
    <w:rsid w:val="00534702"/>
    <w:rsid w:val="0053489F"/>
    <w:rsid w:val="00534C8E"/>
    <w:rsid w:val="00535AF6"/>
    <w:rsid w:val="0053611D"/>
    <w:rsid w:val="00536399"/>
    <w:rsid w:val="00536431"/>
    <w:rsid w:val="00537113"/>
    <w:rsid w:val="00537284"/>
    <w:rsid w:val="00537307"/>
    <w:rsid w:val="0053768C"/>
    <w:rsid w:val="005377BC"/>
    <w:rsid w:val="00540192"/>
    <w:rsid w:val="00540914"/>
    <w:rsid w:val="00540987"/>
    <w:rsid w:val="00540D03"/>
    <w:rsid w:val="00541174"/>
    <w:rsid w:val="0054120E"/>
    <w:rsid w:val="005412E4"/>
    <w:rsid w:val="00541478"/>
    <w:rsid w:val="0054147B"/>
    <w:rsid w:val="00541645"/>
    <w:rsid w:val="005417BA"/>
    <w:rsid w:val="00541A0F"/>
    <w:rsid w:val="005420DB"/>
    <w:rsid w:val="0054212B"/>
    <w:rsid w:val="0054218B"/>
    <w:rsid w:val="00542216"/>
    <w:rsid w:val="005427AC"/>
    <w:rsid w:val="00542B74"/>
    <w:rsid w:val="00543B03"/>
    <w:rsid w:val="005440F7"/>
    <w:rsid w:val="00544349"/>
    <w:rsid w:val="00544414"/>
    <w:rsid w:val="0054441D"/>
    <w:rsid w:val="0054463E"/>
    <w:rsid w:val="00544D66"/>
    <w:rsid w:val="00544E2F"/>
    <w:rsid w:val="00544E79"/>
    <w:rsid w:val="00544FEB"/>
    <w:rsid w:val="00545ACB"/>
    <w:rsid w:val="00545DC9"/>
    <w:rsid w:val="00545F0E"/>
    <w:rsid w:val="00546211"/>
    <w:rsid w:val="00546339"/>
    <w:rsid w:val="00546442"/>
    <w:rsid w:val="0054725F"/>
    <w:rsid w:val="00547558"/>
    <w:rsid w:val="005478DB"/>
    <w:rsid w:val="0055049A"/>
    <w:rsid w:val="00550BDC"/>
    <w:rsid w:val="00550D4F"/>
    <w:rsid w:val="00551CD1"/>
    <w:rsid w:val="00551D14"/>
    <w:rsid w:val="00551D95"/>
    <w:rsid w:val="00551E12"/>
    <w:rsid w:val="00551E9A"/>
    <w:rsid w:val="005522A2"/>
    <w:rsid w:val="0055230B"/>
    <w:rsid w:val="00552367"/>
    <w:rsid w:val="00552373"/>
    <w:rsid w:val="005523A1"/>
    <w:rsid w:val="005525A8"/>
    <w:rsid w:val="00552F7A"/>
    <w:rsid w:val="00553417"/>
    <w:rsid w:val="00554287"/>
    <w:rsid w:val="005547FF"/>
    <w:rsid w:val="00554C8F"/>
    <w:rsid w:val="00554CFE"/>
    <w:rsid w:val="0055540B"/>
    <w:rsid w:val="005561CC"/>
    <w:rsid w:val="0055622D"/>
    <w:rsid w:val="0055623E"/>
    <w:rsid w:val="0055658C"/>
    <w:rsid w:val="005565DF"/>
    <w:rsid w:val="005569B7"/>
    <w:rsid w:val="00556A60"/>
    <w:rsid w:val="00556C41"/>
    <w:rsid w:val="00557061"/>
    <w:rsid w:val="0055730B"/>
    <w:rsid w:val="0055732B"/>
    <w:rsid w:val="005576C4"/>
    <w:rsid w:val="0056023F"/>
    <w:rsid w:val="00560731"/>
    <w:rsid w:val="005609C3"/>
    <w:rsid w:val="00560DC4"/>
    <w:rsid w:val="00560E79"/>
    <w:rsid w:val="00560E97"/>
    <w:rsid w:val="0056124B"/>
    <w:rsid w:val="0056136F"/>
    <w:rsid w:val="00561BEC"/>
    <w:rsid w:val="00561CB1"/>
    <w:rsid w:val="00561EA5"/>
    <w:rsid w:val="00562123"/>
    <w:rsid w:val="00562653"/>
    <w:rsid w:val="005629BA"/>
    <w:rsid w:val="00562CD8"/>
    <w:rsid w:val="00562F02"/>
    <w:rsid w:val="00563100"/>
    <w:rsid w:val="00563477"/>
    <w:rsid w:val="005637C8"/>
    <w:rsid w:val="00563EC3"/>
    <w:rsid w:val="005640B7"/>
    <w:rsid w:val="0056440A"/>
    <w:rsid w:val="00564B96"/>
    <w:rsid w:val="00564C8E"/>
    <w:rsid w:val="00564D0D"/>
    <w:rsid w:val="005650A0"/>
    <w:rsid w:val="0056510C"/>
    <w:rsid w:val="005651F1"/>
    <w:rsid w:val="00565354"/>
    <w:rsid w:val="005662C4"/>
    <w:rsid w:val="00566420"/>
    <w:rsid w:val="005665E1"/>
    <w:rsid w:val="005667DC"/>
    <w:rsid w:val="0056689D"/>
    <w:rsid w:val="00566934"/>
    <w:rsid w:val="00566EAD"/>
    <w:rsid w:val="00566F91"/>
    <w:rsid w:val="005670AD"/>
    <w:rsid w:val="0056738A"/>
    <w:rsid w:val="005675DF"/>
    <w:rsid w:val="00567FB7"/>
    <w:rsid w:val="005706EE"/>
    <w:rsid w:val="0057076E"/>
    <w:rsid w:val="005709CF"/>
    <w:rsid w:val="00570B21"/>
    <w:rsid w:val="00570BEE"/>
    <w:rsid w:val="00571144"/>
    <w:rsid w:val="00571257"/>
    <w:rsid w:val="00571AC1"/>
    <w:rsid w:val="00572257"/>
    <w:rsid w:val="005726ED"/>
    <w:rsid w:val="005727D6"/>
    <w:rsid w:val="00572B4F"/>
    <w:rsid w:val="00572C8F"/>
    <w:rsid w:val="00572D60"/>
    <w:rsid w:val="005733A8"/>
    <w:rsid w:val="005736C9"/>
    <w:rsid w:val="00573948"/>
    <w:rsid w:val="00573C6D"/>
    <w:rsid w:val="00573CA7"/>
    <w:rsid w:val="005741A6"/>
    <w:rsid w:val="00574581"/>
    <w:rsid w:val="005745B4"/>
    <w:rsid w:val="0057471D"/>
    <w:rsid w:val="00574A13"/>
    <w:rsid w:val="00575BA3"/>
    <w:rsid w:val="00576417"/>
    <w:rsid w:val="00576532"/>
    <w:rsid w:val="005765F7"/>
    <w:rsid w:val="005767AB"/>
    <w:rsid w:val="00576C98"/>
    <w:rsid w:val="00576E60"/>
    <w:rsid w:val="005773D7"/>
    <w:rsid w:val="005774C4"/>
    <w:rsid w:val="00577AB7"/>
    <w:rsid w:val="00577E02"/>
    <w:rsid w:val="00577E2E"/>
    <w:rsid w:val="00577E50"/>
    <w:rsid w:val="005805AF"/>
    <w:rsid w:val="00581555"/>
    <w:rsid w:val="0058171F"/>
    <w:rsid w:val="005818FC"/>
    <w:rsid w:val="00581A0E"/>
    <w:rsid w:val="00581EF5"/>
    <w:rsid w:val="00582F43"/>
    <w:rsid w:val="00583182"/>
    <w:rsid w:val="00583943"/>
    <w:rsid w:val="00583946"/>
    <w:rsid w:val="00583990"/>
    <w:rsid w:val="00583DDC"/>
    <w:rsid w:val="00583EC9"/>
    <w:rsid w:val="0058426D"/>
    <w:rsid w:val="00584422"/>
    <w:rsid w:val="0058573A"/>
    <w:rsid w:val="00585812"/>
    <w:rsid w:val="00585D36"/>
    <w:rsid w:val="00586945"/>
    <w:rsid w:val="00586A88"/>
    <w:rsid w:val="00586B30"/>
    <w:rsid w:val="00586FD4"/>
    <w:rsid w:val="00586FF8"/>
    <w:rsid w:val="0058701D"/>
    <w:rsid w:val="005870CF"/>
    <w:rsid w:val="005870F3"/>
    <w:rsid w:val="00587234"/>
    <w:rsid w:val="0058759B"/>
    <w:rsid w:val="005879CC"/>
    <w:rsid w:val="00587B1F"/>
    <w:rsid w:val="00587B76"/>
    <w:rsid w:val="00587D75"/>
    <w:rsid w:val="00587FEA"/>
    <w:rsid w:val="005900D5"/>
    <w:rsid w:val="00590279"/>
    <w:rsid w:val="00590399"/>
    <w:rsid w:val="00590AD9"/>
    <w:rsid w:val="005913A0"/>
    <w:rsid w:val="00591A46"/>
    <w:rsid w:val="00591C08"/>
    <w:rsid w:val="0059201E"/>
    <w:rsid w:val="005923CD"/>
    <w:rsid w:val="0059271D"/>
    <w:rsid w:val="00592E55"/>
    <w:rsid w:val="00592EB2"/>
    <w:rsid w:val="00592F0F"/>
    <w:rsid w:val="005935F0"/>
    <w:rsid w:val="00593651"/>
    <w:rsid w:val="00593737"/>
    <w:rsid w:val="00593F5D"/>
    <w:rsid w:val="0059405E"/>
    <w:rsid w:val="005945F1"/>
    <w:rsid w:val="00594833"/>
    <w:rsid w:val="00594927"/>
    <w:rsid w:val="00594995"/>
    <w:rsid w:val="00594FF0"/>
    <w:rsid w:val="00595BA1"/>
    <w:rsid w:val="0059680C"/>
    <w:rsid w:val="00596B2C"/>
    <w:rsid w:val="00596BB1"/>
    <w:rsid w:val="00596BCC"/>
    <w:rsid w:val="00596D49"/>
    <w:rsid w:val="005977A4"/>
    <w:rsid w:val="005977F3"/>
    <w:rsid w:val="00597B22"/>
    <w:rsid w:val="00597B41"/>
    <w:rsid w:val="005A1197"/>
    <w:rsid w:val="005A15E4"/>
    <w:rsid w:val="005A161B"/>
    <w:rsid w:val="005A16B6"/>
    <w:rsid w:val="005A177A"/>
    <w:rsid w:val="005A1B52"/>
    <w:rsid w:val="005A2223"/>
    <w:rsid w:val="005A223C"/>
    <w:rsid w:val="005A22F6"/>
    <w:rsid w:val="005A231B"/>
    <w:rsid w:val="005A2521"/>
    <w:rsid w:val="005A2841"/>
    <w:rsid w:val="005A2C0C"/>
    <w:rsid w:val="005A2DB4"/>
    <w:rsid w:val="005A344E"/>
    <w:rsid w:val="005A3609"/>
    <w:rsid w:val="005A4457"/>
    <w:rsid w:val="005A568E"/>
    <w:rsid w:val="005A5732"/>
    <w:rsid w:val="005A5BDA"/>
    <w:rsid w:val="005A5E3C"/>
    <w:rsid w:val="005A60C7"/>
    <w:rsid w:val="005A61F4"/>
    <w:rsid w:val="005A683D"/>
    <w:rsid w:val="005A7366"/>
    <w:rsid w:val="005A740B"/>
    <w:rsid w:val="005A7981"/>
    <w:rsid w:val="005A7C30"/>
    <w:rsid w:val="005A7EEE"/>
    <w:rsid w:val="005B01F7"/>
    <w:rsid w:val="005B06E9"/>
    <w:rsid w:val="005B079F"/>
    <w:rsid w:val="005B08B9"/>
    <w:rsid w:val="005B0C23"/>
    <w:rsid w:val="005B0C49"/>
    <w:rsid w:val="005B12C3"/>
    <w:rsid w:val="005B1C5B"/>
    <w:rsid w:val="005B2098"/>
    <w:rsid w:val="005B20C1"/>
    <w:rsid w:val="005B244B"/>
    <w:rsid w:val="005B2C39"/>
    <w:rsid w:val="005B2DF7"/>
    <w:rsid w:val="005B3007"/>
    <w:rsid w:val="005B33F9"/>
    <w:rsid w:val="005B3626"/>
    <w:rsid w:val="005B3696"/>
    <w:rsid w:val="005B39F4"/>
    <w:rsid w:val="005B3D10"/>
    <w:rsid w:val="005B3DB6"/>
    <w:rsid w:val="005B4B94"/>
    <w:rsid w:val="005B52F7"/>
    <w:rsid w:val="005B5687"/>
    <w:rsid w:val="005B5B36"/>
    <w:rsid w:val="005B5E70"/>
    <w:rsid w:val="005B6850"/>
    <w:rsid w:val="005B7231"/>
    <w:rsid w:val="005B78A8"/>
    <w:rsid w:val="005B7B3B"/>
    <w:rsid w:val="005B7C06"/>
    <w:rsid w:val="005B7E2C"/>
    <w:rsid w:val="005B7FAD"/>
    <w:rsid w:val="005C006F"/>
    <w:rsid w:val="005C06BF"/>
    <w:rsid w:val="005C073B"/>
    <w:rsid w:val="005C0767"/>
    <w:rsid w:val="005C0CCB"/>
    <w:rsid w:val="005C0EC7"/>
    <w:rsid w:val="005C0F55"/>
    <w:rsid w:val="005C121B"/>
    <w:rsid w:val="005C1C4A"/>
    <w:rsid w:val="005C1CB3"/>
    <w:rsid w:val="005C209F"/>
    <w:rsid w:val="005C26E1"/>
    <w:rsid w:val="005C2896"/>
    <w:rsid w:val="005C293D"/>
    <w:rsid w:val="005C2EA3"/>
    <w:rsid w:val="005C2FD4"/>
    <w:rsid w:val="005C353E"/>
    <w:rsid w:val="005C353F"/>
    <w:rsid w:val="005C4B0B"/>
    <w:rsid w:val="005C4CC2"/>
    <w:rsid w:val="005C4FFA"/>
    <w:rsid w:val="005C50B1"/>
    <w:rsid w:val="005C51E8"/>
    <w:rsid w:val="005C5527"/>
    <w:rsid w:val="005C564F"/>
    <w:rsid w:val="005C5FD6"/>
    <w:rsid w:val="005C616F"/>
    <w:rsid w:val="005C62ED"/>
    <w:rsid w:val="005C63F9"/>
    <w:rsid w:val="005C6510"/>
    <w:rsid w:val="005C6916"/>
    <w:rsid w:val="005C6DAD"/>
    <w:rsid w:val="005C6F30"/>
    <w:rsid w:val="005C6F8B"/>
    <w:rsid w:val="005C7682"/>
    <w:rsid w:val="005C77A6"/>
    <w:rsid w:val="005C7F34"/>
    <w:rsid w:val="005D0184"/>
    <w:rsid w:val="005D01AE"/>
    <w:rsid w:val="005D04B6"/>
    <w:rsid w:val="005D0526"/>
    <w:rsid w:val="005D0711"/>
    <w:rsid w:val="005D0F42"/>
    <w:rsid w:val="005D0F5E"/>
    <w:rsid w:val="005D0F9A"/>
    <w:rsid w:val="005D12A9"/>
    <w:rsid w:val="005D18AD"/>
    <w:rsid w:val="005D1D84"/>
    <w:rsid w:val="005D20B7"/>
    <w:rsid w:val="005D22E2"/>
    <w:rsid w:val="005D2A19"/>
    <w:rsid w:val="005D2E13"/>
    <w:rsid w:val="005D346A"/>
    <w:rsid w:val="005D3674"/>
    <w:rsid w:val="005D367C"/>
    <w:rsid w:val="005D385A"/>
    <w:rsid w:val="005D4108"/>
    <w:rsid w:val="005D41E4"/>
    <w:rsid w:val="005D4C5D"/>
    <w:rsid w:val="005D4D80"/>
    <w:rsid w:val="005D558A"/>
    <w:rsid w:val="005D68CE"/>
    <w:rsid w:val="005D69E7"/>
    <w:rsid w:val="005D6B83"/>
    <w:rsid w:val="005D6C53"/>
    <w:rsid w:val="005D6FD6"/>
    <w:rsid w:val="005D700E"/>
    <w:rsid w:val="005D747C"/>
    <w:rsid w:val="005D7A8C"/>
    <w:rsid w:val="005D7E99"/>
    <w:rsid w:val="005E0185"/>
    <w:rsid w:val="005E0401"/>
    <w:rsid w:val="005E061D"/>
    <w:rsid w:val="005E0A1E"/>
    <w:rsid w:val="005E0B52"/>
    <w:rsid w:val="005E186B"/>
    <w:rsid w:val="005E1A53"/>
    <w:rsid w:val="005E1EBA"/>
    <w:rsid w:val="005E1FB7"/>
    <w:rsid w:val="005E2145"/>
    <w:rsid w:val="005E2717"/>
    <w:rsid w:val="005E2ADC"/>
    <w:rsid w:val="005E2B42"/>
    <w:rsid w:val="005E30D0"/>
    <w:rsid w:val="005E3694"/>
    <w:rsid w:val="005E3ABB"/>
    <w:rsid w:val="005E40E2"/>
    <w:rsid w:val="005E5241"/>
    <w:rsid w:val="005E5523"/>
    <w:rsid w:val="005E5822"/>
    <w:rsid w:val="005E5ADE"/>
    <w:rsid w:val="005E5B34"/>
    <w:rsid w:val="005E5C5F"/>
    <w:rsid w:val="005E6400"/>
    <w:rsid w:val="005E6542"/>
    <w:rsid w:val="005E6B15"/>
    <w:rsid w:val="005E6D59"/>
    <w:rsid w:val="005E7069"/>
    <w:rsid w:val="005E7373"/>
    <w:rsid w:val="005E7650"/>
    <w:rsid w:val="005E7833"/>
    <w:rsid w:val="005E7B1D"/>
    <w:rsid w:val="005F0386"/>
    <w:rsid w:val="005F04F9"/>
    <w:rsid w:val="005F05A0"/>
    <w:rsid w:val="005F05DB"/>
    <w:rsid w:val="005F067F"/>
    <w:rsid w:val="005F0877"/>
    <w:rsid w:val="005F09C8"/>
    <w:rsid w:val="005F0A07"/>
    <w:rsid w:val="005F1059"/>
    <w:rsid w:val="005F1BAA"/>
    <w:rsid w:val="005F2138"/>
    <w:rsid w:val="005F2779"/>
    <w:rsid w:val="005F2794"/>
    <w:rsid w:val="005F2931"/>
    <w:rsid w:val="005F2C71"/>
    <w:rsid w:val="005F2F1A"/>
    <w:rsid w:val="005F2F50"/>
    <w:rsid w:val="005F2F84"/>
    <w:rsid w:val="005F3ABD"/>
    <w:rsid w:val="005F3E0E"/>
    <w:rsid w:val="005F3EA3"/>
    <w:rsid w:val="005F4021"/>
    <w:rsid w:val="005F41DF"/>
    <w:rsid w:val="005F4453"/>
    <w:rsid w:val="005F4E72"/>
    <w:rsid w:val="005F4E86"/>
    <w:rsid w:val="005F4EE9"/>
    <w:rsid w:val="005F524B"/>
    <w:rsid w:val="005F52FD"/>
    <w:rsid w:val="005F5352"/>
    <w:rsid w:val="005F5770"/>
    <w:rsid w:val="005F5B28"/>
    <w:rsid w:val="005F5B4B"/>
    <w:rsid w:val="005F5D1F"/>
    <w:rsid w:val="005F5F02"/>
    <w:rsid w:val="005F5F62"/>
    <w:rsid w:val="005F6256"/>
    <w:rsid w:val="005F688F"/>
    <w:rsid w:val="005F6AEC"/>
    <w:rsid w:val="005F6DEF"/>
    <w:rsid w:val="005F76EB"/>
    <w:rsid w:val="005F77BB"/>
    <w:rsid w:val="005F7E94"/>
    <w:rsid w:val="00600264"/>
    <w:rsid w:val="00600321"/>
    <w:rsid w:val="00600977"/>
    <w:rsid w:val="00600990"/>
    <w:rsid w:val="00601641"/>
    <w:rsid w:val="00601869"/>
    <w:rsid w:val="00601A04"/>
    <w:rsid w:val="00601ADF"/>
    <w:rsid w:val="006020C8"/>
    <w:rsid w:val="00602ABF"/>
    <w:rsid w:val="00603992"/>
    <w:rsid w:val="00604620"/>
    <w:rsid w:val="006048D6"/>
    <w:rsid w:val="00604A8B"/>
    <w:rsid w:val="00605215"/>
    <w:rsid w:val="0060529D"/>
    <w:rsid w:val="00605C0A"/>
    <w:rsid w:val="00605D51"/>
    <w:rsid w:val="00605D80"/>
    <w:rsid w:val="00605F0D"/>
    <w:rsid w:val="0060612B"/>
    <w:rsid w:val="006065C1"/>
    <w:rsid w:val="00606CDC"/>
    <w:rsid w:val="006072C6"/>
    <w:rsid w:val="00607563"/>
    <w:rsid w:val="006079E8"/>
    <w:rsid w:val="00607A3E"/>
    <w:rsid w:val="00607EC9"/>
    <w:rsid w:val="00607F72"/>
    <w:rsid w:val="00607FB1"/>
    <w:rsid w:val="00610615"/>
    <w:rsid w:val="0061065E"/>
    <w:rsid w:val="006111E6"/>
    <w:rsid w:val="00611374"/>
    <w:rsid w:val="006115F3"/>
    <w:rsid w:val="00611682"/>
    <w:rsid w:val="006117D0"/>
    <w:rsid w:val="00611857"/>
    <w:rsid w:val="00611A94"/>
    <w:rsid w:val="006120BF"/>
    <w:rsid w:val="00612545"/>
    <w:rsid w:val="006127FE"/>
    <w:rsid w:val="00613638"/>
    <w:rsid w:val="0061364F"/>
    <w:rsid w:val="00613E4A"/>
    <w:rsid w:val="00613F79"/>
    <w:rsid w:val="006141BB"/>
    <w:rsid w:val="0061421E"/>
    <w:rsid w:val="006147E7"/>
    <w:rsid w:val="0061482F"/>
    <w:rsid w:val="00614AB0"/>
    <w:rsid w:val="00614C0B"/>
    <w:rsid w:val="00614DFA"/>
    <w:rsid w:val="00614F6B"/>
    <w:rsid w:val="00615044"/>
    <w:rsid w:val="00615122"/>
    <w:rsid w:val="00615474"/>
    <w:rsid w:val="00615854"/>
    <w:rsid w:val="006159D6"/>
    <w:rsid w:val="00615DA1"/>
    <w:rsid w:val="0061635E"/>
    <w:rsid w:val="00616912"/>
    <w:rsid w:val="00616FA4"/>
    <w:rsid w:val="006170D5"/>
    <w:rsid w:val="00617486"/>
    <w:rsid w:val="00617580"/>
    <w:rsid w:val="00617A32"/>
    <w:rsid w:val="00617D19"/>
    <w:rsid w:val="006201D6"/>
    <w:rsid w:val="00620651"/>
    <w:rsid w:val="00620C67"/>
    <w:rsid w:val="00620EF9"/>
    <w:rsid w:val="00621376"/>
    <w:rsid w:val="006213A8"/>
    <w:rsid w:val="006218FC"/>
    <w:rsid w:val="00621939"/>
    <w:rsid w:val="00622955"/>
    <w:rsid w:val="00622D46"/>
    <w:rsid w:val="00622E5D"/>
    <w:rsid w:val="00622EF4"/>
    <w:rsid w:val="006236B0"/>
    <w:rsid w:val="00623AD6"/>
    <w:rsid w:val="00623D08"/>
    <w:rsid w:val="00623DD0"/>
    <w:rsid w:val="00623DF4"/>
    <w:rsid w:val="00623F04"/>
    <w:rsid w:val="00623FE6"/>
    <w:rsid w:val="006246BA"/>
    <w:rsid w:val="006249CF"/>
    <w:rsid w:val="00624C18"/>
    <w:rsid w:val="0062517D"/>
    <w:rsid w:val="0062519E"/>
    <w:rsid w:val="006252E2"/>
    <w:rsid w:val="00625710"/>
    <w:rsid w:val="0062572F"/>
    <w:rsid w:val="00625777"/>
    <w:rsid w:val="00625E78"/>
    <w:rsid w:val="00626A8B"/>
    <w:rsid w:val="00627141"/>
    <w:rsid w:val="006271E3"/>
    <w:rsid w:val="006274D4"/>
    <w:rsid w:val="00627915"/>
    <w:rsid w:val="00627C31"/>
    <w:rsid w:val="00627D3E"/>
    <w:rsid w:val="00627E23"/>
    <w:rsid w:val="0063019D"/>
    <w:rsid w:val="006302B0"/>
    <w:rsid w:val="00630781"/>
    <w:rsid w:val="0063099F"/>
    <w:rsid w:val="006309BB"/>
    <w:rsid w:val="00630AF2"/>
    <w:rsid w:val="00630AF4"/>
    <w:rsid w:val="00631191"/>
    <w:rsid w:val="006311C5"/>
    <w:rsid w:val="0063187C"/>
    <w:rsid w:val="00631905"/>
    <w:rsid w:val="0063218C"/>
    <w:rsid w:val="0063266C"/>
    <w:rsid w:val="00632DF2"/>
    <w:rsid w:val="00632DF7"/>
    <w:rsid w:val="00632EE2"/>
    <w:rsid w:val="00632F81"/>
    <w:rsid w:val="00632FD0"/>
    <w:rsid w:val="00633991"/>
    <w:rsid w:val="00633E75"/>
    <w:rsid w:val="006340C5"/>
    <w:rsid w:val="006344B1"/>
    <w:rsid w:val="00634590"/>
    <w:rsid w:val="006347A1"/>
    <w:rsid w:val="00634F16"/>
    <w:rsid w:val="00634FF1"/>
    <w:rsid w:val="006352D6"/>
    <w:rsid w:val="00635742"/>
    <w:rsid w:val="00635CFB"/>
    <w:rsid w:val="00635D51"/>
    <w:rsid w:val="00635E96"/>
    <w:rsid w:val="00636028"/>
    <w:rsid w:val="006362D8"/>
    <w:rsid w:val="006369CE"/>
    <w:rsid w:val="00636A95"/>
    <w:rsid w:val="00636DC9"/>
    <w:rsid w:val="00637213"/>
    <w:rsid w:val="00637303"/>
    <w:rsid w:val="006377A0"/>
    <w:rsid w:val="00637D48"/>
    <w:rsid w:val="00637F27"/>
    <w:rsid w:val="00640009"/>
    <w:rsid w:val="00640531"/>
    <w:rsid w:val="0064066A"/>
    <w:rsid w:val="00640A08"/>
    <w:rsid w:val="00640A9A"/>
    <w:rsid w:val="006412F8"/>
    <w:rsid w:val="00641410"/>
    <w:rsid w:val="0064176B"/>
    <w:rsid w:val="00641C23"/>
    <w:rsid w:val="00641E40"/>
    <w:rsid w:val="00641FB9"/>
    <w:rsid w:val="00642074"/>
    <w:rsid w:val="006424C3"/>
    <w:rsid w:val="006429E3"/>
    <w:rsid w:val="00642AAD"/>
    <w:rsid w:val="00642CD2"/>
    <w:rsid w:val="00643752"/>
    <w:rsid w:val="00643D3F"/>
    <w:rsid w:val="00644039"/>
    <w:rsid w:val="00644502"/>
    <w:rsid w:val="00644AB6"/>
    <w:rsid w:val="0064517B"/>
    <w:rsid w:val="0064535C"/>
    <w:rsid w:val="00645365"/>
    <w:rsid w:val="00645B6C"/>
    <w:rsid w:val="006464C0"/>
    <w:rsid w:val="0064654A"/>
    <w:rsid w:val="00646987"/>
    <w:rsid w:val="006469A2"/>
    <w:rsid w:val="00646E37"/>
    <w:rsid w:val="00647000"/>
    <w:rsid w:val="00647215"/>
    <w:rsid w:val="00647355"/>
    <w:rsid w:val="006478BA"/>
    <w:rsid w:val="00647988"/>
    <w:rsid w:val="00647A5D"/>
    <w:rsid w:val="00650B38"/>
    <w:rsid w:val="00650C76"/>
    <w:rsid w:val="00650CCC"/>
    <w:rsid w:val="00650FBF"/>
    <w:rsid w:val="006511DE"/>
    <w:rsid w:val="00651741"/>
    <w:rsid w:val="00651B0F"/>
    <w:rsid w:val="00651CEE"/>
    <w:rsid w:val="0065233D"/>
    <w:rsid w:val="00652463"/>
    <w:rsid w:val="0065261B"/>
    <w:rsid w:val="006532DA"/>
    <w:rsid w:val="006534CE"/>
    <w:rsid w:val="00653883"/>
    <w:rsid w:val="0065401D"/>
    <w:rsid w:val="006541BD"/>
    <w:rsid w:val="006541CF"/>
    <w:rsid w:val="006543C6"/>
    <w:rsid w:val="00655230"/>
    <w:rsid w:val="006554B5"/>
    <w:rsid w:val="0065565D"/>
    <w:rsid w:val="00655B0B"/>
    <w:rsid w:val="006564EB"/>
    <w:rsid w:val="00656A63"/>
    <w:rsid w:val="00656AAE"/>
    <w:rsid w:val="00656EAF"/>
    <w:rsid w:val="00657579"/>
    <w:rsid w:val="006578DA"/>
    <w:rsid w:val="00657A8D"/>
    <w:rsid w:val="006600D6"/>
    <w:rsid w:val="00660221"/>
    <w:rsid w:val="00660661"/>
    <w:rsid w:val="006606A9"/>
    <w:rsid w:val="00660B03"/>
    <w:rsid w:val="00660C75"/>
    <w:rsid w:val="00660D95"/>
    <w:rsid w:val="00660FB7"/>
    <w:rsid w:val="00661126"/>
    <w:rsid w:val="006616FC"/>
    <w:rsid w:val="00661FC6"/>
    <w:rsid w:val="006623F2"/>
    <w:rsid w:val="00662864"/>
    <w:rsid w:val="00663338"/>
    <w:rsid w:val="006635E8"/>
    <w:rsid w:val="00663A23"/>
    <w:rsid w:val="00663CBD"/>
    <w:rsid w:val="00663D9F"/>
    <w:rsid w:val="00664620"/>
    <w:rsid w:val="006649CF"/>
    <w:rsid w:val="00664A43"/>
    <w:rsid w:val="00664CE4"/>
    <w:rsid w:val="00665309"/>
    <w:rsid w:val="0066551C"/>
    <w:rsid w:val="00665812"/>
    <w:rsid w:val="00665A38"/>
    <w:rsid w:val="00665A44"/>
    <w:rsid w:val="0066684B"/>
    <w:rsid w:val="0066696D"/>
    <w:rsid w:val="00666D38"/>
    <w:rsid w:val="00666EBE"/>
    <w:rsid w:val="00666F44"/>
    <w:rsid w:val="0066707C"/>
    <w:rsid w:val="006671A9"/>
    <w:rsid w:val="006672CB"/>
    <w:rsid w:val="00667314"/>
    <w:rsid w:val="00667546"/>
    <w:rsid w:val="006676D8"/>
    <w:rsid w:val="00667F82"/>
    <w:rsid w:val="00670279"/>
    <w:rsid w:val="0067054B"/>
    <w:rsid w:val="006705C5"/>
    <w:rsid w:val="006707F9"/>
    <w:rsid w:val="006709DC"/>
    <w:rsid w:val="00670E29"/>
    <w:rsid w:val="00671069"/>
    <w:rsid w:val="00671227"/>
    <w:rsid w:val="006717C5"/>
    <w:rsid w:val="00671891"/>
    <w:rsid w:val="00671C52"/>
    <w:rsid w:val="00671DDD"/>
    <w:rsid w:val="00671EE2"/>
    <w:rsid w:val="006722A6"/>
    <w:rsid w:val="006722D9"/>
    <w:rsid w:val="00672450"/>
    <w:rsid w:val="006725B5"/>
    <w:rsid w:val="006727F3"/>
    <w:rsid w:val="00672C9E"/>
    <w:rsid w:val="00672D2A"/>
    <w:rsid w:val="00672FE8"/>
    <w:rsid w:val="006731EA"/>
    <w:rsid w:val="00673498"/>
    <w:rsid w:val="006735AE"/>
    <w:rsid w:val="006735DA"/>
    <w:rsid w:val="00673846"/>
    <w:rsid w:val="00673AA5"/>
    <w:rsid w:val="00673B35"/>
    <w:rsid w:val="00673EDE"/>
    <w:rsid w:val="00673FEE"/>
    <w:rsid w:val="0067436D"/>
    <w:rsid w:val="006748A3"/>
    <w:rsid w:val="00675207"/>
    <w:rsid w:val="0067572D"/>
    <w:rsid w:val="0067590D"/>
    <w:rsid w:val="00675AFC"/>
    <w:rsid w:val="00676068"/>
    <w:rsid w:val="00676231"/>
    <w:rsid w:val="00676236"/>
    <w:rsid w:val="0067626C"/>
    <w:rsid w:val="006766D8"/>
    <w:rsid w:val="00676AD8"/>
    <w:rsid w:val="00676CCA"/>
    <w:rsid w:val="006771C7"/>
    <w:rsid w:val="00677256"/>
    <w:rsid w:val="006774CC"/>
    <w:rsid w:val="006778F0"/>
    <w:rsid w:val="00677D0E"/>
    <w:rsid w:val="00677EDC"/>
    <w:rsid w:val="0068021C"/>
    <w:rsid w:val="0068031E"/>
    <w:rsid w:val="00680610"/>
    <w:rsid w:val="00680AA8"/>
    <w:rsid w:val="00680B4B"/>
    <w:rsid w:val="00680DFE"/>
    <w:rsid w:val="0068109E"/>
    <w:rsid w:val="0068149B"/>
    <w:rsid w:val="0068198B"/>
    <w:rsid w:val="00681D41"/>
    <w:rsid w:val="00682011"/>
    <w:rsid w:val="0068202F"/>
    <w:rsid w:val="006821C2"/>
    <w:rsid w:val="006828AD"/>
    <w:rsid w:val="00682A82"/>
    <w:rsid w:val="00683299"/>
    <w:rsid w:val="006835C9"/>
    <w:rsid w:val="00683687"/>
    <w:rsid w:val="00683892"/>
    <w:rsid w:val="00683DAB"/>
    <w:rsid w:val="00683EA3"/>
    <w:rsid w:val="00684173"/>
    <w:rsid w:val="006841B8"/>
    <w:rsid w:val="006842B1"/>
    <w:rsid w:val="00684B36"/>
    <w:rsid w:val="00684C2F"/>
    <w:rsid w:val="00684CC9"/>
    <w:rsid w:val="00685204"/>
    <w:rsid w:val="006857DA"/>
    <w:rsid w:val="00685F40"/>
    <w:rsid w:val="0068647B"/>
    <w:rsid w:val="00686976"/>
    <w:rsid w:val="00686A3E"/>
    <w:rsid w:val="00686C61"/>
    <w:rsid w:val="006874A4"/>
    <w:rsid w:val="006875B9"/>
    <w:rsid w:val="006877E7"/>
    <w:rsid w:val="00687B10"/>
    <w:rsid w:val="0069058F"/>
    <w:rsid w:val="0069081B"/>
    <w:rsid w:val="0069094B"/>
    <w:rsid w:val="00690961"/>
    <w:rsid w:val="00690AE1"/>
    <w:rsid w:val="00690B74"/>
    <w:rsid w:val="0069132B"/>
    <w:rsid w:val="00691D8B"/>
    <w:rsid w:val="0069225E"/>
    <w:rsid w:val="0069266B"/>
    <w:rsid w:val="006926CC"/>
    <w:rsid w:val="00692D69"/>
    <w:rsid w:val="00693083"/>
    <w:rsid w:val="00693309"/>
    <w:rsid w:val="006935B3"/>
    <w:rsid w:val="006935FE"/>
    <w:rsid w:val="00693962"/>
    <w:rsid w:val="00693D85"/>
    <w:rsid w:val="00693F01"/>
    <w:rsid w:val="00693F47"/>
    <w:rsid w:val="00694134"/>
    <w:rsid w:val="0069467E"/>
    <w:rsid w:val="0069489F"/>
    <w:rsid w:val="006953C4"/>
    <w:rsid w:val="0069551C"/>
    <w:rsid w:val="00695C6C"/>
    <w:rsid w:val="00695F1D"/>
    <w:rsid w:val="006961D2"/>
    <w:rsid w:val="006965DD"/>
    <w:rsid w:val="0069664D"/>
    <w:rsid w:val="00696818"/>
    <w:rsid w:val="006968F8"/>
    <w:rsid w:val="00696DCC"/>
    <w:rsid w:val="006971D0"/>
    <w:rsid w:val="006A02D8"/>
    <w:rsid w:val="006A0892"/>
    <w:rsid w:val="006A0A05"/>
    <w:rsid w:val="006A0B38"/>
    <w:rsid w:val="006A0C42"/>
    <w:rsid w:val="006A0FC7"/>
    <w:rsid w:val="006A13B4"/>
    <w:rsid w:val="006A1631"/>
    <w:rsid w:val="006A17B9"/>
    <w:rsid w:val="006A1D39"/>
    <w:rsid w:val="006A22A8"/>
    <w:rsid w:val="006A2885"/>
    <w:rsid w:val="006A2A2B"/>
    <w:rsid w:val="006A2AC2"/>
    <w:rsid w:val="006A2B0C"/>
    <w:rsid w:val="006A2C01"/>
    <w:rsid w:val="006A2C04"/>
    <w:rsid w:val="006A2D79"/>
    <w:rsid w:val="006A2F16"/>
    <w:rsid w:val="006A2F41"/>
    <w:rsid w:val="006A3150"/>
    <w:rsid w:val="006A3897"/>
    <w:rsid w:val="006A3ABF"/>
    <w:rsid w:val="006A3D40"/>
    <w:rsid w:val="006A42CA"/>
    <w:rsid w:val="006A475B"/>
    <w:rsid w:val="006A4D2B"/>
    <w:rsid w:val="006A4DB6"/>
    <w:rsid w:val="006A4F85"/>
    <w:rsid w:val="006A53FD"/>
    <w:rsid w:val="006A546C"/>
    <w:rsid w:val="006A552D"/>
    <w:rsid w:val="006A5AA5"/>
    <w:rsid w:val="006A5D69"/>
    <w:rsid w:val="006A6246"/>
    <w:rsid w:val="006A6374"/>
    <w:rsid w:val="006A68E9"/>
    <w:rsid w:val="006A69AE"/>
    <w:rsid w:val="006A6EE9"/>
    <w:rsid w:val="006A71F7"/>
    <w:rsid w:val="006A77C9"/>
    <w:rsid w:val="006B00A1"/>
    <w:rsid w:val="006B01A3"/>
    <w:rsid w:val="006B02A2"/>
    <w:rsid w:val="006B131C"/>
    <w:rsid w:val="006B13EC"/>
    <w:rsid w:val="006B1612"/>
    <w:rsid w:val="006B17FD"/>
    <w:rsid w:val="006B1C20"/>
    <w:rsid w:val="006B1D1D"/>
    <w:rsid w:val="006B23F1"/>
    <w:rsid w:val="006B2EFD"/>
    <w:rsid w:val="006B2F94"/>
    <w:rsid w:val="006B3579"/>
    <w:rsid w:val="006B3FE4"/>
    <w:rsid w:val="006B4BD2"/>
    <w:rsid w:val="006B589C"/>
    <w:rsid w:val="006B612C"/>
    <w:rsid w:val="006B69FC"/>
    <w:rsid w:val="006B6A55"/>
    <w:rsid w:val="006B73A7"/>
    <w:rsid w:val="006B74F9"/>
    <w:rsid w:val="006B7B96"/>
    <w:rsid w:val="006B7BAA"/>
    <w:rsid w:val="006B7C37"/>
    <w:rsid w:val="006B7D06"/>
    <w:rsid w:val="006C0119"/>
    <w:rsid w:val="006C0292"/>
    <w:rsid w:val="006C0318"/>
    <w:rsid w:val="006C03EC"/>
    <w:rsid w:val="006C0417"/>
    <w:rsid w:val="006C06EB"/>
    <w:rsid w:val="006C0F6E"/>
    <w:rsid w:val="006C1382"/>
    <w:rsid w:val="006C1B5F"/>
    <w:rsid w:val="006C2255"/>
    <w:rsid w:val="006C2577"/>
    <w:rsid w:val="006C2A57"/>
    <w:rsid w:val="006C2C2D"/>
    <w:rsid w:val="006C31CB"/>
    <w:rsid w:val="006C39DA"/>
    <w:rsid w:val="006C3DFC"/>
    <w:rsid w:val="006C436D"/>
    <w:rsid w:val="006C4514"/>
    <w:rsid w:val="006C47DC"/>
    <w:rsid w:val="006C4812"/>
    <w:rsid w:val="006C4D65"/>
    <w:rsid w:val="006C4E49"/>
    <w:rsid w:val="006C4FA5"/>
    <w:rsid w:val="006C505F"/>
    <w:rsid w:val="006C50D9"/>
    <w:rsid w:val="006C54A1"/>
    <w:rsid w:val="006C55FB"/>
    <w:rsid w:val="006C5658"/>
    <w:rsid w:val="006C5700"/>
    <w:rsid w:val="006C5755"/>
    <w:rsid w:val="006C590B"/>
    <w:rsid w:val="006C5A8A"/>
    <w:rsid w:val="006C5FC0"/>
    <w:rsid w:val="006C61B1"/>
    <w:rsid w:val="006C6933"/>
    <w:rsid w:val="006C6DBA"/>
    <w:rsid w:val="006C7203"/>
    <w:rsid w:val="006C7989"/>
    <w:rsid w:val="006C7DEC"/>
    <w:rsid w:val="006D021C"/>
    <w:rsid w:val="006D07DA"/>
    <w:rsid w:val="006D0DC2"/>
    <w:rsid w:val="006D0FEF"/>
    <w:rsid w:val="006D18EC"/>
    <w:rsid w:val="006D1CCC"/>
    <w:rsid w:val="006D1E86"/>
    <w:rsid w:val="006D248D"/>
    <w:rsid w:val="006D24A1"/>
    <w:rsid w:val="006D2D9F"/>
    <w:rsid w:val="006D2F89"/>
    <w:rsid w:val="006D3004"/>
    <w:rsid w:val="006D30CA"/>
    <w:rsid w:val="006D3139"/>
    <w:rsid w:val="006D3509"/>
    <w:rsid w:val="006D37C6"/>
    <w:rsid w:val="006D3A3C"/>
    <w:rsid w:val="006D48FC"/>
    <w:rsid w:val="006D4998"/>
    <w:rsid w:val="006D4DA5"/>
    <w:rsid w:val="006D4F1F"/>
    <w:rsid w:val="006D5301"/>
    <w:rsid w:val="006D570B"/>
    <w:rsid w:val="006D5843"/>
    <w:rsid w:val="006D5B33"/>
    <w:rsid w:val="006D6202"/>
    <w:rsid w:val="006D65BE"/>
    <w:rsid w:val="006D688A"/>
    <w:rsid w:val="006D69AC"/>
    <w:rsid w:val="006D6A3A"/>
    <w:rsid w:val="006D6E8A"/>
    <w:rsid w:val="006D6F6F"/>
    <w:rsid w:val="006D7201"/>
    <w:rsid w:val="006D74E7"/>
    <w:rsid w:val="006D7564"/>
    <w:rsid w:val="006D7C96"/>
    <w:rsid w:val="006D7E07"/>
    <w:rsid w:val="006E0154"/>
    <w:rsid w:val="006E0530"/>
    <w:rsid w:val="006E054B"/>
    <w:rsid w:val="006E0B29"/>
    <w:rsid w:val="006E0F61"/>
    <w:rsid w:val="006E125F"/>
    <w:rsid w:val="006E1400"/>
    <w:rsid w:val="006E1886"/>
    <w:rsid w:val="006E199E"/>
    <w:rsid w:val="006E1F0F"/>
    <w:rsid w:val="006E1F88"/>
    <w:rsid w:val="006E210A"/>
    <w:rsid w:val="006E241E"/>
    <w:rsid w:val="006E2536"/>
    <w:rsid w:val="006E270D"/>
    <w:rsid w:val="006E2ADC"/>
    <w:rsid w:val="006E2C28"/>
    <w:rsid w:val="006E2DE3"/>
    <w:rsid w:val="006E303E"/>
    <w:rsid w:val="006E32D6"/>
    <w:rsid w:val="006E34C1"/>
    <w:rsid w:val="006E3500"/>
    <w:rsid w:val="006E361B"/>
    <w:rsid w:val="006E3AF1"/>
    <w:rsid w:val="006E3CBF"/>
    <w:rsid w:val="006E41F7"/>
    <w:rsid w:val="006E4A14"/>
    <w:rsid w:val="006E4A5C"/>
    <w:rsid w:val="006E4F32"/>
    <w:rsid w:val="006E58DA"/>
    <w:rsid w:val="006E5C31"/>
    <w:rsid w:val="006E5CAD"/>
    <w:rsid w:val="006E5F64"/>
    <w:rsid w:val="006E6216"/>
    <w:rsid w:val="006E627E"/>
    <w:rsid w:val="006E6802"/>
    <w:rsid w:val="006E6878"/>
    <w:rsid w:val="006E6C2F"/>
    <w:rsid w:val="006E70BB"/>
    <w:rsid w:val="006E7618"/>
    <w:rsid w:val="006E7B0B"/>
    <w:rsid w:val="006E7FE0"/>
    <w:rsid w:val="006F007D"/>
    <w:rsid w:val="006F055E"/>
    <w:rsid w:val="006F09E7"/>
    <w:rsid w:val="006F0C08"/>
    <w:rsid w:val="006F0D21"/>
    <w:rsid w:val="006F10AA"/>
    <w:rsid w:val="006F12C4"/>
    <w:rsid w:val="006F189B"/>
    <w:rsid w:val="006F18B2"/>
    <w:rsid w:val="006F1D45"/>
    <w:rsid w:val="006F2E77"/>
    <w:rsid w:val="006F388E"/>
    <w:rsid w:val="006F3AF2"/>
    <w:rsid w:val="006F3B49"/>
    <w:rsid w:val="006F3C80"/>
    <w:rsid w:val="006F42BD"/>
    <w:rsid w:val="006F46A5"/>
    <w:rsid w:val="006F46CF"/>
    <w:rsid w:val="006F4863"/>
    <w:rsid w:val="006F4B8D"/>
    <w:rsid w:val="006F4BA7"/>
    <w:rsid w:val="006F4C35"/>
    <w:rsid w:val="006F5426"/>
    <w:rsid w:val="006F5E98"/>
    <w:rsid w:val="006F620E"/>
    <w:rsid w:val="006F64D8"/>
    <w:rsid w:val="006F6510"/>
    <w:rsid w:val="006F6991"/>
    <w:rsid w:val="006F69A3"/>
    <w:rsid w:val="006F6A94"/>
    <w:rsid w:val="006F6AA6"/>
    <w:rsid w:val="006F6BD6"/>
    <w:rsid w:val="006F6CEF"/>
    <w:rsid w:val="006F7050"/>
    <w:rsid w:val="006F75C3"/>
    <w:rsid w:val="006F7B14"/>
    <w:rsid w:val="007002E1"/>
    <w:rsid w:val="007004FC"/>
    <w:rsid w:val="00700830"/>
    <w:rsid w:val="00701134"/>
    <w:rsid w:val="0070138B"/>
    <w:rsid w:val="00701584"/>
    <w:rsid w:val="00701EC8"/>
    <w:rsid w:val="00701FED"/>
    <w:rsid w:val="007025C3"/>
    <w:rsid w:val="00702E73"/>
    <w:rsid w:val="007030F6"/>
    <w:rsid w:val="0070357F"/>
    <w:rsid w:val="0070362F"/>
    <w:rsid w:val="007041CA"/>
    <w:rsid w:val="00704BD8"/>
    <w:rsid w:val="00704F92"/>
    <w:rsid w:val="00704F96"/>
    <w:rsid w:val="0070548E"/>
    <w:rsid w:val="00705B6C"/>
    <w:rsid w:val="00705F8D"/>
    <w:rsid w:val="00706280"/>
    <w:rsid w:val="00706772"/>
    <w:rsid w:val="0070729E"/>
    <w:rsid w:val="00707326"/>
    <w:rsid w:val="00707543"/>
    <w:rsid w:val="007077EE"/>
    <w:rsid w:val="007078C0"/>
    <w:rsid w:val="00707B27"/>
    <w:rsid w:val="0071002D"/>
    <w:rsid w:val="00710148"/>
    <w:rsid w:val="00710361"/>
    <w:rsid w:val="00710366"/>
    <w:rsid w:val="007110E8"/>
    <w:rsid w:val="007110F9"/>
    <w:rsid w:val="0071123D"/>
    <w:rsid w:val="00711A0A"/>
    <w:rsid w:val="007125B4"/>
    <w:rsid w:val="00712A28"/>
    <w:rsid w:val="00712A6D"/>
    <w:rsid w:val="00712DDF"/>
    <w:rsid w:val="007132A5"/>
    <w:rsid w:val="007134B2"/>
    <w:rsid w:val="0071363E"/>
    <w:rsid w:val="00713B75"/>
    <w:rsid w:val="00713EB3"/>
    <w:rsid w:val="0071471A"/>
    <w:rsid w:val="00714B43"/>
    <w:rsid w:val="00714E2C"/>
    <w:rsid w:val="007150A4"/>
    <w:rsid w:val="007151F0"/>
    <w:rsid w:val="00715316"/>
    <w:rsid w:val="00715B10"/>
    <w:rsid w:val="00716009"/>
    <w:rsid w:val="007161A0"/>
    <w:rsid w:val="007165E5"/>
    <w:rsid w:val="00716C20"/>
    <w:rsid w:val="0071727E"/>
    <w:rsid w:val="00717483"/>
    <w:rsid w:val="007174A2"/>
    <w:rsid w:val="007174E3"/>
    <w:rsid w:val="0071767C"/>
    <w:rsid w:val="00717C42"/>
    <w:rsid w:val="00717E81"/>
    <w:rsid w:val="00717F66"/>
    <w:rsid w:val="00720B19"/>
    <w:rsid w:val="00720CF6"/>
    <w:rsid w:val="00720DF5"/>
    <w:rsid w:val="007214FB"/>
    <w:rsid w:val="00721896"/>
    <w:rsid w:val="00721C18"/>
    <w:rsid w:val="007220C9"/>
    <w:rsid w:val="0072226E"/>
    <w:rsid w:val="0072292D"/>
    <w:rsid w:val="00722DC0"/>
    <w:rsid w:val="00722DF3"/>
    <w:rsid w:val="00722E41"/>
    <w:rsid w:val="007231D6"/>
    <w:rsid w:val="0072348A"/>
    <w:rsid w:val="00723633"/>
    <w:rsid w:val="0072387A"/>
    <w:rsid w:val="00723A7C"/>
    <w:rsid w:val="00723C5E"/>
    <w:rsid w:val="00723D96"/>
    <w:rsid w:val="007241DD"/>
    <w:rsid w:val="00724A21"/>
    <w:rsid w:val="00725097"/>
    <w:rsid w:val="00725308"/>
    <w:rsid w:val="00725E4A"/>
    <w:rsid w:val="0072657B"/>
    <w:rsid w:val="007266C5"/>
    <w:rsid w:val="00726869"/>
    <w:rsid w:val="00727086"/>
    <w:rsid w:val="007275B5"/>
    <w:rsid w:val="007278E6"/>
    <w:rsid w:val="00727A49"/>
    <w:rsid w:val="00727EA3"/>
    <w:rsid w:val="0073032F"/>
    <w:rsid w:val="00730A8E"/>
    <w:rsid w:val="0073118D"/>
    <w:rsid w:val="00731704"/>
    <w:rsid w:val="00731846"/>
    <w:rsid w:val="00731F00"/>
    <w:rsid w:val="007324D7"/>
    <w:rsid w:val="007332B8"/>
    <w:rsid w:val="007334C0"/>
    <w:rsid w:val="00733513"/>
    <w:rsid w:val="00733777"/>
    <w:rsid w:val="00733DB3"/>
    <w:rsid w:val="00734261"/>
    <w:rsid w:val="00734D81"/>
    <w:rsid w:val="00734E53"/>
    <w:rsid w:val="0073533A"/>
    <w:rsid w:val="0073583D"/>
    <w:rsid w:val="00735A36"/>
    <w:rsid w:val="00735E25"/>
    <w:rsid w:val="00736168"/>
    <w:rsid w:val="007368AA"/>
    <w:rsid w:val="007368DC"/>
    <w:rsid w:val="00736A2E"/>
    <w:rsid w:val="00737235"/>
    <w:rsid w:val="00737AEB"/>
    <w:rsid w:val="00737D2A"/>
    <w:rsid w:val="00737E70"/>
    <w:rsid w:val="00737FD8"/>
    <w:rsid w:val="00740AF6"/>
    <w:rsid w:val="0074138B"/>
    <w:rsid w:val="00741B24"/>
    <w:rsid w:val="00741ECD"/>
    <w:rsid w:val="00741F0D"/>
    <w:rsid w:val="00741F36"/>
    <w:rsid w:val="0074287A"/>
    <w:rsid w:val="00742D0C"/>
    <w:rsid w:val="00743006"/>
    <w:rsid w:val="007431F7"/>
    <w:rsid w:val="00743211"/>
    <w:rsid w:val="00743472"/>
    <w:rsid w:val="00743938"/>
    <w:rsid w:val="00743A71"/>
    <w:rsid w:val="00744051"/>
    <w:rsid w:val="007447EE"/>
    <w:rsid w:val="00744BF3"/>
    <w:rsid w:val="00744CCA"/>
    <w:rsid w:val="00744D26"/>
    <w:rsid w:val="00745427"/>
    <w:rsid w:val="0074543C"/>
    <w:rsid w:val="007454AC"/>
    <w:rsid w:val="0074577F"/>
    <w:rsid w:val="00745C69"/>
    <w:rsid w:val="00745F7D"/>
    <w:rsid w:val="00746144"/>
    <w:rsid w:val="0074617F"/>
    <w:rsid w:val="007462AB"/>
    <w:rsid w:val="0074672A"/>
    <w:rsid w:val="00746750"/>
    <w:rsid w:val="00746BBE"/>
    <w:rsid w:val="00747092"/>
    <w:rsid w:val="00747B01"/>
    <w:rsid w:val="00747FE5"/>
    <w:rsid w:val="007502B0"/>
    <w:rsid w:val="00750480"/>
    <w:rsid w:val="007509D6"/>
    <w:rsid w:val="00750C11"/>
    <w:rsid w:val="00750EA0"/>
    <w:rsid w:val="0075152E"/>
    <w:rsid w:val="00751601"/>
    <w:rsid w:val="007516A5"/>
    <w:rsid w:val="00751914"/>
    <w:rsid w:val="00752DFB"/>
    <w:rsid w:val="00753378"/>
    <w:rsid w:val="007545BB"/>
    <w:rsid w:val="00754F23"/>
    <w:rsid w:val="00754F64"/>
    <w:rsid w:val="007550FC"/>
    <w:rsid w:val="00755110"/>
    <w:rsid w:val="007554A4"/>
    <w:rsid w:val="0075556C"/>
    <w:rsid w:val="007561BB"/>
    <w:rsid w:val="0075730E"/>
    <w:rsid w:val="007574CF"/>
    <w:rsid w:val="00757686"/>
    <w:rsid w:val="007579B1"/>
    <w:rsid w:val="00760D50"/>
    <w:rsid w:val="0076132B"/>
    <w:rsid w:val="00761376"/>
    <w:rsid w:val="0076178B"/>
    <w:rsid w:val="00761AF6"/>
    <w:rsid w:val="0076223B"/>
    <w:rsid w:val="007624A8"/>
    <w:rsid w:val="00762BBE"/>
    <w:rsid w:val="00762D4A"/>
    <w:rsid w:val="0076304E"/>
    <w:rsid w:val="007630E6"/>
    <w:rsid w:val="007632B5"/>
    <w:rsid w:val="0076348C"/>
    <w:rsid w:val="00763498"/>
    <w:rsid w:val="007635AE"/>
    <w:rsid w:val="00763F9E"/>
    <w:rsid w:val="00764107"/>
    <w:rsid w:val="007641CB"/>
    <w:rsid w:val="00764943"/>
    <w:rsid w:val="00764C37"/>
    <w:rsid w:val="00764DF6"/>
    <w:rsid w:val="00765080"/>
    <w:rsid w:val="007656DB"/>
    <w:rsid w:val="00765C6C"/>
    <w:rsid w:val="0076607D"/>
    <w:rsid w:val="007666A9"/>
    <w:rsid w:val="007669C1"/>
    <w:rsid w:val="00766C5F"/>
    <w:rsid w:val="00766EC3"/>
    <w:rsid w:val="00766FDE"/>
    <w:rsid w:val="00767786"/>
    <w:rsid w:val="00767E4C"/>
    <w:rsid w:val="00767E9F"/>
    <w:rsid w:val="00767F01"/>
    <w:rsid w:val="0077042A"/>
    <w:rsid w:val="007707C2"/>
    <w:rsid w:val="00770AEE"/>
    <w:rsid w:val="00770AFC"/>
    <w:rsid w:val="00770F3E"/>
    <w:rsid w:val="007717CB"/>
    <w:rsid w:val="007718ED"/>
    <w:rsid w:val="00771BC6"/>
    <w:rsid w:val="00771FE7"/>
    <w:rsid w:val="00772D35"/>
    <w:rsid w:val="00773398"/>
    <w:rsid w:val="007739E9"/>
    <w:rsid w:val="00773DD1"/>
    <w:rsid w:val="00773F77"/>
    <w:rsid w:val="00773FCB"/>
    <w:rsid w:val="007748D1"/>
    <w:rsid w:val="00774D52"/>
    <w:rsid w:val="00775075"/>
    <w:rsid w:val="007751D4"/>
    <w:rsid w:val="007752E9"/>
    <w:rsid w:val="007758BD"/>
    <w:rsid w:val="00775EC9"/>
    <w:rsid w:val="007764FE"/>
    <w:rsid w:val="007768CA"/>
    <w:rsid w:val="007769BA"/>
    <w:rsid w:val="00776A81"/>
    <w:rsid w:val="00776B6B"/>
    <w:rsid w:val="00776BB9"/>
    <w:rsid w:val="00776FCB"/>
    <w:rsid w:val="007772AE"/>
    <w:rsid w:val="0077748E"/>
    <w:rsid w:val="00777EE1"/>
    <w:rsid w:val="0078026A"/>
    <w:rsid w:val="007806D3"/>
    <w:rsid w:val="00780B64"/>
    <w:rsid w:val="0078152A"/>
    <w:rsid w:val="00781C1D"/>
    <w:rsid w:val="007827B0"/>
    <w:rsid w:val="00783336"/>
    <w:rsid w:val="00783951"/>
    <w:rsid w:val="00783F18"/>
    <w:rsid w:val="00783F2F"/>
    <w:rsid w:val="00785943"/>
    <w:rsid w:val="00785B03"/>
    <w:rsid w:val="00785CC7"/>
    <w:rsid w:val="00785DAF"/>
    <w:rsid w:val="00786013"/>
    <w:rsid w:val="00786248"/>
    <w:rsid w:val="00786ADB"/>
    <w:rsid w:val="00786F93"/>
    <w:rsid w:val="0078792C"/>
    <w:rsid w:val="007900CD"/>
    <w:rsid w:val="00790298"/>
    <w:rsid w:val="007903FB"/>
    <w:rsid w:val="00790913"/>
    <w:rsid w:val="00790A35"/>
    <w:rsid w:val="00790D36"/>
    <w:rsid w:val="0079175D"/>
    <w:rsid w:val="00791E90"/>
    <w:rsid w:val="00791E94"/>
    <w:rsid w:val="00792963"/>
    <w:rsid w:val="00792A14"/>
    <w:rsid w:val="007931C7"/>
    <w:rsid w:val="007938E7"/>
    <w:rsid w:val="007941F8"/>
    <w:rsid w:val="007944D3"/>
    <w:rsid w:val="00794682"/>
    <w:rsid w:val="007948F7"/>
    <w:rsid w:val="00794F57"/>
    <w:rsid w:val="007952AD"/>
    <w:rsid w:val="00796434"/>
    <w:rsid w:val="007964AC"/>
    <w:rsid w:val="0079673B"/>
    <w:rsid w:val="00796776"/>
    <w:rsid w:val="00796B9E"/>
    <w:rsid w:val="0079704C"/>
    <w:rsid w:val="007976B1"/>
    <w:rsid w:val="00797BD1"/>
    <w:rsid w:val="00797C24"/>
    <w:rsid w:val="007A0999"/>
    <w:rsid w:val="007A0DF8"/>
    <w:rsid w:val="007A0EE1"/>
    <w:rsid w:val="007A121C"/>
    <w:rsid w:val="007A126C"/>
    <w:rsid w:val="007A1B80"/>
    <w:rsid w:val="007A2780"/>
    <w:rsid w:val="007A2B67"/>
    <w:rsid w:val="007A32DE"/>
    <w:rsid w:val="007A34EE"/>
    <w:rsid w:val="007A3526"/>
    <w:rsid w:val="007A37A7"/>
    <w:rsid w:val="007A3D06"/>
    <w:rsid w:val="007A3FBA"/>
    <w:rsid w:val="007A438A"/>
    <w:rsid w:val="007A4658"/>
    <w:rsid w:val="007A4833"/>
    <w:rsid w:val="007A4EFB"/>
    <w:rsid w:val="007A4FC4"/>
    <w:rsid w:val="007A50BD"/>
    <w:rsid w:val="007A543F"/>
    <w:rsid w:val="007A5649"/>
    <w:rsid w:val="007A5955"/>
    <w:rsid w:val="007A5B1E"/>
    <w:rsid w:val="007A5C82"/>
    <w:rsid w:val="007A5DC0"/>
    <w:rsid w:val="007A5F53"/>
    <w:rsid w:val="007A5FED"/>
    <w:rsid w:val="007A661B"/>
    <w:rsid w:val="007A688D"/>
    <w:rsid w:val="007A6B71"/>
    <w:rsid w:val="007A7175"/>
    <w:rsid w:val="007A7182"/>
    <w:rsid w:val="007A7356"/>
    <w:rsid w:val="007A7F95"/>
    <w:rsid w:val="007B0049"/>
    <w:rsid w:val="007B138E"/>
    <w:rsid w:val="007B13FE"/>
    <w:rsid w:val="007B1B35"/>
    <w:rsid w:val="007B1D1A"/>
    <w:rsid w:val="007B1D1D"/>
    <w:rsid w:val="007B1D5D"/>
    <w:rsid w:val="007B2034"/>
    <w:rsid w:val="007B22B2"/>
    <w:rsid w:val="007B2459"/>
    <w:rsid w:val="007B26AF"/>
    <w:rsid w:val="007B2951"/>
    <w:rsid w:val="007B2A23"/>
    <w:rsid w:val="007B2F02"/>
    <w:rsid w:val="007B30FC"/>
    <w:rsid w:val="007B36F0"/>
    <w:rsid w:val="007B46C5"/>
    <w:rsid w:val="007B479B"/>
    <w:rsid w:val="007B4CC4"/>
    <w:rsid w:val="007B4DC0"/>
    <w:rsid w:val="007B5438"/>
    <w:rsid w:val="007B58FE"/>
    <w:rsid w:val="007B59BB"/>
    <w:rsid w:val="007B65A2"/>
    <w:rsid w:val="007B6800"/>
    <w:rsid w:val="007B7570"/>
    <w:rsid w:val="007B7908"/>
    <w:rsid w:val="007B7D4D"/>
    <w:rsid w:val="007C0055"/>
    <w:rsid w:val="007C01CF"/>
    <w:rsid w:val="007C059C"/>
    <w:rsid w:val="007C0AA7"/>
    <w:rsid w:val="007C0FA0"/>
    <w:rsid w:val="007C13B5"/>
    <w:rsid w:val="007C152D"/>
    <w:rsid w:val="007C163A"/>
    <w:rsid w:val="007C1CCE"/>
    <w:rsid w:val="007C1E85"/>
    <w:rsid w:val="007C2117"/>
    <w:rsid w:val="007C246F"/>
    <w:rsid w:val="007C295F"/>
    <w:rsid w:val="007C2A8C"/>
    <w:rsid w:val="007C2B70"/>
    <w:rsid w:val="007C38A0"/>
    <w:rsid w:val="007C3F96"/>
    <w:rsid w:val="007C439D"/>
    <w:rsid w:val="007C4461"/>
    <w:rsid w:val="007C47C0"/>
    <w:rsid w:val="007C4BEB"/>
    <w:rsid w:val="007C4CE5"/>
    <w:rsid w:val="007C5083"/>
    <w:rsid w:val="007C5278"/>
    <w:rsid w:val="007C571C"/>
    <w:rsid w:val="007C57E0"/>
    <w:rsid w:val="007C5E1C"/>
    <w:rsid w:val="007C5FA5"/>
    <w:rsid w:val="007C61EA"/>
    <w:rsid w:val="007C6224"/>
    <w:rsid w:val="007C623B"/>
    <w:rsid w:val="007C6572"/>
    <w:rsid w:val="007C66A4"/>
    <w:rsid w:val="007C6F01"/>
    <w:rsid w:val="007C74CE"/>
    <w:rsid w:val="007C7C4D"/>
    <w:rsid w:val="007C7E39"/>
    <w:rsid w:val="007D0261"/>
    <w:rsid w:val="007D0432"/>
    <w:rsid w:val="007D091D"/>
    <w:rsid w:val="007D096C"/>
    <w:rsid w:val="007D0A3A"/>
    <w:rsid w:val="007D0B48"/>
    <w:rsid w:val="007D0B4C"/>
    <w:rsid w:val="007D176C"/>
    <w:rsid w:val="007D1863"/>
    <w:rsid w:val="007D1979"/>
    <w:rsid w:val="007D1D39"/>
    <w:rsid w:val="007D1F14"/>
    <w:rsid w:val="007D221C"/>
    <w:rsid w:val="007D2386"/>
    <w:rsid w:val="007D2600"/>
    <w:rsid w:val="007D27DC"/>
    <w:rsid w:val="007D27E2"/>
    <w:rsid w:val="007D33E3"/>
    <w:rsid w:val="007D3C28"/>
    <w:rsid w:val="007D4586"/>
    <w:rsid w:val="007D4E83"/>
    <w:rsid w:val="007D4FDF"/>
    <w:rsid w:val="007D50E5"/>
    <w:rsid w:val="007D50E6"/>
    <w:rsid w:val="007D549D"/>
    <w:rsid w:val="007D54A7"/>
    <w:rsid w:val="007D57A6"/>
    <w:rsid w:val="007D5C54"/>
    <w:rsid w:val="007D61C1"/>
    <w:rsid w:val="007D61EA"/>
    <w:rsid w:val="007D6773"/>
    <w:rsid w:val="007D68B5"/>
    <w:rsid w:val="007D6933"/>
    <w:rsid w:val="007D79B1"/>
    <w:rsid w:val="007D7E04"/>
    <w:rsid w:val="007E00B8"/>
    <w:rsid w:val="007E05E8"/>
    <w:rsid w:val="007E0782"/>
    <w:rsid w:val="007E0AE4"/>
    <w:rsid w:val="007E0E59"/>
    <w:rsid w:val="007E12C5"/>
    <w:rsid w:val="007E1435"/>
    <w:rsid w:val="007E1437"/>
    <w:rsid w:val="007E18B3"/>
    <w:rsid w:val="007E2493"/>
    <w:rsid w:val="007E27DF"/>
    <w:rsid w:val="007E2A40"/>
    <w:rsid w:val="007E2D40"/>
    <w:rsid w:val="007E303D"/>
    <w:rsid w:val="007E330B"/>
    <w:rsid w:val="007E337E"/>
    <w:rsid w:val="007E3A9D"/>
    <w:rsid w:val="007E3C2A"/>
    <w:rsid w:val="007E3EE0"/>
    <w:rsid w:val="007E4B53"/>
    <w:rsid w:val="007E4C6E"/>
    <w:rsid w:val="007E4EDC"/>
    <w:rsid w:val="007E5023"/>
    <w:rsid w:val="007E52CF"/>
    <w:rsid w:val="007E538B"/>
    <w:rsid w:val="007E54CD"/>
    <w:rsid w:val="007E57AC"/>
    <w:rsid w:val="007E594B"/>
    <w:rsid w:val="007E627D"/>
    <w:rsid w:val="007E635A"/>
    <w:rsid w:val="007E6509"/>
    <w:rsid w:val="007E6669"/>
    <w:rsid w:val="007E67A9"/>
    <w:rsid w:val="007E69C9"/>
    <w:rsid w:val="007E6DC4"/>
    <w:rsid w:val="007E70D5"/>
    <w:rsid w:val="007E754E"/>
    <w:rsid w:val="007E7B14"/>
    <w:rsid w:val="007E7B25"/>
    <w:rsid w:val="007E7D57"/>
    <w:rsid w:val="007F0627"/>
    <w:rsid w:val="007F096F"/>
    <w:rsid w:val="007F1AF5"/>
    <w:rsid w:val="007F2280"/>
    <w:rsid w:val="007F243D"/>
    <w:rsid w:val="007F2994"/>
    <w:rsid w:val="007F2FF3"/>
    <w:rsid w:val="007F36E6"/>
    <w:rsid w:val="007F3AF8"/>
    <w:rsid w:val="007F3D13"/>
    <w:rsid w:val="007F3D28"/>
    <w:rsid w:val="007F4577"/>
    <w:rsid w:val="007F4735"/>
    <w:rsid w:val="007F4974"/>
    <w:rsid w:val="007F49C1"/>
    <w:rsid w:val="007F4EDE"/>
    <w:rsid w:val="007F522D"/>
    <w:rsid w:val="007F56C9"/>
    <w:rsid w:val="007F57B9"/>
    <w:rsid w:val="007F6351"/>
    <w:rsid w:val="007F712C"/>
    <w:rsid w:val="007F72DA"/>
    <w:rsid w:val="007F7879"/>
    <w:rsid w:val="007F79C7"/>
    <w:rsid w:val="007F7C69"/>
    <w:rsid w:val="007F7F56"/>
    <w:rsid w:val="008003C5"/>
    <w:rsid w:val="00800584"/>
    <w:rsid w:val="00800BD9"/>
    <w:rsid w:val="00800E1E"/>
    <w:rsid w:val="008010C2"/>
    <w:rsid w:val="00801576"/>
    <w:rsid w:val="00801889"/>
    <w:rsid w:val="00801ECF"/>
    <w:rsid w:val="008021D9"/>
    <w:rsid w:val="00802204"/>
    <w:rsid w:val="0080289C"/>
    <w:rsid w:val="008032B9"/>
    <w:rsid w:val="0080415C"/>
    <w:rsid w:val="008042CB"/>
    <w:rsid w:val="00804680"/>
    <w:rsid w:val="00804D42"/>
    <w:rsid w:val="0080527A"/>
    <w:rsid w:val="00805565"/>
    <w:rsid w:val="00805870"/>
    <w:rsid w:val="00805D30"/>
    <w:rsid w:val="0080600A"/>
    <w:rsid w:val="00806050"/>
    <w:rsid w:val="0080614D"/>
    <w:rsid w:val="00806450"/>
    <w:rsid w:val="0080651D"/>
    <w:rsid w:val="0080667E"/>
    <w:rsid w:val="008068F7"/>
    <w:rsid w:val="00806CC3"/>
    <w:rsid w:val="00806ED6"/>
    <w:rsid w:val="00806FA3"/>
    <w:rsid w:val="00807370"/>
    <w:rsid w:val="00807477"/>
    <w:rsid w:val="008074DF"/>
    <w:rsid w:val="00807522"/>
    <w:rsid w:val="0080777A"/>
    <w:rsid w:val="00807A56"/>
    <w:rsid w:val="00807EB4"/>
    <w:rsid w:val="00807EF2"/>
    <w:rsid w:val="0081012E"/>
    <w:rsid w:val="008104F8"/>
    <w:rsid w:val="0081082C"/>
    <w:rsid w:val="00810874"/>
    <w:rsid w:val="008108E2"/>
    <w:rsid w:val="00810A55"/>
    <w:rsid w:val="0081133F"/>
    <w:rsid w:val="008114E9"/>
    <w:rsid w:val="00811713"/>
    <w:rsid w:val="008118B5"/>
    <w:rsid w:val="00811BF2"/>
    <w:rsid w:val="00811F5E"/>
    <w:rsid w:val="00812653"/>
    <w:rsid w:val="00812693"/>
    <w:rsid w:val="008126BF"/>
    <w:rsid w:val="008126CA"/>
    <w:rsid w:val="00812B6B"/>
    <w:rsid w:val="00813026"/>
    <w:rsid w:val="00813413"/>
    <w:rsid w:val="00813941"/>
    <w:rsid w:val="008139AE"/>
    <w:rsid w:val="008140EB"/>
    <w:rsid w:val="008141B1"/>
    <w:rsid w:val="0081445B"/>
    <w:rsid w:val="00814586"/>
    <w:rsid w:val="00814A8A"/>
    <w:rsid w:val="00814F37"/>
    <w:rsid w:val="0081502C"/>
    <w:rsid w:val="008151A3"/>
    <w:rsid w:val="00815406"/>
    <w:rsid w:val="0081581B"/>
    <w:rsid w:val="00815F48"/>
    <w:rsid w:val="008162B6"/>
    <w:rsid w:val="008164E7"/>
    <w:rsid w:val="008167D6"/>
    <w:rsid w:val="00816B18"/>
    <w:rsid w:val="00817117"/>
    <w:rsid w:val="00817511"/>
    <w:rsid w:val="0081755D"/>
    <w:rsid w:val="008175B9"/>
    <w:rsid w:val="00817EBD"/>
    <w:rsid w:val="0082011E"/>
    <w:rsid w:val="008202F5"/>
    <w:rsid w:val="0082032E"/>
    <w:rsid w:val="00820335"/>
    <w:rsid w:val="008203E7"/>
    <w:rsid w:val="0082085C"/>
    <w:rsid w:val="00820A94"/>
    <w:rsid w:val="00820B3D"/>
    <w:rsid w:val="00820C12"/>
    <w:rsid w:val="00821625"/>
    <w:rsid w:val="00821949"/>
    <w:rsid w:val="00821AB9"/>
    <w:rsid w:val="00821CA2"/>
    <w:rsid w:val="008225E2"/>
    <w:rsid w:val="00822AB5"/>
    <w:rsid w:val="00823635"/>
    <w:rsid w:val="00823AAF"/>
    <w:rsid w:val="00823EAB"/>
    <w:rsid w:val="008241E4"/>
    <w:rsid w:val="0082459E"/>
    <w:rsid w:val="00824E0F"/>
    <w:rsid w:val="008254F6"/>
    <w:rsid w:val="00825588"/>
    <w:rsid w:val="00825947"/>
    <w:rsid w:val="008261A6"/>
    <w:rsid w:val="008262A4"/>
    <w:rsid w:val="008265AF"/>
    <w:rsid w:val="00826F5B"/>
    <w:rsid w:val="00826FB9"/>
    <w:rsid w:val="008271BA"/>
    <w:rsid w:val="008272A1"/>
    <w:rsid w:val="008274A8"/>
    <w:rsid w:val="008277BB"/>
    <w:rsid w:val="00827B4E"/>
    <w:rsid w:val="00830504"/>
    <w:rsid w:val="00830899"/>
    <w:rsid w:val="00830940"/>
    <w:rsid w:val="00830F77"/>
    <w:rsid w:val="00831457"/>
    <w:rsid w:val="0083165E"/>
    <w:rsid w:val="00831DBD"/>
    <w:rsid w:val="00832311"/>
    <w:rsid w:val="0083243E"/>
    <w:rsid w:val="0083247C"/>
    <w:rsid w:val="008327C0"/>
    <w:rsid w:val="008327F0"/>
    <w:rsid w:val="00832F7D"/>
    <w:rsid w:val="0083325B"/>
    <w:rsid w:val="008338F0"/>
    <w:rsid w:val="00833986"/>
    <w:rsid w:val="00833F6D"/>
    <w:rsid w:val="008342B5"/>
    <w:rsid w:val="0083491B"/>
    <w:rsid w:val="00834A5B"/>
    <w:rsid w:val="00834BA5"/>
    <w:rsid w:val="00834C39"/>
    <w:rsid w:val="00834CCC"/>
    <w:rsid w:val="00834E9B"/>
    <w:rsid w:val="00834EF5"/>
    <w:rsid w:val="0083523A"/>
    <w:rsid w:val="00835244"/>
    <w:rsid w:val="00835D07"/>
    <w:rsid w:val="008362AC"/>
    <w:rsid w:val="00837592"/>
    <w:rsid w:val="00837D53"/>
    <w:rsid w:val="00837DE4"/>
    <w:rsid w:val="00840270"/>
    <w:rsid w:val="0084055F"/>
    <w:rsid w:val="0084081E"/>
    <w:rsid w:val="00840C0C"/>
    <w:rsid w:val="00840DB8"/>
    <w:rsid w:val="008410C6"/>
    <w:rsid w:val="008421ED"/>
    <w:rsid w:val="0084266B"/>
    <w:rsid w:val="00842B5D"/>
    <w:rsid w:val="00842F2D"/>
    <w:rsid w:val="0084337C"/>
    <w:rsid w:val="0084360A"/>
    <w:rsid w:val="0084360C"/>
    <w:rsid w:val="00843967"/>
    <w:rsid w:val="00844188"/>
    <w:rsid w:val="0084434A"/>
    <w:rsid w:val="00844733"/>
    <w:rsid w:val="00844CBE"/>
    <w:rsid w:val="008452F5"/>
    <w:rsid w:val="008453F2"/>
    <w:rsid w:val="00845413"/>
    <w:rsid w:val="008455F0"/>
    <w:rsid w:val="00845823"/>
    <w:rsid w:val="00845E7D"/>
    <w:rsid w:val="0084694B"/>
    <w:rsid w:val="008475B4"/>
    <w:rsid w:val="00847E09"/>
    <w:rsid w:val="00847E61"/>
    <w:rsid w:val="00847F29"/>
    <w:rsid w:val="00850849"/>
    <w:rsid w:val="00850CE4"/>
    <w:rsid w:val="00850E40"/>
    <w:rsid w:val="008510E8"/>
    <w:rsid w:val="0085198B"/>
    <w:rsid w:val="00851A99"/>
    <w:rsid w:val="008524A6"/>
    <w:rsid w:val="00852DAB"/>
    <w:rsid w:val="00853875"/>
    <w:rsid w:val="00853945"/>
    <w:rsid w:val="00853978"/>
    <w:rsid w:val="008539BC"/>
    <w:rsid w:val="00853AA3"/>
    <w:rsid w:val="00853C11"/>
    <w:rsid w:val="00853E98"/>
    <w:rsid w:val="008544E0"/>
    <w:rsid w:val="0085475F"/>
    <w:rsid w:val="00854993"/>
    <w:rsid w:val="00854E69"/>
    <w:rsid w:val="00854F3A"/>
    <w:rsid w:val="00855673"/>
    <w:rsid w:val="008559F0"/>
    <w:rsid w:val="00855A66"/>
    <w:rsid w:val="00855CFB"/>
    <w:rsid w:val="0085692C"/>
    <w:rsid w:val="008569D0"/>
    <w:rsid w:val="008575B2"/>
    <w:rsid w:val="008576CB"/>
    <w:rsid w:val="00857763"/>
    <w:rsid w:val="00857A30"/>
    <w:rsid w:val="00857BF1"/>
    <w:rsid w:val="00860392"/>
    <w:rsid w:val="008608C6"/>
    <w:rsid w:val="008609CB"/>
    <w:rsid w:val="00860AA5"/>
    <w:rsid w:val="00860F76"/>
    <w:rsid w:val="00861156"/>
    <w:rsid w:val="008613BC"/>
    <w:rsid w:val="00861709"/>
    <w:rsid w:val="0086187C"/>
    <w:rsid w:val="00861BDD"/>
    <w:rsid w:val="00861BE0"/>
    <w:rsid w:val="0086206B"/>
    <w:rsid w:val="0086217B"/>
    <w:rsid w:val="008622B8"/>
    <w:rsid w:val="00862598"/>
    <w:rsid w:val="008626A3"/>
    <w:rsid w:val="0086270E"/>
    <w:rsid w:val="00862DB5"/>
    <w:rsid w:val="008632E3"/>
    <w:rsid w:val="008633EE"/>
    <w:rsid w:val="008634A8"/>
    <w:rsid w:val="008637C2"/>
    <w:rsid w:val="008644D6"/>
    <w:rsid w:val="00864503"/>
    <w:rsid w:val="00864617"/>
    <w:rsid w:val="0086520C"/>
    <w:rsid w:val="008655C6"/>
    <w:rsid w:val="008656A1"/>
    <w:rsid w:val="00865887"/>
    <w:rsid w:val="00865DC5"/>
    <w:rsid w:val="00866809"/>
    <w:rsid w:val="00870399"/>
    <w:rsid w:val="00870693"/>
    <w:rsid w:val="00870737"/>
    <w:rsid w:val="00870823"/>
    <w:rsid w:val="00870854"/>
    <w:rsid w:val="00870F34"/>
    <w:rsid w:val="00870FF3"/>
    <w:rsid w:val="00871278"/>
    <w:rsid w:val="00871461"/>
    <w:rsid w:val="00871986"/>
    <w:rsid w:val="00871C03"/>
    <w:rsid w:val="00871C83"/>
    <w:rsid w:val="00872089"/>
    <w:rsid w:val="00872751"/>
    <w:rsid w:val="00872986"/>
    <w:rsid w:val="00872B9A"/>
    <w:rsid w:val="00872C98"/>
    <w:rsid w:val="008732C9"/>
    <w:rsid w:val="00873CAC"/>
    <w:rsid w:val="00873CEC"/>
    <w:rsid w:val="00873EA2"/>
    <w:rsid w:val="008741A5"/>
    <w:rsid w:val="008741F3"/>
    <w:rsid w:val="00874359"/>
    <w:rsid w:val="0087440B"/>
    <w:rsid w:val="00874942"/>
    <w:rsid w:val="00874A4E"/>
    <w:rsid w:val="00874EC5"/>
    <w:rsid w:val="00875058"/>
    <w:rsid w:val="008751A5"/>
    <w:rsid w:val="008751C0"/>
    <w:rsid w:val="008752E6"/>
    <w:rsid w:val="0087599F"/>
    <w:rsid w:val="00875D06"/>
    <w:rsid w:val="00875DF2"/>
    <w:rsid w:val="00875F1A"/>
    <w:rsid w:val="0087608A"/>
    <w:rsid w:val="008761BE"/>
    <w:rsid w:val="00876282"/>
    <w:rsid w:val="00876B71"/>
    <w:rsid w:val="00876D3B"/>
    <w:rsid w:val="00877314"/>
    <w:rsid w:val="0087784B"/>
    <w:rsid w:val="00877AE8"/>
    <w:rsid w:val="00877B18"/>
    <w:rsid w:val="00877D2C"/>
    <w:rsid w:val="00881F96"/>
    <w:rsid w:val="00881FE5"/>
    <w:rsid w:val="008821C4"/>
    <w:rsid w:val="00882357"/>
    <w:rsid w:val="008826B4"/>
    <w:rsid w:val="00882909"/>
    <w:rsid w:val="00882BC6"/>
    <w:rsid w:val="00882C97"/>
    <w:rsid w:val="00882DF8"/>
    <w:rsid w:val="00882E67"/>
    <w:rsid w:val="00882EA9"/>
    <w:rsid w:val="00882FC9"/>
    <w:rsid w:val="0088340E"/>
    <w:rsid w:val="008834B3"/>
    <w:rsid w:val="00883A01"/>
    <w:rsid w:val="00883A41"/>
    <w:rsid w:val="00883C0B"/>
    <w:rsid w:val="00883C7A"/>
    <w:rsid w:val="00884258"/>
    <w:rsid w:val="0088441F"/>
    <w:rsid w:val="00884F08"/>
    <w:rsid w:val="00884F11"/>
    <w:rsid w:val="0088516F"/>
    <w:rsid w:val="0088548E"/>
    <w:rsid w:val="00885830"/>
    <w:rsid w:val="00885AB2"/>
    <w:rsid w:val="00886C4E"/>
    <w:rsid w:val="00886C86"/>
    <w:rsid w:val="0088711B"/>
    <w:rsid w:val="00887141"/>
    <w:rsid w:val="00887209"/>
    <w:rsid w:val="00887AF2"/>
    <w:rsid w:val="00887F18"/>
    <w:rsid w:val="0089002F"/>
    <w:rsid w:val="0089019A"/>
    <w:rsid w:val="00890CBA"/>
    <w:rsid w:val="00891571"/>
    <w:rsid w:val="00891751"/>
    <w:rsid w:val="008917E2"/>
    <w:rsid w:val="00891A7F"/>
    <w:rsid w:val="00891AE5"/>
    <w:rsid w:val="00891EE7"/>
    <w:rsid w:val="00891F57"/>
    <w:rsid w:val="00892762"/>
    <w:rsid w:val="008928BF"/>
    <w:rsid w:val="008928C7"/>
    <w:rsid w:val="00892B34"/>
    <w:rsid w:val="00892DBB"/>
    <w:rsid w:val="00892EAE"/>
    <w:rsid w:val="00893103"/>
    <w:rsid w:val="008932F7"/>
    <w:rsid w:val="008933C0"/>
    <w:rsid w:val="008934E8"/>
    <w:rsid w:val="00893683"/>
    <w:rsid w:val="0089368C"/>
    <w:rsid w:val="008939AC"/>
    <w:rsid w:val="008939D6"/>
    <w:rsid w:val="00893CC2"/>
    <w:rsid w:val="00893F43"/>
    <w:rsid w:val="00894058"/>
    <w:rsid w:val="008941CE"/>
    <w:rsid w:val="008945FA"/>
    <w:rsid w:val="00894830"/>
    <w:rsid w:val="00894926"/>
    <w:rsid w:val="00894A08"/>
    <w:rsid w:val="00894A1B"/>
    <w:rsid w:val="00894C47"/>
    <w:rsid w:val="00894FC3"/>
    <w:rsid w:val="00895AFA"/>
    <w:rsid w:val="00895BDA"/>
    <w:rsid w:val="008961FE"/>
    <w:rsid w:val="0089637E"/>
    <w:rsid w:val="008963E2"/>
    <w:rsid w:val="00896929"/>
    <w:rsid w:val="00896B01"/>
    <w:rsid w:val="00896B44"/>
    <w:rsid w:val="00897052"/>
    <w:rsid w:val="0089718A"/>
    <w:rsid w:val="00897194"/>
    <w:rsid w:val="0089770D"/>
    <w:rsid w:val="008977FB"/>
    <w:rsid w:val="00897EC2"/>
    <w:rsid w:val="008A00CD"/>
    <w:rsid w:val="008A0161"/>
    <w:rsid w:val="008A02A2"/>
    <w:rsid w:val="008A053A"/>
    <w:rsid w:val="008A0AC7"/>
    <w:rsid w:val="008A0E84"/>
    <w:rsid w:val="008A122E"/>
    <w:rsid w:val="008A1273"/>
    <w:rsid w:val="008A129E"/>
    <w:rsid w:val="008A1711"/>
    <w:rsid w:val="008A1A7A"/>
    <w:rsid w:val="008A2164"/>
    <w:rsid w:val="008A2DD2"/>
    <w:rsid w:val="008A34BC"/>
    <w:rsid w:val="008A36F8"/>
    <w:rsid w:val="008A3980"/>
    <w:rsid w:val="008A3AA1"/>
    <w:rsid w:val="008A3AFC"/>
    <w:rsid w:val="008A4012"/>
    <w:rsid w:val="008A4032"/>
    <w:rsid w:val="008A4620"/>
    <w:rsid w:val="008A4675"/>
    <w:rsid w:val="008A4797"/>
    <w:rsid w:val="008A4A7C"/>
    <w:rsid w:val="008A4C0D"/>
    <w:rsid w:val="008A4C8E"/>
    <w:rsid w:val="008A522B"/>
    <w:rsid w:val="008A5606"/>
    <w:rsid w:val="008A562D"/>
    <w:rsid w:val="008A57F0"/>
    <w:rsid w:val="008A5916"/>
    <w:rsid w:val="008A5A3C"/>
    <w:rsid w:val="008A6474"/>
    <w:rsid w:val="008A6530"/>
    <w:rsid w:val="008A6685"/>
    <w:rsid w:val="008A6735"/>
    <w:rsid w:val="008A6BB1"/>
    <w:rsid w:val="008A6BF7"/>
    <w:rsid w:val="008A712C"/>
    <w:rsid w:val="008A748A"/>
    <w:rsid w:val="008A7884"/>
    <w:rsid w:val="008B02DC"/>
    <w:rsid w:val="008B04B2"/>
    <w:rsid w:val="008B0F78"/>
    <w:rsid w:val="008B1484"/>
    <w:rsid w:val="008B14FA"/>
    <w:rsid w:val="008B1520"/>
    <w:rsid w:val="008B16A9"/>
    <w:rsid w:val="008B1908"/>
    <w:rsid w:val="008B1A62"/>
    <w:rsid w:val="008B1C0B"/>
    <w:rsid w:val="008B1E62"/>
    <w:rsid w:val="008B1F9C"/>
    <w:rsid w:val="008B2249"/>
    <w:rsid w:val="008B276B"/>
    <w:rsid w:val="008B2BFA"/>
    <w:rsid w:val="008B2D0B"/>
    <w:rsid w:val="008B3235"/>
    <w:rsid w:val="008B32DC"/>
    <w:rsid w:val="008B3B72"/>
    <w:rsid w:val="008B423F"/>
    <w:rsid w:val="008B4298"/>
    <w:rsid w:val="008B4301"/>
    <w:rsid w:val="008B43F8"/>
    <w:rsid w:val="008B4486"/>
    <w:rsid w:val="008B469E"/>
    <w:rsid w:val="008B4D04"/>
    <w:rsid w:val="008B4F5C"/>
    <w:rsid w:val="008B5472"/>
    <w:rsid w:val="008B5476"/>
    <w:rsid w:val="008B57BE"/>
    <w:rsid w:val="008B5C09"/>
    <w:rsid w:val="008B5FF0"/>
    <w:rsid w:val="008B6103"/>
    <w:rsid w:val="008B61AD"/>
    <w:rsid w:val="008B61CB"/>
    <w:rsid w:val="008B61DF"/>
    <w:rsid w:val="008B6558"/>
    <w:rsid w:val="008B6631"/>
    <w:rsid w:val="008B6A4C"/>
    <w:rsid w:val="008B6D8A"/>
    <w:rsid w:val="008B6F69"/>
    <w:rsid w:val="008B70B6"/>
    <w:rsid w:val="008B771F"/>
    <w:rsid w:val="008B7A25"/>
    <w:rsid w:val="008C059B"/>
    <w:rsid w:val="008C075A"/>
    <w:rsid w:val="008C0A97"/>
    <w:rsid w:val="008C0E14"/>
    <w:rsid w:val="008C106C"/>
    <w:rsid w:val="008C1191"/>
    <w:rsid w:val="008C134E"/>
    <w:rsid w:val="008C14BA"/>
    <w:rsid w:val="008C154C"/>
    <w:rsid w:val="008C17FA"/>
    <w:rsid w:val="008C1CF1"/>
    <w:rsid w:val="008C25B6"/>
    <w:rsid w:val="008C26E8"/>
    <w:rsid w:val="008C28D7"/>
    <w:rsid w:val="008C3285"/>
    <w:rsid w:val="008C3E18"/>
    <w:rsid w:val="008C451D"/>
    <w:rsid w:val="008C4738"/>
    <w:rsid w:val="008C47A0"/>
    <w:rsid w:val="008C47B7"/>
    <w:rsid w:val="008C4A73"/>
    <w:rsid w:val="008C4E1D"/>
    <w:rsid w:val="008C5517"/>
    <w:rsid w:val="008C5760"/>
    <w:rsid w:val="008C5B41"/>
    <w:rsid w:val="008C5C26"/>
    <w:rsid w:val="008C5C34"/>
    <w:rsid w:val="008C5DCB"/>
    <w:rsid w:val="008C6480"/>
    <w:rsid w:val="008C6527"/>
    <w:rsid w:val="008C6A2B"/>
    <w:rsid w:val="008C7A3E"/>
    <w:rsid w:val="008C7C76"/>
    <w:rsid w:val="008D0049"/>
    <w:rsid w:val="008D068E"/>
    <w:rsid w:val="008D0E1E"/>
    <w:rsid w:val="008D1598"/>
    <w:rsid w:val="008D1720"/>
    <w:rsid w:val="008D1AB7"/>
    <w:rsid w:val="008D22F8"/>
    <w:rsid w:val="008D23EE"/>
    <w:rsid w:val="008D27B7"/>
    <w:rsid w:val="008D2D93"/>
    <w:rsid w:val="008D2EF7"/>
    <w:rsid w:val="008D2FD8"/>
    <w:rsid w:val="008D374D"/>
    <w:rsid w:val="008D38F3"/>
    <w:rsid w:val="008D3A2B"/>
    <w:rsid w:val="008D3D4A"/>
    <w:rsid w:val="008D3E0C"/>
    <w:rsid w:val="008D4100"/>
    <w:rsid w:val="008D4A98"/>
    <w:rsid w:val="008D4AC4"/>
    <w:rsid w:val="008D519C"/>
    <w:rsid w:val="008D52CD"/>
    <w:rsid w:val="008D5301"/>
    <w:rsid w:val="008D5862"/>
    <w:rsid w:val="008D590B"/>
    <w:rsid w:val="008D5B00"/>
    <w:rsid w:val="008D60A2"/>
    <w:rsid w:val="008D6B60"/>
    <w:rsid w:val="008D6CEB"/>
    <w:rsid w:val="008D6E8E"/>
    <w:rsid w:val="008D72A9"/>
    <w:rsid w:val="008D7354"/>
    <w:rsid w:val="008D743D"/>
    <w:rsid w:val="008D7B54"/>
    <w:rsid w:val="008E0456"/>
    <w:rsid w:val="008E0652"/>
    <w:rsid w:val="008E0768"/>
    <w:rsid w:val="008E092F"/>
    <w:rsid w:val="008E0CA1"/>
    <w:rsid w:val="008E0D3C"/>
    <w:rsid w:val="008E1853"/>
    <w:rsid w:val="008E1A2B"/>
    <w:rsid w:val="008E1BFC"/>
    <w:rsid w:val="008E2110"/>
    <w:rsid w:val="008E24A3"/>
    <w:rsid w:val="008E2E2C"/>
    <w:rsid w:val="008E2F8D"/>
    <w:rsid w:val="008E300F"/>
    <w:rsid w:val="008E320D"/>
    <w:rsid w:val="008E3510"/>
    <w:rsid w:val="008E365D"/>
    <w:rsid w:val="008E371C"/>
    <w:rsid w:val="008E3882"/>
    <w:rsid w:val="008E3FF8"/>
    <w:rsid w:val="008E4071"/>
    <w:rsid w:val="008E462A"/>
    <w:rsid w:val="008E4B89"/>
    <w:rsid w:val="008E4CD6"/>
    <w:rsid w:val="008E4D6F"/>
    <w:rsid w:val="008E5137"/>
    <w:rsid w:val="008E51DA"/>
    <w:rsid w:val="008E5393"/>
    <w:rsid w:val="008E5677"/>
    <w:rsid w:val="008E590F"/>
    <w:rsid w:val="008E631D"/>
    <w:rsid w:val="008E66B8"/>
    <w:rsid w:val="008E78D8"/>
    <w:rsid w:val="008F0141"/>
    <w:rsid w:val="008F0409"/>
    <w:rsid w:val="008F0564"/>
    <w:rsid w:val="008F0BBA"/>
    <w:rsid w:val="008F12FE"/>
    <w:rsid w:val="008F1513"/>
    <w:rsid w:val="008F157E"/>
    <w:rsid w:val="008F236E"/>
    <w:rsid w:val="008F26B6"/>
    <w:rsid w:val="008F27BB"/>
    <w:rsid w:val="008F281B"/>
    <w:rsid w:val="008F284B"/>
    <w:rsid w:val="008F2A0D"/>
    <w:rsid w:val="008F3891"/>
    <w:rsid w:val="008F3B9E"/>
    <w:rsid w:val="008F4197"/>
    <w:rsid w:val="008F420F"/>
    <w:rsid w:val="008F42DB"/>
    <w:rsid w:val="008F464F"/>
    <w:rsid w:val="008F4786"/>
    <w:rsid w:val="008F4E10"/>
    <w:rsid w:val="008F4FA4"/>
    <w:rsid w:val="008F4FE0"/>
    <w:rsid w:val="008F5315"/>
    <w:rsid w:val="008F5832"/>
    <w:rsid w:val="008F58DA"/>
    <w:rsid w:val="008F5AE6"/>
    <w:rsid w:val="008F6C79"/>
    <w:rsid w:val="008F6F8C"/>
    <w:rsid w:val="008F7321"/>
    <w:rsid w:val="008F736F"/>
    <w:rsid w:val="008F76BF"/>
    <w:rsid w:val="008F7748"/>
    <w:rsid w:val="008F78E2"/>
    <w:rsid w:val="008F7A50"/>
    <w:rsid w:val="008F7AA0"/>
    <w:rsid w:val="008F7D1A"/>
    <w:rsid w:val="00900AA5"/>
    <w:rsid w:val="00900BB8"/>
    <w:rsid w:val="00900F46"/>
    <w:rsid w:val="009010F5"/>
    <w:rsid w:val="009014EB"/>
    <w:rsid w:val="00901790"/>
    <w:rsid w:val="00901BC8"/>
    <w:rsid w:val="00901D43"/>
    <w:rsid w:val="00901FA1"/>
    <w:rsid w:val="00902815"/>
    <w:rsid w:val="00902A8C"/>
    <w:rsid w:val="00902EDD"/>
    <w:rsid w:val="00902F90"/>
    <w:rsid w:val="0090337B"/>
    <w:rsid w:val="00903709"/>
    <w:rsid w:val="009038FB"/>
    <w:rsid w:val="0090403E"/>
    <w:rsid w:val="00904A20"/>
    <w:rsid w:val="00904F47"/>
    <w:rsid w:val="00905245"/>
    <w:rsid w:val="00905A06"/>
    <w:rsid w:val="00905DCB"/>
    <w:rsid w:val="00905F3C"/>
    <w:rsid w:val="00906010"/>
    <w:rsid w:val="0090630C"/>
    <w:rsid w:val="00906B43"/>
    <w:rsid w:val="00907109"/>
    <w:rsid w:val="00910117"/>
    <w:rsid w:val="009102D4"/>
    <w:rsid w:val="009109AB"/>
    <w:rsid w:val="00911503"/>
    <w:rsid w:val="00912134"/>
    <w:rsid w:val="009128A5"/>
    <w:rsid w:val="009129A4"/>
    <w:rsid w:val="00912D15"/>
    <w:rsid w:val="009131AE"/>
    <w:rsid w:val="00913675"/>
    <w:rsid w:val="009137D5"/>
    <w:rsid w:val="00913E2B"/>
    <w:rsid w:val="009141CA"/>
    <w:rsid w:val="0091433C"/>
    <w:rsid w:val="00914B5D"/>
    <w:rsid w:val="00914BE0"/>
    <w:rsid w:val="00915003"/>
    <w:rsid w:val="00915129"/>
    <w:rsid w:val="0091540E"/>
    <w:rsid w:val="00915438"/>
    <w:rsid w:val="00915597"/>
    <w:rsid w:val="009157DF"/>
    <w:rsid w:val="00915D27"/>
    <w:rsid w:val="00915E00"/>
    <w:rsid w:val="00916002"/>
    <w:rsid w:val="00916BE8"/>
    <w:rsid w:val="00916C89"/>
    <w:rsid w:val="00916F84"/>
    <w:rsid w:val="00917082"/>
    <w:rsid w:val="00917FE5"/>
    <w:rsid w:val="00920292"/>
    <w:rsid w:val="009202A2"/>
    <w:rsid w:val="0092036C"/>
    <w:rsid w:val="00920889"/>
    <w:rsid w:val="009208A8"/>
    <w:rsid w:val="009211BD"/>
    <w:rsid w:val="00921596"/>
    <w:rsid w:val="00921649"/>
    <w:rsid w:val="00921A3C"/>
    <w:rsid w:val="00923147"/>
    <w:rsid w:val="00923232"/>
    <w:rsid w:val="0092332B"/>
    <w:rsid w:val="00923CFF"/>
    <w:rsid w:val="0092406F"/>
    <w:rsid w:val="0092482F"/>
    <w:rsid w:val="00924ABB"/>
    <w:rsid w:val="00924BFD"/>
    <w:rsid w:val="00924D95"/>
    <w:rsid w:val="00924E4F"/>
    <w:rsid w:val="009251B0"/>
    <w:rsid w:val="0092533D"/>
    <w:rsid w:val="00925346"/>
    <w:rsid w:val="00925CD9"/>
    <w:rsid w:val="0092653D"/>
    <w:rsid w:val="00926624"/>
    <w:rsid w:val="00926A5E"/>
    <w:rsid w:val="00926E07"/>
    <w:rsid w:val="00926F71"/>
    <w:rsid w:val="009270E9"/>
    <w:rsid w:val="009272D1"/>
    <w:rsid w:val="00927468"/>
    <w:rsid w:val="0092765C"/>
    <w:rsid w:val="00927741"/>
    <w:rsid w:val="00927D20"/>
    <w:rsid w:val="00927EFF"/>
    <w:rsid w:val="00927FD0"/>
    <w:rsid w:val="0093028E"/>
    <w:rsid w:val="00930378"/>
    <w:rsid w:val="00930AD8"/>
    <w:rsid w:val="00930B00"/>
    <w:rsid w:val="00930B90"/>
    <w:rsid w:val="00931259"/>
    <w:rsid w:val="00931366"/>
    <w:rsid w:val="009315FC"/>
    <w:rsid w:val="0093177A"/>
    <w:rsid w:val="00931948"/>
    <w:rsid w:val="00931E22"/>
    <w:rsid w:val="00931F08"/>
    <w:rsid w:val="009323C2"/>
    <w:rsid w:val="009326DC"/>
    <w:rsid w:val="0093289E"/>
    <w:rsid w:val="0093293D"/>
    <w:rsid w:val="00932DB6"/>
    <w:rsid w:val="00932FA8"/>
    <w:rsid w:val="00933040"/>
    <w:rsid w:val="009330F2"/>
    <w:rsid w:val="0093314D"/>
    <w:rsid w:val="009335BD"/>
    <w:rsid w:val="009339CC"/>
    <w:rsid w:val="00933E5D"/>
    <w:rsid w:val="00933F90"/>
    <w:rsid w:val="009342EB"/>
    <w:rsid w:val="00934713"/>
    <w:rsid w:val="00934718"/>
    <w:rsid w:val="00934F41"/>
    <w:rsid w:val="00934FD8"/>
    <w:rsid w:val="009356CB"/>
    <w:rsid w:val="009358E4"/>
    <w:rsid w:val="00935A29"/>
    <w:rsid w:val="00935FC3"/>
    <w:rsid w:val="0093620A"/>
    <w:rsid w:val="009362FB"/>
    <w:rsid w:val="00936366"/>
    <w:rsid w:val="009364A1"/>
    <w:rsid w:val="00936593"/>
    <w:rsid w:val="00936E83"/>
    <w:rsid w:val="00937125"/>
    <w:rsid w:val="00937179"/>
    <w:rsid w:val="00937417"/>
    <w:rsid w:val="00937451"/>
    <w:rsid w:val="009377E9"/>
    <w:rsid w:val="00937A61"/>
    <w:rsid w:val="0094027A"/>
    <w:rsid w:val="0094069E"/>
    <w:rsid w:val="009407A1"/>
    <w:rsid w:val="00940C7E"/>
    <w:rsid w:val="00940CB6"/>
    <w:rsid w:val="009417E0"/>
    <w:rsid w:val="009418A9"/>
    <w:rsid w:val="00941AE7"/>
    <w:rsid w:val="009427AA"/>
    <w:rsid w:val="0094352D"/>
    <w:rsid w:val="009436F3"/>
    <w:rsid w:val="009439C1"/>
    <w:rsid w:val="00943D02"/>
    <w:rsid w:val="00943D52"/>
    <w:rsid w:val="009442D6"/>
    <w:rsid w:val="00944536"/>
    <w:rsid w:val="00944734"/>
    <w:rsid w:val="00944934"/>
    <w:rsid w:val="0094542D"/>
    <w:rsid w:val="00945E9F"/>
    <w:rsid w:val="00946166"/>
    <w:rsid w:val="009464B1"/>
    <w:rsid w:val="009464FA"/>
    <w:rsid w:val="00946AA3"/>
    <w:rsid w:val="00946CD0"/>
    <w:rsid w:val="00946CEA"/>
    <w:rsid w:val="009470AF"/>
    <w:rsid w:val="00947660"/>
    <w:rsid w:val="0094779C"/>
    <w:rsid w:val="0094795D"/>
    <w:rsid w:val="00947BF9"/>
    <w:rsid w:val="00950970"/>
    <w:rsid w:val="00950AC8"/>
    <w:rsid w:val="00950E4A"/>
    <w:rsid w:val="00950F32"/>
    <w:rsid w:val="00951DD0"/>
    <w:rsid w:val="00952CDC"/>
    <w:rsid w:val="00952E05"/>
    <w:rsid w:val="00953006"/>
    <w:rsid w:val="0095379F"/>
    <w:rsid w:val="009538CA"/>
    <w:rsid w:val="00953CD3"/>
    <w:rsid w:val="00953D26"/>
    <w:rsid w:val="00953E18"/>
    <w:rsid w:val="00953EFF"/>
    <w:rsid w:val="0095426B"/>
    <w:rsid w:val="00954328"/>
    <w:rsid w:val="00954B09"/>
    <w:rsid w:val="00954B10"/>
    <w:rsid w:val="00955B8A"/>
    <w:rsid w:val="00955FD1"/>
    <w:rsid w:val="00955FD9"/>
    <w:rsid w:val="00956261"/>
    <w:rsid w:val="00956955"/>
    <w:rsid w:val="00956D7D"/>
    <w:rsid w:val="009570D9"/>
    <w:rsid w:val="009571AB"/>
    <w:rsid w:val="00957480"/>
    <w:rsid w:val="009574C2"/>
    <w:rsid w:val="009578BC"/>
    <w:rsid w:val="00957C97"/>
    <w:rsid w:val="00957DA9"/>
    <w:rsid w:val="00957ED1"/>
    <w:rsid w:val="00960051"/>
    <w:rsid w:val="0096067D"/>
    <w:rsid w:val="00960D51"/>
    <w:rsid w:val="0096134D"/>
    <w:rsid w:val="00961919"/>
    <w:rsid w:val="00961A42"/>
    <w:rsid w:val="00961BA0"/>
    <w:rsid w:val="00961CD8"/>
    <w:rsid w:val="00962013"/>
    <w:rsid w:val="00962621"/>
    <w:rsid w:val="00962A01"/>
    <w:rsid w:val="00962B7F"/>
    <w:rsid w:val="00962C1F"/>
    <w:rsid w:val="0096329D"/>
    <w:rsid w:val="00963650"/>
    <w:rsid w:val="00963ABC"/>
    <w:rsid w:val="00963E12"/>
    <w:rsid w:val="00963EC3"/>
    <w:rsid w:val="009642F8"/>
    <w:rsid w:val="00964335"/>
    <w:rsid w:val="0096476F"/>
    <w:rsid w:val="00964873"/>
    <w:rsid w:val="00964D0C"/>
    <w:rsid w:val="00964E99"/>
    <w:rsid w:val="0096505E"/>
    <w:rsid w:val="009653CE"/>
    <w:rsid w:val="009653F3"/>
    <w:rsid w:val="009655DF"/>
    <w:rsid w:val="0096616D"/>
    <w:rsid w:val="00966248"/>
    <w:rsid w:val="009665DF"/>
    <w:rsid w:val="009669D4"/>
    <w:rsid w:val="00966DF9"/>
    <w:rsid w:val="009670C7"/>
    <w:rsid w:val="009672DF"/>
    <w:rsid w:val="009672F7"/>
    <w:rsid w:val="00967806"/>
    <w:rsid w:val="0096791D"/>
    <w:rsid w:val="009679C6"/>
    <w:rsid w:val="00967D20"/>
    <w:rsid w:val="009700C3"/>
    <w:rsid w:val="00970668"/>
    <w:rsid w:val="00970918"/>
    <w:rsid w:val="00970982"/>
    <w:rsid w:val="00971441"/>
    <w:rsid w:val="00971CD3"/>
    <w:rsid w:val="00971D5A"/>
    <w:rsid w:val="00971EA3"/>
    <w:rsid w:val="0097202B"/>
    <w:rsid w:val="009727FA"/>
    <w:rsid w:val="00972940"/>
    <w:rsid w:val="00972A20"/>
    <w:rsid w:val="00972B73"/>
    <w:rsid w:val="00972BA0"/>
    <w:rsid w:val="00972BE1"/>
    <w:rsid w:val="0097325C"/>
    <w:rsid w:val="009732B7"/>
    <w:rsid w:val="00973A1D"/>
    <w:rsid w:val="00973C7C"/>
    <w:rsid w:val="00973E09"/>
    <w:rsid w:val="00973FC7"/>
    <w:rsid w:val="009740B5"/>
    <w:rsid w:val="009742C0"/>
    <w:rsid w:val="009742D1"/>
    <w:rsid w:val="009742DA"/>
    <w:rsid w:val="00974B99"/>
    <w:rsid w:val="00974E52"/>
    <w:rsid w:val="0097500D"/>
    <w:rsid w:val="00975143"/>
    <w:rsid w:val="009755B4"/>
    <w:rsid w:val="00975888"/>
    <w:rsid w:val="00976493"/>
    <w:rsid w:val="00976769"/>
    <w:rsid w:val="00976A69"/>
    <w:rsid w:val="00976DAD"/>
    <w:rsid w:val="00977027"/>
    <w:rsid w:val="009779B7"/>
    <w:rsid w:val="00980133"/>
    <w:rsid w:val="009802B9"/>
    <w:rsid w:val="00980398"/>
    <w:rsid w:val="009808ED"/>
    <w:rsid w:val="0098096D"/>
    <w:rsid w:val="009813FB"/>
    <w:rsid w:val="009814BA"/>
    <w:rsid w:val="00981609"/>
    <w:rsid w:val="00982E2F"/>
    <w:rsid w:val="00982FFD"/>
    <w:rsid w:val="009831DB"/>
    <w:rsid w:val="00983490"/>
    <w:rsid w:val="009839DB"/>
    <w:rsid w:val="00983BA3"/>
    <w:rsid w:val="00983C8B"/>
    <w:rsid w:val="009842A9"/>
    <w:rsid w:val="00984490"/>
    <w:rsid w:val="0098467D"/>
    <w:rsid w:val="009846A9"/>
    <w:rsid w:val="00984F6F"/>
    <w:rsid w:val="0098536F"/>
    <w:rsid w:val="00985479"/>
    <w:rsid w:val="009854CE"/>
    <w:rsid w:val="00985589"/>
    <w:rsid w:val="00985632"/>
    <w:rsid w:val="0098599E"/>
    <w:rsid w:val="00986A46"/>
    <w:rsid w:val="00986C3A"/>
    <w:rsid w:val="0098704D"/>
    <w:rsid w:val="0098772D"/>
    <w:rsid w:val="00987943"/>
    <w:rsid w:val="00987AA4"/>
    <w:rsid w:val="00987B70"/>
    <w:rsid w:val="00987C4F"/>
    <w:rsid w:val="00987E40"/>
    <w:rsid w:val="0099043F"/>
    <w:rsid w:val="0099071F"/>
    <w:rsid w:val="009907FD"/>
    <w:rsid w:val="00990C2D"/>
    <w:rsid w:val="00990C5F"/>
    <w:rsid w:val="00990FBB"/>
    <w:rsid w:val="00990FE3"/>
    <w:rsid w:val="0099164C"/>
    <w:rsid w:val="00991819"/>
    <w:rsid w:val="00991B07"/>
    <w:rsid w:val="00991D54"/>
    <w:rsid w:val="009921F1"/>
    <w:rsid w:val="00992D00"/>
    <w:rsid w:val="00992F73"/>
    <w:rsid w:val="00993121"/>
    <w:rsid w:val="00993172"/>
    <w:rsid w:val="009932A8"/>
    <w:rsid w:val="00993510"/>
    <w:rsid w:val="009938E1"/>
    <w:rsid w:val="00993BDC"/>
    <w:rsid w:val="00993BF1"/>
    <w:rsid w:val="00993E8E"/>
    <w:rsid w:val="009941BC"/>
    <w:rsid w:val="00994769"/>
    <w:rsid w:val="009948A1"/>
    <w:rsid w:val="00994ECF"/>
    <w:rsid w:val="00995267"/>
    <w:rsid w:val="00995418"/>
    <w:rsid w:val="00995675"/>
    <w:rsid w:val="009956FC"/>
    <w:rsid w:val="00995ED5"/>
    <w:rsid w:val="009961BD"/>
    <w:rsid w:val="0099623B"/>
    <w:rsid w:val="009963E0"/>
    <w:rsid w:val="0099682B"/>
    <w:rsid w:val="00996957"/>
    <w:rsid w:val="009969C8"/>
    <w:rsid w:val="00996A0F"/>
    <w:rsid w:val="00996B64"/>
    <w:rsid w:val="00996C3E"/>
    <w:rsid w:val="00997312"/>
    <w:rsid w:val="0099732D"/>
    <w:rsid w:val="0099733D"/>
    <w:rsid w:val="0099756C"/>
    <w:rsid w:val="0099780E"/>
    <w:rsid w:val="0099790F"/>
    <w:rsid w:val="00997CE9"/>
    <w:rsid w:val="009A057D"/>
    <w:rsid w:val="009A0792"/>
    <w:rsid w:val="009A098B"/>
    <w:rsid w:val="009A0A3E"/>
    <w:rsid w:val="009A15DC"/>
    <w:rsid w:val="009A1DD4"/>
    <w:rsid w:val="009A2625"/>
    <w:rsid w:val="009A3B08"/>
    <w:rsid w:val="009A40AD"/>
    <w:rsid w:val="009A4172"/>
    <w:rsid w:val="009A4633"/>
    <w:rsid w:val="009A4D99"/>
    <w:rsid w:val="009A584F"/>
    <w:rsid w:val="009A5B0B"/>
    <w:rsid w:val="009A5B41"/>
    <w:rsid w:val="009A5CC2"/>
    <w:rsid w:val="009A613A"/>
    <w:rsid w:val="009A6741"/>
    <w:rsid w:val="009A6A24"/>
    <w:rsid w:val="009A7371"/>
    <w:rsid w:val="009A73C6"/>
    <w:rsid w:val="009B0004"/>
    <w:rsid w:val="009B00CF"/>
    <w:rsid w:val="009B198D"/>
    <w:rsid w:val="009B1FC3"/>
    <w:rsid w:val="009B31BA"/>
    <w:rsid w:val="009B36C3"/>
    <w:rsid w:val="009B3CC6"/>
    <w:rsid w:val="009B46AE"/>
    <w:rsid w:val="009B4846"/>
    <w:rsid w:val="009B4BBA"/>
    <w:rsid w:val="009B4F1D"/>
    <w:rsid w:val="009B566C"/>
    <w:rsid w:val="009B5AB4"/>
    <w:rsid w:val="009B5DA5"/>
    <w:rsid w:val="009B5F92"/>
    <w:rsid w:val="009B60CD"/>
    <w:rsid w:val="009B620F"/>
    <w:rsid w:val="009B6240"/>
    <w:rsid w:val="009B6247"/>
    <w:rsid w:val="009B66AF"/>
    <w:rsid w:val="009B6A8D"/>
    <w:rsid w:val="009B6B7A"/>
    <w:rsid w:val="009B6C35"/>
    <w:rsid w:val="009B6C4E"/>
    <w:rsid w:val="009B6D32"/>
    <w:rsid w:val="009B6FC7"/>
    <w:rsid w:val="009B732A"/>
    <w:rsid w:val="009B767A"/>
    <w:rsid w:val="009C0266"/>
    <w:rsid w:val="009C085B"/>
    <w:rsid w:val="009C0A2F"/>
    <w:rsid w:val="009C0BD8"/>
    <w:rsid w:val="009C0DAD"/>
    <w:rsid w:val="009C0EC1"/>
    <w:rsid w:val="009C0F51"/>
    <w:rsid w:val="009C1072"/>
    <w:rsid w:val="009C15EA"/>
    <w:rsid w:val="009C1C66"/>
    <w:rsid w:val="009C1EC8"/>
    <w:rsid w:val="009C23E5"/>
    <w:rsid w:val="009C2797"/>
    <w:rsid w:val="009C2B5E"/>
    <w:rsid w:val="009C2B8A"/>
    <w:rsid w:val="009C32FD"/>
    <w:rsid w:val="009C343E"/>
    <w:rsid w:val="009C3794"/>
    <w:rsid w:val="009C388D"/>
    <w:rsid w:val="009C3989"/>
    <w:rsid w:val="009C3F33"/>
    <w:rsid w:val="009C44CF"/>
    <w:rsid w:val="009C457B"/>
    <w:rsid w:val="009C4E96"/>
    <w:rsid w:val="009C5718"/>
    <w:rsid w:val="009C5841"/>
    <w:rsid w:val="009C5F99"/>
    <w:rsid w:val="009C663A"/>
    <w:rsid w:val="009C69DD"/>
    <w:rsid w:val="009C6A26"/>
    <w:rsid w:val="009C78DE"/>
    <w:rsid w:val="009C7E3A"/>
    <w:rsid w:val="009C7F82"/>
    <w:rsid w:val="009D0243"/>
    <w:rsid w:val="009D0B4A"/>
    <w:rsid w:val="009D1138"/>
    <w:rsid w:val="009D1488"/>
    <w:rsid w:val="009D16F3"/>
    <w:rsid w:val="009D1CC3"/>
    <w:rsid w:val="009D1DA4"/>
    <w:rsid w:val="009D1E77"/>
    <w:rsid w:val="009D2032"/>
    <w:rsid w:val="009D2042"/>
    <w:rsid w:val="009D2890"/>
    <w:rsid w:val="009D2CA0"/>
    <w:rsid w:val="009D2EFC"/>
    <w:rsid w:val="009D310B"/>
    <w:rsid w:val="009D3234"/>
    <w:rsid w:val="009D3251"/>
    <w:rsid w:val="009D3472"/>
    <w:rsid w:val="009D3BA6"/>
    <w:rsid w:val="009D3BBC"/>
    <w:rsid w:val="009D3C0F"/>
    <w:rsid w:val="009D4332"/>
    <w:rsid w:val="009D4432"/>
    <w:rsid w:val="009D49E7"/>
    <w:rsid w:val="009D4A18"/>
    <w:rsid w:val="009D4D82"/>
    <w:rsid w:val="009D4E1F"/>
    <w:rsid w:val="009D50DA"/>
    <w:rsid w:val="009D537B"/>
    <w:rsid w:val="009D5423"/>
    <w:rsid w:val="009D5DC5"/>
    <w:rsid w:val="009D608F"/>
    <w:rsid w:val="009D6104"/>
    <w:rsid w:val="009D6558"/>
    <w:rsid w:val="009D659E"/>
    <w:rsid w:val="009D67E1"/>
    <w:rsid w:val="009D6907"/>
    <w:rsid w:val="009D69C5"/>
    <w:rsid w:val="009D6AE8"/>
    <w:rsid w:val="009D708F"/>
    <w:rsid w:val="009D721B"/>
    <w:rsid w:val="009D757E"/>
    <w:rsid w:val="009D75BC"/>
    <w:rsid w:val="009D7B33"/>
    <w:rsid w:val="009E0030"/>
    <w:rsid w:val="009E00B1"/>
    <w:rsid w:val="009E01B9"/>
    <w:rsid w:val="009E03A0"/>
    <w:rsid w:val="009E03D4"/>
    <w:rsid w:val="009E0B48"/>
    <w:rsid w:val="009E1541"/>
    <w:rsid w:val="009E1700"/>
    <w:rsid w:val="009E2884"/>
    <w:rsid w:val="009E2A7A"/>
    <w:rsid w:val="009E2AA1"/>
    <w:rsid w:val="009E30DC"/>
    <w:rsid w:val="009E31B1"/>
    <w:rsid w:val="009E38EB"/>
    <w:rsid w:val="009E38FB"/>
    <w:rsid w:val="009E3B83"/>
    <w:rsid w:val="009E3C6A"/>
    <w:rsid w:val="009E4590"/>
    <w:rsid w:val="009E4A7E"/>
    <w:rsid w:val="009E4A80"/>
    <w:rsid w:val="009E4A85"/>
    <w:rsid w:val="009E4AE7"/>
    <w:rsid w:val="009E4F44"/>
    <w:rsid w:val="009E50D5"/>
    <w:rsid w:val="009E5847"/>
    <w:rsid w:val="009E590D"/>
    <w:rsid w:val="009E5A67"/>
    <w:rsid w:val="009E66D5"/>
    <w:rsid w:val="009E6E11"/>
    <w:rsid w:val="009E7BA5"/>
    <w:rsid w:val="009E7E7D"/>
    <w:rsid w:val="009E7EBC"/>
    <w:rsid w:val="009F0488"/>
    <w:rsid w:val="009F0618"/>
    <w:rsid w:val="009F0698"/>
    <w:rsid w:val="009F0778"/>
    <w:rsid w:val="009F090A"/>
    <w:rsid w:val="009F0B22"/>
    <w:rsid w:val="009F14FD"/>
    <w:rsid w:val="009F18B9"/>
    <w:rsid w:val="009F1920"/>
    <w:rsid w:val="009F19A3"/>
    <w:rsid w:val="009F1A1A"/>
    <w:rsid w:val="009F1B97"/>
    <w:rsid w:val="009F1C83"/>
    <w:rsid w:val="009F2150"/>
    <w:rsid w:val="009F2309"/>
    <w:rsid w:val="009F2882"/>
    <w:rsid w:val="009F2A6B"/>
    <w:rsid w:val="009F310C"/>
    <w:rsid w:val="009F3443"/>
    <w:rsid w:val="009F3D2D"/>
    <w:rsid w:val="009F42FB"/>
    <w:rsid w:val="009F4D1C"/>
    <w:rsid w:val="009F5601"/>
    <w:rsid w:val="009F58F5"/>
    <w:rsid w:val="009F600D"/>
    <w:rsid w:val="009F62C4"/>
    <w:rsid w:val="009F657B"/>
    <w:rsid w:val="009F740D"/>
    <w:rsid w:val="009F7AAC"/>
    <w:rsid w:val="00A010E5"/>
    <w:rsid w:val="00A012CA"/>
    <w:rsid w:val="00A01317"/>
    <w:rsid w:val="00A014E4"/>
    <w:rsid w:val="00A016D7"/>
    <w:rsid w:val="00A01A49"/>
    <w:rsid w:val="00A01EE6"/>
    <w:rsid w:val="00A01F64"/>
    <w:rsid w:val="00A027F9"/>
    <w:rsid w:val="00A03854"/>
    <w:rsid w:val="00A040B5"/>
    <w:rsid w:val="00A0418B"/>
    <w:rsid w:val="00A05116"/>
    <w:rsid w:val="00A05473"/>
    <w:rsid w:val="00A05649"/>
    <w:rsid w:val="00A05CA0"/>
    <w:rsid w:val="00A05D4E"/>
    <w:rsid w:val="00A05E23"/>
    <w:rsid w:val="00A05E57"/>
    <w:rsid w:val="00A0611C"/>
    <w:rsid w:val="00A064A5"/>
    <w:rsid w:val="00A065AE"/>
    <w:rsid w:val="00A06A08"/>
    <w:rsid w:val="00A06C03"/>
    <w:rsid w:val="00A06D89"/>
    <w:rsid w:val="00A06E0D"/>
    <w:rsid w:val="00A06E96"/>
    <w:rsid w:val="00A071F6"/>
    <w:rsid w:val="00A077B5"/>
    <w:rsid w:val="00A07D14"/>
    <w:rsid w:val="00A07E94"/>
    <w:rsid w:val="00A10240"/>
    <w:rsid w:val="00A11112"/>
    <w:rsid w:val="00A11477"/>
    <w:rsid w:val="00A11497"/>
    <w:rsid w:val="00A11B00"/>
    <w:rsid w:val="00A11C53"/>
    <w:rsid w:val="00A11E73"/>
    <w:rsid w:val="00A12091"/>
    <w:rsid w:val="00A1218F"/>
    <w:rsid w:val="00A12335"/>
    <w:rsid w:val="00A124BC"/>
    <w:rsid w:val="00A12AC4"/>
    <w:rsid w:val="00A12C6C"/>
    <w:rsid w:val="00A12F6A"/>
    <w:rsid w:val="00A12FB5"/>
    <w:rsid w:val="00A130BE"/>
    <w:rsid w:val="00A13193"/>
    <w:rsid w:val="00A13390"/>
    <w:rsid w:val="00A1382E"/>
    <w:rsid w:val="00A13863"/>
    <w:rsid w:val="00A13AE7"/>
    <w:rsid w:val="00A13F33"/>
    <w:rsid w:val="00A14026"/>
    <w:rsid w:val="00A140C1"/>
    <w:rsid w:val="00A14480"/>
    <w:rsid w:val="00A14CD1"/>
    <w:rsid w:val="00A15E6A"/>
    <w:rsid w:val="00A164B3"/>
    <w:rsid w:val="00A165EE"/>
    <w:rsid w:val="00A1685C"/>
    <w:rsid w:val="00A16CCA"/>
    <w:rsid w:val="00A172D9"/>
    <w:rsid w:val="00A17752"/>
    <w:rsid w:val="00A200AE"/>
    <w:rsid w:val="00A203F7"/>
    <w:rsid w:val="00A2062D"/>
    <w:rsid w:val="00A2077B"/>
    <w:rsid w:val="00A20E65"/>
    <w:rsid w:val="00A20FE3"/>
    <w:rsid w:val="00A21209"/>
    <w:rsid w:val="00A2181D"/>
    <w:rsid w:val="00A21905"/>
    <w:rsid w:val="00A21B5C"/>
    <w:rsid w:val="00A21D57"/>
    <w:rsid w:val="00A22C5B"/>
    <w:rsid w:val="00A22C9C"/>
    <w:rsid w:val="00A2326E"/>
    <w:rsid w:val="00A2348A"/>
    <w:rsid w:val="00A238F9"/>
    <w:rsid w:val="00A23BD2"/>
    <w:rsid w:val="00A23D5D"/>
    <w:rsid w:val="00A240C6"/>
    <w:rsid w:val="00A24A79"/>
    <w:rsid w:val="00A24B30"/>
    <w:rsid w:val="00A24D85"/>
    <w:rsid w:val="00A2502C"/>
    <w:rsid w:val="00A25250"/>
    <w:rsid w:val="00A252F9"/>
    <w:rsid w:val="00A25347"/>
    <w:rsid w:val="00A255EC"/>
    <w:rsid w:val="00A259E2"/>
    <w:rsid w:val="00A25E93"/>
    <w:rsid w:val="00A25F0A"/>
    <w:rsid w:val="00A26F11"/>
    <w:rsid w:val="00A27097"/>
    <w:rsid w:val="00A2718A"/>
    <w:rsid w:val="00A27263"/>
    <w:rsid w:val="00A275AD"/>
    <w:rsid w:val="00A277C4"/>
    <w:rsid w:val="00A27B99"/>
    <w:rsid w:val="00A27C80"/>
    <w:rsid w:val="00A30172"/>
    <w:rsid w:val="00A302B1"/>
    <w:rsid w:val="00A306C1"/>
    <w:rsid w:val="00A30B57"/>
    <w:rsid w:val="00A313FE"/>
    <w:rsid w:val="00A316E1"/>
    <w:rsid w:val="00A31988"/>
    <w:rsid w:val="00A31993"/>
    <w:rsid w:val="00A31F90"/>
    <w:rsid w:val="00A326F6"/>
    <w:rsid w:val="00A33027"/>
    <w:rsid w:val="00A33C17"/>
    <w:rsid w:val="00A34328"/>
    <w:rsid w:val="00A347B0"/>
    <w:rsid w:val="00A34944"/>
    <w:rsid w:val="00A34CE8"/>
    <w:rsid w:val="00A359CA"/>
    <w:rsid w:val="00A360A5"/>
    <w:rsid w:val="00A3643E"/>
    <w:rsid w:val="00A364CD"/>
    <w:rsid w:val="00A36CE4"/>
    <w:rsid w:val="00A36EBA"/>
    <w:rsid w:val="00A374C4"/>
    <w:rsid w:val="00A374F9"/>
    <w:rsid w:val="00A37679"/>
    <w:rsid w:val="00A40201"/>
    <w:rsid w:val="00A403C5"/>
    <w:rsid w:val="00A40B2A"/>
    <w:rsid w:val="00A417F9"/>
    <w:rsid w:val="00A41CEA"/>
    <w:rsid w:val="00A41E79"/>
    <w:rsid w:val="00A41FE9"/>
    <w:rsid w:val="00A42637"/>
    <w:rsid w:val="00A42687"/>
    <w:rsid w:val="00A42906"/>
    <w:rsid w:val="00A42E48"/>
    <w:rsid w:val="00A439F7"/>
    <w:rsid w:val="00A43BCF"/>
    <w:rsid w:val="00A43CA0"/>
    <w:rsid w:val="00A43E7F"/>
    <w:rsid w:val="00A43F01"/>
    <w:rsid w:val="00A44111"/>
    <w:rsid w:val="00A44527"/>
    <w:rsid w:val="00A44631"/>
    <w:rsid w:val="00A448EA"/>
    <w:rsid w:val="00A44A87"/>
    <w:rsid w:val="00A45343"/>
    <w:rsid w:val="00A454AE"/>
    <w:rsid w:val="00A458AE"/>
    <w:rsid w:val="00A45BD7"/>
    <w:rsid w:val="00A45E3B"/>
    <w:rsid w:val="00A46575"/>
    <w:rsid w:val="00A465CA"/>
    <w:rsid w:val="00A4664A"/>
    <w:rsid w:val="00A46CD2"/>
    <w:rsid w:val="00A470C0"/>
    <w:rsid w:val="00A47AD8"/>
    <w:rsid w:val="00A50134"/>
    <w:rsid w:val="00A502FD"/>
    <w:rsid w:val="00A50387"/>
    <w:rsid w:val="00A5040E"/>
    <w:rsid w:val="00A50554"/>
    <w:rsid w:val="00A51025"/>
    <w:rsid w:val="00A510D3"/>
    <w:rsid w:val="00A515A1"/>
    <w:rsid w:val="00A516B2"/>
    <w:rsid w:val="00A519A7"/>
    <w:rsid w:val="00A51B70"/>
    <w:rsid w:val="00A51D50"/>
    <w:rsid w:val="00A5201C"/>
    <w:rsid w:val="00A52329"/>
    <w:rsid w:val="00A5246E"/>
    <w:rsid w:val="00A524F4"/>
    <w:rsid w:val="00A52803"/>
    <w:rsid w:val="00A52893"/>
    <w:rsid w:val="00A52E03"/>
    <w:rsid w:val="00A530EB"/>
    <w:rsid w:val="00A532B6"/>
    <w:rsid w:val="00A53380"/>
    <w:rsid w:val="00A5387A"/>
    <w:rsid w:val="00A53FDA"/>
    <w:rsid w:val="00A540B4"/>
    <w:rsid w:val="00A541B3"/>
    <w:rsid w:val="00A541D0"/>
    <w:rsid w:val="00A54801"/>
    <w:rsid w:val="00A549A4"/>
    <w:rsid w:val="00A55519"/>
    <w:rsid w:val="00A5592E"/>
    <w:rsid w:val="00A56170"/>
    <w:rsid w:val="00A56F06"/>
    <w:rsid w:val="00A570F2"/>
    <w:rsid w:val="00A571B2"/>
    <w:rsid w:val="00A5785B"/>
    <w:rsid w:val="00A57B83"/>
    <w:rsid w:val="00A57EDB"/>
    <w:rsid w:val="00A605B7"/>
    <w:rsid w:val="00A605C9"/>
    <w:rsid w:val="00A6118A"/>
    <w:rsid w:val="00A61267"/>
    <w:rsid w:val="00A61452"/>
    <w:rsid w:val="00A61854"/>
    <w:rsid w:val="00A618C2"/>
    <w:rsid w:val="00A6237E"/>
    <w:rsid w:val="00A6288A"/>
    <w:rsid w:val="00A628CA"/>
    <w:rsid w:val="00A62972"/>
    <w:rsid w:val="00A62D25"/>
    <w:rsid w:val="00A62E0E"/>
    <w:rsid w:val="00A64076"/>
    <w:rsid w:val="00A64802"/>
    <w:rsid w:val="00A648E8"/>
    <w:rsid w:val="00A64B38"/>
    <w:rsid w:val="00A64D84"/>
    <w:rsid w:val="00A651AD"/>
    <w:rsid w:val="00A6520A"/>
    <w:rsid w:val="00A65343"/>
    <w:rsid w:val="00A6549A"/>
    <w:rsid w:val="00A65597"/>
    <w:rsid w:val="00A655A7"/>
    <w:rsid w:val="00A65805"/>
    <w:rsid w:val="00A65954"/>
    <w:rsid w:val="00A66626"/>
    <w:rsid w:val="00A66EAB"/>
    <w:rsid w:val="00A674E9"/>
    <w:rsid w:val="00A676B0"/>
    <w:rsid w:val="00A67A2E"/>
    <w:rsid w:val="00A708E8"/>
    <w:rsid w:val="00A70973"/>
    <w:rsid w:val="00A709F2"/>
    <w:rsid w:val="00A70A4E"/>
    <w:rsid w:val="00A70CE1"/>
    <w:rsid w:val="00A7141D"/>
    <w:rsid w:val="00A71730"/>
    <w:rsid w:val="00A71B3B"/>
    <w:rsid w:val="00A71C00"/>
    <w:rsid w:val="00A721C3"/>
    <w:rsid w:val="00A727EA"/>
    <w:rsid w:val="00A7322B"/>
    <w:rsid w:val="00A73478"/>
    <w:rsid w:val="00A739BE"/>
    <w:rsid w:val="00A73FDC"/>
    <w:rsid w:val="00A74647"/>
    <w:rsid w:val="00A74CA1"/>
    <w:rsid w:val="00A74EA6"/>
    <w:rsid w:val="00A7572A"/>
    <w:rsid w:val="00A7587F"/>
    <w:rsid w:val="00A75951"/>
    <w:rsid w:val="00A75F14"/>
    <w:rsid w:val="00A7604B"/>
    <w:rsid w:val="00A76369"/>
    <w:rsid w:val="00A7673C"/>
    <w:rsid w:val="00A76975"/>
    <w:rsid w:val="00A769AB"/>
    <w:rsid w:val="00A77403"/>
    <w:rsid w:val="00A7742A"/>
    <w:rsid w:val="00A77663"/>
    <w:rsid w:val="00A7793B"/>
    <w:rsid w:val="00A802AD"/>
    <w:rsid w:val="00A80490"/>
    <w:rsid w:val="00A8050C"/>
    <w:rsid w:val="00A805F5"/>
    <w:rsid w:val="00A80718"/>
    <w:rsid w:val="00A80AB8"/>
    <w:rsid w:val="00A80DB3"/>
    <w:rsid w:val="00A80E29"/>
    <w:rsid w:val="00A811B3"/>
    <w:rsid w:val="00A81225"/>
    <w:rsid w:val="00A81681"/>
    <w:rsid w:val="00A81816"/>
    <w:rsid w:val="00A81F90"/>
    <w:rsid w:val="00A82043"/>
    <w:rsid w:val="00A822D7"/>
    <w:rsid w:val="00A823BE"/>
    <w:rsid w:val="00A827C3"/>
    <w:rsid w:val="00A828F0"/>
    <w:rsid w:val="00A82A72"/>
    <w:rsid w:val="00A830DE"/>
    <w:rsid w:val="00A832BF"/>
    <w:rsid w:val="00A836AD"/>
    <w:rsid w:val="00A836E3"/>
    <w:rsid w:val="00A8374C"/>
    <w:rsid w:val="00A83C73"/>
    <w:rsid w:val="00A83E68"/>
    <w:rsid w:val="00A84471"/>
    <w:rsid w:val="00A848EE"/>
    <w:rsid w:val="00A848FF"/>
    <w:rsid w:val="00A849D3"/>
    <w:rsid w:val="00A84C99"/>
    <w:rsid w:val="00A85497"/>
    <w:rsid w:val="00A8572F"/>
    <w:rsid w:val="00A857B3"/>
    <w:rsid w:val="00A8607E"/>
    <w:rsid w:val="00A861E3"/>
    <w:rsid w:val="00A862BA"/>
    <w:rsid w:val="00A8718E"/>
    <w:rsid w:val="00A8721F"/>
    <w:rsid w:val="00A8724E"/>
    <w:rsid w:val="00A872F9"/>
    <w:rsid w:val="00A87640"/>
    <w:rsid w:val="00A9034A"/>
    <w:rsid w:val="00A90457"/>
    <w:rsid w:val="00A90720"/>
    <w:rsid w:val="00A9142A"/>
    <w:rsid w:val="00A9167A"/>
    <w:rsid w:val="00A9206F"/>
    <w:rsid w:val="00A9228F"/>
    <w:rsid w:val="00A92298"/>
    <w:rsid w:val="00A923F7"/>
    <w:rsid w:val="00A92C38"/>
    <w:rsid w:val="00A92FB6"/>
    <w:rsid w:val="00A931E1"/>
    <w:rsid w:val="00A93416"/>
    <w:rsid w:val="00A938AE"/>
    <w:rsid w:val="00A938B2"/>
    <w:rsid w:val="00A94042"/>
    <w:rsid w:val="00A947A4"/>
    <w:rsid w:val="00A95259"/>
    <w:rsid w:val="00A954FC"/>
    <w:rsid w:val="00A9563F"/>
    <w:rsid w:val="00A9578E"/>
    <w:rsid w:val="00A95B9D"/>
    <w:rsid w:val="00A95DBE"/>
    <w:rsid w:val="00A9608B"/>
    <w:rsid w:val="00A960EA"/>
    <w:rsid w:val="00A964BA"/>
    <w:rsid w:val="00A96A18"/>
    <w:rsid w:val="00A96C4D"/>
    <w:rsid w:val="00A9702A"/>
    <w:rsid w:val="00A97277"/>
    <w:rsid w:val="00A9790F"/>
    <w:rsid w:val="00A97A3F"/>
    <w:rsid w:val="00A97C62"/>
    <w:rsid w:val="00AA0292"/>
    <w:rsid w:val="00AA02C1"/>
    <w:rsid w:val="00AA0369"/>
    <w:rsid w:val="00AA0836"/>
    <w:rsid w:val="00AA08D7"/>
    <w:rsid w:val="00AA0E1D"/>
    <w:rsid w:val="00AA130C"/>
    <w:rsid w:val="00AA14AC"/>
    <w:rsid w:val="00AA1905"/>
    <w:rsid w:val="00AA1C64"/>
    <w:rsid w:val="00AA2358"/>
    <w:rsid w:val="00AA2A13"/>
    <w:rsid w:val="00AA2CA5"/>
    <w:rsid w:val="00AA2D5F"/>
    <w:rsid w:val="00AA2EB7"/>
    <w:rsid w:val="00AA2F8B"/>
    <w:rsid w:val="00AA2F8F"/>
    <w:rsid w:val="00AA347E"/>
    <w:rsid w:val="00AA3AF2"/>
    <w:rsid w:val="00AA403B"/>
    <w:rsid w:val="00AA439D"/>
    <w:rsid w:val="00AA466B"/>
    <w:rsid w:val="00AA4772"/>
    <w:rsid w:val="00AA4790"/>
    <w:rsid w:val="00AA4B33"/>
    <w:rsid w:val="00AA4E51"/>
    <w:rsid w:val="00AA4EDD"/>
    <w:rsid w:val="00AA51C8"/>
    <w:rsid w:val="00AA5672"/>
    <w:rsid w:val="00AA5ADC"/>
    <w:rsid w:val="00AA5D31"/>
    <w:rsid w:val="00AA61E9"/>
    <w:rsid w:val="00AA6596"/>
    <w:rsid w:val="00AA67E3"/>
    <w:rsid w:val="00AA67EC"/>
    <w:rsid w:val="00AA6CB2"/>
    <w:rsid w:val="00AA6F05"/>
    <w:rsid w:val="00AA7389"/>
    <w:rsid w:val="00AA7405"/>
    <w:rsid w:val="00AA77EF"/>
    <w:rsid w:val="00AA7C2D"/>
    <w:rsid w:val="00AA7C98"/>
    <w:rsid w:val="00AB03C7"/>
    <w:rsid w:val="00AB05E4"/>
    <w:rsid w:val="00AB0C1E"/>
    <w:rsid w:val="00AB0F6C"/>
    <w:rsid w:val="00AB106B"/>
    <w:rsid w:val="00AB1AC9"/>
    <w:rsid w:val="00AB1C41"/>
    <w:rsid w:val="00AB1CE0"/>
    <w:rsid w:val="00AB211D"/>
    <w:rsid w:val="00AB3219"/>
    <w:rsid w:val="00AB3889"/>
    <w:rsid w:val="00AB3A4E"/>
    <w:rsid w:val="00AB3AA9"/>
    <w:rsid w:val="00AB3BBE"/>
    <w:rsid w:val="00AB3C76"/>
    <w:rsid w:val="00AB449E"/>
    <w:rsid w:val="00AB4D0B"/>
    <w:rsid w:val="00AB533A"/>
    <w:rsid w:val="00AB5383"/>
    <w:rsid w:val="00AB53B8"/>
    <w:rsid w:val="00AB54E2"/>
    <w:rsid w:val="00AB580F"/>
    <w:rsid w:val="00AB5A60"/>
    <w:rsid w:val="00AB5E20"/>
    <w:rsid w:val="00AB60E3"/>
    <w:rsid w:val="00AB6506"/>
    <w:rsid w:val="00AB6D5F"/>
    <w:rsid w:val="00AB73A3"/>
    <w:rsid w:val="00AB781C"/>
    <w:rsid w:val="00AB7FDD"/>
    <w:rsid w:val="00AC0B74"/>
    <w:rsid w:val="00AC1003"/>
    <w:rsid w:val="00AC1256"/>
    <w:rsid w:val="00AC1739"/>
    <w:rsid w:val="00AC2648"/>
    <w:rsid w:val="00AC2BF1"/>
    <w:rsid w:val="00AC32CF"/>
    <w:rsid w:val="00AC368E"/>
    <w:rsid w:val="00AC385F"/>
    <w:rsid w:val="00AC4257"/>
    <w:rsid w:val="00AC4624"/>
    <w:rsid w:val="00AC4753"/>
    <w:rsid w:val="00AC4922"/>
    <w:rsid w:val="00AC493C"/>
    <w:rsid w:val="00AC5319"/>
    <w:rsid w:val="00AC59A9"/>
    <w:rsid w:val="00AC61C6"/>
    <w:rsid w:val="00AC66E1"/>
    <w:rsid w:val="00AC6DBA"/>
    <w:rsid w:val="00AC73C5"/>
    <w:rsid w:val="00AC7915"/>
    <w:rsid w:val="00AC7964"/>
    <w:rsid w:val="00AC7A69"/>
    <w:rsid w:val="00AC7C21"/>
    <w:rsid w:val="00AC7CA0"/>
    <w:rsid w:val="00AC7CBC"/>
    <w:rsid w:val="00AC7FA9"/>
    <w:rsid w:val="00AD0683"/>
    <w:rsid w:val="00AD077C"/>
    <w:rsid w:val="00AD1102"/>
    <w:rsid w:val="00AD11C7"/>
    <w:rsid w:val="00AD134D"/>
    <w:rsid w:val="00AD14DA"/>
    <w:rsid w:val="00AD17CC"/>
    <w:rsid w:val="00AD182A"/>
    <w:rsid w:val="00AD1A4F"/>
    <w:rsid w:val="00AD1D46"/>
    <w:rsid w:val="00AD21D0"/>
    <w:rsid w:val="00AD2499"/>
    <w:rsid w:val="00AD24C7"/>
    <w:rsid w:val="00AD256A"/>
    <w:rsid w:val="00AD2A42"/>
    <w:rsid w:val="00AD2F33"/>
    <w:rsid w:val="00AD427B"/>
    <w:rsid w:val="00AD4C01"/>
    <w:rsid w:val="00AD4D72"/>
    <w:rsid w:val="00AD5624"/>
    <w:rsid w:val="00AD5922"/>
    <w:rsid w:val="00AD5C15"/>
    <w:rsid w:val="00AD5CD2"/>
    <w:rsid w:val="00AD69CC"/>
    <w:rsid w:val="00AD6C81"/>
    <w:rsid w:val="00AD79D5"/>
    <w:rsid w:val="00AD7CDD"/>
    <w:rsid w:val="00AD7DA1"/>
    <w:rsid w:val="00AD7E8A"/>
    <w:rsid w:val="00AE00A2"/>
    <w:rsid w:val="00AE06C5"/>
    <w:rsid w:val="00AE06F0"/>
    <w:rsid w:val="00AE0A07"/>
    <w:rsid w:val="00AE0D9D"/>
    <w:rsid w:val="00AE1026"/>
    <w:rsid w:val="00AE1218"/>
    <w:rsid w:val="00AE1489"/>
    <w:rsid w:val="00AE1697"/>
    <w:rsid w:val="00AE1DE4"/>
    <w:rsid w:val="00AE1FA6"/>
    <w:rsid w:val="00AE23DA"/>
    <w:rsid w:val="00AE3CBB"/>
    <w:rsid w:val="00AE4341"/>
    <w:rsid w:val="00AE5153"/>
    <w:rsid w:val="00AE5159"/>
    <w:rsid w:val="00AE5392"/>
    <w:rsid w:val="00AE5925"/>
    <w:rsid w:val="00AE6C6F"/>
    <w:rsid w:val="00AE6FD5"/>
    <w:rsid w:val="00AE707F"/>
    <w:rsid w:val="00AE7277"/>
    <w:rsid w:val="00AE75A3"/>
    <w:rsid w:val="00AE7C6C"/>
    <w:rsid w:val="00AE7CED"/>
    <w:rsid w:val="00AE7DA5"/>
    <w:rsid w:val="00AE7FCB"/>
    <w:rsid w:val="00AF0138"/>
    <w:rsid w:val="00AF01C5"/>
    <w:rsid w:val="00AF0367"/>
    <w:rsid w:val="00AF0833"/>
    <w:rsid w:val="00AF08DB"/>
    <w:rsid w:val="00AF1656"/>
    <w:rsid w:val="00AF19E2"/>
    <w:rsid w:val="00AF1CC7"/>
    <w:rsid w:val="00AF22EC"/>
    <w:rsid w:val="00AF327E"/>
    <w:rsid w:val="00AF3ADA"/>
    <w:rsid w:val="00AF3B40"/>
    <w:rsid w:val="00AF3EE6"/>
    <w:rsid w:val="00AF4266"/>
    <w:rsid w:val="00AF579D"/>
    <w:rsid w:val="00AF57AE"/>
    <w:rsid w:val="00AF5A80"/>
    <w:rsid w:val="00AF62B8"/>
    <w:rsid w:val="00AF6853"/>
    <w:rsid w:val="00AF6926"/>
    <w:rsid w:val="00AF6C89"/>
    <w:rsid w:val="00AF6D41"/>
    <w:rsid w:val="00AF6E38"/>
    <w:rsid w:val="00AF7652"/>
    <w:rsid w:val="00AF7665"/>
    <w:rsid w:val="00AF79C1"/>
    <w:rsid w:val="00AF7AE5"/>
    <w:rsid w:val="00B0032E"/>
    <w:rsid w:val="00B00802"/>
    <w:rsid w:val="00B00BE5"/>
    <w:rsid w:val="00B00C98"/>
    <w:rsid w:val="00B01515"/>
    <w:rsid w:val="00B01550"/>
    <w:rsid w:val="00B0238D"/>
    <w:rsid w:val="00B02BC1"/>
    <w:rsid w:val="00B02C66"/>
    <w:rsid w:val="00B0312C"/>
    <w:rsid w:val="00B03899"/>
    <w:rsid w:val="00B03D03"/>
    <w:rsid w:val="00B03D5A"/>
    <w:rsid w:val="00B03DA1"/>
    <w:rsid w:val="00B04043"/>
    <w:rsid w:val="00B0524B"/>
    <w:rsid w:val="00B05D45"/>
    <w:rsid w:val="00B05FF8"/>
    <w:rsid w:val="00B062F8"/>
    <w:rsid w:val="00B0658C"/>
    <w:rsid w:val="00B06B94"/>
    <w:rsid w:val="00B06EFB"/>
    <w:rsid w:val="00B07073"/>
    <w:rsid w:val="00B07242"/>
    <w:rsid w:val="00B078A9"/>
    <w:rsid w:val="00B078CC"/>
    <w:rsid w:val="00B07978"/>
    <w:rsid w:val="00B10132"/>
    <w:rsid w:val="00B10B47"/>
    <w:rsid w:val="00B11A40"/>
    <w:rsid w:val="00B1217D"/>
    <w:rsid w:val="00B121E8"/>
    <w:rsid w:val="00B124EE"/>
    <w:rsid w:val="00B12B2A"/>
    <w:rsid w:val="00B12C9C"/>
    <w:rsid w:val="00B12EEC"/>
    <w:rsid w:val="00B135F9"/>
    <w:rsid w:val="00B13912"/>
    <w:rsid w:val="00B13A2E"/>
    <w:rsid w:val="00B13B7C"/>
    <w:rsid w:val="00B13BE7"/>
    <w:rsid w:val="00B13C5B"/>
    <w:rsid w:val="00B13D0F"/>
    <w:rsid w:val="00B140CE"/>
    <w:rsid w:val="00B140DB"/>
    <w:rsid w:val="00B14206"/>
    <w:rsid w:val="00B143C8"/>
    <w:rsid w:val="00B147B8"/>
    <w:rsid w:val="00B149CA"/>
    <w:rsid w:val="00B14A7C"/>
    <w:rsid w:val="00B14AD0"/>
    <w:rsid w:val="00B14E8F"/>
    <w:rsid w:val="00B15093"/>
    <w:rsid w:val="00B152F8"/>
    <w:rsid w:val="00B15722"/>
    <w:rsid w:val="00B157F3"/>
    <w:rsid w:val="00B15EDA"/>
    <w:rsid w:val="00B16702"/>
    <w:rsid w:val="00B1727E"/>
    <w:rsid w:val="00B1746A"/>
    <w:rsid w:val="00B17867"/>
    <w:rsid w:val="00B17BA0"/>
    <w:rsid w:val="00B20036"/>
    <w:rsid w:val="00B20DA9"/>
    <w:rsid w:val="00B214C6"/>
    <w:rsid w:val="00B218F9"/>
    <w:rsid w:val="00B22633"/>
    <w:rsid w:val="00B2348A"/>
    <w:rsid w:val="00B236E8"/>
    <w:rsid w:val="00B23BBA"/>
    <w:rsid w:val="00B23BE4"/>
    <w:rsid w:val="00B24088"/>
    <w:rsid w:val="00B2413E"/>
    <w:rsid w:val="00B241E0"/>
    <w:rsid w:val="00B243A9"/>
    <w:rsid w:val="00B2456D"/>
    <w:rsid w:val="00B2464C"/>
    <w:rsid w:val="00B25252"/>
    <w:rsid w:val="00B25510"/>
    <w:rsid w:val="00B25556"/>
    <w:rsid w:val="00B25902"/>
    <w:rsid w:val="00B25B91"/>
    <w:rsid w:val="00B26698"/>
    <w:rsid w:val="00B26D39"/>
    <w:rsid w:val="00B26DAE"/>
    <w:rsid w:val="00B27058"/>
    <w:rsid w:val="00B276CF"/>
    <w:rsid w:val="00B27767"/>
    <w:rsid w:val="00B27918"/>
    <w:rsid w:val="00B30B9C"/>
    <w:rsid w:val="00B30DBE"/>
    <w:rsid w:val="00B30E8B"/>
    <w:rsid w:val="00B30EC1"/>
    <w:rsid w:val="00B31052"/>
    <w:rsid w:val="00B31414"/>
    <w:rsid w:val="00B315FD"/>
    <w:rsid w:val="00B319F9"/>
    <w:rsid w:val="00B31B36"/>
    <w:rsid w:val="00B31BB8"/>
    <w:rsid w:val="00B320EE"/>
    <w:rsid w:val="00B3261C"/>
    <w:rsid w:val="00B326CB"/>
    <w:rsid w:val="00B327C4"/>
    <w:rsid w:val="00B3299C"/>
    <w:rsid w:val="00B329F7"/>
    <w:rsid w:val="00B32BE2"/>
    <w:rsid w:val="00B32DCF"/>
    <w:rsid w:val="00B3331B"/>
    <w:rsid w:val="00B33404"/>
    <w:rsid w:val="00B335AA"/>
    <w:rsid w:val="00B335AE"/>
    <w:rsid w:val="00B340CA"/>
    <w:rsid w:val="00B342F0"/>
    <w:rsid w:val="00B34656"/>
    <w:rsid w:val="00B349A8"/>
    <w:rsid w:val="00B34F5E"/>
    <w:rsid w:val="00B360F1"/>
    <w:rsid w:val="00B362C2"/>
    <w:rsid w:val="00B3684A"/>
    <w:rsid w:val="00B36B1E"/>
    <w:rsid w:val="00B36BFB"/>
    <w:rsid w:val="00B36C8F"/>
    <w:rsid w:val="00B36D47"/>
    <w:rsid w:val="00B36DAC"/>
    <w:rsid w:val="00B36FAD"/>
    <w:rsid w:val="00B37180"/>
    <w:rsid w:val="00B37371"/>
    <w:rsid w:val="00B37515"/>
    <w:rsid w:val="00B37BA6"/>
    <w:rsid w:val="00B37BDF"/>
    <w:rsid w:val="00B4020F"/>
    <w:rsid w:val="00B40409"/>
    <w:rsid w:val="00B4067B"/>
    <w:rsid w:val="00B40A00"/>
    <w:rsid w:val="00B40E66"/>
    <w:rsid w:val="00B411C2"/>
    <w:rsid w:val="00B412AB"/>
    <w:rsid w:val="00B41887"/>
    <w:rsid w:val="00B41F95"/>
    <w:rsid w:val="00B4267B"/>
    <w:rsid w:val="00B43648"/>
    <w:rsid w:val="00B437D5"/>
    <w:rsid w:val="00B4384E"/>
    <w:rsid w:val="00B439E5"/>
    <w:rsid w:val="00B43ACD"/>
    <w:rsid w:val="00B4485B"/>
    <w:rsid w:val="00B448B4"/>
    <w:rsid w:val="00B44A50"/>
    <w:rsid w:val="00B44C13"/>
    <w:rsid w:val="00B452BB"/>
    <w:rsid w:val="00B455A8"/>
    <w:rsid w:val="00B459A6"/>
    <w:rsid w:val="00B45B55"/>
    <w:rsid w:val="00B45B7C"/>
    <w:rsid w:val="00B45E61"/>
    <w:rsid w:val="00B46223"/>
    <w:rsid w:val="00B46866"/>
    <w:rsid w:val="00B46B22"/>
    <w:rsid w:val="00B473B0"/>
    <w:rsid w:val="00B47556"/>
    <w:rsid w:val="00B476FA"/>
    <w:rsid w:val="00B479A9"/>
    <w:rsid w:val="00B501C7"/>
    <w:rsid w:val="00B509BC"/>
    <w:rsid w:val="00B50B29"/>
    <w:rsid w:val="00B514E8"/>
    <w:rsid w:val="00B5152B"/>
    <w:rsid w:val="00B51980"/>
    <w:rsid w:val="00B51A54"/>
    <w:rsid w:val="00B51ACD"/>
    <w:rsid w:val="00B51D13"/>
    <w:rsid w:val="00B51EB6"/>
    <w:rsid w:val="00B52212"/>
    <w:rsid w:val="00B524AE"/>
    <w:rsid w:val="00B52691"/>
    <w:rsid w:val="00B527C5"/>
    <w:rsid w:val="00B52932"/>
    <w:rsid w:val="00B5299D"/>
    <w:rsid w:val="00B52B52"/>
    <w:rsid w:val="00B52D04"/>
    <w:rsid w:val="00B53707"/>
    <w:rsid w:val="00B53A8C"/>
    <w:rsid w:val="00B53B8E"/>
    <w:rsid w:val="00B53C4E"/>
    <w:rsid w:val="00B53CBD"/>
    <w:rsid w:val="00B53F73"/>
    <w:rsid w:val="00B53FD0"/>
    <w:rsid w:val="00B542D1"/>
    <w:rsid w:val="00B545AA"/>
    <w:rsid w:val="00B546B4"/>
    <w:rsid w:val="00B54991"/>
    <w:rsid w:val="00B555C7"/>
    <w:rsid w:val="00B5587C"/>
    <w:rsid w:val="00B55A8C"/>
    <w:rsid w:val="00B55ADD"/>
    <w:rsid w:val="00B55D37"/>
    <w:rsid w:val="00B55F38"/>
    <w:rsid w:val="00B56482"/>
    <w:rsid w:val="00B564B3"/>
    <w:rsid w:val="00B564C6"/>
    <w:rsid w:val="00B56802"/>
    <w:rsid w:val="00B5692F"/>
    <w:rsid w:val="00B56C12"/>
    <w:rsid w:val="00B56CAA"/>
    <w:rsid w:val="00B56FF7"/>
    <w:rsid w:val="00B570FB"/>
    <w:rsid w:val="00B57600"/>
    <w:rsid w:val="00B57AB0"/>
    <w:rsid w:val="00B57ED6"/>
    <w:rsid w:val="00B602B7"/>
    <w:rsid w:val="00B60998"/>
    <w:rsid w:val="00B60ADE"/>
    <w:rsid w:val="00B610F7"/>
    <w:rsid w:val="00B613AC"/>
    <w:rsid w:val="00B6175A"/>
    <w:rsid w:val="00B617C0"/>
    <w:rsid w:val="00B61E55"/>
    <w:rsid w:val="00B6216B"/>
    <w:rsid w:val="00B6257F"/>
    <w:rsid w:val="00B62A11"/>
    <w:rsid w:val="00B63057"/>
    <w:rsid w:val="00B63416"/>
    <w:rsid w:val="00B6350F"/>
    <w:rsid w:val="00B63FC9"/>
    <w:rsid w:val="00B64077"/>
    <w:rsid w:val="00B645C9"/>
    <w:rsid w:val="00B647F9"/>
    <w:rsid w:val="00B64A62"/>
    <w:rsid w:val="00B64AFD"/>
    <w:rsid w:val="00B64B82"/>
    <w:rsid w:val="00B65070"/>
    <w:rsid w:val="00B65487"/>
    <w:rsid w:val="00B6549E"/>
    <w:rsid w:val="00B6565B"/>
    <w:rsid w:val="00B65E17"/>
    <w:rsid w:val="00B65FFF"/>
    <w:rsid w:val="00B660E8"/>
    <w:rsid w:val="00B665C6"/>
    <w:rsid w:val="00B669DA"/>
    <w:rsid w:val="00B672C4"/>
    <w:rsid w:val="00B67398"/>
    <w:rsid w:val="00B673A0"/>
    <w:rsid w:val="00B673B6"/>
    <w:rsid w:val="00B674FF"/>
    <w:rsid w:val="00B67533"/>
    <w:rsid w:val="00B67716"/>
    <w:rsid w:val="00B6771E"/>
    <w:rsid w:val="00B6772D"/>
    <w:rsid w:val="00B67B6E"/>
    <w:rsid w:val="00B702F8"/>
    <w:rsid w:val="00B70332"/>
    <w:rsid w:val="00B70511"/>
    <w:rsid w:val="00B70A85"/>
    <w:rsid w:val="00B71450"/>
    <w:rsid w:val="00B71662"/>
    <w:rsid w:val="00B719C4"/>
    <w:rsid w:val="00B71ED8"/>
    <w:rsid w:val="00B729F8"/>
    <w:rsid w:val="00B7315E"/>
    <w:rsid w:val="00B73D0C"/>
    <w:rsid w:val="00B73E61"/>
    <w:rsid w:val="00B74220"/>
    <w:rsid w:val="00B74990"/>
    <w:rsid w:val="00B749EA"/>
    <w:rsid w:val="00B74C16"/>
    <w:rsid w:val="00B74FDA"/>
    <w:rsid w:val="00B75D63"/>
    <w:rsid w:val="00B75EC8"/>
    <w:rsid w:val="00B75FB6"/>
    <w:rsid w:val="00B7606B"/>
    <w:rsid w:val="00B76103"/>
    <w:rsid w:val="00B7624F"/>
    <w:rsid w:val="00B7638F"/>
    <w:rsid w:val="00B764E4"/>
    <w:rsid w:val="00B7695C"/>
    <w:rsid w:val="00B76A4A"/>
    <w:rsid w:val="00B7722F"/>
    <w:rsid w:val="00B77A1D"/>
    <w:rsid w:val="00B77FC9"/>
    <w:rsid w:val="00B80423"/>
    <w:rsid w:val="00B806BE"/>
    <w:rsid w:val="00B80720"/>
    <w:rsid w:val="00B807B1"/>
    <w:rsid w:val="00B8109A"/>
    <w:rsid w:val="00B81804"/>
    <w:rsid w:val="00B81B3C"/>
    <w:rsid w:val="00B82490"/>
    <w:rsid w:val="00B8259F"/>
    <w:rsid w:val="00B82632"/>
    <w:rsid w:val="00B82766"/>
    <w:rsid w:val="00B82AC5"/>
    <w:rsid w:val="00B82E6F"/>
    <w:rsid w:val="00B830D6"/>
    <w:rsid w:val="00B83317"/>
    <w:rsid w:val="00B83E2C"/>
    <w:rsid w:val="00B84122"/>
    <w:rsid w:val="00B84239"/>
    <w:rsid w:val="00B84644"/>
    <w:rsid w:val="00B8468A"/>
    <w:rsid w:val="00B85305"/>
    <w:rsid w:val="00B856D2"/>
    <w:rsid w:val="00B85998"/>
    <w:rsid w:val="00B85F12"/>
    <w:rsid w:val="00B860B7"/>
    <w:rsid w:val="00B86126"/>
    <w:rsid w:val="00B86190"/>
    <w:rsid w:val="00B86532"/>
    <w:rsid w:val="00B8653F"/>
    <w:rsid w:val="00B8661F"/>
    <w:rsid w:val="00B8680B"/>
    <w:rsid w:val="00B868B6"/>
    <w:rsid w:val="00B86AF2"/>
    <w:rsid w:val="00B86E96"/>
    <w:rsid w:val="00B86FAA"/>
    <w:rsid w:val="00B8732A"/>
    <w:rsid w:val="00B90478"/>
    <w:rsid w:val="00B90766"/>
    <w:rsid w:val="00B90850"/>
    <w:rsid w:val="00B90BB6"/>
    <w:rsid w:val="00B90C04"/>
    <w:rsid w:val="00B90D2C"/>
    <w:rsid w:val="00B9100A"/>
    <w:rsid w:val="00B91D7B"/>
    <w:rsid w:val="00B92353"/>
    <w:rsid w:val="00B925C6"/>
    <w:rsid w:val="00B927AC"/>
    <w:rsid w:val="00B93494"/>
    <w:rsid w:val="00B934A2"/>
    <w:rsid w:val="00B93AC5"/>
    <w:rsid w:val="00B93F87"/>
    <w:rsid w:val="00B94462"/>
    <w:rsid w:val="00B94679"/>
    <w:rsid w:val="00B948A9"/>
    <w:rsid w:val="00B94B46"/>
    <w:rsid w:val="00B94BE3"/>
    <w:rsid w:val="00B94C56"/>
    <w:rsid w:val="00B950EB"/>
    <w:rsid w:val="00B952A0"/>
    <w:rsid w:val="00B956DC"/>
    <w:rsid w:val="00B95C12"/>
    <w:rsid w:val="00B95EC3"/>
    <w:rsid w:val="00B96503"/>
    <w:rsid w:val="00B9736A"/>
    <w:rsid w:val="00B9796D"/>
    <w:rsid w:val="00B97E56"/>
    <w:rsid w:val="00B97FBF"/>
    <w:rsid w:val="00BA062D"/>
    <w:rsid w:val="00BA0A49"/>
    <w:rsid w:val="00BA16B5"/>
    <w:rsid w:val="00BA16BE"/>
    <w:rsid w:val="00BA16FE"/>
    <w:rsid w:val="00BA19BA"/>
    <w:rsid w:val="00BA1E31"/>
    <w:rsid w:val="00BA2472"/>
    <w:rsid w:val="00BA2825"/>
    <w:rsid w:val="00BA2C77"/>
    <w:rsid w:val="00BA3014"/>
    <w:rsid w:val="00BA30D1"/>
    <w:rsid w:val="00BA3399"/>
    <w:rsid w:val="00BA3702"/>
    <w:rsid w:val="00BA3EF9"/>
    <w:rsid w:val="00BA4236"/>
    <w:rsid w:val="00BA45F1"/>
    <w:rsid w:val="00BA46FE"/>
    <w:rsid w:val="00BA484E"/>
    <w:rsid w:val="00BA48AA"/>
    <w:rsid w:val="00BA49AA"/>
    <w:rsid w:val="00BA4B3E"/>
    <w:rsid w:val="00BA4BFA"/>
    <w:rsid w:val="00BA4D93"/>
    <w:rsid w:val="00BA54F4"/>
    <w:rsid w:val="00BA5B27"/>
    <w:rsid w:val="00BA5BC9"/>
    <w:rsid w:val="00BA6129"/>
    <w:rsid w:val="00BA6305"/>
    <w:rsid w:val="00BA63D6"/>
    <w:rsid w:val="00BA6636"/>
    <w:rsid w:val="00BA6639"/>
    <w:rsid w:val="00BA67C5"/>
    <w:rsid w:val="00BA693A"/>
    <w:rsid w:val="00BA6961"/>
    <w:rsid w:val="00BA6BBB"/>
    <w:rsid w:val="00BA7089"/>
    <w:rsid w:val="00BA739C"/>
    <w:rsid w:val="00BA7439"/>
    <w:rsid w:val="00BA760D"/>
    <w:rsid w:val="00BB0038"/>
    <w:rsid w:val="00BB017E"/>
    <w:rsid w:val="00BB0190"/>
    <w:rsid w:val="00BB0372"/>
    <w:rsid w:val="00BB0518"/>
    <w:rsid w:val="00BB0A4E"/>
    <w:rsid w:val="00BB0A5B"/>
    <w:rsid w:val="00BB0D86"/>
    <w:rsid w:val="00BB0EA6"/>
    <w:rsid w:val="00BB0FF6"/>
    <w:rsid w:val="00BB1481"/>
    <w:rsid w:val="00BB1ABF"/>
    <w:rsid w:val="00BB1AF2"/>
    <w:rsid w:val="00BB1B69"/>
    <w:rsid w:val="00BB1CB8"/>
    <w:rsid w:val="00BB1E07"/>
    <w:rsid w:val="00BB2268"/>
    <w:rsid w:val="00BB235A"/>
    <w:rsid w:val="00BB2990"/>
    <w:rsid w:val="00BB30EA"/>
    <w:rsid w:val="00BB3343"/>
    <w:rsid w:val="00BB34B2"/>
    <w:rsid w:val="00BB3A26"/>
    <w:rsid w:val="00BB3CC7"/>
    <w:rsid w:val="00BB4569"/>
    <w:rsid w:val="00BB4616"/>
    <w:rsid w:val="00BB4748"/>
    <w:rsid w:val="00BB4759"/>
    <w:rsid w:val="00BB48B4"/>
    <w:rsid w:val="00BB5039"/>
    <w:rsid w:val="00BB507E"/>
    <w:rsid w:val="00BB54D0"/>
    <w:rsid w:val="00BB5954"/>
    <w:rsid w:val="00BB5A50"/>
    <w:rsid w:val="00BB5A56"/>
    <w:rsid w:val="00BB5BC0"/>
    <w:rsid w:val="00BB5C99"/>
    <w:rsid w:val="00BB5D4A"/>
    <w:rsid w:val="00BB5D54"/>
    <w:rsid w:val="00BB62DA"/>
    <w:rsid w:val="00BB6336"/>
    <w:rsid w:val="00BB6506"/>
    <w:rsid w:val="00BB6D0C"/>
    <w:rsid w:val="00BB6D12"/>
    <w:rsid w:val="00BB6D46"/>
    <w:rsid w:val="00BB6DDC"/>
    <w:rsid w:val="00BB6F23"/>
    <w:rsid w:val="00BB706B"/>
    <w:rsid w:val="00BB772F"/>
    <w:rsid w:val="00BB7C84"/>
    <w:rsid w:val="00BB7D6B"/>
    <w:rsid w:val="00BB7EDA"/>
    <w:rsid w:val="00BC0174"/>
    <w:rsid w:val="00BC030B"/>
    <w:rsid w:val="00BC0349"/>
    <w:rsid w:val="00BC0AB0"/>
    <w:rsid w:val="00BC0B81"/>
    <w:rsid w:val="00BC0BBB"/>
    <w:rsid w:val="00BC1271"/>
    <w:rsid w:val="00BC15A7"/>
    <w:rsid w:val="00BC164F"/>
    <w:rsid w:val="00BC1C81"/>
    <w:rsid w:val="00BC1E63"/>
    <w:rsid w:val="00BC25FE"/>
    <w:rsid w:val="00BC261D"/>
    <w:rsid w:val="00BC26FF"/>
    <w:rsid w:val="00BC2957"/>
    <w:rsid w:val="00BC2D99"/>
    <w:rsid w:val="00BC301E"/>
    <w:rsid w:val="00BC30FF"/>
    <w:rsid w:val="00BC347D"/>
    <w:rsid w:val="00BC38D8"/>
    <w:rsid w:val="00BC44E4"/>
    <w:rsid w:val="00BC4533"/>
    <w:rsid w:val="00BC4A6B"/>
    <w:rsid w:val="00BC4FAC"/>
    <w:rsid w:val="00BC53F2"/>
    <w:rsid w:val="00BC5608"/>
    <w:rsid w:val="00BC57D9"/>
    <w:rsid w:val="00BC5B70"/>
    <w:rsid w:val="00BC5BEB"/>
    <w:rsid w:val="00BC5FC0"/>
    <w:rsid w:val="00BC6529"/>
    <w:rsid w:val="00BC6A72"/>
    <w:rsid w:val="00BC6FA9"/>
    <w:rsid w:val="00BC70C5"/>
    <w:rsid w:val="00BC7138"/>
    <w:rsid w:val="00BC7251"/>
    <w:rsid w:val="00BC7783"/>
    <w:rsid w:val="00BC78A7"/>
    <w:rsid w:val="00BD045E"/>
    <w:rsid w:val="00BD0763"/>
    <w:rsid w:val="00BD0A32"/>
    <w:rsid w:val="00BD0E4B"/>
    <w:rsid w:val="00BD12E8"/>
    <w:rsid w:val="00BD18BD"/>
    <w:rsid w:val="00BD1CA0"/>
    <w:rsid w:val="00BD1DE5"/>
    <w:rsid w:val="00BD1E27"/>
    <w:rsid w:val="00BD20FF"/>
    <w:rsid w:val="00BD22AC"/>
    <w:rsid w:val="00BD2568"/>
    <w:rsid w:val="00BD2B01"/>
    <w:rsid w:val="00BD2C10"/>
    <w:rsid w:val="00BD3C5B"/>
    <w:rsid w:val="00BD3E2A"/>
    <w:rsid w:val="00BD3F2E"/>
    <w:rsid w:val="00BD414D"/>
    <w:rsid w:val="00BD4F7E"/>
    <w:rsid w:val="00BD534F"/>
    <w:rsid w:val="00BD5CD6"/>
    <w:rsid w:val="00BD67E3"/>
    <w:rsid w:val="00BD6D28"/>
    <w:rsid w:val="00BD6EDD"/>
    <w:rsid w:val="00BD6EE4"/>
    <w:rsid w:val="00BD70C7"/>
    <w:rsid w:val="00BD725B"/>
    <w:rsid w:val="00BD73B7"/>
    <w:rsid w:val="00BD73D2"/>
    <w:rsid w:val="00BD73D6"/>
    <w:rsid w:val="00BD75A7"/>
    <w:rsid w:val="00BD76F1"/>
    <w:rsid w:val="00BD7816"/>
    <w:rsid w:val="00BD7D0D"/>
    <w:rsid w:val="00BD7F3D"/>
    <w:rsid w:val="00BD7FEF"/>
    <w:rsid w:val="00BE051B"/>
    <w:rsid w:val="00BE074C"/>
    <w:rsid w:val="00BE0912"/>
    <w:rsid w:val="00BE0D59"/>
    <w:rsid w:val="00BE0DCC"/>
    <w:rsid w:val="00BE0ED5"/>
    <w:rsid w:val="00BE1330"/>
    <w:rsid w:val="00BE1344"/>
    <w:rsid w:val="00BE1358"/>
    <w:rsid w:val="00BE1436"/>
    <w:rsid w:val="00BE156F"/>
    <w:rsid w:val="00BE176D"/>
    <w:rsid w:val="00BE1C52"/>
    <w:rsid w:val="00BE21B4"/>
    <w:rsid w:val="00BE2376"/>
    <w:rsid w:val="00BE237C"/>
    <w:rsid w:val="00BE241B"/>
    <w:rsid w:val="00BE28EC"/>
    <w:rsid w:val="00BE2B93"/>
    <w:rsid w:val="00BE2C12"/>
    <w:rsid w:val="00BE2EBC"/>
    <w:rsid w:val="00BE2EE6"/>
    <w:rsid w:val="00BE3364"/>
    <w:rsid w:val="00BE33C8"/>
    <w:rsid w:val="00BE3439"/>
    <w:rsid w:val="00BE3623"/>
    <w:rsid w:val="00BE36DB"/>
    <w:rsid w:val="00BE3803"/>
    <w:rsid w:val="00BE3BD9"/>
    <w:rsid w:val="00BE3FB4"/>
    <w:rsid w:val="00BE43ED"/>
    <w:rsid w:val="00BE444F"/>
    <w:rsid w:val="00BE4852"/>
    <w:rsid w:val="00BE56F3"/>
    <w:rsid w:val="00BE58C4"/>
    <w:rsid w:val="00BE5C7E"/>
    <w:rsid w:val="00BE6040"/>
    <w:rsid w:val="00BE6095"/>
    <w:rsid w:val="00BE6155"/>
    <w:rsid w:val="00BE6301"/>
    <w:rsid w:val="00BE66E8"/>
    <w:rsid w:val="00BE6744"/>
    <w:rsid w:val="00BE6D6F"/>
    <w:rsid w:val="00BE6DD6"/>
    <w:rsid w:val="00BE71E6"/>
    <w:rsid w:val="00BE74D3"/>
    <w:rsid w:val="00BE7658"/>
    <w:rsid w:val="00BE7849"/>
    <w:rsid w:val="00BE7C3B"/>
    <w:rsid w:val="00BE7C7F"/>
    <w:rsid w:val="00BF0784"/>
    <w:rsid w:val="00BF08E8"/>
    <w:rsid w:val="00BF0C09"/>
    <w:rsid w:val="00BF0D14"/>
    <w:rsid w:val="00BF0F3F"/>
    <w:rsid w:val="00BF1044"/>
    <w:rsid w:val="00BF1293"/>
    <w:rsid w:val="00BF17E1"/>
    <w:rsid w:val="00BF23D2"/>
    <w:rsid w:val="00BF2531"/>
    <w:rsid w:val="00BF2978"/>
    <w:rsid w:val="00BF2FB8"/>
    <w:rsid w:val="00BF32BD"/>
    <w:rsid w:val="00BF3922"/>
    <w:rsid w:val="00BF4AB7"/>
    <w:rsid w:val="00BF4C15"/>
    <w:rsid w:val="00BF4FB6"/>
    <w:rsid w:val="00BF5216"/>
    <w:rsid w:val="00BF5643"/>
    <w:rsid w:val="00BF56CD"/>
    <w:rsid w:val="00BF581B"/>
    <w:rsid w:val="00BF5A08"/>
    <w:rsid w:val="00BF5B0F"/>
    <w:rsid w:val="00BF5E0F"/>
    <w:rsid w:val="00BF625D"/>
    <w:rsid w:val="00BF632D"/>
    <w:rsid w:val="00BF67FB"/>
    <w:rsid w:val="00BF6909"/>
    <w:rsid w:val="00BF6AC0"/>
    <w:rsid w:val="00BF6CF8"/>
    <w:rsid w:val="00BF6FB9"/>
    <w:rsid w:val="00BF739C"/>
    <w:rsid w:val="00BF73D5"/>
    <w:rsid w:val="00BF7A93"/>
    <w:rsid w:val="00BF7C04"/>
    <w:rsid w:val="00C000AB"/>
    <w:rsid w:val="00C0012B"/>
    <w:rsid w:val="00C0041A"/>
    <w:rsid w:val="00C00590"/>
    <w:rsid w:val="00C00E79"/>
    <w:rsid w:val="00C013D2"/>
    <w:rsid w:val="00C014F9"/>
    <w:rsid w:val="00C018EF"/>
    <w:rsid w:val="00C01987"/>
    <w:rsid w:val="00C01A7B"/>
    <w:rsid w:val="00C01AD0"/>
    <w:rsid w:val="00C01BC6"/>
    <w:rsid w:val="00C01EFB"/>
    <w:rsid w:val="00C0209C"/>
    <w:rsid w:val="00C0241C"/>
    <w:rsid w:val="00C0297C"/>
    <w:rsid w:val="00C034F2"/>
    <w:rsid w:val="00C0361A"/>
    <w:rsid w:val="00C0362F"/>
    <w:rsid w:val="00C03BBF"/>
    <w:rsid w:val="00C03F81"/>
    <w:rsid w:val="00C03FA4"/>
    <w:rsid w:val="00C045E9"/>
    <w:rsid w:val="00C04FA8"/>
    <w:rsid w:val="00C057AC"/>
    <w:rsid w:val="00C05832"/>
    <w:rsid w:val="00C05F70"/>
    <w:rsid w:val="00C06362"/>
    <w:rsid w:val="00C0694C"/>
    <w:rsid w:val="00C06CB0"/>
    <w:rsid w:val="00C0777A"/>
    <w:rsid w:val="00C078A7"/>
    <w:rsid w:val="00C07CA5"/>
    <w:rsid w:val="00C07DCF"/>
    <w:rsid w:val="00C1038B"/>
    <w:rsid w:val="00C10589"/>
    <w:rsid w:val="00C10A99"/>
    <w:rsid w:val="00C10AD9"/>
    <w:rsid w:val="00C1132B"/>
    <w:rsid w:val="00C114F0"/>
    <w:rsid w:val="00C1190C"/>
    <w:rsid w:val="00C11C85"/>
    <w:rsid w:val="00C11DEB"/>
    <w:rsid w:val="00C11EE0"/>
    <w:rsid w:val="00C1218F"/>
    <w:rsid w:val="00C122E6"/>
    <w:rsid w:val="00C12538"/>
    <w:rsid w:val="00C12671"/>
    <w:rsid w:val="00C12A2E"/>
    <w:rsid w:val="00C12E13"/>
    <w:rsid w:val="00C13A93"/>
    <w:rsid w:val="00C14174"/>
    <w:rsid w:val="00C141F2"/>
    <w:rsid w:val="00C14420"/>
    <w:rsid w:val="00C14572"/>
    <w:rsid w:val="00C14F53"/>
    <w:rsid w:val="00C14F8A"/>
    <w:rsid w:val="00C15574"/>
    <w:rsid w:val="00C158AE"/>
    <w:rsid w:val="00C164AF"/>
    <w:rsid w:val="00C166F6"/>
    <w:rsid w:val="00C16846"/>
    <w:rsid w:val="00C16AC8"/>
    <w:rsid w:val="00C17360"/>
    <w:rsid w:val="00C177F3"/>
    <w:rsid w:val="00C17953"/>
    <w:rsid w:val="00C17C15"/>
    <w:rsid w:val="00C17DB5"/>
    <w:rsid w:val="00C17E32"/>
    <w:rsid w:val="00C20E51"/>
    <w:rsid w:val="00C21870"/>
    <w:rsid w:val="00C21A57"/>
    <w:rsid w:val="00C22128"/>
    <w:rsid w:val="00C222AE"/>
    <w:rsid w:val="00C22799"/>
    <w:rsid w:val="00C229F8"/>
    <w:rsid w:val="00C22C4F"/>
    <w:rsid w:val="00C22FD0"/>
    <w:rsid w:val="00C2319A"/>
    <w:rsid w:val="00C232B8"/>
    <w:rsid w:val="00C23686"/>
    <w:rsid w:val="00C2383E"/>
    <w:rsid w:val="00C23E5D"/>
    <w:rsid w:val="00C240E4"/>
    <w:rsid w:val="00C24754"/>
    <w:rsid w:val="00C2491B"/>
    <w:rsid w:val="00C249FA"/>
    <w:rsid w:val="00C24A93"/>
    <w:rsid w:val="00C24AF1"/>
    <w:rsid w:val="00C24F27"/>
    <w:rsid w:val="00C25572"/>
    <w:rsid w:val="00C2597D"/>
    <w:rsid w:val="00C25BB6"/>
    <w:rsid w:val="00C2622D"/>
    <w:rsid w:val="00C26287"/>
    <w:rsid w:val="00C2642D"/>
    <w:rsid w:val="00C265C9"/>
    <w:rsid w:val="00C265E8"/>
    <w:rsid w:val="00C265F5"/>
    <w:rsid w:val="00C26C1D"/>
    <w:rsid w:val="00C26ECC"/>
    <w:rsid w:val="00C27186"/>
    <w:rsid w:val="00C271A9"/>
    <w:rsid w:val="00C2743A"/>
    <w:rsid w:val="00C27DC6"/>
    <w:rsid w:val="00C30488"/>
    <w:rsid w:val="00C30565"/>
    <w:rsid w:val="00C305D2"/>
    <w:rsid w:val="00C30D94"/>
    <w:rsid w:val="00C31109"/>
    <w:rsid w:val="00C31E9F"/>
    <w:rsid w:val="00C322C9"/>
    <w:rsid w:val="00C3249F"/>
    <w:rsid w:val="00C32745"/>
    <w:rsid w:val="00C33308"/>
    <w:rsid w:val="00C33584"/>
    <w:rsid w:val="00C3383C"/>
    <w:rsid w:val="00C33A53"/>
    <w:rsid w:val="00C33C21"/>
    <w:rsid w:val="00C3414F"/>
    <w:rsid w:val="00C341EE"/>
    <w:rsid w:val="00C3444D"/>
    <w:rsid w:val="00C34462"/>
    <w:rsid w:val="00C346E0"/>
    <w:rsid w:val="00C34A12"/>
    <w:rsid w:val="00C34C6B"/>
    <w:rsid w:val="00C35146"/>
    <w:rsid w:val="00C35803"/>
    <w:rsid w:val="00C35B23"/>
    <w:rsid w:val="00C35F67"/>
    <w:rsid w:val="00C36162"/>
    <w:rsid w:val="00C364B8"/>
    <w:rsid w:val="00C3654E"/>
    <w:rsid w:val="00C365D5"/>
    <w:rsid w:val="00C36606"/>
    <w:rsid w:val="00C36D82"/>
    <w:rsid w:val="00C37112"/>
    <w:rsid w:val="00C37D96"/>
    <w:rsid w:val="00C408A0"/>
    <w:rsid w:val="00C40DBF"/>
    <w:rsid w:val="00C40E6B"/>
    <w:rsid w:val="00C40F95"/>
    <w:rsid w:val="00C40FBE"/>
    <w:rsid w:val="00C41629"/>
    <w:rsid w:val="00C416B1"/>
    <w:rsid w:val="00C41775"/>
    <w:rsid w:val="00C4227E"/>
    <w:rsid w:val="00C424EB"/>
    <w:rsid w:val="00C42871"/>
    <w:rsid w:val="00C42B3E"/>
    <w:rsid w:val="00C42FA2"/>
    <w:rsid w:val="00C431CD"/>
    <w:rsid w:val="00C43229"/>
    <w:rsid w:val="00C438DB"/>
    <w:rsid w:val="00C43FBA"/>
    <w:rsid w:val="00C44088"/>
    <w:rsid w:val="00C44466"/>
    <w:rsid w:val="00C44BCE"/>
    <w:rsid w:val="00C44EB0"/>
    <w:rsid w:val="00C45AC8"/>
    <w:rsid w:val="00C45ACF"/>
    <w:rsid w:val="00C45AEA"/>
    <w:rsid w:val="00C45C9A"/>
    <w:rsid w:val="00C46084"/>
    <w:rsid w:val="00C460DE"/>
    <w:rsid w:val="00C461BC"/>
    <w:rsid w:val="00C461DC"/>
    <w:rsid w:val="00C464B7"/>
    <w:rsid w:val="00C465FA"/>
    <w:rsid w:val="00C466EE"/>
    <w:rsid w:val="00C468BE"/>
    <w:rsid w:val="00C46D4B"/>
    <w:rsid w:val="00C470FE"/>
    <w:rsid w:val="00C478B4"/>
    <w:rsid w:val="00C5082E"/>
    <w:rsid w:val="00C508A2"/>
    <w:rsid w:val="00C50AAA"/>
    <w:rsid w:val="00C50EDC"/>
    <w:rsid w:val="00C51020"/>
    <w:rsid w:val="00C5123B"/>
    <w:rsid w:val="00C512DB"/>
    <w:rsid w:val="00C51517"/>
    <w:rsid w:val="00C5242A"/>
    <w:rsid w:val="00C52B60"/>
    <w:rsid w:val="00C532C9"/>
    <w:rsid w:val="00C53A41"/>
    <w:rsid w:val="00C54367"/>
    <w:rsid w:val="00C545AE"/>
    <w:rsid w:val="00C5463C"/>
    <w:rsid w:val="00C54F47"/>
    <w:rsid w:val="00C5522D"/>
    <w:rsid w:val="00C55755"/>
    <w:rsid w:val="00C5583F"/>
    <w:rsid w:val="00C55EF4"/>
    <w:rsid w:val="00C55F5C"/>
    <w:rsid w:val="00C5608F"/>
    <w:rsid w:val="00C5650D"/>
    <w:rsid w:val="00C569DD"/>
    <w:rsid w:val="00C56F1C"/>
    <w:rsid w:val="00C5721F"/>
    <w:rsid w:val="00C572A3"/>
    <w:rsid w:val="00C572A9"/>
    <w:rsid w:val="00C602EE"/>
    <w:rsid w:val="00C6082D"/>
    <w:rsid w:val="00C61320"/>
    <w:rsid w:val="00C6157C"/>
    <w:rsid w:val="00C61CE5"/>
    <w:rsid w:val="00C61F43"/>
    <w:rsid w:val="00C62249"/>
    <w:rsid w:val="00C627BB"/>
    <w:rsid w:val="00C62994"/>
    <w:rsid w:val="00C6345A"/>
    <w:rsid w:val="00C6368C"/>
    <w:rsid w:val="00C637EF"/>
    <w:rsid w:val="00C63BDE"/>
    <w:rsid w:val="00C64009"/>
    <w:rsid w:val="00C641B1"/>
    <w:rsid w:val="00C64D98"/>
    <w:rsid w:val="00C64E61"/>
    <w:rsid w:val="00C6573D"/>
    <w:rsid w:val="00C65A11"/>
    <w:rsid w:val="00C65D44"/>
    <w:rsid w:val="00C66628"/>
    <w:rsid w:val="00C66989"/>
    <w:rsid w:val="00C669FA"/>
    <w:rsid w:val="00C66AE1"/>
    <w:rsid w:val="00C66C44"/>
    <w:rsid w:val="00C67508"/>
    <w:rsid w:val="00C67B5C"/>
    <w:rsid w:val="00C67C33"/>
    <w:rsid w:val="00C67FD7"/>
    <w:rsid w:val="00C702BE"/>
    <w:rsid w:val="00C70BA3"/>
    <w:rsid w:val="00C70BA6"/>
    <w:rsid w:val="00C70D84"/>
    <w:rsid w:val="00C70F23"/>
    <w:rsid w:val="00C710B5"/>
    <w:rsid w:val="00C71250"/>
    <w:rsid w:val="00C715DE"/>
    <w:rsid w:val="00C716CF"/>
    <w:rsid w:val="00C7194B"/>
    <w:rsid w:val="00C71A14"/>
    <w:rsid w:val="00C71AAA"/>
    <w:rsid w:val="00C71DFF"/>
    <w:rsid w:val="00C724AA"/>
    <w:rsid w:val="00C726AE"/>
    <w:rsid w:val="00C728E7"/>
    <w:rsid w:val="00C72BAD"/>
    <w:rsid w:val="00C72D08"/>
    <w:rsid w:val="00C72E58"/>
    <w:rsid w:val="00C72E9F"/>
    <w:rsid w:val="00C73871"/>
    <w:rsid w:val="00C73988"/>
    <w:rsid w:val="00C73B95"/>
    <w:rsid w:val="00C740D1"/>
    <w:rsid w:val="00C7434D"/>
    <w:rsid w:val="00C74453"/>
    <w:rsid w:val="00C74C53"/>
    <w:rsid w:val="00C74F6B"/>
    <w:rsid w:val="00C7577E"/>
    <w:rsid w:val="00C7592D"/>
    <w:rsid w:val="00C75FC0"/>
    <w:rsid w:val="00C761B3"/>
    <w:rsid w:val="00C76332"/>
    <w:rsid w:val="00C767A7"/>
    <w:rsid w:val="00C768C6"/>
    <w:rsid w:val="00C76ADD"/>
    <w:rsid w:val="00C76EF7"/>
    <w:rsid w:val="00C774D1"/>
    <w:rsid w:val="00C77601"/>
    <w:rsid w:val="00C7777A"/>
    <w:rsid w:val="00C77926"/>
    <w:rsid w:val="00C77A27"/>
    <w:rsid w:val="00C80EE4"/>
    <w:rsid w:val="00C819C6"/>
    <w:rsid w:val="00C81C02"/>
    <w:rsid w:val="00C823A5"/>
    <w:rsid w:val="00C8267E"/>
    <w:rsid w:val="00C82756"/>
    <w:rsid w:val="00C82930"/>
    <w:rsid w:val="00C82B04"/>
    <w:rsid w:val="00C82C93"/>
    <w:rsid w:val="00C82D32"/>
    <w:rsid w:val="00C83CF5"/>
    <w:rsid w:val="00C84091"/>
    <w:rsid w:val="00C8425A"/>
    <w:rsid w:val="00C8464D"/>
    <w:rsid w:val="00C84CDE"/>
    <w:rsid w:val="00C8590D"/>
    <w:rsid w:val="00C85B00"/>
    <w:rsid w:val="00C8617C"/>
    <w:rsid w:val="00C86275"/>
    <w:rsid w:val="00C86699"/>
    <w:rsid w:val="00C867A3"/>
    <w:rsid w:val="00C86DC3"/>
    <w:rsid w:val="00C87305"/>
    <w:rsid w:val="00C8761E"/>
    <w:rsid w:val="00C876D4"/>
    <w:rsid w:val="00C87C3F"/>
    <w:rsid w:val="00C90B67"/>
    <w:rsid w:val="00C90C78"/>
    <w:rsid w:val="00C90F75"/>
    <w:rsid w:val="00C9136A"/>
    <w:rsid w:val="00C91A50"/>
    <w:rsid w:val="00C91B67"/>
    <w:rsid w:val="00C91EA2"/>
    <w:rsid w:val="00C91EBB"/>
    <w:rsid w:val="00C91F47"/>
    <w:rsid w:val="00C92045"/>
    <w:rsid w:val="00C9274E"/>
    <w:rsid w:val="00C9289B"/>
    <w:rsid w:val="00C92A7E"/>
    <w:rsid w:val="00C92E8B"/>
    <w:rsid w:val="00C92FAF"/>
    <w:rsid w:val="00C93074"/>
    <w:rsid w:val="00C939A7"/>
    <w:rsid w:val="00C939ED"/>
    <w:rsid w:val="00C93BEA"/>
    <w:rsid w:val="00C93CBB"/>
    <w:rsid w:val="00C9445E"/>
    <w:rsid w:val="00C94EBC"/>
    <w:rsid w:val="00C94FEF"/>
    <w:rsid w:val="00C9542A"/>
    <w:rsid w:val="00C9558F"/>
    <w:rsid w:val="00C955CB"/>
    <w:rsid w:val="00C959C2"/>
    <w:rsid w:val="00C95BB7"/>
    <w:rsid w:val="00C95D39"/>
    <w:rsid w:val="00C95ECD"/>
    <w:rsid w:val="00C962C7"/>
    <w:rsid w:val="00C963FB"/>
    <w:rsid w:val="00C9668E"/>
    <w:rsid w:val="00C96FBC"/>
    <w:rsid w:val="00C972A5"/>
    <w:rsid w:val="00CA0313"/>
    <w:rsid w:val="00CA0DC8"/>
    <w:rsid w:val="00CA1008"/>
    <w:rsid w:val="00CA1048"/>
    <w:rsid w:val="00CA11DB"/>
    <w:rsid w:val="00CA1A6E"/>
    <w:rsid w:val="00CA1C10"/>
    <w:rsid w:val="00CA2189"/>
    <w:rsid w:val="00CA253B"/>
    <w:rsid w:val="00CA253E"/>
    <w:rsid w:val="00CA26B2"/>
    <w:rsid w:val="00CA2A07"/>
    <w:rsid w:val="00CA2DFA"/>
    <w:rsid w:val="00CA2F43"/>
    <w:rsid w:val="00CA30BD"/>
    <w:rsid w:val="00CA34BA"/>
    <w:rsid w:val="00CA356C"/>
    <w:rsid w:val="00CA39C2"/>
    <w:rsid w:val="00CA40F7"/>
    <w:rsid w:val="00CA46BC"/>
    <w:rsid w:val="00CA47F0"/>
    <w:rsid w:val="00CA4897"/>
    <w:rsid w:val="00CA4B1D"/>
    <w:rsid w:val="00CA4FA2"/>
    <w:rsid w:val="00CA529F"/>
    <w:rsid w:val="00CA570B"/>
    <w:rsid w:val="00CA5848"/>
    <w:rsid w:val="00CA59B6"/>
    <w:rsid w:val="00CA5A82"/>
    <w:rsid w:val="00CA6004"/>
    <w:rsid w:val="00CA688A"/>
    <w:rsid w:val="00CA7119"/>
    <w:rsid w:val="00CA7492"/>
    <w:rsid w:val="00CA774B"/>
    <w:rsid w:val="00CA7C2F"/>
    <w:rsid w:val="00CB0813"/>
    <w:rsid w:val="00CB0A44"/>
    <w:rsid w:val="00CB1227"/>
    <w:rsid w:val="00CB12B1"/>
    <w:rsid w:val="00CB1B5E"/>
    <w:rsid w:val="00CB1D5F"/>
    <w:rsid w:val="00CB2033"/>
    <w:rsid w:val="00CB216F"/>
    <w:rsid w:val="00CB2FEF"/>
    <w:rsid w:val="00CB3544"/>
    <w:rsid w:val="00CB36C0"/>
    <w:rsid w:val="00CB379A"/>
    <w:rsid w:val="00CB37A2"/>
    <w:rsid w:val="00CB3A1A"/>
    <w:rsid w:val="00CB3A40"/>
    <w:rsid w:val="00CB43F8"/>
    <w:rsid w:val="00CB45CA"/>
    <w:rsid w:val="00CB4923"/>
    <w:rsid w:val="00CB4946"/>
    <w:rsid w:val="00CB4A0D"/>
    <w:rsid w:val="00CB50E6"/>
    <w:rsid w:val="00CB5799"/>
    <w:rsid w:val="00CB5D9F"/>
    <w:rsid w:val="00CB5E1B"/>
    <w:rsid w:val="00CB6036"/>
    <w:rsid w:val="00CB6135"/>
    <w:rsid w:val="00CB61AC"/>
    <w:rsid w:val="00CB689F"/>
    <w:rsid w:val="00CB6A1C"/>
    <w:rsid w:val="00CB6A60"/>
    <w:rsid w:val="00CB6A92"/>
    <w:rsid w:val="00CB6AB6"/>
    <w:rsid w:val="00CB6CE7"/>
    <w:rsid w:val="00CC09C0"/>
    <w:rsid w:val="00CC0C5B"/>
    <w:rsid w:val="00CC0E71"/>
    <w:rsid w:val="00CC1201"/>
    <w:rsid w:val="00CC12BD"/>
    <w:rsid w:val="00CC1314"/>
    <w:rsid w:val="00CC1CB2"/>
    <w:rsid w:val="00CC1E6C"/>
    <w:rsid w:val="00CC20CD"/>
    <w:rsid w:val="00CC2101"/>
    <w:rsid w:val="00CC21E7"/>
    <w:rsid w:val="00CC2314"/>
    <w:rsid w:val="00CC25E8"/>
    <w:rsid w:val="00CC2C07"/>
    <w:rsid w:val="00CC3114"/>
    <w:rsid w:val="00CC32FA"/>
    <w:rsid w:val="00CC36C8"/>
    <w:rsid w:val="00CC37B4"/>
    <w:rsid w:val="00CC3A37"/>
    <w:rsid w:val="00CC3ECE"/>
    <w:rsid w:val="00CC415D"/>
    <w:rsid w:val="00CC432C"/>
    <w:rsid w:val="00CC43DA"/>
    <w:rsid w:val="00CC47BE"/>
    <w:rsid w:val="00CC4BA5"/>
    <w:rsid w:val="00CC4DD4"/>
    <w:rsid w:val="00CC52D5"/>
    <w:rsid w:val="00CC53B2"/>
    <w:rsid w:val="00CC5793"/>
    <w:rsid w:val="00CC57D7"/>
    <w:rsid w:val="00CC584B"/>
    <w:rsid w:val="00CC58A9"/>
    <w:rsid w:val="00CC5984"/>
    <w:rsid w:val="00CC5C2E"/>
    <w:rsid w:val="00CC5CF0"/>
    <w:rsid w:val="00CC5E92"/>
    <w:rsid w:val="00CC630A"/>
    <w:rsid w:val="00CC6789"/>
    <w:rsid w:val="00CC6968"/>
    <w:rsid w:val="00CC6C4B"/>
    <w:rsid w:val="00CC7035"/>
    <w:rsid w:val="00CC7043"/>
    <w:rsid w:val="00CC79DF"/>
    <w:rsid w:val="00CC7A45"/>
    <w:rsid w:val="00CC7BF7"/>
    <w:rsid w:val="00CD0235"/>
    <w:rsid w:val="00CD05BF"/>
    <w:rsid w:val="00CD07DA"/>
    <w:rsid w:val="00CD0CA9"/>
    <w:rsid w:val="00CD0FE4"/>
    <w:rsid w:val="00CD10CD"/>
    <w:rsid w:val="00CD1528"/>
    <w:rsid w:val="00CD234C"/>
    <w:rsid w:val="00CD2B69"/>
    <w:rsid w:val="00CD2FFD"/>
    <w:rsid w:val="00CD362C"/>
    <w:rsid w:val="00CD36D0"/>
    <w:rsid w:val="00CD3D84"/>
    <w:rsid w:val="00CD3E5F"/>
    <w:rsid w:val="00CD3E92"/>
    <w:rsid w:val="00CD3FB4"/>
    <w:rsid w:val="00CD4512"/>
    <w:rsid w:val="00CD4647"/>
    <w:rsid w:val="00CD4676"/>
    <w:rsid w:val="00CD4976"/>
    <w:rsid w:val="00CD5772"/>
    <w:rsid w:val="00CD57DA"/>
    <w:rsid w:val="00CD6218"/>
    <w:rsid w:val="00CD6F16"/>
    <w:rsid w:val="00CD71E8"/>
    <w:rsid w:val="00CD7279"/>
    <w:rsid w:val="00CD7362"/>
    <w:rsid w:val="00CD7685"/>
    <w:rsid w:val="00CD7BF5"/>
    <w:rsid w:val="00CE04EE"/>
    <w:rsid w:val="00CE07A5"/>
    <w:rsid w:val="00CE0836"/>
    <w:rsid w:val="00CE0911"/>
    <w:rsid w:val="00CE0D99"/>
    <w:rsid w:val="00CE1213"/>
    <w:rsid w:val="00CE14CB"/>
    <w:rsid w:val="00CE2367"/>
    <w:rsid w:val="00CE28BF"/>
    <w:rsid w:val="00CE2B52"/>
    <w:rsid w:val="00CE2D86"/>
    <w:rsid w:val="00CE3C1B"/>
    <w:rsid w:val="00CE3D6A"/>
    <w:rsid w:val="00CE3F9D"/>
    <w:rsid w:val="00CE42AA"/>
    <w:rsid w:val="00CE4307"/>
    <w:rsid w:val="00CE57D6"/>
    <w:rsid w:val="00CE5969"/>
    <w:rsid w:val="00CE5D8F"/>
    <w:rsid w:val="00CE6B92"/>
    <w:rsid w:val="00CE6C22"/>
    <w:rsid w:val="00CE74E0"/>
    <w:rsid w:val="00CE79FD"/>
    <w:rsid w:val="00CE7B58"/>
    <w:rsid w:val="00CF08A4"/>
    <w:rsid w:val="00CF0EF6"/>
    <w:rsid w:val="00CF119E"/>
    <w:rsid w:val="00CF14FB"/>
    <w:rsid w:val="00CF24F7"/>
    <w:rsid w:val="00CF2903"/>
    <w:rsid w:val="00CF2AA7"/>
    <w:rsid w:val="00CF2E5A"/>
    <w:rsid w:val="00CF2F34"/>
    <w:rsid w:val="00CF2FDE"/>
    <w:rsid w:val="00CF3028"/>
    <w:rsid w:val="00CF3845"/>
    <w:rsid w:val="00CF39E8"/>
    <w:rsid w:val="00CF3F6B"/>
    <w:rsid w:val="00CF3F99"/>
    <w:rsid w:val="00CF3FA0"/>
    <w:rsid w:val="00CF3FCA"/>
    <w:rsid w:val="00CF405B"/>
    <w:rsid w:val="00CF40B8"/>
    <w:rsid w:val="00CF42C2"/>
    <w:rsid w:val="00CF4553"/>
    <w:rsid w:val="00CF45AC"/>
    <w:rsid w:val="00CF484E"/>
    <w:rsid w:val="00CF4E43"/>
    <w:rsid w:val="00CF5339"/>
    <w:rsid w:val="00CF5588"/>
    <w:rsid w:val="00CF5648"/>
    <w:rsid w:val="00CF5DE4"/>
    <w:rsid w:val="00CF6208"/>
    <w:rsid w:val="00CF6BC2"/>
    <w:rsid w:val="00CF6F68"/>
    <w:rsid w:val="00CF760F"/>
    <w:rsid w:val="00CF7888"/>
    <w:rsid w:val="00CF7996"/>
    <w:rsid w:val="00CF7AE6"/>
    <w:rsid w:val="00CF7D0D"/>
    <w:rsid w:val="00CF7D98"/>
    <w:rsid w:val="00CF7FED"/>
    <w:rsid w:val="00D003C9"/>
    <w:rsid w:val="00D00414"/>
    <w:rsid w:val="00D0051A"/>
    <w:rsid w:val="00D00544"/>
    <w:rsid w:val="00D0155F"/>
    <w:rsid w:val="00D01B13"/>
    <w:rsid w:val="00D01C74"/>
    <w:rsid w:val="00D01DD7"/>
    <w:rsid w:val="00D01E12"/>
    <w:rsid w:val="00D01E77"/>
    <w:rsid w:val="00D020AB"/>
    <w:rsid w:val="00D024CC"/>
    <w:rsid w:val="00D0280C"/>
    <w:rsid w:val="00D02F26"/>
    <w:rsid w:val="00D035CC"/>
    <w:rsid w:val="00D037C5"/>
    <w:rsid w:val="00D04197"/>
    <w:rsid w:val="00D04800"/>
    <w:rsid w:val="00D048A2"/>
    <w:rsid w:val="00D0498E"/>
    <w:rsid w:val="00D0511B"/>
    <w:rsid w:val="00D05120"/>
    <w:rsid w:val="00D05432"/>
    <w:rsid w:val="00D058D7"/>
    <w:rsid w:val="00D058DC"/>
    <w:rsid w:val="00D0590E"/>
    <w:rsid w:val="00D05C00"/>
    <w:rsid w:val="00D05CA1"/>
    <w:rsid w:val="00D05D6D"/>
    <w:rsid w:val="00D05E84"/>
    <w:rsid w:val="00D0649C"/>
    <w:rsid w:val="00D064BB"/>
    <w:rsid w:val="00D069D5"/>
    <w:rsid w:val="00D06A0F"/>
    <w:rsid w:val="00D06FDA"/>
    <w:rsid w:val="00D0744E"/>
    <w:rsid w:val="00D077A5"/>
    <w:rsid w:val="00D07F18"/>
    <w:rsid w:val="00D1012E"/>
    <w:rsid w:val="00D1088F"/>
    <w:rsid w:val="00D10FE8"/>
    <w:rsid w:val="00D11228"/>
    <w:rsid w:val="00D11962"/>
    <w:rsid w:val="00D11AF0"/>
    <w:rsid w:val="00D11C00"/>
    <w:rsid w:val="00D11C95"/>
    <w:rsid w:val="00D11EF2"/>
    <w:rsid w:val="00D1277F"/>
    <w:rsid w:val="00D128F8"/>
    <w:rsid w:val="00D12E86"/>
    <w:rsid w:val="00D13121"/>
    <w:rsid w:val="00D13586"/>
    <w:rsid w:val="00D139D3"/>
    <w:rsid w:val="00D13A47"/>
    <w:rsid w:val="00D1434D"/>
    <w:rsid w:val="00D143CE"/>
    <w:rsid w:val="00D14810"/>
    <w:rsid w:val="00D1487E"/>
    <w:rsid w:val="00D14E71"/>
    <w:rsid w:val="00D14F51"/>
    <w:rsid w:val="00D14FF3"/>
    <w:rsid w:val="00D153CA"/>
    <w:rsid w:val="00D1576B"/>
    <w:rsid w:val="00D158A4"/>
    <w:rsid w:val="00D15A38"/>
    <w:rsid w:val="00D15D8D"/>
    <w:rsid w:val="00D15E39"/>
    <w:rsid w:val="00D16841"/>
    <w:rsid w:val="00D16995"/>
    <w:rsid w:val="00D16A64"/>
    <w:rsid w:val="00D16CE4"/>
    <w:rsid w:val="00D17396"/>
    <w:rsid w:val="00D17773"/>
    <w:rsid w:val="00D177A4"/>
    <w:rsid w:val="00D17A6E"/>
    <w:rsid w:val="00D17ADC"/>
    <w:rsid w:val="00D17C3D"/>
    <w:rsid w:val="00D17ED6"/>
    <w:rsid w:val="00D206D1"/>
    <w:rsid w:val="00D2086F"/>
    <w:rsid w:val="00D20973"/>
    <w:rsid w:val="00D20C82"/>
    <w:rsid w:val="00D20EB8"/>
    <w:rsid w:val="00D218C2"/>
    <w:rsid w:val="00D2198C"/>
    <w:rsid w:val="00D2198D"/>
    <w:rsid w:val="00D21E29"/>
    <w:rsid w:val="00D21F2F"/>
    <w:rsid w:val="00D21F82"/>
    <w:rsid w:val="00D2251B"/>
    <w:rsid w:val="00D225A9"/>
    <w:rsid w:val="00D22732"/>
    <w:rsid w:val="00D22A34"/>
    <w:rsid w:val="00D22EEB"/>
    <w:rsid w:val="00D22EF2"/>
    <w:rsid w:val="00D23248"/>
    <w:rsid w:val="00D23696"/>
    <w:rsid w:val="00D23AFF"/>
    <w:rsid w:val="00D23C68"/>
    <w:rsid w:val="00D24374"/>
    <w:rsid w:val="00D2452F"/>
    <w:rsid w:val="00D24B28"/>
    <w:rsid w:val="00D24CF1"/>
    <w:rsid w:val="00D24F09"/>
    <w:rsid w:val="00D25A33"/>
    <w:rsid w:val="00D25C70"/>
    <w:rsid w:val="00D25F98"/>
    <w:rsid w:val="00D26601"/>
    <w:rsid w:val="00D269CB"/>
    <w:rsid w:val="00D26C7F"/>
    <w:rsid w:val="00D27C0C"/>
    <w:rsid w:val="00D27D1D"/>
    <w:rsid w:val="00D30532"/>
    <w:rsid w:val="00D3068F"/>
    <w:rsid w:val="00D306F7"/>
    <w:rsid w:val="00D30C8F"/>
    <w:rsid w:val="00D311FB"/>
    <w:rsid w:val="00D31B7E"/>
    <w:rsid w:val="00D31C16"/>
    <w:rsid w:val="00D32743"/>
    <w:rsid w:val="00D32749"/>
    <w:rsid w:val="00D327C5"/>
    <w:rsid w:val="00D3343F"/>
    <w:rsid w:val="00D336DB"/>
    <w:rsid w:val="00D34556"/>
    <w:rsid w:val="00D34763"/>
    <w:rsid w:val="00D349F4"/>
    <w:rsid w:val="00D350B5"/>
    <w:rsid w:val="00D3513A"/>
    <w:rsid w:val="00D35148"/>
    <w:rsid w:val="00D3534C"/>
    <w:rsid w:val="00D353A7"/>
    <w:rsid w:val="00D355A8"/>
    <w:rsid w:val="00D35858"/>
    <w:rsid w:val="00D35D4C"/>
    <w:rsid w:val="00D360A0"/>
    <w:rsid w:val="00D36373"/>
    <w:rsid w:val="00D363D5"/>
    <w:rsid w:val="00D36418"/>
    <w:rsid w:val="00D3661B"/>
    <w:rsid w:val="00D3680D"/>
    <w:rsid w:val="00D36907"/>
    <w:rsid w:val="00D36EB9"/>
    <w:rsid w:val="00D36FB6"/>
    <w:rsid w:val="00D3710A"/>
    <w:rsid w:val="00D376F3"/>
    <w:rsid w:val="00D37E62"/>
    <w:rsid w:val="00D409BF"/>
    <w:rsid w:val="00D40AE9"/>
    <w:rsid w:val="00D40CBC"/>
    <w:rsid w:val="00D41FC0"/>
    <w:rsid w:val="00D41FD2"/>
    <w:rsid w:val="00D42B6F"/>
    <w:rsid w:val="00D42FC0"/>
    <w:rsid w:val="00D43BA0"/>
    <w:rsid w:val="00D43D30"/>
    <w:rsid w:val="00D446A9"/>
    <w:rsid w:val="00D44C8F"/>
    <w:rsid w:val="00D44F52"/>
    <w:rsid w:val="00D45428"/>
    <w:rsid w:val="00D47ABA"/>
    <w:rsid w:val="00D47C13"/>
    <w:rsid w:val="00D47C1C"/>
    <w:rsid w:val="00D47E87"/>
    <w:rsid w:val="00D50A87"/>
    <w:rsid w:val="00D50B95"/>
    <w:rsid w:val="00D5106A"/>
    <w:rsid w:val="00D5162B"/>
    <w:rsid w:val="00D51C0E"/>
    <w:rsid w:val="00D51C9E"/>
    <w:rsid w:val="00D523E6"/>
    <w:rsid w:val="00D524CE"/>
    <w:rsid w:val="00D52786"/>
    <w:rsid w:val="00D52E05"/>
    <w:rsid w:val="00D52E16"/>
    <w:rsid w:val="00D52F0C"/>
    <w:rsid w:val="00D53412"/>
    <w:rsid w:val="00D535E3"/>
    <w:rsid w:val="00D53CCB"/>
    <w:rsid w:val="00D53F01"/>
    <w:rsid w:val="00D540F6"/>
    <w:rsid w:val="00D541A7"/>
    <w:rsid w:val="00D5444F"/>
    <w:rsid w:val="00D54BE9"/>
    <w:rsid w:val="00D54CB0"/>
    <w:rsid w:val="00D54F3B"/>
    <w:rsid w:val="00D550E0"/>
    <w:rsid w:val="00D55104"/>
    <w:rsid w:val="00D557D2"/>
    <w:rsid w:val="00D55A90"/>
    <w:rsid w:val="00D55EEE"/>
    <w:rsid w:val="00D5600E"/>
    <w:rsid w:val="00D56497"/>
    <w:rsid w:val="00D56665"/>
    <w:rsid w:val="00D56B00"/>
    <w:rsid w:val="00D6023F"/>
    <w:rsid w:val="00D604E0"/>
    <w:rsid w:val="00D606FE"/>
    <w:rsid w:val="00D60DEA"/>
    <w:rsid w:val="00D61080"/>
    <w:rsid w:val="00D612E8"/>
    <w:rsid w:val="00D6175D"/>
    <w:rsid w:val="00D617BC"/>
    <w:rsid w:val="00D621AD"/>
    <w:rsid w:val="00D62210"/>
    <w:rsid w:val="00D62CAE"/>
    <w:rsid w:val="00D63327"/>
    <w:rsid w:val="00D6335A"/>
    <w:rsid w:val="00D633A9"/>
    <w:rsid w:val="00D637D5"/>
    <w:rsid w:val="00D63839"/>
    <w:rsid w:val="00D63D8C"/>
    <w:rsid w:val="00D641E4"/>
    <w:rsid w:val="00D6427D"/>
    <w:rsid w:val="00D642C6"/>
    <w:rsid w:val="00D64D4D"/>
    <w:rsid w:val="00D64E21"/>
    <w:rsid w:val="00D656C0"/>
    <w:rsid w:val="00D6570B"/>
    <w:rsid w:val="00D6582D"/>
    <w:rsid w:val="00D65895"/>
    <w:rsid w:val="00D65C82"/>
    <w:rsid w:val="00D664BA"/>
    <w:rsid w:val="00D665B0"/>
    <w:rsid w:val="00D66ED2"/>
    <w:rsid w:val="00D675F5"/>
    <w:rsid w:val="00D679BE"/>
    <w:rsid w:val="00D67A2A"/>
    <w:rsid w:val="00D701BE"/>
    <w:rsid w:val="00D7044D"/>
    <w:rsid w:val="00D706F2"/>
    <w:rsid w:val="00D70811"/>
    <w:rsid w:val="00D7093A"/>
    <w:rsid w:val="00D70CFF"/>
    <w:rsid w:val="00D715B3"/>
    <w:rsid w:val="00D715C3"/>
    <w:rsid w:val="00D71A23"/>
    <w:rsid w:val="00D72160"/>
    <w:rsid w:val="00D72995"/>
    <w:rsid w:val="00D73177"/>
    <w:rsid w:val="00D73314"/>
    <w:rsid w:val="00D73350"/>
    <w:rsid w:val="00D73980"/>
    <w:rsid w:val="00D73B5D"/>
    <w:rsid w:val="00D73E02"/>
    <w:rsid w:val="00D73F34"/>
    <w:rsid w:val="00D741C1"/>
    <w:rsid w:val="00D741D2"/>
    <w:rsid w:val="00D74BE1"/>
    <w:rsid w:val="00D74D3A"/>
    <w:rsid w:val="00D752A9"/>
    <w:rsid w:val="00D75BE3"/>
    <w:rsid w:val="00D75CA6"/>
    <w:rsid w:val="00D75E69"/>
    <w:rsid w:val="00D75F1A"/>
    <w:rsid w:val="00D7644B"/>
    <w:rsid w:val="00D766B3"/>
    <w:rsid w:val="00D76776"/>
    <w:rsid w:val="00D7696E"/>
    <w:rsid w:val="00D76D40"/>
    <w:rsid w:val="00D77114"/>
    <w:rsid w:val="00D7741E"/>
    <w:rsid w:val="00D77633"/>
    <w:rsid w:val="00D776BD"/>
    <w:rsid w:val="00D776ED"/>
    <w:rsid w:val="00D77D49"/>
    <w:rsid w:val="00D77F72"/>
    <w:rsid w:val="00D77FC0"/>
    <w:rsid w:val="00D8047B"/>
    <w:rsid w:val="00D80525"/>
    <w:rsid w:val="00D81809"/>
    <w:rsid w:val="00D81A63"/>
    <w:rsid w:val="00D81B0B"/>
    <w:rsid w:val="00D82A8E"/>
    <w:rsid w:val="00D82E39"/>
    <w:rsid w:val="00D82F90"/>
    <w:rsid w:val="00D8321E"/>
    <w:rsid w:val="00D83374"/>
    <w:rsid w:val="00D8381E"/>
    <w:rsid w:val="00D8383E"/>
    <w:rsid w:val="00D839B3"/>
    <w:rsid w:val="00D83A6D"/>
    <w:rsid w:val="00D847F1"/>
    <w:rsid w:val="00D84985"/>
    <w:rsid w:val="00D85079"/>
    <w:rsid w:val="00D851C6"/>
    <w:rsid w:val="00D852AB"/>
    <w:rsid w:val="00D862B1"/>
    <w:rsid w:val="00D86381"/>
    <w:rsid w:val="00D86393"/>
    <w:rsid w:val="00D8645E"/>
    <w:rsid w:val="00D8696B"/>
    <w:rsid w:val="00D86A55"/>
    <w:rsid w:val="00D86C2D"/>
    <w:rsid w:val="00D86C56"/>
    <w:rsid w:val="00D86E7B"/>
    <w:rsid w:val="00D86FD3"/>
    <w:rsid w:val="00D871DC"/>
    <w:rsid w:val="00D8796B"/>
    <w:rsid w:val="00D87AFA"/>
    <w:rsid w:val="00D87FF9"/>
    <w:rsid w:val="00D90122"/>
    <w:rsid w:val="00D90175"/>
    <w:rsid w:val="00D90ABF"/>
    <w:rsid w:val="00D90C7B"/>
    <w:rsid w:val="00D90DAD"/>
    <w:rsid w:val="00D90DB8"/>
    <w:rsid w:val="00D91050"/>
    <w:rsid w:val="00D919DA"/>
    <w:rsid w:val="00D922A2"/>
    <w:rsid w:val="00D92384"/>
    <w:rsid w:val="00D92465"/>
    <w:rsid w:val="00D92703"/>
    <w:rsid w:val="00D927A1"/>
    <w:rsid w:val="00D92B60"/>
    <w:rsid w:val="00D92DD3"/>
    <w:rsid w:val="00D92EFD"/>
    <w:rsid w:val="00D930E5"/>
    <w:rsid w:val="00D931B7"/>
    <w:rsid w:val="00D935A7"/>
    <w:rsid w:val="00D935D3"/>
    <w:rsid w:val="00D9385D"/>
    <w:rsid w:val="00D93E63"/>
    <w:rsid w:val="00D94532"/>
    <w:rsid w:val="00D945A2"/>
    <w:rsid w:val="00D94683"/>
    <w:rsid w:val="00D94B71"/>
    <w:rsid w:val="00D94C9F"/>
    <w:rsid w:val="00D94CA9"/>
    <w:rsid w:val="00D94E48"/>
    <w:rsid w:val="00D94ED2"/>
    <w:rsid w:val="00D95280"/>
    <w:rsid w:val="00D95402"/>
    <w:rsid w:val="00D95B17"/>
    <w:rsid w:val="00D95D13"/>
    <w:rsid w:val="00D967D1"/>
    <w:rsid w:val="00D96F6B"/>
    <w:rsid w:val="00D96F79"/>
    <w:rsid w:val="00D97219"/>
    <w:rsid w:val="00D976A6"/>
    <w:rsid w:val="00D977DA"/>
    <w:rsid w:val="00D97820"/>
    <w:rsid w:val="00D97836"/>
    <w:rsid w:val="00D97889"/>
    <w:rsid w:val="00D97C4E"/>
    <w:rsid w:val="00D97E55"/>
    <w:rsid w:val="00D97E61"/>
    <w:rsid w:val="00DA08B6"/>
    <w:rsid w:val="00DA0A0A"/>
    <w:rsid w:val="00DA0B3A"/>
    <w:rsid w:val="00DA1436"/>
    <w:rsid w:val="00DA1C85"/>
    <w:rsid w:val="00DA1E0F"/>
    <w:rsid w:val="00DA2156"/>
    <w:rsid w:val="00DA2921"/>
    <w:rsid w:val="00DA2C33"/>
    <w:rsid w:val="00DA2CD2"/>
    <w:rsid w:val="00DA2FE1"/>
    <w:rsid w:val="00DA3472"/>
    <w:rsid w:val="00DA389A"/>
    <w:rsid w:val="00DA4A88"/>
    <w:rsid w:val="00DA4B2B"/>
    <w:rsid w:val="00DA4E5F"/>
    <w:rsid w:val="00DA517D"/>
    <w:rsid w:val="00DA5626"/>
    <w:rsid w:val="00DA5D3F"/>
    <w:rsid w:val="00DA5F24"/>
    <w:rsid w:val="00DA61F1"/>
    <w:rsid w:val="00DA644C"/>
    <w:rsid w:val="00DA6E4E"/>
    <w:rsid w:val="00DA74ED"/>
    <w:rsid w:val="00DA7BFB"/>
    <w:rsid w:val="00DB0D3D"/>
    <w:rsid w:val="00DB0D8C"/>
    <w:rsid w:val="00DB12C1"/>
    <w:rsid w:val="00DB1719"/>
    <w:rsid w:val="00DB190D"/>
    <w:rsid w:val="00DB1D0C"/>
    <w:rsid w:val="00DB1F3C"/>
    <w:rsid w:val="00DB20B7"/>
    <w:rsid w:val="00DB20CD"/>
    <w:rsid w:val="00DB2363"/>
    <w:rsid w:val="00DB237E"/>
    <w:rsid w:val="00DB23AB"/>
    <w:rsid w:val="00DB2842"/>
    <w:rsid w:val="00DB2AE9"/>
    <w:rsid w:val="00DB2CF4"/>
    <w:rsid w:val="00DB3118"/>
    <w:rsid w:val="00DB3A5E"/>
    <w:rsid w:val="00DB3B10"/>
    <w:rsid w:val="00DB3ED9"/>
    <w:rsid w:val="00DB43A1"/>
    <w:rsid w:val="00DB43D3"/>
    <w:rsid w:val="00DB44E8"/>
    <w:rsid w:val="00DB4BEF"/>
    <w:rsid w:val="00DB52B8"/>
    <w:rsid w:val="00DB540B"/>
    <w:rsid w:val="00DB5445"/>
    <w:rsid w:val="00DB6045"/>
    <w:rsid w:val="00DB6315"/>
    <w:rsid w:val="00DB6318"/>
    <w:rsid w:val="00DB71C4"/>
    <w:rsid w:val="00DB7277"/>
    <w:rsid w:val="00DB76C1"/>
    <w:rsid w:val="00DB76F9"/>
    <w:rsid w:val="00DB7766"/>
    <w:rsid w:val="00DB7DA4"/>
    <w:rsid w:val="00DC025A"/>
    <w:rsid w:val="00DC02B2"/>
    <w:rsid w:val="00DC02E8"/>
    <w:rsid w:val="00DC0579"/>
    <w:rsid w:val="00DC0828"/>
    <w:rsid w:val="00DC0A3C"/>
    <w:rsid w:val="00DC136A"/>
    <w:rsid w:val="00DC1804"/>
    <w:rsid w:val="00DC1892"/>
    <w:rsid w:val="00DC18D6"/>
    <w:rsid w:val="00DC1973"/>
    <w:rsid w:val="00DC28A0"/>
    <w:rsid w:val="00DC2D25"/>
    <w:rsid w:val="00DC2EDB"/>
    <w:rsid w:val="00DC2EF6"/>
    <w:rsid w:val="00DC33F5"/>
    <w:rsid w:val="00DC38C2"/>
    <w:rsid w:val="00DC44DA"/>
    <w:rsid w:val="00DC45AD"/>
    <w:rsid w:val="00DC48E1"/>
    <w:rsid w:val="00DC49F4"/>
    <w:rsid w:val="00DC4B5E"/>
    <w:rsid w:val="00DC51E1"/>
    <w:rsid w:val="00DC5656"/>
    <w:rsid w:val="00DC5671"/>
    <w:rsid w:val="00DC5A51"/>
    <w:rsid w:val="00DC5C63"/>
    <w:rsid w:val="00DC64D4"/>
    <w:rsid w:val="00DC6742"/>
    <w:rsid w:val="00DC6C98"/>
    <w:rsid w:val="00DC702C"/>
    <w:rsid w:val="00DC717E"/>
    <w:rsid w:val="00DC718E"/>
    <w:rsid w:val="00DC7507"/>
    <w:rsid w:val="00DC794F"/>
    <w:rsid w:val="00DD0020"/>
    <w:rsid w:val="00DD015E"/>
    <w:rsid w:val="00DD0C1C"/>
    <w:rsid w:val="00DD166B"/>
    <w:rsid w:val="00DD1DE2"/>
    <w:rsid w:val="00DD1DF8"/>
    <w:rsid w:val="00DD22A2"/>
    <w:rsid w:val="00DD24A9"/>
    <w:rsid w:val="00DD2592"/>
    <w:rsid w:val="00DD25F0"/>
    <w:rsid w:val="00DD2AE5"/>
    <w:rsid w:val="00DD2F1A"/>
    <w:rsid w:val="00DD2FE4"/>
    <w:rsid w:val="00DD3949"/>
    <w:rsid w:val="00DD3B30"/>
    <w:rsid w:val="00DD3D29"/>
    <w:rsid w:val="00DD4130"/>
    <w:rsid w:val="00DD4163"/>
    <w:rsid w:val="00DD42A2"/>
    <w:rsid w:val="00DD44D7"/>
    <w:rsid w:val="00DD460E"/>
    <w:rsid w:val="00DD4AD7"/>
    <w:rsid w:val="00DD4BD7"/>
    <w:rsid w:val="00DD4C22"/>
    <w:rsid w:val="00DD504B"/>
    <w:rsid w:val="00DD5056"/>
    <w:rsid w:val="00DD5268"/>
    <w:rsid w:val="00DD5387"/>
    <w:rsid w:val="00DD5614"/>
    <w:rsid w:val="00DD57A0"/>
    <w:rsid w:val="00DD592E"/>
    <w:rsid w:val="00DD5B6A"/>
    <w:rsid w:val="00DD5FBD"/>
    <w:rsid w:val="00DD5FF3"/>
    <w:rsid w:val="00DD6566"/>
    <w:rsid w:val="00DD72D0"/>
    <w:rsid w:val="00DE008C"/>
    <w:rsid w:val="00DE1250"/>
    <w:rsid w:val="00DE1404"/>
    <w:rsid w:val="00DE1560"/>
    <w:rsid w:val="00DE1973"/>
    <w:rsid w:val="00DE2002"/>
    <w:rsid w:val="00DE2088"/>
    <w:rsid w:val="00DE265A"/>
    <w:rsid w:val="00DE2BA1"/>
    <w:rsid w:val="00DE2D0A"/>
    <w:rsid w:val="00DE2FC5"/>
    <w:rsid w:val="00DE3A51"/>
    <w:rsid w:val="00DE40A3"/>
    <w:rsid w:val="00DE433D"/>
    <w:rsid w:val="00DE4740"/>
    <w:rsid w:val="00DE47B4"/>
    <w:rsid w:val="00DE4FC7"/>
    <w:rsid w:val="00DE51E5"/>
    <w:rsid w:val="00DE5985"/>
    <w:rsid w:val="00DE62D2"/>
    <w:rsid w:val="00DE6730"/>
    <w:rsid w:val="00DE6AE3"/>
    <w:rsid w:val="00DE6F1C"/>
    <w:rsid w:val="00DE7501"/>
    <w:rsid w:val="00DE77F3"/>
    <w:rsid w:val="00DE78DB"/>
    <w:rsid w:val="00DE7DF9"/>
    <w:rsid w:val="00DE7E7E"/>
    <w:rsid w:val="00DE7EC0"/>
    <w:rsid w:val="00DF04F0"/>
    <w:rsid w:val="00DF0507"/>
    <w:rsid w:val="00DF0B88"/>
    <w:rsid w:val="00DF0DC1"/>
    <w:rsid w:val="00DF0E58"/>
    <w:rsid w:val="00DF0F2D"/>
    <w:rsid w:val="00DF110C"/>
    <w:rsid w:val="00DF1112"/>
    <w:rsid w:val="00DF12ED"/>
    <w:rsid w:val="00DF1463"/>
    <w:rsid w:val="00DF14C7"/>
    <w:rsid w:val="00DF17E1"/>
    <w:rsid w:val="00DF182D"/>
    <w:rsid w:val="00DF1948"/>
    <w:rsid w:val="00DF255A"/>
    <w:rsid w:val="00DF25BE"/>
    <w:rsid w:val="00DF2DD6"/>
    <w:rsid w:val="00DF33A2"/>
    <w:rsid w:val="00DF34DE"/>
    <w:rsid w:val="00DF4279"/>
    <w:rsid w:val="00DF47A0"/>
    <w:rsid w:val="00DF4BF5"/>
    <w:rsid w:val="00DF4DA3"/>
    <w:rsid w:val="00DF5600"/>
    <w:rsid w:val="00DF56DB"/>
    <w:rsid w:val="00DF580B"/>
    <w:rsid w:val="00DF589E"/>
    <w:rsid w:val="00DF5B73"/>
    <w:rsid w:val="00DF5CB1"/>
    <w:rsid w:val="00DF5F8A"/>
    <w:rsid w:val="00DF625D"/>
    <w:rsid w:val="00DF68FA"/>
    <w:rsid w:val="00DF6B56"/>
    <w:rsid w:val="00DF6E96"/>
    <w:rsid w:val="00DF7862"/>
    <w:rsid w:val="00DF7A85"/>
    <w:rsid w:val="00DF7DE9"/>
    <w:rsid w:val="00E00376"/>
    <w:rsid w:val="00E0050B"/>
    <w:rsid w:val="00E00863"/>
    <w:rsid w:val="00E00D8C"/>
    <w:rsid w:val="00E01ACD"/>
    <w:rsid w:val="00E01BB9"/>
    <w:rsid w:val="00E01FDD"/>
    <w:rsid w:val="00E0271C"/>
    <w:rsid w:val="00E0275C"/>
    <w:rsid w:val="00E02798"/>
    <w:rsid w:val="00E029C8"/>
    <w:rsid w:val="00E02F68"/>
    <w:rsid w:val="00E03B33"/>
    <w:rsid w:val="00E03E88"/>
    <w:rsid w:val="00E03E95"/>
    <w:rsid w:val="00E03F23"/>
    <w:rsid w:val="00E03FED"/>
    <w:rsid w:val="00E0441C"/>
    <w:rsid w:val="00E046B8"/>
    <w:rsid w:val="00E04832"/>
    <w:rsid w:val="00E048C7"/>
    <w:rsid w:val="00E049C2"/>
    <w:rsid w:val="00E0512A"/>
    <w:rsid w:val="00E05302"/>
    <w:rsid w:val="00E05CAB"/>
    <w:rsid w:val="00E06054"/>
    <w:rsid w:val="00E0630F"/>
    <w:rsid w:val="00E06422"/>
    <w:rsid w:val="00E064E7"/>
    <w:rsid w:val="00E06ABA"/>
    <w:rsid w:val="00E0727A"/>
    <w:rsid w:val="00E07338"/>
    <w:rsid w:val="00E07712"/>
    <w:rsid w:val="00E0796B"/>
    <w:rsid w:val="00E07BF6"/>
    <w:rsid w:val="00E07D14"/>
    <w:rsid w:val="00E07DA5"/>
    <w:rsid w:val="00E1087A"/>
    <w:rsid w:val="00E10D2C"/>
    <w:rsid w:val="00E10D3D"/>
    <w:rsid w:val="00E119AA"/>
    <w:rsid w:val="00E11DD3"/>
    <w:rsid w:val="00E12676"/>
    <w:rsid w:val="00E127CF"/>
    <w:rsid w:val="00E12892"/>
    <w:rsid w:val="00E12D92"/>
    <w:rsid w:val="00E13272"/>
    <w:rsid w:val="00E134EA"/>
    <w:rsid w:val="00E137CF"/>
    <w:rsid w:val="00E1389D"/>
    <w:rsid w:val="00E139D6"/>
    <w:rsid w:val="00E13C78"/>
    <w:rsid w:val="00E14159"/>
    <w:rsid w:val="00E141D2"/>
    <w:rsid w:val="00E14238"/>
    <w:rsid w:val="00E14ABD"/>
    <w:rsid w:val="00E153A8"/>
    <w:rsid w:val="00E1572B"/>
    <w:rsid w:val="00E158F3"/>
    <w:rsid w:val="00E15BAD"/>
    <w:rsid w:val="00E15E3C"/>
    <w:rsid w:val="00E15EB9"/>
    <w:rsid w:val="00E16002"/>
    <w:rsid w:val="00E170BA"/>
    <w:rsid w:val="00E170C0"/>
    <w:rsid w:val="00E176E3"/>
    <w:rsid w:val="00E2011C"/>
    <w:rsid w:val="00E201D4"/>
    <w:rsid w:val="00E20513"/>
    <w:rsid w:val="00E20715"/>
    <w:rsid w:val="00E20F0A"/>
    <w:rsid w:val="00E21337"/>
    <w:rsid w:val="00E2157E"/>
    <w:rsid w:val="00E2160B"/>
    <w:rsid w:val="00E21930"/>
    <w:rsid w:val="00E21934"/>
    <w:rsid w:val="00E21AB4"/>
    <w:rsid w:val="00E21C39"/>
    <w:rsid w:val="00E21E3D"/>
    <w:rsid w:val="00E21F3D"/>
    <w:rsid w:val="00E21FD5"/>
    <w:rsid w:val="00E2252F"/>
    <w:rsid w:val="00E22B6F"/>
    <w:rsid w:val="00E232BD"/>
    <w:rsid w:val="00E2353D"/>
    <w:rsid w:val="00E2378F"/>
    <w:rsid w:val="00E23CAB"/>
    <w:rsid w:val="00E23EFD"/>
    <w:rsid w:val="00E23F54"/>
    <w:rsid w:val="00E242FF"/>
    <w:rsid w:val="00E2430E"/>
    <w:rsid w:val="00E24804"/>
    <w:rsid w:val="00E24886"/>
    <w:rsid w:val="00E248AD"/>
    <w:rsid w:val="00E24B05"/>
    <w:rsid w:val="00E24D8F"/>
    <w:rsid w:val="00E25380"/>
    <w:rsid w:val="00E25412"/>
    <w:rsid w:val="00E25552"/>
    <w:rsid w:val="00E25C2B"/>
    <w:rsid w:val="00E25E78"/>
    <w:rsid w:val="00E263AC"/>
    <w:rsid w:val="00E2692C"/>
    <w:rsid w:val="00E26A8B"/>
    <w:rsid w:val="00E26D1D"/>
    <w:rsid w:val="00E2707F"/>
    <w:rsid w:val="00E271C4"/>
    <w:rsid w:val="00E27652"/>
    <w:rsid w:val="00E27C0E"/>
    <w:rsid w:val="00E306E7"/>
    <w:rsid w:val="00E3095D"/>
    <w:rsid w:val="00E30FB0"/>
    <w:rsid w:val="00E31211"/>
    <w:rsid w:val="00E316F3"/>
    <w:rsid w:val="00E31A6C"/>
    <w:rsid w:val="00E31D33"/>
    <w:rsid w:val="00E32058"/>
    <w:rsid w:val="00E323AE"/>
    <w:rsid w:val="00E32AD9"/>
    <w:rsid w:val="00E33126"/>
    <w:rsid w:val="00E3326B"/>
    <w:rsid w:val="00E33359"/>
    <w:rsid w:val="00E337F0"/>
    <w:rsid w:val="00E33B5D"/>
    <w:rsid w:val="00E33C53"/>
    <w:rsid w:val="00E34025"/>
    <w:rsid w:val="00E34092"/>
    <w:rsid w:val="00E34126"/>
    <w:rsid w:val="00E34679"/>
    <w:rsid w:val="00E3473C"/>
    <w:rsid w:val="00E34967"/>
    <w:rsid w:val="00E34BF0"/>
    <w:rsid w:val="00E34CEA"/>
    <w:rsid w:val="00E34D35"/>
    <w:rsid w:val="00E34E86"/>
    <w:rsid w:val="00E34FA1"/>
    <w:rsid w:val="00E35A01"/>
    <w:rsid w:val="00E36553"/>
    <w:rsid w:val="00E366F8"/>
    <w:rsid w:val="00E37FD6"/>
    <w:rsid w:val="00E401D1"/>
    <w:rsid w:val="00E4074A"/>
    <w:rsid w:val="00E4097A"/>
    <w:rsid w:val="00E40FEA"/>
    <w:rsid w:val="00E41C46"/>
    <w:rsid w:val="00E41C4D"/>
    <w:rsid w:val="00E41D26"/>
    <w:rsid w:val="00E42020"/>
    <w:rsid w:val="00E42969"/>
    <w:rsid w:val="00E42DF9"/>
    <w:rsid w:val="00E42FCC"/>
    <w:rsid w:val="00E430B3"/>
    <w:rsid w:val="00E4361D"/>
    <w:rsid w:val="00E43745"/>
    <w:rsid w:val="00E43B4D"/>
    <w:rsid w:val="00E443BB"/>
    <w:rsid w:val="00E443EC"/>
    <w:rsid w:val="00E4441F"/>
    <w:rsid w:val="00E447D6"/>
    <w:rsid w:val="00E449C7"/>
    <w:rsid w:val="00E44C87"/>
    <w:rsid w:val="00E44F86"/>
    <w:rsid w:val="00E44F8E"/>
    <w:rsid w:val="00E4535B"/>
    <w:rsid w:val="00E45378"/>
    <w:rsid w:val="00E45546"/>
    <w:rsid w:val="00E46290"/>
    <w:rsid w:val="00E462A6"/>
    <w:rsid w:val="00E4667A"/>
    <w:rsid w:val="00E46BAA"/>
    <w:rsid w:val="00E46F97"/>
    <w:rsid w:val="00E4740E"/>
    <w:rsid w:val="00E4744E"/>
    <w:rsid w:val="00E474E0"/>
    <w:rsid w:val="00E4756D"/>
    <w:rsid w:val="00E47617"/>
    <w:rsid w:val="00E4774E"/>
    <w:rsid w:val="00E4782F"/>
    <w:rsid w:val="00E47860"/>
    <w:rsid w:val="00E47C3D"/>
    <w:rsid w:val="00E47F09"/>
    <w:rsid w:val="00E50792"/>
    <w:rsid w:val="00E50EE0"/>
    <w:rsid w:val="00E5141D"/>
    <w:rsid w:val="00E51534"/>
    <w:rsid w:val="00E5258F"/>
    <w:rsid w:val="00E526FB"/>
    <w:rsid w:val="00E52834"/>
    <w:rsid w:val="00E5288A"/>
    <w:rsid w:val="00E52A24"/>
    <w:rsid w:val="00E52CC0"/>
    <w:rsid w:val="00E53318"/>
    <w:rsid w:val="00E534B9"/>
    <w:rsid w:val="00E5377A"/>
    <w:rsid w:val="00E537E3"/>
    <w:rsid w:val="00E542AA"/>
    <w:rsid w:val="00E5446D"/>
    <w:rsid w:val="00E54491"/>
    <w:rsid w:val="00E54513"/>
    <w:rsid w:val="00E54648"/>
    <w:rsid w:val="00E5471F"/>
    <w:rsid w:val="00E548F4"/>
    <w:rsid w:val="00E55113"/>
    <w:rsid w:val="00E55497"/>
    <w:rsid w:val="00E556AB"/>
    <w:rsid w:val="00E558C0"/>
    <w:rsid w:val="00E55A72"/>
    <w:rsid w:val="00E55B6C"/>
    <w:rsid w:val="00E55EBD"/>
    <w:rsid w:val="00E560BE"/>
    <w:rsid w:val="00E56328"/>
    <w:rsid w:val="00E566C6"/>
    <w:rsid w:val="00E5696F"/>
    <w:rsid w:val="00E56F51"/>
    <w:rsid w:val="00E574C7"/>
    <w:rsid w:val="00E601D9"/>
    <w:rsid w:val="00E60455"/>
    <w:rsid w:val="00E60813"/>
    <w:rsid w:val="00E609AF"/>
    <w:rsid w:val="00E60D15"/>
    <w:rsid w:val="00E614B9"/>
    <w:rsid w:val="00E61561"/>
    <w:rsid w:val="00E61706"/>
    <w:rsid w:val="00E61ADB"/>
    <w:rsid w:val="00E61C9B"/>
    <w:rsid w:val="00E61E24"/>
    <w:rsid w:val="00E61ED6"/>
    <w:rsid w:val="00E62170"/>
    <w:rsid w:val="00E626D5"/>
    <w:rsid w:val="00E62921"/>
    <w:rsid w:val="00E62B71"/>
    <w:rsid w:val="00E62CCB"/>
    <w:rsid w:val="00E62FA9"/>
    <w:rsid w:val="00E63212"/>
    <w:rsid w:val="00E63B0B"/>
    <w:rsid w:val="00E63D7B"/>
    <w:rsid w:val="00E640A3"/>
    <w:rsid w:val="00E64288"/>
    <w:rsid w:val="00E64336"/>
    <w:rsid w:val="00E6467B"/>
    <w:rsid w:val="00E646FF"/>
    <w:rsid w:val="00E64ABD"/>
    <w:rsid w:val="00E65797"/>
    <w:rsid w:val="00E6579C"/>
    <w:rsid w:val="00E65945"/>
    <w:rsid w:val="00E65A58"/>
    <w:rsid w:val="00E65DC1"/>
    <w:rsid w:val="00E65EDD"/>
    <w:rsid w:val="00E66491"/>
    <w:rsid w:val="00E6792C"/>
    <w:rsid w:val="00E70215"/>
    <w:rsid w:val="00E70507"/>
    <w:rsid w:val="00E70BD4"/>
    <w:rsid w:val="00E70C26"/>
    <w:rsid w:val="00E70EED"/>
    <w:rsid w:val="00E711FF"/>
    <w:rsid w:val="00E71509"/>
    <w:rsid w:val="00E72203"/>
    <w:rsid w:val="00E72382"/>
    <w:rsid w:val="00E72683"/>
    <w:rsid w:val="00E728E3"/>
    <w:rsid w:val="00E72A99"/>
    <w:rsid w:val="00E733A8"/>
    <w:rsid w:val="00E73519"/>
    <w:rsid w:val="00E7382A"/>
    <w:rsid w:val="00E73C3F"/>
    <w:rsid w:val="00E742D2"/>
    <w:rsid w:val="00E74561"/>
    <w:rsid w:val="00E7462E"/>
    <w:rsid w:val="00E746CF"/>
    <w:rsid w:val="00E746E4"/>
    <w:rsid w:val="00E74B30"/>
    <w:rsid w:val="00E75155"/>
    <w:rsid w:val="00E75206"/>
    <w:rsid w:val="00E75283"/>
    <w:rsid w:val="00E753A0"/>
    <w:rsid w:val="00E7599B"/>
    <w:rsid w:val="00E75C1F"/>
    <w:rsid w:val="00E75D3D"/>
    <w:rsid w:val="00E762A3"/>
    <w:rsid w:val="00E76421"/>
    <w:rsid w:val="00E76496"/>
    <w:rsid w:val="00E76BC0"/>
    <w:rsid w:val="00E76BDD"/>
    <w:rsid w:val="00E76C19"/>
    <w:rsid w:val="00E774A3"/>
    <w:rsid w:val="00E77564"/>
    <w:rsid w:val="00E77D8E"/>
    <w:rsid w:val="00E77EBE"/>
    <w:rsid w:val="00E80513"/>
    <w:rsid w:val="00E80B4B"/>
    <w:rsid w:val="00E80C7C"/>
    <w:rsid w:val="00E80FE1"/>
    <w:rsid w:val="00E8112C"/>
    <w:rsid w:val="00E81235"/>
    <w:rsid w:val="00E817D3"/>
    <w:rsid w:val="00E81D4F"/>
    <w:rsid w:val="00E826FA"/>
    <w:rsid w:val="00E82815"/>
    <w:rsid w:val="00E83339"/>
    <w:rsid w:val="00E83930"/>
    <w:rsid w:val="00E83AE9"/>
    <w:rsid w:val="00E83F27"/>
    <w:rsid w:val="00E841DB"/>
    <w:rsid w:val="00E8440B"/>
    <w:rsid w:val="00E84454"/>
    <w:rsid w:val="00E84654"/>
    <w:rsid w:val="00E84953"/>
    <w:rsid w:val="00E84B76"/>
    <w:rsid w:val="00E84BF9"/>
    <w:rsid w:val="00E84FC4"/>
    <w:rsid w:val="00E85088"/>
    <w:rsid w:val="00E850CA"/>
    <w:rsid w:val="00E853D7"/>
    <w:rsid w:val="00E8560D"/>
    <w:rsid w:val="00E859E3"/>
    <w:rsid w:val="00E85A6B"/>
    <w:rsid w:val="00E85E93"/>
    <w:rsid w:val="00E85F22"/>
    <w:rsid w:val="00E86246"/>
    <w:rsid w:val="00E86353"/>
    <w:rsid w:val="00E86C67"/>
    <w:rsid w:val="00E86CFD"/>
    <w:rsid w:val="00E86E83"/>
    <w:rsid w:val="00E87585"/>
    <w:rsid w:val="00E876B6"/>
    <w:rsid w:val="00E87AA5"/>
    <w:rsid w:val="00E87D94"/>
    <w:rsid w:val="00E90031"/>
    <w:rsid w:val="00E90036"/>
    <w:rsid w:val="00E905B7"/>
    <w:rsid w:val="00E90987"/>
    <w:rsid w:val="00E9118C"/>
    <w:rsid w:val="00E916DC"/>
    <w:rsid w:val="00E91B48"/>
    <w:rsid w:val="00E91C68"/>
    <w:rsid w:val="00E9270A"/>
    <w:rsid w:val="00E92F79"/>
    <w:rsid w:val="00E935DC"/>
    <w:rsid w:val="00E93867"/>
    <w:rsid w:val="00E945A5"/>
    <w:rsid w:val="00E9463D"/>
    <w:rsid w:val="00E94832"/>
    <w:rsid w:val="00E948CF"/>
    <w:rsid w:val="00E94BAB"/>
    <w:rsid w:val="00E94D19"/>
    <w:rsid w:val="00E94D65"/>
    <w:rsid w:val="00E94D70"/>
    <w:rsid w:val="00E94FDD"/>
    <w:rsid w:val="00E9502F"/>
    <w:rsid w:val="00E9521F"/>
    <w:rsid w:val="00E96025"/>
    <w:rsid w:val="00E9667A"/>
    <w:rsid w:val="00E9689F"/>
    <w:rsid w:val="00E96E6C"/>
    <w:rsid w:val="00E97082"/>
    <w:rsid w:val="00E9709F"/>
    <w:rsid w:val="00E97373"/>
    <w:rsid w:val="00E97B0A"/>
    <w:rsid w:val="00E97F8E"/>
    <w:rsid w:val="00EA0C6A"/>
    <w:rsid w:val="00EA10D2"/>
    <w:rsid w:val="00EA165B"/>
    <w:rsid w:val="00EA1805"/>
    <w:rsid w:val="00EA1DF4"/>
    <w:rsid w:val="00EA1E4E"/>
    <w:rsid w:val="00EA2136"/>
    <w:rsid w:val="00EA2241"/>
    <w:rsid w:val="00EA24B6"/>
    <w:rsid w:val="00EA25D9"/>
    <w:rsid w:val="00EA2858"/>
    <w:rsid w:val="00EA28CC"/>
    <w:rsid w:val="00EA2A6E"/>
    <w:rsid w:val="00EA2B9D"/>
    <w:rsid w:val="00EA2C32"/>
    <w:rsid w:val="00EA2DBC"/>
    <w:rsid w:val="00EA317A"/>
    <w:rsid w:val="00EA36E3"/>
    <w:rsid w:val="00EA425C"/>
    <w:rsid w:val="00EA4307"/>
    <w:rsid w:val="00EA44FE"/>
    <w:rsid w:val="00EA4A24"/>
    <w:rsid w:val="00EA4C5F"/>
    <w:rsid w:val="00EA51B9"/>
    <w:rsid w:val="00EA5304"/>
    <w:rsid w:val="00EA552E"/>
    <w:rsid w:val="00EA5AB2"/>
    <w:rsid w:val="00EA5CF5"/>
    <w:rsid w:val="00EA5E68"/>
    <w:rsid w:val="00EA61C8"/>
    <w:rsid w:val="00EA6E4E"/>
    <w:rsid w:val="00EA6EBE"/>
    <w:rsid w:val="00EA7105"/>
    <w:rsid w:val="00EA7B51"/>
    <w:rsid w:val="00EA7BF4"/>
    <w:rsid w:val="00EA7C62"/>
    <w:rsid w:val="00EA7E32"/>
    <w:rsid w:val="00EA7FCC"/>
    <w:rsid w:val="00EB03FA"/>
    <w:rsid w:val="00EB0CA2"/>
    <w:rsid w:val="00EB0F52"/>
    <w:rsid w:val="00EB1945"/>
    <w:rsid w:val="00EB1D1B"/>
    <w:rsid w:val="00EB1E37"/>
    <w:rsid w:val="00EB1EB0"/>
    <w:rsid w:val="00EB2679"/>
    <w:rsid w:val="00EB2ECB"/>
    <w:rsid w:val="00EB3258"/>
    <w:rsid w:val="00EB3FDF"/>
    <w:rsid w:val="00EB41AE"/>
    <w:rsid w:val="00EB41DB"/>
    <w:rsid w:val="00EB5646"/>
    <w:rsid w:val="00EB596B"/>
    <w:rsid w:val="00EB5AAE"/>
    <w:rsid w:val="00EB5E80"/>
    <w:rsid w:val="00EB621D"/>
    <w:rsid w:val="00EB66CD"/>
    <w:rsid w:val="00EB6948"/>
    <w:rsid w:val="00EB6BA0"/>
    <w:rsid w:val="00EB72FE"/>
    <w:rsid w:val="00EB7338"/>
    <w:rsid w:val="00EB7372"/>
    <w:rsid w:val="00EB7A90"/>
    <w:rsid w:val="00EB7D5E"/>
    <w:rsid w:val="00EC02A3"/>
    <w:rsid w:val="00EC05B1"/>
    <w:rsid w:val="00EC0C14"/>
    <w:rsid w:val="00EC0D81"/>
    <w:rsid w:val="00EC0FB5"/>
    <w:rsid w:val="00EC117B"/>
    <w:rsid w:val="00EC11D6"/>
    <w:rsid w:val="00EC1932"/>
    <w:rsid w:val="00EC249A"/>
    <w:rsid w:val="00EC2699"/>
    <w:rsid w:val="00EC30D2"/>
    <w:rsid w:val="00EC3D7B"/>
    <w:rsid w:val="00EC3E00"/>
    <w:rsid w:val="00EC3F04"/>
    <w:rsid w:val="00EC3F13"/>
    <w:rsid w:val="00EC43C3"/>
    <w:rsid w:val="00EC4C52"/>
    <w:rsid w:val="00EC4DD6"/>
    <w:rsid w:val="00EC5994"/>
    <w:rsid w:val="00EC5D8A"/>
    <w:rsid w:val="00EC60B0"/>
    <w:rsid w:val="00EC6345"/>
    <w:rsid w:val="00EC6A37"/>
    <w:rsid w:val="00EC6D1C"/>
    <w:rsid w:val="00EC6DEC"/>
    <w:rsid w:val="00EC6DED"/>
    <w:rsid w:val="00EC7026"/>
    <w:rsid w:val="00EC7201"/>
    <w:rsid w:val="00EC72A2"/>
    <w:rsid w:val="00EC73DE"/>
    <w:rsid w:val="00EC74C3"/>
    <w:rsid w:val="00EC76C3"/>
    <w:rsid w:val="00EC775A"/>
    <w:rsid w:val="00EC77C1"/>
    <w:rsid w:val="00EC7849"/>
    <w:rsid w:val="00EC7FF4"/>
    <w:rsid w:val="00ED05CC"/>
    <w:rsid w:val="00ED0657"/>
    <w:rsid w:val="00ED0E4F"/>
    <w:rsid w:val="00ED1825"/>
    <w:rsid w:val="00ED1948"/>
    <w:rsid w:val="00ED1C45"/>
    <w:rsid w:val="00ED1E29"/>
    <w:rsid w:val="00ED207A"/>
    <w:rsid w:val="00ED2417"/>
    <w:rsid w:val="00ED292F"/>
    <w:rsid w:val="00ED2970"/>
    <w:rsid w:val="00ED2D55"/>
    <w:rsid w:val="00ED2F01"/>
    <w:rsid w:val="00ED404F"/>
    <w:rsid w:val="00ED4305"/>
    <w:rsid w:val="00ED4762"/>
    <w:rsid w:val="00ED4987"/>
    <w:rsid w:val="00ED4CD5"/>
    <w:rsid w:val="00ED4E02"/>
    <w:rsid w:val="00ED4EAA"/>
    <w:rsid w:val="00ED532C"/>
    <w:rsid w:val="00ED5461"/>
    <w:rsid w:val="00ED5A2D"/>
    <w:rsid w:val="00ED5BA2"/>
    <w:rsid w:val="00ED5EEC"/>
    <w:rsid w:val="00ED6121"/>
    <w:rsid w:val="00ED6647"/>
    <w:rsid w:val="00ED6BDC"/>
    <w:rsid w:val="00ED6F92"/>
    <w:rsid w:val="00ED7579"/>
    <w:rsid w:val="00ED759F"/>
    <w:rsid w:val="00ED761B"/>
    <w:rsid w:val="00ED79A7"/>
    <w:rsid w:val="00ED7A50"/>
    <w:rsid w:val="00ED7B0C"/>
    <w:rsid w:val="00ED7B1F"/>
    <w:rsid w:val="00ED7BF7"/>
    <w:rsid w:val="00ED7CE1"/>
    <w:rsid w:val="00ED7E61"/>
    <w:rsid w:val="00EE0218"/>
    <w:rsid w:val="00EE0788"/>
    <w:rsid w:val="00EE0EFE"/>
    <w:rsid w:val="00EE0FE6"/>
    <w:rsid w:val="00EE1315"/>
    <w:rsid w:val="00EE1628"/>
    <w:rsid w:val="00EE18A0"/>
    <w:rsid w:val="00EE1D42"/>
    <w:rsid w:val="00EE2430"/>
    <w:rsid w:val="00EE2474"/>
    <w:rsid w:val="00EE2671"/>
    <w:rsid w:val="00EE2D85"/>
    <w:rsid w:val="00EE2E90"/>
    <w:rsid w:val="00EE2E96"/>
    <w:rsid w:val="00EE36CD"/>
    <w:rsid w:val="00EE3736"/>
    <w:rsid w:val="00EE39BF"/>
    <w:rsid w:val="00EE45A6"/>
    <w:rsid w:val="00EE47A3"/>
    <w:rsid w:val="00EE4C09"/>
    <w:rsid w:val="00EE624E"/>
    <w:rsid w:val="00EE63B8"/>
    <w:rsid w:val="00EE6543"/>
    <w:rsid w:val="00EE656A"/>
    <w:rsid w:val="00EE674B"/>
    <w:rsid w:val="00EE6F7A"/>
    <w:rsid w:val="00EE7020"/>
    <w:rsid w:val="00EE71BA"/>
    <w:rsid w:val="00EE75AB"/>
    <w:rsid w:val="00EE7A4F"/>
    <w:rsid w:val="00EF0534"/>
    <w:rsid w:val="00EF089B"/>
    <w:rsid w:val="00EF0B5C"/>
    <w:rsid w:val="00EF0C68"/>
    <w:rsid w:val="00EF0E8A"/>
    <w:rsid w:val="00EF1462"/>
    <w:rsid w:val="00EF19F9"/>
    <w:rsid w:val="00EF2673"/>
    <w:rsid w:val="00EF26F8"/>
    <w:rsid w:val="00EF27A0"/>
    <w:rsid w:val="00EF2A13"/>
    <w:rsid w:val="00EF2A9D"/>
    <w:rsid w:val="00EF31E0"/>
    <w:rsid w:val="00EF3326"/>
    <w:rsid w:val="00EF3650"/>
    <w:rsid w:val="00EF377C"/>
    <w:rsid w:val="00EF3889"/>
    <w:rsid w:val="00EF39D8"/>
    <w:rsid w:val="00EF3A4A"/>
    <w:rsid w:val="00EF3F17"/>
    <w:rsid w:val="00EF4032"/>
    <w:rsid w:val="00EF4A07"/>
    <w:rsid w:val="00EF558E"/>
    <w:rsid w:val="00EF5878"/>
    <w:rsid w:val="00EF58D3"/>
    <w:rsid w:val="00EF59F4"/>
    <w:rsid w:val="00EF6F6F"/>
    <w:rsid w:val="00EF76F5"/>
    <w:rsid w:val="00EF7F6A"/>
    <w:rsid w:val="00F00A7D"/>
    <w:rsid w:val="00F00BDA"/>
    <w:rsid w:val="00F0124D"/>
    <w:rsid w:val="00F01358"/>
    <w:rsid w:val="00F019B1"/>
    <w:rsid w:val="00F01B3F"/>
    <w:rsid w:val="00F02182"/>
    <w:rsid w:val="00F0231B"/>
    <w:rsid w:val="00F02CD4"/>
    <w:rsid w:val="00F03059"/>
    <w:rsid w:val="00F031AB"/>
    <w:rsid w:val="00F03911"/>
    <w:rsid w:val="00F03D03"/>
    <w:rsid w:val="00F03F3B"/>
    <w:rsid w:val="00F04038"/>
    <w:rsid w:val="00F044DE"/>
    <w:rsid w:val="00F04AE5"/>
    <w:rsid w:val="00F04F61"/>
    <w:rsid w:val="00F0532C"/>
    <w:rsid w:val="00F05643"/>
    <w:rsid w:val="00F0584E"/>
    <w:rsid w:val="00F05A49"/>
    <w:rsid w:val="00F05C30"/>
    <w:rsid w:val="00F05C63"/>
    <w:rsid w:val="00F0668F"/>
    <w:rsid w:val="00F06973"/>
    <w:rsid w:val="00F0748E"/>
    <w:rsid w:val="00F07939"/>
    <w:rsid w:val="00F07B66"/>
    <w:rsid w:val="00F10527"/>
    <w:rsid w:val="00F10530"/>
    <w:rsid w:val="00F10B09"/>
    <w:rsid w:val="00F112E9"/>
    <w:rsid w:val="00F11410"/>
    <w:rsid w:val="00F1157C"/>
    <w:rsid w:val="00F11898"/>
    <w:rsid w:val="00F12127"/>
    <w:rsid w:val="00F122EA"/>
    <w:rsid w:val="00F12339"/>
    <w:rsid w:val="00F123A1"/>
    <w:rsid w:val="00F138D0"/>
    <w:rsid w:val="00F13ADA"/>
    <w:rsid w:val="00F13D88"/>
    <w:rsid w:val="00F13DAA"/>
    <w:rsid w:val="00F14279"/>
    <w:rsid w:val="00F146EC"/>
    <w:rsid w:val="00F14881"/>
    <w:rsid w:val="00F14B0D"/>
    <w:rsid w:val="00F14F5A"/>
    <w:rsid w:val="00F158E6"/>
    <w:rsid w:val="00F15A0A"/>
    <w:rsid w:val="00F15A84"/>
    <w:rsid w:val="00F15B01"/>
    <w:rsid w:val="00F16157"/>
    <w:rsid w:val="00F16994"/>
    <w:rsid w:val="00F16AA6"/>
    <w:rsid w:val="00F16EA5"/>
    <w:rsid w:val="00F16F0F"/>
    <w:rsid w:val="00F17395"/>
    <w:rsid w:val="00F176D4"/>
    <w:rsid w:val="00F178E3"/>
    <w:rsid w:val="00F2030B"/>
    <w:rsid w:val="00F205AF"/>
    <w:rsid w:val="00F207DE"/>
    <w:rsid w:val="00F20C1F"/>
    <w:rsid w:val="00F20E74"/>
    <w:rsid w:val="00F20F3C"/>
    <w:rsid w:val="00F211C9"/>
    <w:rsid w:val="00F21A10"/>
    <w:rsid w:val="00F21D66"/>
    <w:rsid w:val="00F22023"/>
    <w:rsid w:val="00F2220F"/>
    <w:rsid w:val="00F231B9"/>
    <w:rsid w:val="00F231E0"/>
    <w:rsid w:val="00F23366"/>
    <w:rsid w:val="00F23720"/>
    <w:rsid w:val="00F2391F"/>
    <w:rsid w:val="00F2431B"/>
    <w:rsid w:val="00F243F3"/>
    <w:rsid w:val="00F24A2B"/>
    <w:rsid w:val="00F24CA5"/>
    <w:rsid w:val="00F24D56"/>
    <w:rsid w:val="00F24F15"/>
    <w:rsid w:val="00F25247"/>
    <w:rsid w:val="00F2549E"/>
    <w:rsid w:val="00F25ED2"/>
    <w:rsid w:val="00F25F0C"/>
    <w:rsid w:val="00F260EF"/>
    <w:rsid w:val="00F26214"/>
    <w:rsid w:val="00F262CF"/>
    <w:rsid w:val="00F26377"/>
    <w:rsid w:val="00F2657E"/>
    <w:rsid w:val="00F26FCA"/>
    <w:rsid w:val="00F271E5"/>
    <w:rsid w:val="00F275A1"/>
    <w:rsid w:val="00F27D46"/>
    <w:rsid w:val="00F27E4D"/>
    <w:rsid w:val="00F30AB0"/>
    <w:rsid w:val="00F30C1D"/>
    <w:rsid w:val="00F3110A"/>
    <w:rsid w:val="00F316CB"/>
    <w:rsid w:val="00F31B47"/>
    <w:rsid w:val="00F31F31"/>
    <w:rsid w:val="00F32170"/>
    <w:rsid w:val="00F323DA"/>
    <w:rsid w:val="00F32661"/>
    <w:rsid w:val="00F32A96"/>
    <w:rsid w:val="00F32EEE"/>
    <w:rsid w:val="00F3303F"/>
    <w:rsid w:val="00F3373C"/>
    <w:rsid w:val="00F33B08"/>
    <w:rsid w:val="00F33D47"/>
    <w:rsid w:val="00F33DC8"/>
    <w:rsid w:val="00F34034"/>
    <w:rsid w:val="00F341C0"/>
    <w:rsid w:val="00F34336"/>
    <w:rsid w:val="00F3442D"/>
    <w:rsid w:val="00F3465A"/>
    <w:rsid w:val="00F3476A"/>
    <w:rsid w:val="00F34DEB"/>
    <w:rsid w:val="00F353C2"/>
    <w:rsid w:val="00F353FD"/>
    <w:rsid w:val="00F35C2F"/>
    <w:rsid w:val="00F368B6"/>
    <w:rsid w:val="00F36A04"/>
    <w:rsid w:val="00F36BEB"/>
    <w:rsid w:val="00F3721C"/>
    <w:rsid w:val="00F372D8"/>
    <w:rsid w:val="00F37306"/>
    <w:rsid w:val="00F37A5D"/>
    <w:rsid w:val="00F37E03"/>
    <w:rsid w:val="00F4012C"/>
    <w:rsid w:val="00F40245"/>
    <w:rsid w:val="00F40459"/>
    <w:rsid w:val="00F40AC7"/>
    <w:rsid w:val="00F40DC8"/>
    <w:rsid w:val="00F4107D"/>
    <w:rsid w:val="00F4133A"/>
    <w:rsid w:val="00F413CC"/>
    <w:rsid w:val="00F41501"/>
    <w:rsid w:val="00F41F4C"/>
    <w:rsid w:val="00F427D5"/>
    <w:rsid w:val="00F42BC7"/>
    <w:rsid w:val="00F42D58"/>
    <w:rsid w:val="00F4336C"/>
    <w:rsid w:val="00F4349A"/>
    <w:rsid w:val="00F43AE3"/>
    <w:rsid w:val="00F43B54"/>
    <w:rsid w:val="00F43CA7"/>
    <w:rsid w:val="00F441A8"/>
    <w:rsid w:val="00F441C3"/>
    <w:rsid w:val="00F4442E"/>
    <w:rsid w:val="00F44999"/>
    <w:rsid w:val="00F44B38"/>
    <w:rsid w:val="00F44EC3"/>
    <w:rsid w:val="00F45077"/>
    <w:rsid w:val="00F45D0C"/>
    <w:rsid w:val="00F45DF1"/>
    <w:rsid w:val="00F46357"/>
    <w:rsid w:val="00F4658B"/>
    <w:rsid w:val="00F4707F"/>
    <w:rsid w:val="00F4725A"/>
    <w:rsid w:val="00F47810"/>
    <w:rsid w:val="00F502C0"/>
    <w:rsid w:val="00F50554"/>
    <w:rsid w:val="00F50C58"/>
    <w:rsid w:val="00F50D49"/>
    <w:rsid w:val="00F50F72"/>
    <w:rsid w:val="00F510DD"/>
    <w:rsid w:val="00F515C5"/>
    <w:rsid w:val="00F51612"/>
    <w:rsid w:val="00F52237"/>
    <w:rsid w:val="00F522A8"/>
    <w:rsid w:val="00F522CE"/>
    <w:rsid w:val="00F5250C"/>
    <w:rsid w:val="00F52708"/>
    <w:rsid w:val="00F52A40"/>
    <w:rsid w:val="00F52AE3"/>
    <w:rsid w:val="00F52D7A"/>
    <w:rsid w:val="00F533EC"/>
    <w:rsid w:val="00F5352B"/>
    <w:rsid w:val="00F53663"/>
    <w:rsid w:val="00F53AEC"/>
    <w:rsid w:val="00F53B46"/>
    <w:rsid w:val="00F53C9D"/>
    <w:rsid w:val="00F53E98"/>
    <w:rsid w:val="00F54992"/>
    <w:rsid w:val="00F54BEB"/>
    <w:rsid w:val="00F54F40"/>
    <w:rsid w:val="00F5545A"/>
    <w:rsid w:val="00F55496"/>
    <w:rsid w:val="00F55C46"/>
    <w:rsid w:val="00F562AB"/>
    <w:rsid w:val="00F5650A"/>
    <w:rsid w:val="00F5650C"/>
    <w:rsid w:val="00F56750"/>
    <w:rsid w:val="00F56CD6"/>
    <w:rsid w:val="00F5771A"/>
    <w:rsid w:val="00F57A77"/>
    <w:rsid w:val="00F57B02"/>
    <w:rsid w:val="00F57FD6"/>
    <w:rsid w:val="00F57FDD"/>
    <w:rsid w:val="00F57FE5"/>
    <w:rsid w:val="00F60264"/>
    <w:rsid w:val="00F604C0"/>
    <w:rsid w:val="00F60686"/>
    <w:rsid w:val="00F610A5"/>
    <w:rsid w:val="00F612C0"/>
    <w:rsid w:val="00F61AA6"/>
    <w:rsid w:val="00F61C48"/>
    <w:rsid w:val="00F61C54"/>
    <w:rsid w:val="00F62092"/>
    <w:rsid w:val="00F626FD"/>
    <w:rsid w:val="00F62B22"/>
    <w:rsid w:val="00F62BBF"/>
    <w:rsid w:val="00F62CFB"/>
    <w:rsid w:val="00F630E8"/>
    <w:rsid w:val="00F6326D"/>
    <w:rsid w:val="00F638D7"/>
    <w:rsid w:val="00F63BB7"/>
    <w:rsid w:val="00F63C6D"/>
    <w:rsid w:val="00F63FB6"/>
    <w:rsid w:val="00F6454A"/>
    <w:rsid w:val="00F64589"/>
    <w:rsid w:val="00F64B33"/>
    <w:rsid w:val="00F656E0"/>
    <w:rsid w:val="00F65A2F"/>
    <w:rsid w:val="00F65B15"/>
    <w:rsid w:val="00F65C0F"/>
    <w:rsid w:val="00F6615C"/>
    <w:rsid w:val="00F66452"/>
    <w:rsid w:val="00F6652D"/>
    <w:rsid w:val="00F66883"/>
    <w:rsid w:val="00F66C0A"/>
    <w:rsid w:val="00F66F32"/>
    <w:rsid w:val="00F66F4A"/>
    <w:rsid w:val="00F67843"/>
    <w:rsid w:val="00F67FC5"/>
    <w:rsid w:val="00F702B6"/>
    <w:rsid w:val="00F70359"/>
    <w:rsid w:val="00F70516"/>
    <w:rsid w:val="00F7052D"/>
    <w:rsid w:val="00F708A9"/>
    <w:rsid w:val="00F70902"/>
    <w:rsid w:val="00F70CC9"/>
    <w:rsid w:val="00F70ED5"/>
    <w:rsid w:val="00F71070"/>
    <w:rsid w:val="00F716DE"/>
    <w:rsid w:val="00F71A6F"/>
    <w:rsid w:val="00F71ACE"/>
    <w:rsid w:val="00F72072"/>
    <w:rsid w:val="00F72989"/>
    <w:rsid w:val="00F72D03"/>
    <w:rsid w:val="00F7332E"/>
    <w:rsid w:val="00F73369"/>
    <w:rsid w:val="00F73599"/>
    <w:rsid w:val="00F73704"/>
    <w:rsid w:val="00F73877"/>
    <w:rsid w:val="00F7390D"/>
    <w:rsid w:val="00F73FD6"/>
    <w:rsid w:val="00F743C5"/>
    <w:rsid w:val="00F745EA"/>
    <w:rsid w:val="00F74756"/>
    <w:rsid w:val="00F74D01"/>
    <w:rsid w:val="00F7519C"/>
    <w:rsid w:val="00F751D2"/>
    <w:rsid w:val="00F7520B"/>
    <w:rsid w:val="00F75520"/>
    <w:rsid w:val="00F75570"/>
    <w:rsid w:val="00F759F5"/>
    <w:rsid w:val="00F75C51"/>
    <w:rsid w:val="00F75F37"/>
    <w:rsid w:val="00F762EF"/>
    <w:rsid w:val="00F76310"/>
    <w:rsid w:val="00F766FE"/>
    <w:rsid w:val="00F76D54"/>
    <w:rsid w:val="00F77391"/>
    <w:rsid w:val="00F77558"/>
    <w:rsid w:val="00F8100D"/>
    <w:rsid w:val="00F81437"/>
    <w:rsid w:val="00F81460"/>
    <w:rsid w:val="00F819CF"/>
    <w:rsid w:val="00F819FF"/>
    <w:rsid w:val="00F81B7E"/>
    <w:rsid w:val="00F82248"/>
    <w:rsid w:val="00F824A6"/>
    <w:rsid w:val="00F82789"/>
    <w:rsid w:val="00F827CE"/>
    <w:rsid w:val="00F82870"/>
    <w:rsid w:val="00F82BAD"/>
    <w:rsid w:val="00F82DC1"/>
    <w:rsid w:val="00F83015"/>
    <w:rsid w:val="00F830B9"/>
    <w:rsid w:val="00F8310A"/>
    <w:rsid w:val="00F83162"/>
    <w:rsid w:val="00F833A6"/>
    <w:rsid w:val="00F833FE"/>
    <w:rsid w:val="00F834FF"/>
    <w:rsid w:val="00F8451F"/>
    <w:rsid w:val="00F846B0"/>
    <w:rsid w:val="00F8515C"/>
    <w:rsid w:val="00F857BF"/>
    <w:rsid w:val="00F8599C"/>
    <w:rsid w:val="00F85BE0"/>
    <w:rsid w:val="00F86146"/>
    <w:rsid w:val="00F86676"/>
    <w:rsid w:val="00F86809"/>
    <w:rsid w:val="00F868F5"/>
    <w:rsid w:val="00F86D8A"/>
    <w:rsid w:val="00F87263"/>
    <w:rsid w:val="00F873C8"/>
    <w:rsid w:val="00F87568"/>
    <w:rsid w:val="00F87763"/>
    <w:rsid w:val="00F878C6"/>
    <w:rsid w:val="00F87CA9"/>
    <w:rsid w:val="00F87FD0"/>
    <w:rsid w:val="00F9086D"/>
    <w:rsid w:val="00F90CA4"/>
    <w:rsid w:val="00F90DFD"/>
    <w:rsid w:val="00F90E18"/>
    <w:rsid w:val="00F90F41"/>
    <w:rsid w:val="00F912C2"/>
    <w:rsid w:val="00F91A1E"/>
    <w:rsid w:val="00F91AD2"/>
    <w:rsid w:val="00F91ADE"/>
    <w:rsid w:val="00F91CB3"/>
    <w:rsid w:val="00F91E71"/>
    <w:rsid w:val="00F92672"/>
    <w:rsid w:val="00F935BF"/>
    <w:rsid w:val="00F937F1"/>
    <w:rsid w:val="00F939EA"/>
    <w:rsid w:val="00F93EEC"/>
    <w:rsid w:val="00F93EFE"/>
    <w:rsid w:val="00F9442F"/>
    <w:rsid w:val="00F94714"/>
    <w:rsid w:val="00F94E44"/>
    <w:rsid w:val="00F94F19"/>
    <w:rsid w:val="00F951C5"/>
    <w:rsid w:val="00F953DE"/>
    <w:rsid w:val="00F96103"/>
    <w:rsid w:val="00F962E5"/>
    <w:rsid w:val="00F964D6"/>
    <w:rsid w:val="00F967B8"/>
    <w:rsid w:val="00F96F50"/>
    <w:rsid w:val="00F96F53"/>
    <w:rsid w:val="00F96FC5"/>
    <w:rsid w:val="00F975BB"/>
    <w:rsid w:val="00F975E7"/>
    <w:rsid w:val="00F97842"/>
    <w:rsid w:val="00F97E80"/>
    <w:rsid w:val="00F97E87"/>
    <w:rsid w:val="00FA015E"/>
    <w:rsid w:val="00FA04E2"/>
    <w:rsid w:val="00FA0EAB"/>
    <w:rsid w:val="00FA142B"/>
    <w:rsid w:val="00FA1480"/>
    <w:rsid w:val="00FA15C6"/>
    <w:rsid w:val="00FA25B8"/>
    <w:rsid w:val="00FA273F"/>
    <w:rsid w:val="00FA28A8"/>
    <w:rsid w:val="00FA2BA0"/>
    <w:rsid w:val="00FA2BB0"/>
    <w:rsid w:val="00FA30F7"/>
    <w:rsid w:val="00FA32D7"/>
    <w:rsid w:val="00FA37F7"/>
    <w:rsid w:val="00FA387A"/>
    <w:rsid w:val="00FA3A8D"/>
    <w:rsid w:val="00FA3F43"/>
    <w:rsid w:val="00FA401A"/>
    <w:rsid w:val="00FA4101"/>
    <w:rsid w:val="00FA4254"/>
    <w:rsid w:val="00FA46E3"/>
    <w:rsid w:val="00FA483E"/>
    <w:rsid w:val="00FA524E"/>
    <w:rsid w:val="00FA5BB4"/>
    <w:rsid w:val="00FA5F56"/>
    <w:rsid w:val="00FA633C"/>
    <w:rsid w:val="00FA63DC"/>
    <w:rsid w:val="00FA697F"/>
    <w:rsid w:val="00FA6AE3"/>
    <w:rsid w:val="00FA6C55"/>
    <w:rsid w:val="00FA6E21"/>
    <w:rsid w:val="00FA6E9E"/>
    <w:rsid w:val="00FA6ECF"/>
    <w:rsid w:val="00FA7514"/>
    <w:rsid w:val="00FA752C"/>
    <w:rsid w:val="00FA75B7"/>
    <w:rsid w:val="00FA75C1"/>
    <w:rsid w:val="00FA7606"/>
    <w:rsid w:val="00FA791F"/>
    <w:rsid w:val="00FA7D67"/>
    <w:rsid w:val="00FB034A"/>
    <w:rsid w:val="00FB0541"/>
    <w:rsid w:val="00FB0789"/>
    <w:rsid w:val="00FB0A8B"/>
    <w:rsid w:val="00FB1303"/>
    <w:rsid w:val="00FB153F"/>
    <w:rsid w:val="00FB17A6"/>
    <w:rsid w:val="00FB18D4"/>
    <w:rsid w:val="00FB1C96"/>
    <w:rsid w:val="00FB1ED0"/>
    <w:rsid w:val="00FB1EDE"/>
    <w:rsid w:val="00FB259D"/>
    <w:rsid w:val="00FB3108"/>
    <w:rsid w:val="00FB3453"/>
    <w:rsid w:val="00FB3908"/>
    <w:rsid w:val="00FB3B6F"/>
    <w:rsid w:val="00FB3D38"/>
    <w:rsid w:val="00FB3D4B"/>
    <w:rsid w:val="00FB3DA0"/>
    <w:rsid w:val="00FB4150"/>
    <w:rsid w:val="00FB4453"/>
    <w:rsid w:val="00FB4E7C"/>
    <w:rsid w:val="00FB52EC"/>
    <w:rsid w:val="00FB5A23"/>
    <w:rsid w:val="00FB62CA"/>
    <w:rsid w:val="00FB6848"/>
    <w:rsid w:val="00FB709F"/>
    <w:rsid w:val="00FB75C4"/>
    <w:rsid w:val="00FB75C6"/>
    <w:rsid w:val="00FB7B2E"/>
    <w:rsid w:val="00FC02AA"/>
    <w:rsid w:val="00FC0457"/>
    <w:rsid w:val="00FC0B9A"/>
    <w:rsid w:val="00FC0D14"/>
    <w:rsid w:val="00FC0D3E"/>
    <w:rsid w:val="00FC0D7A"/>
    <w:rsid w:val="00FC0E93"/>
    <w:rsid w:val="00FC16DA"/>
    <w:rsid w:val="00FC2212"/>
    <w:rsid w:val="00FC223F"/>
    <w:rsid w:val="00FC24A1"/>
    <w:rsid w:val="00FC2604"/>
    <w:rsid w:val="00FC279F"/>
    <w:rsid w:val="00FC28E5"/>
    <w:rsid w:val="00FC28EA"/>
    <w:rsid w:val="00FC2973"/>
    <w:rsid w:val="00FC2C16"/>
    <w:rsid w:val="00FC3228"/>
    <w:rsid w:val="00FC358C"/>
    <w:rsid w:val="00FC38D0"/>
    <w:rsid w:val="00FC3A2E"/>
    <w:rsid w:val="00FC3A6F"/>
    <w:rsid w:val="00FC43A2"/>
    <w:rsid w:val="00FC4B11"/>
    <w:rsid w:val="00FC5078"/>
    <w:rsid w:val="00FC5696"/>
    <w:rsid w:val="00FC5939"/>
    <w:rsid w:val="00FC6720"/>
    <w:rsid w:val="00FC6BD1"/>
    <w:rsid w:val="00FC6CDE"/>
    <w:rsid w:val="00FC7410"/>
    <w:rsid w:val="00FC74BA"/>
    <w:rsid w:val="00FC79B8"/>
    <w:rsid w:val="00FC7B89"/>
    <w:rsid w:val="00FC7BC6"/>
    <w:rsid w:val="00FD01F7"/>
    <w:rsid w:val="00FD0412"/>
    <w:rsid w:val="00FD053D"/>
    <w:rsid w:val="00FD0609"/>
    <w:rsid w:val="00FD0792"/>
    <w:rsid w:val="00FD0F61"/>
    <w:rsid w:val="00FD1318"/>
    <w:rsid w:val="00FD1B7E"/>
    <w:rsid w:val="00FD232B"/>
    <w:rsid w:val="00FD2733"/>
    <w:rsid w:val="00FD2955"/>
    <w:rsid w:val="00FD2A6E"/>
    <w:rsid w:val="00FD2F76"/>
    <w:rsid w:val="00FD35AD"/>
    <w:rsid w:val="00FD37C1"/>
    <w:rsid w:val="00FD393F"/>
    <w:rsid w:val="00FD3C41"/>
    <w:rsid w:val="00FD3FC9"/>
    <w:rsid w:val="00FD4166"/>
    <w:rsid w:val="00FD421B"/>
    <w:rsid w:val="00FD4353"/>
    <w:rsid w:val="00FD4727"/>
    <w:rsid w:val="00FD495A"/>
    <w:rsid w:val="00FD49A3"/>
    <w:rsid w:val="00FD4B0D"/>
    <w:rsid w:val="00FD52AC"/>
    <w:rsid w:val="00FD5771"/>
    <w:rsid w:val="00FD580B"/>
    <w:rsid w:val="00FD60B1"/>
    <w:rsid w:val="00FD6371"/>
    <w:rsid w:val="00FD6C51"/>
    <w:rsid w:val="00FD6E99"/>
    <w:rsid w:val="00FD7108"/>
    <w:rsid w:val="00FD7264"/>
    <w:rsid w:val="00FD7488"/>
    <w:rsid w:val="00FD750E"/>
    <w:rsid w:val="00FD7755"/>
    <w:rsid w:val="00FD7BDC"/>
    <w:rsid w:val="00FD7D80"/>
    <w:rsid w:val="00FD7DF8"/>
    <w:rsid w:val="00FE03CC"/>
    <w:rsid w:val="00FE14FB"/>
    <w:rsid w:val="00FE1516"/>
    <w:rsid w:val="00FE1737"/>
    <w:rsid w:val="00FE1933"/>
    <w:rsid w:val="00FE1BEC"/>
    <w:rsid w:val="00FE1FE3"/>
    <w:rsid w:val="00FE22E5"/>
    <w:rsid w:val="00FE29A0"/>
    <w:rsid w:val="00FE30AC"/>
    <w:rsid w:val="00FE3115"/>
    <w:rsid w:val="00FE38D6"/>
    <w:rsid w:val="00FE3A68"/>
    <w:rsid w:val="00FE3CAC"/>
    <w:rsid w:val="00FE3D56"/>
    <w:rsid w:val="00FE3D9C"/>
    <w:rsid w:val="00FE3E3C"/>
    <w:rsid w:val="00FE4037"/>
    <w:rsid w:val="00FE41B3"/>
    <w:rsid w:val="00FE4682"/>
    <w:rsid w:val="00FE472D"/>
    <w:rsid w:val="00FE4CB6"/>
    <w:rsid w:val="00FE4DC3"/>
    <w:rsid w:val="00FE50C8"/>
    <w:rsid w:val="00FE5105"/>
    <w:rsid w:val="00FE5777"/>
    <w:rsid w:val="00FE642F"/>
    <w:rsid w:val="00FE645E"/>
    <w:rsid w:val="00FE654A"/>
    <w:rsid w:val="00FE66A2"/>
    <w:rsid w:val="00FE6B06"/>
    <w:rsid w:val="00FE72B2"/>
    <w:rsid w:val="00FE7694"/>
    <w:rsid w:val="00FE7E73"/>
    <w:rsid w:val="00FF067C"/>
    <w:rsid w:val="00FF0A25"/>
    <w:rsid w:val="00FF0AA8"/>
    <w:rsid w:val="00FF0B03"/>
    <w:rsid w:val="00FF144F"/>
    <w:rsid w:val="00FF1718"/>
    <w:rsid w:val="00FF1AEA"/>
    <w:rsid w:val="00FF2974"/>
    <w:rsid w:val="00FF2A39"/>
    <w:rsid w:val="00FF2B4F"/>
    <w:rsid w:val="00FF3138"/>
    <w:rsid w:val="00FF3399"/>
    <w:rsid w:val="00FF36BB"/>
    <w:rsid w:val="00FF38AD"/>
    <w:rsid w:val="00FF4407"/>
    <w:rsid w:val="00FF44A8"/>
    <w:rsid w:val="00FF46C4"/>
    <w:rsid w:val="00FF5E4B"/>
    <w:rsid w:val="00FF5EFE"/>
    <w:rsid w:val="00FF6056"/>
    <w:rsid w:val="00FF66CE"/>
    <w:rsid w:val="00FF6E3C"/>
    <w:rsid w:val="00FF7B7C"/>
    <w:rsid w:val="00FF7E03"/>
    <w:rsid w:val="01B9429E"/>
    <w:rsid w:val="02CB1CF7"/>
    <w:rsid w:val="02CE22A3"/>
    <w:rsid w:val="02DC2156"/>
    <w:rsid w:val="03083E07"/>
    <w:rsid w:val="031A4584"/>
    <w:rsid w:val="035F182D"/>
    <w:rsid w:val="036575FB"/>
    <w:rsid w:val="036752BC"/>
    <w:rsid w:val="03C20AA8"/>
    <w:rsid w:val="03DF3F5A"/>
    <w:rsid w:val="04877EA0"/>
    <w:rsid w:val="04BE04FB"/>
    <w:rsid w:val="05656960"/>
    <w:rsid w:val="05847389"/>
    <w:rsid w:val="05A51120"/>
    <w:rsid w:val="05E51A21"/>
    <w:rsid w:val="0674266B"/>
    <w:rsid w:val="067B3492"/>
    <w:rsid w:val="06C500AE"/>
    <w:rsid w:val="06EF5AE0"/>
    <w:rsid w:val="06F93F49"/>
    <w:rsid w:val="071F5864"/>
    <w:rsid w:val="080B3730"/>
    <w:rsid w:val="088B04E6"/>
    <w:rsid w:val="09A56D66"/>
    <w:rsid w:val="09C30EF1"/>
    <w:rsid w:val="0A5F7426"/>
    <w:rsid w:val="0A8F3341"/>
    <w:rsid w:val="0AD62886"/>
    <w:rsid w:val="0B02240D"/>
    <w:rsid w:val="0B155A33"/>
    <w:rsid w:val="0B2847EE"/>
    <w:rsid w:val="0B2B1D53"/>
    <w:rsid w:val="0B743A46"/>
    <w:rsid w:val="0BA024DC"/>
    <w:rsid w:val="0BE9296A"/>
    <w:rsid w:val="0BEB340A"/>
    <w:rsid w:val="0BF206CA"/>
    <w:rsid w:val="0C0E7B0F"/>
    <w:rsid w:val="0C22535A"/>
    <w:rsid w:val="0C5C65DD"/>
    <w:rsid w:val="0C601702"/>
    <w:rsid w:val="0C6D3AF8"/>
    <w:rsid w:val="0C8D6F10"/>
    <w:rsid w:val="0CA5180B"/>
    <w:rsid w:val="0CD82CC3"/>
    <w:rsid w:val="0CDD242C"/>
    <w:rsid w:val="0CE33428"/>
    <w:rsid w:val="0D2469F8"/>
    <w:rsid w:val="0D304EEF"/>
    <w:rsid w:val="0D39767D"/>
    <w:rsid w:val="0E255633"/>
    <w:rsid w:val="0E5C33C0"/>
    <w:rsid w:val="0EB87F0A"/>
    <w:rsid w:val="0F893070"/>
    <w:rsid w:val="0FB14D3F"/>
    <w:rsid w:val="100878EC"/>
    <w:rsid w:val="1010382D"/>
    <w:rsid w:val="101F3C57"/>
    <w:rsid w:val="103646C3"/>
    <w:rsid w:val="10FC2F38"/>
    <w:rsid w:val="112C24FB"/>
    <w:rsid w:val="119C0B98"/>
    <w:rsid w:val="11A7619A"/>
    <w:rsid w:val="120A78C0"/>
    <w:rsid w:val="126708B4"/>
    <w:rsid w:val="12BE6A1A"/>
    <w:rsid w:val="12D7098C"/>
    <w:rsid w:val="13244ABA"/>
    <w:rsid w:val="13517FF7"/>
    <w:rsid w:val="13D94BA2"/>
    <w:rsid w:val="144C328F"/>
    <w:rsid w:val="14C94AA1"/>
    <w:rsid w:val="14D15073"/>
    <w:rsid w:val="156E6792"/>
    <w:rsid w:val="15A87B0F"/>
    <w:rsid w:val="15C549F4"/>
    <w:rsid w:val="15E67C57"/>
    <w:rsid w:val="16126BCA"/>
    <w:rsid w:val="161554AD"/>
    <w:rsid w:val="16194273"/>
    <w:rsid w:val="16BA260A"/>
    <w:rsid w:val="16DE3023"/>
    <w:rsid w:val="17322C22"/>
    <w:rsid w:val="17A50638"/>
    <w:rsid w:val="182140FD"/>
    <w:rsid w:val="182C5DE6"/>
    <w:rsid w:val="18B70B60"/>
    <w:rsid w:val="19551A49"/>
    <w:rsid w:val="1A0B3988"/>
    <w:rsid w:val="1AB934A9"/>
    <w:rsid w:val="1AF210E2"/>
    <w:rsid w:val="1B800BA6"/>
    <w:rsid w:val="1C626DD1"/>
    <w:rsid w:val="1C832B05"/>
    <w:rsid w:val="1C910C0B"/>
    <w:rsid w:val="1CB47C1A"/>
    <w:rsid w:val="1CCF1FD8"/>
    <w:rsid w:val="1DFB355D"/>
    <w:rsid w:val="1E17013F"/>
    <w:rsid w:val="1E1A7077"/>
    <w:rsid w:val="1E37428D"/>
    <w:rsid w:val="1EB72B8B"/>
    <w:rsid w:val="1EC73863"/>
    <w:rsid w:val="1F2C1690"/>
    <w:rsid w:val="203901FA"/>
    <w:rsid w:val="205F136B"/>
    <w:rsid w:val="20876DAA"/>
    <w:rsid w:val="20CB51D2"/>
    <w:rsid w:val="20E63E41"/>
    <w:rsid w:val="21C5052E"/>
    <w:rsid w:val="21E277C4"/>
    <w:rsid w:val="2221098B"/>
    <w:rsid w:val="22572114"/>
    <w:rsid w:val="226B1B8E"/>
    <w:rsid w:val="22736EF1"/>
    <w:rsid w:val="22A77C33"/>
    <w:rsid w:val="22B11335"/>
    <w:rsid w:val="22C47E1F"/>
    <w:rsid w:val="232F095F"/>
    <w:rsid w:val="23731FD6"/>
    <w:rsid w:val="238461CF"/>
    <w:rsid w:val="23BC1192"/>
    <w:rsid w:val="23C87E61"/>
    <w:rsid w:val="23D34F3D"/>
    <w:rsid w:val="23EC6E29"/>
    <w:rsid w:val="24181F47"/>
    <w:rsid w:val="24E829F3"/>
    <w:rsid w:val="252A19C1"/>
    <w:rsid w:val="252A432B"/>
    <w:rsid w:val="252E7FEE"/>
    <w:rsid w:val="26B80661"/>
    <w:rsid w:val="274570EF"/>
    <w:rsid w:val="277D71B5"/>
    <w:rsid w:val="27BA1CEA"/>
    <w:rsid w:val="28201027"/>
    <w:rsid w:val="28333173"/>
    <w:rsid w:val="283B5CD5"/>
    <w:rsid w:val="286E3318"/>
    <w:rsid w:val="289E4E69"/>
    <w:rsid w:val="28BA2B40"/>
    <w:rsid w:val="29022563"/>
    <w:rsid w:val="292E2DBA"/>
    <w:rsid w:val="299121A1"/>
    <w:rsid w:val="29ED50CF"/>
    <w:rsid w:val="29EE6148"/>
    <w:rsid w:val="29F574D6"/>
    <w:rsid w:val="2A343DEA"/>
    <w:rsid w:val="2A3A4130"/>
    <w:rsid w:val="2A6507B1"/>
    <w:rsid w:val="2A7C15EF"/>
    <w:rsid w:val="2A9F18B4"/>
    <w:rsid w:val="2AA8604D"/>
    <w:rsid w:val="2ACA3411"/>
    <w:rsid w:val="2AE70255"/>
    <w:rsid w:val="2B25203D"/>
    <w:rsid w:val="2BB83AE8"/>
    <w:rsid w:val="2BBB73FC"/>
    <w:rsid w:val="2C1B0FB3"/>
    <w:rsid w:val="2C222404"/>
    <w:rsid w:val="2CC80ED2"/>
    <w:rsid w:val="2CCA6A88"/>
    <w:rsid w:val="2D8C3A7F"/>
    <w:rsid w:val="2DBA7A28"/>
    <w:rsid w:val="2DDA4244"/>
    <w:rsid w:val="2E600A5B"/>
    <w:rsid w:val="2E69657A"/>
    <w:rsid w:val="2E745ED4"/>
    <w:rsid w:val="2ED657B4"/>
    <w:rsid w:val="2F14373F"/>
    <w:rsid w:val="2F395C18"/>
    <w:rsid w:val="2F650C84"/>
    <w:rsid w:val="2F94489F"/>
    <w:rsid w:val="30290A44"/>
    <w:rsid w:val="30D31619"/>
    <w:rsid w:val="312406A1"/>
    <w:rsid w:val="31C74C4D"/>
    <w:rsid w:val="32955EF6"/>
    <w:rsid w:val="329B3D21"/>
    <w:rsid w:val="32FF032C"/>
    <w:rsid w:val="34525264"/>
    <w:rsid w:val="34850799"/>
    <w:rsid w:val="34CB4B6C"/>
    <w:rsid w:val="34E84B36"/>
    <w:rsid w:val="35C613E9"/>
    <w:rsid w:val="35C8527A"/>
    <w:rsid w:val="35CB3F70"/>
    <w:rsid w:val="35CC50DA"/>
    <w:rsid w:val="36413AA3"/>
    <w:rsid w:val="366B660C"/>
    <w:rsid w:val="36B22997"/>
    <w:rsid w:val="36D7572A"/>
    <w:rsid w:val="373E2840"/>
    <w:rsid w:val="37B83E66"/>
    <w:rsid w:val="37E91F1C"/>
    <w:rsid w:val="38060F0A"/>
    <w:rsid w:val="38196A86"/>
    <w:rsid w:val="38964B90"/>
    <w:rsid w:val="38CE712E"/>
    <w:rsid w:val="39353FAA"/>
    <w:rsid w:val="396958A7"/>
    <w:rsid w:val="39D4535A"/>
    <w:rsid w:val="39D55F4B"/>
    <w:rsid w:val="39E84962"/>
    <w:rsid w:val="3A5807F2"/>
    <w:rsid w:val="3A704957"/>
    <w:rsid w:val="3A7336D3"/>
    <w:rsid w:val="3AEC4668"/>
    <w:rsid w:val="3B0336AA"/>
    <w:rsid w:val="3C3E7995"/>
    <w:rsid w:val="3C4F7DC6"/>
    <w:rsid w:val="3C7E77FF"/>
    <w:rsid w:val="3CAB14E7"/>
    <w:rsid w:val="3CD86BA7"/>
    <w:rsid w:val="3D050F2C"/>
    <w:rsid w:val="3D3632D2"/>
    <w:rsid w:val="3DFA4C63"/>
    <w:rsid w:val="3E16066F"/>
    <w:rsid w:val="3E8C63A3"/>
    <w:rsid w:val="3EDD4196"/>
    <w:rsid w:val="3F30708D"/>
    <w:rsid w:val="3FA7442C"/>
    <w:rsid w:val="400843F1"/>
    <w:rsid w:val="404F0BA3"/>
    <w:rsid w:val="4074264A"/>
    <w:rsid w:val="40C34B9C"/>
    <w:rsid w:val="40C357E1"/>
    <w:rsid w:val="416A7774"/>
    <w:rsid w:val="41DE082C"/>
    <w:rsid w:val="420E6E43"/>
    <w:rsid w:val="425C2BF6"/>
    <w:rsid w:val="425D399F"/>
    <w:rsid w:val="42B97C9A"/>
    <w:rsid w:val="43041F0A"/>
    <w:rsid w:val="434641A6"/>
    <w:rsid w:val="4348498B"/>
    <w:rsid w:val="43B0263C"/>
    <w:rsid w:val="43BB4117"/>
    <w:rsid w:val="43F24472"/>
    <w:rsid w:val="43FF6991"/>
    <w:rsid w:val="441023D1"/>
    <w:rsid w:val="44404256"/>
    <w:rsid w:val="44422E02"/>
    <w:rsid w:val="4485179C"/>
    <w:rsid w:val="44B7235D"/>
    <w:rsid w:val="44D37FBC"/>
    <w:rsid w:val="44F702AB"/>
    <w:rsid w:val="45321187"/>
    <w:rsid w:val="45F03E26"/>
    <w:rsid w:val="46050649"/>
    <w:rsid w:val="467B1377"/>
    <w:rsid w:val="47615E53"/>
    <w:rsid w:val="476D3AFE"/>
    <w:rsid w:val="47724EC7"/>
    <w:rsid w:val="477C7266"/>
    <w:rsid w:val="48772B77"/>
    <w:rsid w:val="48773C8B"/>
    <w:rsid w:val="48A905A9"/>
    <w:rsid w:val="48E9730F"/>
    <w:rsid w:val="493C5FBC"/>
    <w:rsid w:val="498A146F"/>
    <w:rsid w:val="49A00D83"/>
    <w:rsid w:val="4A1672C9"/>
    <w:rsid w:val="4A334488"/>
    <w:rsid w:val="4A5D7178"/>
    <w:rsid w:val="4A6E00FD"/>
    <w:rsid w:val="4B391307"/>
    <w:rsid w:val="4BFC5DDD"/>
    <w:rsid w:val="4C7402C4"/>
    <w:rsid w:val="4D07506B"/>
    <w:rsid w:val="4D2E492A"/>
    <w:rsid w:val="4D3637DE"/>
    <w:rsid w:val="4D3D1907"/>
    <w:rsid w:val="4D6D4E61"/>
    <w:rsid w:val="4E55028D"/>
    <w:rsid w:val="4E670EB2"/>
    <w:rsid w:val="4ED066D1"/>
    <w:rsid w:val="4F3B3085"/>
    <w:rsid w:val="4FBF15A2"/>
    <w:rsid w:val="4FC9770C"/>
    <w:rsid w:val="4FF15675"/>
    <w:rsid w:val="509459B5"/>
    <w:rsid w:val="50BA3A13"/>
    <w:rsid w:val="51225BBD"/>
    <w:rsid w:val="512E314A"/>
    <w:rsid w:val="51432EDB"/>
    <w:rsid w:val="51DA53E8"/>
    <w:rsid w:val="51E14044"/>
    <w:rsid w:val="51F34971"/>
    <w:rsid w:val="522D1654"/>
    <w:rsid w:val="527D3ACE"/>
    <w:rsid w:val="52C86AD0"/>
    <w:rsid w:val="536E75BC"/>
    <w:rsid w:val="538C69FF"/>
    <w:rsid w:val="53BE5C4A"/>
    <w:rsid w:val="53FD25B8"/>
    <w:rsid w:val="540E4AC9"/>
    <w:rsid w:val="54392EDD"/>
    <w:rsid w:val="54E23693"/>
    <w:rsid w:val="5590774E"/>
    <w:rsid w:val="56D90694"/>
    <w:rsid w:val="5749521E"/>
    <w:rsid w:val="574B4766"/>
    <w:rsid w:val="580235FA"/>
    <w:rsid w:val="58027347"/>
    <w:rsid w:val="588F4DFC"/>
    <w:rsid w:val="58933944"/>
    <w:rsid w:val="58D45574"/>
    <w:rsid w:val="59126EAD"/>
    <w:rsid w:val="59704E92"/>
    <w:rsid w:val="59A217D3"/>
    <w:rsid w:val="59CA59DA"/>
    <w:rsid w:val="5A1D5C75"/>
    <w:rsid w:val="5A664E75"/>
    <w:rsid w:val="5A8E2EAB"/>
    <w:rsid w:val="5AFA2860"/>
    <w:rsid w:val="5B687259"/>
    <w:rsid w:val="5BA70114"/>
    <w:rsid w:val="5CC4265B"/>
    <w:rsid w:val="5CD01559"/>
    <w:rsid w:val="5D26561D"/>
    <w:rsid w:val="5D484231"/>
    <w:rsid w:val="5D8767B2"/>
    <w:rsid w:val="5DDE7969"/>
    <w:rsid w:val="5E0C5358"/>
    <w:rsid w:val="5E9214E3"/>
    <w:rsid w:val="5EA72EBD"/>
    <w:rsid w:val="5EA86BDB"/>
    <w:rsid w:val="5EE4064C"/>
    <w:rsid w:val="5F9920D6"/>
    <w:rsid w:val="60A06109"/>
    <w:rsid w:val="611D7608"/>
    <w:rsid w:val="61226E14"/>
    <w:rsid w:val="61271B00"/>
    <w:rsid w:val="612A4ADA"/>
    <w:rsid w:val="613C21DD"/>
    <w:rsid w:val="616431FD"/>
    <w:rsid w:val="618C6121"/>
    <w:rsid w:val="6191487B"/>
    <w:rsid w:val="61A56AC5"/>
    <w:rsid w:val="61A930D4"/>
    <w:rsid w:val="62001122"/>
    <w:rsid w:val="62375BD7"/>
    <w:rsid w:val="628A21AA"/>
    <w:rsid w:val="62CB16D7"/>
    <w:rsid w:val="62F94AD9"/>
    <w:rsid w:val="63AA0B04"/>
    <w:rsid w:val="63B252B2"/>
    <w:rsid w:val="63E556FB"/>
    <w:rsid w:val="64012524"/>
    <w:rsid w:val="652E79BC"/>
    <w:rsid w:val="653D45D2"/>
    <w:rsid w:val="65531F4C"/>
    <w:rsid w:val="656714E2"/>
    <w:rsid w:val="658F652C"/>
    <w:rsid w:val="65BA3C91"/>
    <w:rsid w:val="6668056C"/>
    <w:rsid w:val="66686491"/>
    <w:rsid w:val="669B4E58"/>
    <w:rsid w:val="67770541"/>
    <w:rsid w:val="67A96EE5"/>
    <w:rsid w:val="683159BA"/>
    <w:rsid w:val="687F12FD"/>
    <w:rsid w:val="68AB33F9"/>
    <w:rsid w:val="68FF26F6"/>
    <w:rsid w:val="6937531D"/>
    <w:rsid w:val="69693ADB"/>
    <w:rsid w:val="696E52D9"/>
    <w:rsid w:val="69D454FA"/>
    <w:rsid w:val="69FD6412"/>
    <w:rsid w:val="6A1E4597"/>
    <w:rsid w:val="6A5217D4"/>
    <w:rsid w:val="6A7E1D80"/>
    <w:rsid w:val="6AB0351A"/>
    <w:rsid w:val="6B165F1E"/>
    <w:rsid w:val="6B375F0A"/>
    <w:rsid w:val="6B480E55"/>
    <w:rsid w:val="6BBF33DE"/>
    <w:rsid w:val="6BE901DE"/>
    <w:rsid w:val="6BFF1DE9"/>
    <w:rsid w:val="6C0E79A8"/>
    <w:rsid w:val="6CAE2BD8"/>
    <w:rsid w:val="6D440D65"/>
    <w:rsid w:val="6D535A6B"/>
    <w:rsid w:val="6EEF6435"/>
    <w:rsid w:val="6EF6627F"/>
    <w:rsid w:val="6F502086"/>
    <w:rsid w:val="6FA678BF"/>
    <w:rsid w:val="6FE318CE"/>
    <w:rsid w:val="70260CE2"/>
    <w:rsid w:val="70441BEA"/>
    <w:rsid w:val="70CF37BB"/>
    <w:rsid w:val="713A1351"/>
    <w:rsid w:val="716345BD"/>
    <w:rsid w:val="725070B2"/>
    <w:rsid w:val="72763203"/>
    <w:rsid w:val="72BF7592"/>
    <w:rsid w:val="732B52E4"/>
    <w:rsid w:val="73781780"/>
    <w:rsid w:val="73CF43BB"/>
    <w:rsid w:val="74F83E59"/>
    <w:rsid w:val="751604DE"/>
    <w:rsid w:val="75695FAF"/>
    <w:rsid w:val="757459B7"/>
    <w:rsid w:val="75E6623C"/>
    <w:rsid w:val="75F419BD"/>
    <w:rsid w:val="75F96FD3"/>
    <w:rsid w:val="7601232C"/>
    <w:rsid w:val="760C1AB7"/>
    <w:rsid w:val="76307EED"/>
    <w:rsid w:val="766B3669"/>
    <w:rsid w:val="77324F2B"/>
    <w:rsid w:val="7737158B"/>
    <w:rsid w:val="77701B80"/>
    <w:rsid w:val="7792494C"/>
    <w:rsid w:val="78160310"/>
    <w:rsid w:val="78442CE6"/>
    <w:rsid w:val="78771016"/>
    <w:rsid w:val="78B122D7"/>
    <w:rsid w:val="78D46652"/>
    <w:rsid w:val="794F6D1A"/>
    <w:rsid w:val="795F6DF7"/>
    <w:rsid w:val="79E05B4F"/>
    <w:rsid w:val="7A8A1BB5"/>
    <w:rsid w:val="7AC04563"/>
    <w:rsid w:val="7AD96761"/>
    <w:rsid w:val="7AED4FD2"/>
    <w:rsid w:val="7B702123"/>
    <w:rsid w:val="7BCA0140"/>
    <w:rsid w:val="7BF027E5"/>
    <w:rsid w:val="7C1B71FB"/>
    <w:rsid w:val="7C471613"/>
    <w:rsid w:val="7C532BE5"/>
    <w:rsid w:val="7CC15C33"/>
    <w:rsid w:val="7CE8760D"/>
    <w:rsid w:val="7CEA3A52"/>
    <w:rsid w:val="7D092B8F"/>
    <w:rsid w:val="7D5A5338"/>
    <w:rsid w:val="7D6832B1"/>
    <w:rsid w:val="7D7C63E7"/>
    <w:rsid w:val="7D8B3DB8"/>
    <w:rsid w:val="7DBC5891"/>
    <w:rsid w:val="7E186464"/>
    <w:rsid w:val="7E280568"/>
    <w:rsid w:val="7E3E50B5"/>
    <w:rsid w:val="7F464F54"/>
    <w:rsid w:val="7F5854BC"/>
    <w:rsid w:val="7F670FA1"/>
    <w:rsid w:val="7F89787D"/>
    <w:rsid w:val="7FAE3DC2"/>
    <w:rsid w:val="7FB44FBC"/>
    <w:rsid w:val="7FDC601B"/>
    <w:rsid w:val="7FDE11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D3B7A"/>
  <w15:docId w15:val="{3FB4E82B-1AC6-4470-8FFD-F7DFA71C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2">
    <w:name w:val="heading 2"/>
    <w:basedOn w:val="a"/>
    <w:next w:val="a"/>
    <w:autoRedefine/>
    <w:unhideWhenUsed/>
    <w:qFormat/>
    <w:pPr>
      <w:keepNext/>
      <w:keepLines/>
      <w:spacing w:before="20" w:after="20" w:line="413" w:lineRule="auto"/>
      <w:outlineLvl w:val="1"/>
    </w:pPr>
    <w:rPr>
      <w:rFonts w:ascii="Arial" w:eastAsia="方正仿宋_GBK"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autoRedefine/>
    <w:uiPriority w:val="99"/>
    <w:semiHidden/>
    <w:unhideWhenUsed/>
    <w:qFormat/>
    <w:rPr>
      <w:rFonts w:ascii="宋体"/>
      <w:kern w:val="0"/>
      <w:sz w:val="18"/>
      <w:szCs w:val="18"/>
    </w:rPr>
  </w:style>
  <w:style w:type="paragraph" w:styleId="a5">
    <w:name w:val="annotation text"/>
    <w:basedOn w:val="a"/>
    <w:link w:val="a6"/>
    <w:autoRedefine/>
    <w:uiPriority w:val="99"/>
    <w:semiHidden/>
    <w:unhideWhenUsed/>
    <w:qFormat/>
    <w:pPr>
      <w:jc w:val="left"/>
    </w:pPr>
  </w:style>
  <w:style w:type="paragraph" w:styleId="a7">
    <w:name w:val="Balloon Text"/>
    <w:basedOn w:val="a"/>
    <w:link w:val="a8"/>
    <w:autoRedefine/>
    <w:uiPriority w:val="99"/>
    <w:semiHidden/>
    <w:unhideWhenUsed/>
    <w:qFormat/>
    <w:rPr>
      <w:sz w:val="18"/>
      <w:szCs w:val="18"/>
    </w:rPr>
  </w:style>
  <w:style w:type="paragraph" w:styleId="a9">
    <w:name w:val="footer"/>
    <w:basedOn w:val="a"/>
    <w:link w:val="aa"/>
    <w:autoRedefine/>
    <w:uiPriority w:val="99"/>
    <w:unhideWhenUsed/>
    <w:qFormat/>
    <w:pPr>
      <w:tabs>
        <w:tab w:val="center" w:pos="4153"/>
        <w:tab w:val="right" w:pos="8306"/>
      </w:tabs>
      <w:snapToGrid w:val="0"/>
      <w:jc w:val="left"/>
    </w:pPr>
    <w:rPr>
      <w:sz w:val="18"/>
      <w:szCs w:val="18"/>
    </w:rPr>
  </w:style>
  <w:style w:type="paragraph" w:styleId="ab">
    <w:name w:val="header"/>
    <w:basedOn w:val="a"/>
    <w:link w:val="ac"/>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autoRedefine/>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d">
    <w:name w:val="Normal (Web)"/>
    <w:basedOn w:val="a"/>
    <w:autoRedefine/>
    <w:uiPriority w:val="99"/>
    <w:semiHidden/>
    <w:unhideWhenUsed/>
    <w:qFormat/>
    <w:pPr>
      <w:widowControl/>
      <w:spacing w:before="100" w:beforeAutospacing="1" w:after="100" w:afterAutospacing="1"/>
      <w:jc w:val="left"/>
    </w:pPr>
    <w:rPr>
      <w:rFonts w:ascii="宋体" w:hAnsi="宋体" w:cs="宋体"/>
      <w:kern w:val="0"/>
      <w:sz w:val="24"/>
    </w:rPr>
  </w:style>
  <w:style w:type="paragraph" w:styleId="ae">
    <w:name w:val="annotation subject"/>
    <w:basedOn w:val="a5"/>
    <w:next w:val="a5"/>
    <w:link w:val="af"/>
    <w:autoRedefine/>
    <w:uiPriority w:val="99"/>
    <w:semiHidden/>
    <w:unhideWhenUsed/>
    <w:qFormat/>
    <w:rPr>
      <w:b/>
      <w:bCs/>
    </w:rPr>
  </w:style>
  <w:style w:type="table" w:styleId="af0">
    <w:name w:val="Table Grid"/>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autoRedefine/>
    <w:uiPriority w:val="22"/>
    <w:qFormat/>
    <w:rPr>
      <w:b/>
      <w:bCs/>
    </w:rPr>
  </w:style>
  <w:style w:type="character" w:styleId="af2">
    <w:name w:val="FollowedHyperlink"/>
    <w:basedOn w:val="a0"/>
    <w:autoRedefine/>
    <w:uiPriority w:val="99"/>
    <w:semiHidden/>
    <w:unhideWhenUsed/>
    <w:qFormat/>
    <w:rPr>
      <w:color w:val="4461DA"/>
      <w:u w:val="none"/>
    </w:rPr>
  </w:style>
  <w:style w:type="character" w:styleId="af3">
    <w:name w:val="Emphasis"/>
    <w:basedOn w:val="a0"/>
    <w:autoRedefine/>
    <w:uiPriority w:val="20"/>
    <w:qFormat/>
    <w:rPr>
      <w:i/>
    </w:rPr>
  </w:style>
  <w:style w:type="character" w:styleId="HTML1">
    <w:name w:val="HTML Acronym"/>
    <w:basedOn w:val="a0"/>
    <w:autoRedefine/>
    <w:uiPriority w:val="99"/>
    <w:semiHidden/>
    <w:unhideWhenUsed/>
    <w:qFormat/>
    <w:rPr>
      <w:caps/>
      <w:spacing w:val="15"/>
    </w:rPr>
  </w:style>
  <w:style w:type="character" w:styleId="HTML2">
    <w:name w:val="HTML Variable"/>
    <w:basedOn w:val="a0"/>
    <w:autoRedefine/>
    <w:uiPriority w:val="99"/>
    <w:semiHidden/>
    <w:unhideWhenUsed/>
    <w:qFormat/>
    <w:rPr>
      <w:rFonts w:ascii="monospace" w:eastAsia="monospace" w:hAnsi="monospace" w:cs="monospace" w:hint="default"/>
      <w:i/>
      <w:sz w:val="24"/>
      <w:szCs w:val="24"/>
    </w:rPr>
  </w:style>
  <w:style w:type="character" w:styleId="af4">
    <w:name w:val="Hyperlink"/>
    <w:autoRedefine/>
    <w:uiPriority w:val="99"/>
    <w:unhideWhenUsed/>
    <w:qFormat/>
    <w:rPr>
      <w:color w:val="0000FF"/>
      <w:u w:val="single"/>
    </w:rPr>
  </w:style>
  <w:style w:type="character" w:styleId="HTML3">
    <w:name w:val="HTML Code"/>
    <w:basedOn w:val="a0"/>
    <w:autoRedefine/>
    <w:uiPriority w:val="99"/>
    <w:semiHidden/>
    <w:unhideWhenUsed/>
    <w:qFormat/>
    <w:rPr>
      <w:rFonts w:ascii="monospace" w:eastAsia="monospace" w:hAnsi="monospace" w:cs="monospace" w:hint="default"/>
      <w:color w:val="555555"/>
      <w:sz w:val="24"/>
      <w:szCs w:val="24"/>
    </w:rPr>
  </w:style>
  <w:style w:type="character" w:styleId="af5">
    <w:name w:val="annotation reference"/>
    <w:autoRedefine/>
    <w:uiPriority w:val="99"/>
    <w:semiHidden/>
    <w:unhideWhenUsed/>
    <w:qFormat/>
    <w:rPr>
      <w:sz w:val="21"/>
      <w:szCs w:val="21"/>
    </w:rPr>
  </w:style>
  <w:style w:type="character" w:styleId="HTML4">
    <w:name w:val="HTML Keyboard"/>
    <w:basedOn w:val="a0"/>
    <w:autoRedefine/>
    <w:uiPriority w:val="99"/>
    <w:semiHidden/>
    <w:unhideWhenUsed/>
    <w:qFormat/>
    <w:rPr>
      <w:rFonts w:ascii="monospace" w:eastAsia="monospace" w:hAnsi="monospace" w:cs="monospace" w:hint="default"/>
      <w:sz w:val="24"/>
      <w:szCs w:val="24"/>
    </w:rPr>
  </w:style>
  <w:style w:type="character" w:styleId="HTML5">
    <w:name w:val="HTML Sample"/>
    <w:basedOn w:val="a0"/>
    <w:autoRedefine/>
    <w:uiPriority w:val="99"/>
    <w:semiHidden/>
    <w:unhideWhenUsed/>
    <w:qFormat/>
    <w:rPr>
      <w:rFonts w:ascii="monospace" w:eastAsia="monospace" w:hAnsi="monospace" w:cs="monospace"/>
      <w:sz w:val="24"/>
      <w:szCs w:val="24"/>
    </w:rPr>
  </w:style>
  <w:style w:type="character" w:customStyle="1" w:styleId="a4">
    <w:name w:val="文档结构图 字符"/>
    <w:link w:val="a3"/>
    <w:autoRedefine/>
    <w:uiPriority w:val="99"/>
    <w:semiHidden/>
    <w:qFormat/>
    <w:rPr>
      <w:rFonts w:ascii="宋体" w:eastAsia="宋体" w:hAnsi="Times New Roman" w:cs="Times New Roman"/>
      <w:sz w:val="18"/>
      <w:szCs w:val="18"/>
    </w:rPr>
  </w:style>
  <w:style w:type="character" w:customStyle="1" w:styleId="ac">
    <w:name w:val="页眉 字符"/>
    <w:link w:val="ab"/>
    <w:autoRedefine/>
    <w:uiPriority w:val="99"/>
    <w:qFormat/>
    <w:rPr>
      <w:rFonts w:ascii="Times New Roman" w:hAnsi="Times New Roman"/>
      <w:kern w:val="2"/>
      <w:sz w:val="18"/>
      <w:szCs w:val="18"/>
    </w:rPr>
  </w:style>
  <w:style w:type="character" w:customStyle="1" w:styleId="aa">
    <w:name w:val="页脚 字符"/>
    <w:link w:val="a9"/>
    <w:autoRedefine/>
    <w:uiPriority w:val="99"/>
    <w:qFormat/>
    <w:rPr>
      <w:rFonts w:ascii="Times New Roman" w:hAnsi="Times New Roman"/>
      <w:kern w:val="2"/>
      <w:sz w:val="18"/>
      <w:szCs w:val="18"/>
    </w:rPr>
  </w:style>
  <w:style w:type="character" w:customStyle="1" w:styleId="a8">
    <w:name w:val="批注框文本 字符"/>
    <w:link w:val="a7"/>
    <w:autoRedefine/>
    <w:uiPriority w:val="99"/>
    <w:semiHidden/>
    <w:qFormat/>
    <w:rPr>
      <w:rFonts w:ascii="Times New Roman" w:hAnsi="Times New Roman"/>
      <w:kern w:val="2"/>
      <w:sz w:val="18"/>
      <w:szCs w:val="18"/>
    </w:rPr>
  </w:style>
  <w:style w:type="character" w:customStyle="1" w:styleId="high31">
    <w:name w:val="high31"/>
    <w:autoRedefine/>
    <w:qFormat/>
    <w:rPr>
      <w:sz w:val="18"/>
      <w:szCs w:val="18"/>
      <w:u w:val="none"/>
    </w:rPr>
  </w:style>
  <w:style w:type="character" w:customStyle="1" w:styleId="a6">
    <w:name w:val="批注文字 字符"/>
    <w:link w:val="a5"/>
    <w:autoRedefine/>
    <w:uiPriority w:val="99"/>
    <w:semiHidden/>
    <w:qFormat/>
    <w:rPr>
      <w:rFonts w:ascii="Times New Roman" w:hAnsi="Times New Roman"/>
      <w:kern w:val="2"/>
      <w:sz w:val="21"/>
      <w:szCs w:val="24"/>
    </w:rPr>
  </w:style>
  <w:style w:type="character" w:customStyle="1" w:styleId="af">
    <w:name w:val="批注主题 字符"/>
    <w:link w:val="ae"/>
    <w:autoRedefine/>
    <w:uiPriority w:val="99"/>
    <w:semiHidden/>
    <w:qFormat/>
    <w:rPr>
      <w:rFonts w:ascii="Times New Roman" w:hAnsi="Times New Roman"/>
      <w:b/>
      <w:bCs/>
      <w:kern w:val="2"/>
      <w:sz w:val="21"/>
      <w:szCs w:val="24"/>
    </w:rPr>
  </w:style>
  <w:style w:type="character" w:customStyle="1" w:styleId="fontstyle01">
    <w:name w:val="fontstyle01"/>
    <w:autoRedefine/>
    <w:qFormat/>
    <w:rPr>
      <w:rFonts w:ascii="宋体" w:eastAsia="宋体" w:hAnsi="宋体" w:hint="eastAsia"/>
      <w:color w:val="000000"/>
      <w:sz w:val="24"/>
      <w:szCs w:val="24"/>
    </w:rPr>
  </w:style>
  <w:style w:type="character" w:customStyle="1" w:styleId="fontstyle21">
    <w:name w:val="fontstyle21"/>
    <w:autoRedefine/>
    <w:qFormat/>
    <w:rPr>
      <w:rFonts w:ascii="TimesNewRomanPSMT" w:hAnsi="TimesNewRomanPSMT" w:hint="default"/>
      <w:color w:val="000000"/>
      <w:sz w:val="24"/>
      <w:szCs w:val="24"/>
    </w:rPr>
  </w:style>
  <w:style w:type="character" w:customStyle="1" w:styleId="HTML0">
    <w:name w:val="HTML 预设格式 字符"/>
    <w:link w:val="HTML"/>
    <w:autoRedefine/>
    <w:uiPriority w:val="99"/>
    <w:semiHidden/>
    <w:qFormat/>
    <w:rPr>
      <w:rFonts w:ascii="宋体" w:hAnsi="宋体" w:cs="宋体"/>
      <w:sz w:val="24"/>
      <w:szCs w:val="24"/>
    </w:rPr>
  </w:style>
  <w:style w:type="character" w:customStyle="1" w:styleId="fontstyle11">
    <w:name w:val="fontstyle11"/>
    <w:basedOn w:val="a0"/>
    <w:autoRedefine/>
    <w:qFormat/>
    <w:rPr>
      <w:rFonts w:ascii="TimesNewRomanPSMT" w:hAnsi="TimesNewRomanPSMT" w:hint="default"/>
      <w:color w:val="000000"/>
      <w:sz w:val="24"/>
      <w:szCs w:val="24"/>
    </w:rPr>
  </w:style>
  <w:style w:type="paragraph" w:styleId="af6">
    <w:name w:val="List Paragraph"/>
    <w:basedOn w:val="a"/>
    <w:autoRedefine/>
    <w:uiPriority w:val="34"/>
    <w:qFormat/>
    <w:pPr>
      <w:ind w:firstLineChars="200" w:firstLine="420"/>
    </w:pPr>
  </w:style>
  <w:style w:type="paragraph" w:customStyle="1" w:styleId="005">
    <w:name w:val="005正文"/>
    <w:basedOn w:val="a"/>
    <w:autoRedefine/>
    <w:qFormat/>
    <w:pPr>
      <w:spacing w:before="50" w:afterLines="50"/>
    </w:pPr>
    <w:rPr>
      <w:szCs w:val="22"/>
    </w:rPr>
  </w:style>
  <w:style w:type="paragraph" w:customStyle="1" w:styleId="af7">
    <w:name w:val="报告中文"/>
    <w:basedOn w:val="a"/>
    <w:autoRedefine/>
    <w:qFormat/>
    <w:pPr>
      <w:adjustRightInd w:val="0"/>
      <w:snapToGrid w:val="0"/>
      <w:spacing w:line="360" w:lineRule="auto"/>
      <w:ind w:firstLineChars="200" w:firstLine="200"/>
    </w:pPr>
  </w:style>
  <w:style w:type="character" w:customStyle="1" w:styleId="sbg4c1">
    <w:name w:val="s_bg4_c1"/>
    <w:basedOn w:val="a0"/>
    <w:autoRedefine/>
    <w:qFormat/>
  </w:style>
  <w:style w:type="character" w:customStyle="1" w:styleId="sbg4c11">
    <w:name w:val="s_bg4_c11"/>
    <w:basedOn w:val="a0"/>
    <w:autoRedefine/>
    <w:qFormat/>
  </w:style>
  <w:style w:type="character" w:customStyle="1" w:styleId="sbg4c2">
    <w:name w:val="s_bg4_c2"/>
    <w:basedOn w:val="a0"/>
    <w:autoRedefine/>
    <w:qFormat/>
  </w:style>
  <w:style w:type="character" w:customStyle="1" w:styleId="sbg4c21">
    <w:name w:val="s_bg4_c21"/>
    <w:basedOn w:val="a0"/>
    <w:autoRedefine/>
    <w:qFormat/>
  </w:style>
  <w:style w:type="character" w:customStyle="1" w:styleId="jbox-icon-loading">
    <w:name w:val="jbox-icon-loading"/>
    <w:basedOn w:val="a0"/>
    <w:autoRedefine/>
    <w:qFormat/>
  </w:style>
  <w:style w:type="character" w:customStyle="1" w:styleId="jbox-icon-none">
    <w:name w:val="jbox-icon-none"/>
    <w:basedOn w:val="a0"/>
    <w:autoRedefine/>
    <w:qFormat/>
    <w:rPr>
      <w:vanish/>
    </w:rPr>
  </w:style>
  <w:style w:type="character" w:customStyle="1" w:styleId="jbox-icon-error">
    <w:name w:val="jbox-icon-error"/>
    <w:basedOn w:val="a0"/>
    <w:autoRedefine/>
    <w:qFormat/>
  </w:style>
  <w:style w:type="character" w:customStyle="1" w:styleId="jbox-icon-warning">
    <w:name w:val="jbox-icon-warning"/>
    <w:basedOn w:val="a0"/>
    <w:autoRedefine/>
    <w:qFormat/>
  </w:style>
  <w:style w:type="character" w:customStyle="1" w:styleId="jbox-icon">
    <w:name w:val="jbox-icon"/>
    <w:basedOn w:val="a0"/>
    <w:autoRedefine/>
    <w:qFormat/>
  </w:style>
  <w:style w:type="character" w:customStyle="1" w:styleId="jbox-icon-success">
    <w:name w:val="jbox-icon-success"/>
    <w:basedOn w:val="a0"/>
    <w:autoRedefine/>
    <w:qFormat/>
  </w:style>
  <w:style w:type="character" w:customStyle="1" w:styleId="jbox-icon-info">
    <w:name w:val="jbox-icon-info"/>
    <w:basedOn w:val="a0"/>
    <w:autoRedefine/>
    <w:qFormat/>
  </w:style>
  <w:style w:type="character" w:customStyle="1" w:styleId="jbox-icon-question">
    <w:name w:val="jbox-icon-question"/>
    <w:basedOn w:val="a0"/>
    <w:autoRedefine/>
    <w:qFormat/>
  </w:style>
  <w:style w:type="character" w:customStyle="1" w:styleId="emotion">
    <w:name w:val="emotion"/>
    <w:basedOn w:val="a0"/>
    <w:autoRedefine/>
    <w:qFormat/>
    <w:rPr>
      <w:vanish/>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556</TotalTime>
  <Pages>4</Pages>
  <Words>334</Words>
  <Characters>1909</Characters>
  <Application>Microsoft Office Word</Application>
  <DocSecurity>0</DocSecurity>
  <Lines>15</Lines>
  <Paragraphs>4</Paragraphs>
  <ScaleCrop>false</ScaleCrop>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e27989</cp:lastModifiedBy>
  <cp:revision>53</cp:revision>
  <cp:lastPrinted>2021-01-08T06:47:00Z</cp:lastPrinted>
  <dcterms:created xsi:type="dcterms:W3CDTF">2021-02-26T07:45:00Z</dcterms:created>
  <dcterms:modified xsi:type="dcterms:W3CDTF">2026-04-01T09:06:00Z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BBD8CCF758CA4AD6BEF89DDAE0FFEE9E_13</vt:lpwstr>
  </property>
  <property fmtid="{D5CDD505-2E9C-101B-9397-08002B2CF9AE}" pid="4" name="KSOTemplateDocerSaveRecord">
    <vt:lpwstr>eyJoZGlkIjoiNzdjYTMyY2M4ZTk2MmMxNDk4NGZlYmMyM2YzZTkyZTEiLCJ1c2VySWQiOiIzMzU5MTM0ODYifQ==</vt:lpwstr>
  </property>
</Properties>
</file>