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9280">
      <w:pPr>
        <w:rPr>
          <w:rFonts w:ascii="宋体" w:hAnsi="宋体" w:eastAsia="宋体" w:cs="Times New Roman"/>
          <w:kern w:val="0"/>
          <w:sz w:val="24"/>
          <w:szCs w:val="22"/>
        </w:rPr>
      </w:pPr>
      <w:r>
        <w:rPr>
          <w:rFonts w:hint="eastAsia" w:ascii="宋体" w:hAnsi="宋体" w:eastAsia="宋体" w:cs="Times New Roman"/>
          <w:kern w:val="0"/>
          <w:sz w:val="24"/>
          <w:szCs w:val="22"/>
        </w:rPr>
        <w:t>证券代码</w:t>
      </w:r>
      <w:r>
        <w:rPr>
          <w:rFonts w:ascii="Calibri" w:hAnsi="Calibri" w:eastAsia="宋体" w:cs="Times New Roman"/>
          <w:kern w:val="0"/>
          <w:sz w:val="24"/>
          <w:szCs w:val="22"/>
        </w:rPr>
        <w:t>：</w:t>
      </w:r>
      <w:r>
        <w:rPr>
          <w:rFonts w:hint="eastAsia" w:ascii="Calibri" w:hAnsi="Calibri" w:eastAsia="宋体" w:cs="Times New Roman"/>
          <w:kern w:val="0"/>
          <w:sz w:val="24"/>
          <w:szCs w:val="22"/>
        </w:rPr>
        <w:t>6</w:t>
      </w:r>
      <w:r>
        <w:rPr>
          <w:rFonts w:ascii="Calibri" w:hAnsi="Calibri" w:eastAsia="宋体" w:cs="Times New Roman"/>
          <w:kern w:val="0"/>
          <w:sz w:val="24"/>
          <w:szCs w:val="22"/>
        </w:rPr>
        <w:t xml:space="preserve">05060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hint="eastAsia" w:ascii="宋体" w:hAnsi="宋体" w:eastAsia="宋体" w:cs="Times New Roman"/>
          <w:kern w:val="0"/>
          <w:sz w:val="24"/>
          <w:szCs w:val="22"/>
        </w:rPr>
        <w:t>证券简称：</w:t>
      </w:r>
      <w:r>
        <w:rPr>
          <w:rFonts w:hint="eastAsia" w:ascii="Calibri" w:hAnsi="Calibri" w:eastAsia="宋体" w:cs="Times New Roman"/>
          <w:kern w:val="0"/>
          <w:sz w:val="24"/>
          <w:szCs w:val="22"/>
        </w:rPr>
        <w:t>联德股份</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p>
    <w:p w14:paraId="5510BB84">
      <w:pPr>
        <w:rPr>
          <w:rFonts w:ascii="宋体" w:hAnsi="宋体" w:eastAsia="宋体" w:cs="Times New Roman"/>
          <w:kern w:val="0"/>
          <w:sz w:val="24"/>
          <w:szCs w:val="22"/>
        </w:rPr>
      </w:pPr>
    </w:p>
    <w:p w14:paraId="67515AD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杭州联德精密机械股份有限公司</w:t>
      </w:r>
    </w:p>
    <w:p w14:paraId="00C48F9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投资者关系活动记录表</w:t>
      </w:r>
    </w:p>
    <w:p w14:paraId="2FEC9FA4">
      <w:pPr>
        <w:spacing w:line="400" w:lineRule="auto"/>
        <w:jc w:val="right"/>
        <w:rPr>
          <w:rFonts w:hint="eastAsia" w:ascii="宋体" w:hAnsi="宋体" w:eastAsia="宋体" w:cs="宋体"/>
          <w:sz w:val="24"/>
          <w:lang w:eastAsia="zh-CN"/>
        </w:rPr>
      </w:pPr>
      <w:r>
        <w:rPr>
          <w:rFonts w:hint="eastAsia" w:ascii="宋体" w:hAnsi="宋体" w:eastAsia="宋体" w:cs="宋体"/>
          <w:sz w:val="24"/>
        </w:rPr>
        <w:t>编号：20</w:t>
      </w:r>
      <w:r>
        <w:rPr>
          <w:rFonts w:hint="eastAsia" w:ascii="宋体" w:hAnsi="宋体" w:eastAsia="宋体" w:cs="宋体"/>
          <w:sz w:val="24"/>
          <w:lang w:val="en-US" w:eastAsia="zh-CN"/>
        </w:rPr>
        <w:t>26</w:t>
      </w:r>
      <w:r>
        <w:rPr>
          <w:rFonts w:hint="eastAsia" w:ascii="宋体" w:hAnsi="宋体" w:eastAsia="宋体" w:cs="宋体"/>
          <w:sz w:val="24"/>
        </w:rPr>
        <w:t>-0</w:t>
      </w:r>
      <w:r>
        <w:rPr>
          <w:rFonts w:hint="eastAsia" w:ascii="宋体" w:hAnsi="宋体" w:eastAsia="宋体" w:cs="宋体"/>
          <w:sz w:val="24"/>
          <w:lang w:val="en-US" w:eastAsia="zh-CN"/>
        </w:rPr>
        <w:t>01</w:t>
      </w:r>
    </w:p>
    <w:tbl>
      <w:tblPr>
        <w:tblStyle w:val="4"/>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3237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9AAC65">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投资者关系活动类别</w:t>
            </w:r>
          </w:p>
          <w:p w14:paraId="717F8FB5">
            <w:pPr>
              <w:spacing w:line="360" w:lineRule="auto"/>
              <w:rPr>
                <w:rFonts w:ascii="宋体" w:hAnsi="宋体" w:eastAsia="宋体" w:cs="Times New Roman"/>
                <w:b/>
                <w:bCs/>
                <w:iCs/>
                <w:sz w:val="24"/>
              </w:rPr>
            </w:pPr>
          </w:p>
        </w:tc>
        <w:tc>
          <w:tcPr>
            <w:tcW w:w="5812" w:type="dxa"/>
            <w:shd w:val="clear" w:color="auto" w:fill="auto"/>
          </w:tcPr>
          <w:p w14:paraId="6B86CC85">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特定对象调研        </w:t>
            </w:r>
            <w:r>
              <w:rPr>
                <w:rFonts w:hint="eastAsia" w:ascii="宋体" w:hAnsi="宋体" w:eastAsia="宋体" w:cs="Times New Roman"/>
                <w:bCs/>
                <w:iCs/>
                <w:sz w:val="24"/>
                <w:lang w:eastAsia="zh-CN"/>
              </w:rPr>
              <w:t>□</w:t>
            </w:r>
            <w:r>
              <w:rPr>
                <w:rFonts w:hint="eastAsia" w:ascii="宋体" w:hAnsi="宋体" w:eastAsia="宋体" w:cs="Times New Roman"/>
                <w:sz w:val="24"/>
              </w:rPr>
              <w:t>分析师会议</w:t>
            </w:r>
          </w:p>
          <w:p w14:paraId="5621B7A9">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媒体采访            </w:t>
            </w:r>
            <w:r>
              <w:rPr>
                <w:rFonts w:hint="eastAsia" w:ascii="宋体" w:hAnsi="宋体" w:eastAsia="宋体" w:cs="Times New Roman"/>
                <w:bCs/>
                <w:iCs/>
                <w:sz w:val="24"/>
              </w:rPr>
              <w:t>□</w:t>
            </w:r>
            <w:r>
              <w:rPr>
                <w:rFonts w:hint="eastAsia" w:ascii="宋体" w:hAnsi="宋体" w:eastAsia="宋体" w:cs="Times New Roman"/>
                <w:sz w:val="24"/>
              </w:rPr>
              <w:t>业绩说明会</w:t>
            </w:r>
          </w:p>
          <w:p w14:paraId="3E243FA4">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新闻发布会          </w:t>
            </w:r>
            <w:r>
              <w:rPr>
                <w:rFonts w:hint="eastAsia" w:ascii="宋体" w:hAnsi="宋体" w:eastAsia="宋体" w:cs="Times New Roman"/>
                <w:bCs/>
                <w:iCs/>
                <w:sz w:val="24"/>
              </w:rPr>
              <w:t>□</w:t>
            </w:r>
            <w:r>
              <w:rPr>
                <w:rFonts w:hint="eastAsia" w:ascii="宋体" w:hAnsi="宋体" w:eastAsia="宋体" w:cs="Times New Roman"/>
                <w:sz w:val="24"/>
              </w:rPr>
              <w:t>路演活动</w:t>
            </w:r>
          </w:p>
          <w:p w14:paraId="2DB2ED9D">
            <w:pPr>
              <w:tabs>
                <w:tab w:val="left" w:pos="2690"/>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lang w:eastAsia="zh-CN"/>
              </w:rPr>
              <w:t>□</w:t>
            </w:r>
            <w:r>
              <w:rPr>
                <w:rFonts w:hint="eastAsia" w:ascii="宋体" w:hAnsi="宋体" w:eastAsia="宋体" w:cs="Times New Roman"/>
                <w:sz w:val="24"/>
              </w:rPr>
              <w:t xml:space="preserve">现场参观            </w:t>
            </w:r>
            <w:r>
              <w:rPr>
                <w:rFonts w:hint="eastAsia" w:ascii="宋体" w:hAnsi="宋体" w:eastAsia="宋体" w:cs="Times New Roman"/>
                <w:bCs/>
                <w:iCs/>
                <w:sz w:val="24"/>
                <w:lang w:eastAsia="zh-CN"/>
              </w:rPr>
              <w:t>☑</w:t>
            </w:r>
            <w:r>
              <w:rPr>
                <w:rFonts w:hint="eastAsia" w:ascii="宋体" w:hAnsi="宋体" w:eastAsia="宋体" w:cs="Times New Roman"/>
                <w:sz w:val="24"/>
              </w:rPr>
              <w:t>电话会议</w:t>
            </w:r>
          </w:p>
          <w:p w14:paraId="73884315">
            <w:pPr>
              <w:tabs>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其他</w:t>
            </w:r>
          </w:p>
        </w:tc>
      </w:tr>
      <w:tr w14:paraId="642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2978" w:type="dxa"/>
            <w:shd w:val="clear" w:color="auto" w:fill="auto"/>
          </w:tcPr>
          <w:p w14:paraId="545B6DDC">
            <w:pPr>
              <w:spacing w:line="360" w:lineRule="auto"/>
              <w:rPr>
                <w:rFonts w:ascii="宋体" w:hAnsi="宋体" w:eastAsia="宋体" w:cs="Times New Roman"/>
                <w:b/>
                <w:bCs/>
                <w:iCs/>
                <w:sz w:val="24"/>
              </w:rPr>
            </w:pPr>
            <w:r>
              <w:rPr>
                <w:rFonts w:hint="eastAsia" w:ascii="宋体" w:hAnsi="宋体" w:eastAsia="宋体" w:cs="Times New Roman"/>
                <w:b/>
                <w:bCs/>
                <w:iCs/>
                <w:sz w:val="24"/>
              </w:rPr>
              <w:t>参与单位名称及人员姓名</w:t>
            </w:r>
          </w:p>
        </w:tc>
        <w:tc>
          <w:tcPr>
            <w:tcW w:w="5812" w:type="dxa"/>
            <w:shd w:val="clear" w:color="auto" w:fill="auto"/>
          </w:tcPr>
          <w:p w14:paraId="2DABDA40">
            <w:pPr>
              <w:tabs>
                <w:tab w:val="center" w:pos="2798"/>
              </w:tabs>
              <w:spacing w:line="360" w:lineRule="auto"/>
              <w:rPr>
                <w:rFonts w:hint="eastAsia" w:ascii="宋体" w:hAnsi="宋体" w:eastAsia="宋体" w:cs="Times New Roman"/>
                <w:bCs/>
                <w:iCs/>
                <w:sz w:val="24"/>
                <w:lang w:val="en-US" w:eastAsia="zh-CN"/>
              </w:rPr>
            </w:pPr>
            <w:r>
              <w:rPr>
                <w:rFonts w:ascii="宋体" w:hAnsi="宋体" w:eastAsia="宋体" w:cs="宋体"/>
                <w:sz w:val="24"/>
                <w:szCs w:val="24"/>
              </w:rPr>
              <w:t>中信证券、</w:t>
            </w:r>
            <w:r>
              <w:rPr>
                <w:rFonts w:hint="eastAsia" w:ascii="宋体" w:hAnsi="宋体" w:eastAsia="宋体" w:cs="宋体"/>
                <w:sz w:val="24"/>
                <w:szCs w:val="24"/>
                <w:lang w:val="en-US" w:eastAsia="zh-CN"/>
              </w:rPr>
              <w:t>招商证券、</w:t>
            </w:r>
            <w:r>
              <w:rPr>
                <w:rFonts w:ascii="宋体" w:hAnsi="宋体" w:eastAsia="宋体" w:cs="宋体"/>
                <w:sz w:val="24"/>
                <w:szCs w:val="24"/>
              </w:rPr>
              <w:t>国泰海通证券、</w:t>
            </w:r>
            <w:r>
              <w:rPr>
                <w:rFonts w:hint="eastAsia" w:ascii="宋体" w:hAnsi="宋体" w:eastAsia="宋体" w:cs="宋体"/>
                <w:sz w:val="24"/>
                <w:szCs w:val="24"/>
                <w:lang w:val="en-US" w:eastAsia="zh-CN"/>
              </w:rPr>
              <w:t>国联民生证券、中信建投证券、</w:t>
            </w:r>
            <w:r>
              <w:rPr>
                <w:rFonts w:ascii="宋体" w:hAnsi="宋体" w:eastAsia="宋体" w:cs="宋体"/>
                <w:sz w:val="24"/>
                <w:szCs w:val="24"/>
              </w:rPr>
              <w:t>国海证券、西部证券、金元证券、方正证券、浙商证券、瑞银证券（UBS）、中信自营、广发自营、华泰自营、中信资管、华泰资管、中银资管、东方资管</w:t>
            </w:r>
            <w:r>
              <w:rPr>
                <w:rFonts w:hint="eastAsia" w:ascii="宋体" w:hAnsi="宋体" w:eastAsia="宋体" w:cs="宋体"/>
                <w:sz w:val="24"/>
                <w:szCs w:val="24"/>
                <w:lang w:eastAsia="zh-CN"/>
              </w:rPr>
              <w:t>、</w:t>
            </w:r>
            <w:r>
              <w:rPr>
                <w:rFonts w:ascii="宋体" w:hAnsi="宋体" w:eastAsia="宋体" w:cs="宋体"/>
                <w:sz w:val="24"/>
                <w:szCs w:val="24"/>
              </w:rPr>
              <w:t>汇添富基金、申万菱信基金、国投瑞银基金、海富通基金、德邦基金、国联安基金、金鹰基金、财通基金、鹏华基金、宝盈基金、银华基金、泰信基金、平安基金、诺安基金、南方基金、摩根基金、民生加银基金、嘉合基金、华夏基金、华泰柏瑞基金、华宝基金、汇丰晋信基金、天弘基金、易方达基金、永赢基金、华安基金、西部利得基金、富安达基金、红土创新基金、长盛基金、新华基金、国寿安保基金、水璞基金、群益投信、国泰投信、古曲基金、长城基金</w:t>
            </w:r>
            <w:r>
              <w:rPr>
                <w:rFonts w:hint="eastAsia" w:ascii="宋体" w:hAnsi="宋体" w:eastAsia="宋体" w:cs="宋体"/>
                <w:sz w:val="24"/>
                <w:szCs w:val="24"/>
                <w:lang w:eastAsia="zh-CN"/>
              </w:rPr>
              <w:t>、</w:t>
            </w:r>
            <w:r>
              <w:rPr>
                <w:rFonts w:ascii="宋体" w:hAnsi="宋体" w:eastAsia="宋体" w:cs="宋体"/>
                <w:sz w:val="24"/>
                <w:szCs w:val="24"/>
              </w:rPr>
              <w:t>和谐健康保险资管、国寿养老保险、人保资产、大家资产、工银安盛人寿、华泰资产、合众资产、光大永明资产、国寿资产、阳光资产</w:t>
            </w:r>
            <w:r>
              <w:rPr>
                <w:rFonts w:hint="eastAsia" w:ascii="宋体" w:hAnsi="宋体" w:eastAsia="宋体" w:cs="宋体"/>
                <w:sz w:val="24"/>
                <w:szCs w:val="24"/>
                <w:lang w:eastAsia="zh-CN"/>
              </w:rPr>
              <w:t>、</w:t>
            </w:r>
            <w:r>
              <w:rPr>
                <w:rFonts w:ascii="宋体" w:hAnsi="宋体" w:eastAsia="宋体" w:cs="宋体"/>
                <w:sz w:val="24"/>
                <w:szCs w:val="24"/>
              </w:rPr>
              <w:t>Jefferies、贝莱德（Blackrock）、施罗德</w:t>
            </w:r>
            <w:r>
              <w:rPr>
                <w:rFonts w:hint="eastAsia" w:ascii="宋体" w:hAnsi="宋体" w:eastAsia="宋体" w:cs="宋体"/>
                <w:sz w:val="24"/>
                <w:szCs w:val="24"/>
                <w:lang w:val="en-US" w:eastAsia="zh-CN"/>
              </w:rPr>
              <w:t>基金</w:t>
            </w:r>
            <w:r>
              <w:rPr>
                <w:rFonts w:ascii="宋体" w:hAnsi="宋体" w:eastAsia="宋体" w:cs="宋体"/>
                <w:sz w:val="24"/>
                <w:szCs w:val="24"/>
              </w:rPr>
              <w:t>（Schroders）、富达基金（Fidelity）、高盛资产管理香港、泰康资产香港、城堡投资（Citadel）、Hel Ved Capital、willing capital、Optimas、保银投资</w:t>
            </w:r>
            <w:r>
              <w:rPr>
                <w:rFonts w:hint="eastAsia" w:ascii="宋体" w:hAnsi="宋体" w:eastAsia="宋体" w:cs="宋体"/>
                <w:sz w:val="24"/>
                <w:szCs w:val="24"/>
                <w:lang w:eastAsia="zh-CN"/>
              </w:rPr>
              <w:t>、</w:t>
            </w:r>
            <w:r>
              <w:rPr>
                <w:rFonts w:ascii="宋体" w:hAnsi="宋体" w:eastAsia="宋体" w:cs="宋体"/>
                <w:sz w:val="24"/>
                <w:szCs w:val="24"/>
              </w:rPr>
              <w:t>聚鸣投资、煜德投资、国新投资、深圳高新投、博普资产、南土资产、碧云</w:t>
            </w:r>
            <w:r>
              <w:rPr>
                <w:rFonts w:hint="eastAsia" w:ascii="宋体" w:hAnsi="宋体" w:eastAsia="宋体" w:cs="宋体"/>
                <w:sz w:val="24"/>
                <w:szCs w:val="24"/>
                <w:lang w:val="en-US" w:eastAsia="zh-CN"/>
              </w:rPr>
              <w:t>资产</w:t>
            </w:r>
            <w:r>
              <w:rPr>
                <w:rFonts w:ascii="宋体" w:hAnsi="宋体" w:eastAsia="宋体" w:cs="宋体"/>
                <w:sz w:val="24"/>
                <w:szCs w:val="24"/>
              </w:rPr>
              <w:t>、粒子跃动、丹羿投资、弘尚资产、准锦投资、上海玖鹏资产、上海东恺投资、正圆投资、运舟投资、银叶投资、汐泰投资、健顺投资、禾永投资、国弘资本、彤源投资、磐泽资产、潼骁投资、禾其资本、北京测度、上海勤辰投资</w:t>
            </w:r>
          </w:p>
        </w:tc>
      </w:tr>
      <w:tr w14:paraId="20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C0C2A08">
            <w:pPr>
              <w:spacing w:line="360" w:lineRule="auto"/>
              <w:rPr>
                <w:rFonts w:ascii="宋体" w:hAnsi="宋体" w:eastAsia="宋体" w:cs="Times New Roman"/>
                <w:b/>
                <w:bCs/>
                <w:iCs/>
                <w:sz w:val="24"/>
              </w:rPr>
            </w:pPr>
            <w:r>
              <w:rPr>
                <w:rFonts w:hint="eastAsia" w:ascii="宋体" w:hAnsi="宋体" w:eastAsia="宋体" w:cs="Times New Roman"/>
                <w:b/>
                <w:bCs/>
                <w:iCs/>
                <w:sz w:val="24"/>
              </w:rPr>
              <w:t>会议时间</w:t>
            </w:r>
          </w:p>
        </w:tc>
        <w:tc>
          <w:tcPr>
            <w:tcW w:w="5812" w:type="dxa"/>
            <w:shd w:val="clear" w:color="auto" w:fill="auto"/>
          </w:tcPr>
          <w:p w14:paraId="4E7755EA">
            <w:pPr>
              <w:spacing w:line="360" w:lineRule="auto"/>
              <w:rPr>
                <w:rFonts w:hint="default" w:ascii="宋体" w:hAnsi="宋体" w:eastAsia="宋体" w:cs="Times New Roman"/>
                <w:bCs/>
                <w:iCs/>
                <w:sz w:val="24"/>
                <w:lang w:val="en-US" w:eastAsia="zh-CN"/>
              </w:rPr>
            </w:pPr>
            <w:r>
              <w:rPr>
                <w:rFonts w:ascii="宋体" w:hAnsi="宋体" w:eastAsia="宋体" w:cs="Times New Roman"/>
                <w:bCs/>
                <w:iCs/>
                <w:sz w:val="24"/>
              </w:rPr>
              <w:t>20</w:t>
            </w:r>
            <w:r>
              <w:rPr>
                <w:rFonts w:hint="eastAsia" w:ascii="宋体" w:hAnsi="宋体" w:eastAsia="宋体" w:cs="Times New Roman"/>
                <w:bCs/>
                <w:iCs/>
                <w:sz w:val="24"/>
                <w:lang w:val="en-US" w:eastAsia="zh-CN"/>
              </w:rPr>
              <w:t>26</w:t>
            </w:r>
            <w:r>
              <w:rPr>
                <w:rFonts w:hint="eastAsia" w:ascii="宋体" w:hAnsi="宋体" w:eastAsia="宋体" w:cs="Times New Roman"/>
                <w:bCs/>
                <w:iCs/>
                <w:sz w:val="24"/>
              </w:rPr>
              <w:t>年</w:t>
            </w:r>
            <w:r>
              <w:rPr>
                <w:rFonts w:hint="eastAsia" w:ascii="宋体" w:hAnsi="宋体" w:eastAsia="宋体" w:cs="Times New Roman"/>
                <w:bCs/>
                <w:iCs/>
                <w:sz w:val="24"/>
                <w:lang w:val="en-US" w:eastAsia="zh-CN"/>
              </w:rPr>
              <w:t>3</w:t>
            </w:r>
            <w:r>
              <w:rPr>
                <w:rFonts w:hint="eastAsia" w:ascii="宋体" w:hAnsi="宋体" w:eastAsia="宋体" w:cs="Times New Roman"/>
                <w:bCs/>
                <w:iCs/>
                <w:sz w:val="24"/>
              </w:rPr>
              <w:t>月</w:t>
            </w:r>
            <w:r>
              <w:rPr>
                <w:rFonts w:hint="eastAsia" w:ascii="宋体" w:hAnsi="宋体" w:eastAsia="宋体" w:cs="Times New Roman"/>
                <w:bCs/>
                <w:iCs/>
                <w:sz w:val="24"/>
                <w:lang w:val="en-US" w:eastAsia="zh-CN"/>
              </w:rPr>
              <w:t>31</w:t>
            </w:r>
            <w:r>
              <w:rPr>
                <w:rFonts w:hint="eastAsia" w:ascii="宋体" w:hAnsi="宋体" w:eastAsia="宋体" w:cs="Times New Roman"/>
                <w:bCs/>
                <w:iCs/>
                <w:sz w:val="24"/>
              </w:rPr>
              <w:t>日</w:t>
            </w:r>
            <w:r>
              <w:rPr>
                <w:rFonts w:hint="eastAsia" w:ascii="宋体" w:hAnsi="宋体" w:eastAsia="宋体" w:cs="Times New Roman"/>
                <w:bCs/>
                <w:iCs/>
                <w:sz w:val="24"/>
                <w:lang w:val="en-US" w:eastAsia="zh-CN"/>
              </w:rPr>
              <w:t>-2026年4月3日</w:t>
            </w:r>
          </w:p>
        </w:tc>
      </w:tr>
      <w:tr w14:paraId="447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2D9B8D2">
            <w:pPr>
              <w:spacing w:line="360" w:lineRule="auto"/>
              <w:rPr>
                <w:rFonts w:ascii="宋体" w:hAnsi="宋体" w:eastAsia="宋体" w:cs="Times New Roman"/>
                <w:b/>
                <w:bCs/>
                <w:iCs/>
                <w:sz w:val="24"/>
              </w:rPr>
            </w:pPr>
            <w:r>
              <w:rPr>
                <w:rFonts w:hint="eastAsia" w:ascii="宋体" w:hAnsi="宋体" w:eastAsia="宋体" w:cs="Times New Roman"/>
                <w:b/>
                <w:bCs/>
                <w:iCs/>
                <w:sz w:val="24"/>
              </w:rPr>
              <w:t>会议地点</w:t>
            </w:r>
          </w:p>
        </w:tc>
        <w:tc>
          <w:tcPr>
            <w:tcW w:w="5812" w:type="dxa"/>
            <w:shd w:val="clear" w:color="auto" w:fill="auto"/>
          </w:tcPr>
          <w:p w14:paraId="68A835AD">
            <w:pPr>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公司会议室、线上会议</w:t>
            </w:r>
          </w:p>
        </w:tc>
      </w:tr>
      <w:tr w14:paraId="727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EA40CB2">
            <w:pPr>
              <w:spacing w:line="360" w:lineRule="auto"/>
              <w:rPr>
                <w:rFonts w:ascii="宋体" w:hAnsi="宋体" w:eastAsia="宋体" w:cs="Times New Roman"/>
                <w:b/>
                <w:bCs/>
                <w:iCs/>
                <w:sz w:val="24"/>
              </w:rPr>
            </w:pPr>
            <w:r>
              <w:rPr>
                <w:rFonts w:hint="eastAsia" w:ascii="宋体" w:hAnsi="宋体" w:eastAsia="宋体" w:cs="Times New Roman"/>
                <w:b/>
                <w:bCs/>
                <w:iCs/>
                <w:sz w:val="24"/>
              </w:rPr>
              <w:t>上市公司接待人员姓名</w:t>
            </w:r>
          </w:p>
        </w:tc>
        <w:tc>
          <w:tcPr>
            <w:tcW w:w="5812" w:type="dxa"/>
            <w:shd w:val="clear" w:color="auto" w:fill="auto"/>
          </w:tcPr>
          <w:p w14:paraId="4B930B04">
            <w:pPr>
              <w:spacing w:line="360" w:lineRule="auto"/>
              <w:rPr>
                <w:rFonts w:hint="eastAsia" w:ascii="宋体" w:hAnsi="宋体" w:eastAsia="宋体" w:cs="Times New Roman"/>
                <w:bCs/>
                <w:iCs/>
                <w:sz w:val="24"/>
              </w:rPr>
            </w:pPr>
            <w:r>
              <w:rPr>
                <w:rFonts w:hint="eastAsia" w:ascii="宋体" w:hAnsi="宋体" w:eastAsia="宋体" w:cs="Times New Roman"/>
                <w:bCs/>
                <w:iCs/>
                <w:sz w:val="24"/>
              </w:rPr>
              <w:t>董事会秘书：潘连彬</w:t>
            </w:r>
          </w:p>
          <w:p w14:paraId="7663CA3B">
            <w:pPr>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证券事务代表：吕伊昆</w:t>
            </w:r>
          </w:p>
        </w:tc>
      </w:tr>
      <w:tr w14:paraId="1EE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42D2EAFC">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投资者关系活动主要内容介绍</w:t>
            </w:r>
          </w:p>
        </w:tc>
        <w:tc>
          <w:tcPr>
            <w:tcW w:w="5812" w:type="dxa"/>
            <w:shd w:val="clear" w:color="auto" w:fill="auto"/>
          </w:tcPr>
          <w:p w14:paraId="18F14434">
            <w:pPr>
              <w:spacing w:line="360" w:lineRule="auto"/>
              <w:rPr>
                <w:rFonts w:hint="eastAsia" w:ascii="宋体" w:hAnsi="宋体" w:eastAsia="宋体" w:cs="Times New Roman"/>
                <w:b/>
                <w:sz w:val="24"/>
              </w:rPr>
            </w:pPr>
            <w:r>
              <w:rPr>
                <w:rFonts w:hint="eastAsia" w:ascii="宋体" w:hAnsi="宋体" w:eastAsia="宋体" w:cs="Times New Roman"/>
                <w:b/>
                <w:sz w:val="24"/>
              </w:rPr>
              <w:t>【Q</w:t>
            </w:r>
            <w:r>
              <w:rPr>
                <w:rFonts w:ascii="宋体" w:hAnsi="宋体" w:eastAsia="宋体" w:cs="Times New Roman"/>
                <w:b/>
                <w:sz w:val="24"/>
              </w:rPr>
              <w:t>&amp;A</w:t>
            </w:r>
            <w:r>
              <w:rPr>
                <w:rFonts w:hint="eastAsia" w:ascii="宋体" w:hAnsi="宋体" w:eastAsia="宋体" w:cs="Times New Roman"/>
                <w:b/>
                <w:sz w:val="24"/>
              </w:rPr>
              <w:t>】</w:t>
            </w:r>
          </w:p>
          <w:p w14:paraId="04BAF619">
            <w:pPr>
              <w:spacing w:line="360" w:lineRule="auto"/>
              <w:ind w:firstLine="480" w:firstLineChars="200"/>
              <w:rPr>
                <w:rFonts w:ascii="宋体" w:hAnsi="宋体" w:eastAsia="宋体" w:cs="宋体"/>
                <w:sz w:val="24"/>
                <w:szCs w:val="24"/>
              </w:rPr>
            </w:pPr>
            <w:r>
              <w:rPr>
                <w:rFonts w:ascii="宋体" w:hAnsi="宋体" w:eastAsia="宋体" w:cs="宋体"/>
                <w:sz w:val="24"/>
                <w:szCs w:val="24"/>
              </w:rPr>
              <w:t>问：请介绍公司 2025 年整体经营业绩情况，主要增长驱动因素有哪些？</w:t>
            </w:r>
          </w:p>
          <w:p w14:paraId="763D92CC">
            <w:pPr>
              <w:spacing w:line="360" w:lineRule="auto"/>
              <w:ind w:firstLine="480" w:firstLineChars="200"/>
              <w:rPr>
                <w:rFonts w:ascii="宋体" w:hAnsi="宋体" w:eastAsia="宋体" w:cs="宋体"/>
                <w:sz w:val="24"/>
                <w:szCs w:val="24"/>
              </w:rPr>
            </w:pPr>
            <w:r>
              <w:rPr>
                <w:rFonts w:ascii="宋体" w:hAnsi="宋体" w:eastAsia="宋体" w:cs="宋体"/>
                <w:sz w:val="24"/>
                <w:szCs w:val="24"/>
              </w:rPr>
              <w:t>答：2025 年公司经营业绩稳健增长，核心业务保持良好发展态势。增长主要来自三方面：一是海外市场持续拓展，北美、欧洲等区域订单稳步提升；二是 AI 数据中心领域需求井喷，公司配套温控系统及电源的核心零部件订单增速显著；三是产品结构持续优化，高附加值精密零部件占比提升，带动整体盈利能力增强。</w:t>
            </w:r>
          </w:p>
          <w:p w14:paraId="3BB1C45B">
            <w:pPr>
              <w:spacing w:line="360" w:lineRule="auto"/>
              <w:ind w:firstLine="480" w:firstLineChars="200"/>
              <w:rPr>
                <w:rFonts w:ascii="宋体" w:hAnsi="宋体" w:eastAsia="宋体" w:cs="宋体"/>
                <w:sz w:val="24"/>
                <w:szCs w:val="24"/>
              </w:rPr>
            </w:pPr>
          </w:p>
          <w:p w14:paraId="58349E0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问：公司压缩机业务的情况？</w:t>
            </w:r>
          </w:p>
          <w:p w14:paraId="7184C24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答：</w:t>
            </w:r>
            <w:r>
              <w:rPr>
                <w:rFonts w:ascii="宋体" w:hAnsi="宋体" w:eastAsia="宋体" w:cs="宋体"/>
                <w:sz w:val="24"/>
                <w:szCs w:val="24"/>
              </w:rPr>
              <w:t>压缩机</w:t>
            </w:r>
            <w:r>
              <w:rPr>
                <w:rFonts w:hint="eastAsia" w:ascii="宋体" w:hAnsi="宋体" w:eastAsia="宋体" w:cs="宋体"/>
                <w:sz w:val="24"/>
                <w:szCs w:val="24"/>
                <w:lang w:val="en-US" w:eastAsia="zh-CN"/>
              </w:rPr>
              <w:t>零部件</w:t>
            </w:r>
            <w:r>
              <w:rPr>
                <w:rFonts w:ascii="宋体" w:hAnsi="宋体" w:eastAsia="宋体" w:cs="宋体"/>
                <w:sz w:val="24"/>
                <w:szCs w:val="24"/>
              </w:rPr>
              <w:t>是公司核心支柱业务，当前AI 算力扩张驱动数据中心精密温控需求爆发，下游制冷压缩机在该领域采购量年均增幅超50%，成为行业增长的核心驱动力。公司作为全球龙头客户的核心供应商，所生产的压缩机机体、壳体、蜗壳等关键零部件，已批量应用于数据中心冷水机组、商用空调等场景，匹配终端</w:t>
            </w:r>
            <w:r>
              <w:rPr>
                <w:rFonts w:hint="eastAsia" w:ascii="宋体" w:hAnsi="宋体" w:eastAsia="宋体" w:cs="宋体"/>
                <w:sz w:val="24"/>
                <w:szCs w:val="24"/>
                <w:lang w:val="en-US" w:eastAsia="zh-CN"/>
              </w:rPr>
              <w:t>市场</w:t>
            </w:r>
            <w:r>
              <w:rPr>
                <w:rFonts w:ascii="宋体" w:hAnsi="宋体" w:eastAsia="宋体" w:cs="宋体"/>
                <w:sz w:val="24"/>
                <w:szCs w:val="24"/>
              </w:rPr>
              <w:t>高效节能</w:t>
            </w:r>
            <w:r>
              <w:rPr>
                <w:rFonts w:hint="eastAsia" w:ascii="宋体" w:hAnsi="宋体" w:eastAsia="宋体" w:cs="宋体"/>
                <w:sz w:val="24"/>
                <w:szCs w:val="24"/>
                <w:lang w:val="en-US" w:eastAsia="zh-CN"/>
              </w:rPr>
              <w:t>的</w:t>
            </w:r>
            <w:r>
              <w:rPr>
                <w:rFonts w:ascii="宋体" w:hAnsi="宋体" w:eastAsia="宋体" w:cs="宋体"/>
                <w:sz w:val="24"/>
                <w:szCs w:val="24"/>
              </w:rPr>
              <w:t>需求。</w:t>
            </w:r>
          </w:p>
          <w:p w14:paraId="5EAD1047">
            <w:pPr>
              <w:spacing w:line="360" w:lineRule="auto"/>
              <w:ind w:firstLine="480" w:firstLineChars="200"/>
              <w:rPr>
                <w:rFonts w:ascii="宋体" w:hAnsi="宋体" w:eastAsia="宋体" w:cs="宋体"/>
                <w:sz w:val="24"/>
                <w:szCs w:val="24"/>
              </w:rPr>
            </w:pPr>
            <w:bookmarkStart w:id="0" w:name="_GoBack"/>
            <w:bookmarkEnd w:id="0"/>
          </w:p>
          <w:p w14:paraId="41B7EBB2">
            <w:pPr>
              <w:spacing w:line="360" w:lineRule="auto"/>
              <w:ind w:firstLine="480" w:firstLineChars="200"/>
              <w:rPr>
                <w:rFonts w:ascii="宋体" w:hAnsi="宋体" w:eastAsia="宋体" w:cs="宋体"/>
                <w:sz w:val="24"/>
                <w:szCs w:val="24"/>
              </w:rPr>
            </w:pPr>
            <w:r>
              <w:rPr>
                <w:rFonts w:ascii="宋体" w:hAnsi="宋体" w:eastAsia="宋体" w:cs="宋体"/>
                <w:sz w:val="24"/>
                <w:szCs w:val="24"/>
              </w:rPr>
              <w:t>问：公司大马力发动机业务的最新进展？</w:t>
            </w:r>
          </w:p>
          <w:p w14:paraId="4FCF18F3">
            <w:pPr>
              <w:spacing w:line="360" w:lineRule="auto"/>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rPr>
              <w:t>答：大马力发动机业务是公司重点布局方向，</w:t>
            </w:r>
            <w:r>
              <w:rPr>
                <w:rFonts w:hint="eastAsia" w:ascii="宋体" w:hAnsi="宋体" w:eastAsia="宋体" w:cs="宋体"/>
                <w:sz w:val="24"/>
                <w:highlight w:val="none"/>
              </w:rPr>
              <w:t>内燃机作为大马力发动机的核心类型，主要包</w:t>
            </w:r>
            <w:r>
              <w:rPr>
                <w:rFonts w:hint="eastAsia" w:ascii="宋体" w:hAnsi="宋体" w:eastAsia="宋体" w:cs="宋体"/>
                <w:color w:val="auto"/>
                <w:sz w:val="24"/>
                <w:highlight w:val="none"/>
              </w:rPr>
              <w:t>括柴油发动机和燃气发动机两大</w:t>
            </w:r>
            <w:r>
              <w:rPr>
                <w:rFonts w:hint="eastAsia" w:ascii="宋体" w:hAnsi="宋体" w:eastAsia="宋体" w:cs="宋体"/>
                <w:sz w:val="24"/>
                <w:highlight w:val="none"/>
              </w:rPr>
              <w:t>品类</w:t>
            </w:r>
            <w:r>
              <w:rPr>
                <w:rFonts w:hint="eastAsia" w:ascii="宋体" w:hAnsi="宋体" w:eastAsia="宋体" w:cs="宋体"/>
                <w:sz w:val="24"/>
                <w:szCs w:val="24"/>
                <w:highlight w:val="none"/>
              </w:rPr>
              <w:t>，配套发电机组后，广泛应用于数据中心</w:t>
            </w:r>
            <w:r>
              <w:rPr>
                <w:rFonts w:hint="eastAsia" w:ascii="宋体" w:hAnsi="宋体" w:eastAsia="宋体" w:cs="宋体"/>
                <w:sz w:val="24"/>
                <w:szCs w:val="24"/>
                <w:highlight w:val="none"/>
                <w:lang w:val="en-US" w:eastAsia="zh-CN"/>
              </w:rPr>
              <w:t>主电源、备用</w:t>
            </w:r>
            <w:r>
              <w:rPr>
                <w:rFonts w:hint="eastAsia" w:ascii="宋体" w:hAnsi="宋体" w:eastAsia="宋体" w:cs="宋体"/>
                <w:sz w:val="24"/>
                <w:szCs w:val="24"/>
                <w:highlight w:val="none"/>
              </w:rPr>
              <w:t>电源、分布式发电等多个下游场景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近期</w:t>
            </w:r>
            <w:r>
              <w:rPr>
                <w:rFonts w:hint="eastAsia" w:ascii="宋体" w:hAnsi="宋体" w:eastAsia="宋体" w:cs="宋体"/>
                <w:sz w:val="24"/>
                <w:szCs w:val="24"/>
                <w:highlight w:val="none"/>
                <w:lang w:eastAsia="zh-CN"/>
              </w:rPr>
              <w:t>在北美市场，天然气发电机组作为主供电源的商业模式已快速跑通并实现规模化应用，进一步打开了行业长期增长空间。目前公司已实现内燃机缸体、齿轮箱体、飞轮壳体、动力机架等核心零部件的批量化稳定供应，深度服务于全球龙头客户。</w:t>
            </w:r>
          </w:p>
          <w:p w14:paraId="7FFEE0DA">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除内燃机外，</w:t>
            </w:r>
            <w:r>
              <w:rPr>
                <w:rFonts w:ascii="宋体" w:hAnsi="宋体" w:eastAsia="宋体" w:cs="宋体"/>
                <w:sz w:val="24"/>
                <w:szCs w:val="24"/>
                <w:highlight w:val="none"/>
              </w:rPr>
              <w:t>公司同步重点布局的</w:t>
            </w:r>
            <w:r>
              <w:rPr>
                <w:rFonts w:hint="eastAsia" w:ascii="宋体" w:hAnsi="宋体" w:eastAsia="宋体" w:cs="宋体"/>
                <w:sz w:val="24"/>
                <w:szCs w:val="24"/>
                <w:highlight w:val="none"/>
                <w:lang w:eastAsia="zh-CN"/>
              </w:rPr>
              <w:t>燃气轮机作为高效清洁的动力装备，配套发电机组后，具备运行平稳、发电效率高、多燃料兼容的特点，是大型数据中心、燃气电站的理想能源解决方案。目前公司已实现向</w:t>
            </w:r>
            <w:r>
              <w:rPr>
                <w:rFonts w:hint="eastAsia" w:ascii="宋体" w:hAnsi="宋体" w:eastAsia="宋体" w:cs="宋体"/>
                <w:sz w:val="24"/>
                <w:highlight w:val="none"/>
              </w:rPr>
              <w:t>燃气轮机国际头部品牌商</w:t>
            </w:r>
            <w:r>
              <w:rPr>
                <w:rFonts w:hint="eastAsia" w:ascii="宋体" w:hAnsi="宋体" w:eastAsia="宋体" w:cs="宋体"/>
                <w:sz w:val="24"/>
                <w:szCs w:val="24"/>
                <w:highlight w:val="none"/>
                <w:lang w:eastAsia="zh-CN"/>
              </w:rPr>
              <w:t>批量供应燃气轮机核心零部件，并将持续拓展该领域业务规模，</w:t>
            </w:r>
            <w:r>
              <w:rPr>
                <w:rFonts w:hint="eastAsia" w:ascii="宋体" w:hAnsi="宋体" w:eastAsia="宋体" w:cs="宋体"/>
                <w:sz w:val="24"/>
                <w:szCs w:val="24"/>
                <w:highlight w:val="none"/>
                <w:lang w:val="en-US" w:eastAsia="zh-CN"/>
              </w:rPr>
              <w:t>把握</w:t>
            </w:r>
            <w:r>
              <w:rPr>
                <w:rFonts w:hint="eastAsia" w:ascii="宋体" w:hAnsi="宋体" w:eastAsia="宋体" w:cs="宋体"/>
                <w:sz w:val="24"/>
                <w:szCs w:val="24"/>
                <w:highlight w:val="none"/>
                <w:lang w:eastAsia="zh-CN"/>
              </w:rPr>
              <w:t>数据中心建设与能源结构转型带来的市场增量。</w:t>
            </w:r>
          </w:p>
          <w:p w14:paraId="6D28E877">
            <w:pPr>
              <w:spacing w:line="360" w:lineRule="auto"/>
              <w:ind w:firstLine="480" w:firstLineChars="200"/>
              <w:rPr>
                <w:rFonts w:ascii="宋体" w:hAnsi="宋体" w:eastAsia="宋体" w:cs="宋体"/>
                <w:sz w:val="24"/>
                <w:szCs w:val="24"/>
                <w:highlight w:val="none"/>
              </w:rPr>
            </w:pPr>
          </w:p>
          <w:p w14:paraId="33AAFF20">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问：公司全球化产能布局的最新进展如何？对 2026 年业绩有何影响？</w:t>
            </w:r>
          </w:p>
          <w:p w14:paraId="7528B800">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答：公司全球化布局稳步推进：明德工厂</w:t>
            </w:r>
            <w:r>
              <w:rPr>
                <w:rFonts w:hint="eastAsia" w:ascii="宋体" w:hAnsi="宋体" w:eastAsia="宋体" w:cs="宋体"/>
                <w:sz w:val="24"/>
                <w:szCs w:val="24"/>
                <w:highlight w:val="none"/>
                <w:lang w:val="en-US" w:eastAsia="zh-CN"/>
              </w:rPr>
              <w:t>于投产首年</w:t>
            </w:r>
            <w:r>
              <w:rPr>
                <w:rFonts w:ascii="宋体" w:hAnsi="宋体" w:eastAsia="宋体" w:cs="宋体"/>
                <w:sz w:val="24"/>
                <w:szCs w:val="24"/>
                <w:highlight w:val="none"/>
              </w:rPr>
              <w:t>已进入盈利阶段，产能利用率持续提升；墨西哥工厂建设顺利，预计 2026 年</w:t>
            </w:r>
            <w:r>
              <w:rPr>
                <w:rFonts w:hint="eastAsia" w:ascii="宋体" w:hAnsi="宋体" w:eastAsia="宋体" w:cs="宋体"/>
                <w:sz w:val="24"/>
                <w:szCs w:val="24"/>
                <w:highlight w:val="none"/>
                <w:lang w:val="en-US" w:eastAsia="zh-CN"/>
              </w:rPr>
              <w:t>第二季度</w:t>
            </w:r>
            <w:r>
              <w:rPr>
                <w:rFonts w:ascii="宋体" w:hAnsi="宋体" w:eastAsia="宋体" w:cs="宋体"/>
                <w:sz w:val="24"/>
                <w:szCs w:val="24"/>
                <w:highlight w:val="none"/>
              </w:rPr>
              <w:t>投产，将承接北美客户批量订单，缩短交付周期、降低物流成本。同时，</w:t>
            </w:r>
            <w:r>
              <w:rPr>
                <w:rFonts w:ascii="宋体" w:hAnsi="宋体" w:eastAsia="宋体" w:cs="宋体"/>
                <w:sz w:val="24"/>
                <w:highlight w:val="none"/>
              </w:rPr>
              <w:t>公司已建立欧洲和日韩市场营销代理体系</w:t>
            </w:r>
            <w:r>
              <w:rPr>
                <w:rFonts w:hint="eastAsia" w:ascii="宋体" w:hAnsi="宋体" w:eastAsia="宋体" w:cs="宋体"/>
                <w:sz w:val="24"/>
                <w:highlight w:val="none"/>
                <w:lang w:eastAsia="zh-CN"/>
              </w:rPr>
              <w:t>，</w:t>
            </w:r>
            <w:r>
              <w:rPr>
                <w:rFonts w:ascii="宋体" w:hAnsi="宋体" w:eastAsia="宋体" w:cs="宋体"/>
                <w:sz w:val="24"/>
                <w:szCs w:val="24"/>
                <w:highlight w:val="none"/>
              </w:rPr>
              <w:t>开拓工作有序推进，海外多极布局逐步完善，将为 2026 年收入增长提供有力支撑。</w:t>
            </w:r>
          </w:p>
          <w:p w14:paraId="10D2F9F6">
            <w:pPr>
              <w:spacing w:line="360" w:lineRule="auto"/>
              <w:ind w:firstLine="480" w:firstLineChars="200"/>
              <w:rPr>
                <w:rFonts w:ascii="宋体" w:hAnsi="宋体" w:eastAsia="宋体" w:cs="宋体"/>
                <w:sz w:val="24"/>
                <w:szCs w:val="24"/>
                <w:highlight w:val="none"/>
              </w:rPr>
            </w:pPr>
          </w:p>
          <w:p w14:paraId="4D9108F5">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问：公司 2025 年现金流表现如何？分红政策是怎样的？</w:t>
            </w:r>
          </w:p>
          <w:p w14:paraId="351237DE">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答：公司现金流状况持续稳健，2025 年经营活动产生的现金流量净额 3.05 亿元，与净利润规模匹配度良好。截至 2025 年末，公司货币资金余额 6.93 亿元，资金储备充裕。分红方面，公司拟向全体股东每10股派发现金股利3.5元（含税），预计分红总额 8418.75 万元，分红率达 36.97%，这是公司连续多年保持稳定的现金分红政策，持续与股东共享发展成果。</w:t>
            </w:r>
          </w:p>
          <w:p w14:paraId="74A42580">
            <w:pPr>
              <w:spacing w:line="360" w:lineRule="auto"/>
              <w:ind w:firstLine="480" w:firstLineChars="200"/>
              <w:rPr>
                <w:rFonts w:ascii="宋体" w:hAnsi="宋体" w:eastAsia="宋体" w:cs="宋体"/>
                <w:sz w:val="24"/>
                <w:szCs w:val="24"/>
                <w:highlight w:val="none"/>
              </w:rPr>
            </w:pPr>
          </w:p>
          <w:p w14:paraId="73182A67">
            <w:p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问：公司 2026 年的整体经营目标和核心工作重点是什么？</w:t>
            </w:r>
          </w:p>
          <w:p w14:paraId="7E1C13CC">
            <w:pPr>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highlight w:val="none"/>
              </w:rPr>
              <w:t>答：公司将重点推进五大工作：一是深耕市场提质增效，重点突破 AI 数据中心</w:t>
            </w:r>
            <w:r>
              <w:rPr>
                <w:rFonts w:hint="eastAsia" w:ascii="宋体" w:hAnsi="宋体" w:eastAsia="宋体" w:cs="宋体"/>
                <w:sz w:val="24"/>
                <w:szCs w:val="24"/>
                <w:highlight w:val="none"/>
                <w:lang w:val="en-US" w:eastAsia="zh-CN"/>
              </w:rPr>
              <w:t>制冷和发电</w:t>
            </w:r>
            <w:r>
              <w:rPr>
                <w:rFonts w:ascii="宋体" w:hAnsi="宋体" w:eastAsia="宋体" w:cs="宋体"/>
                <w:sz w:val="24"/>
                <w:szCs w:val="24"/>
                <w:highlight w:val="none"/>
              </w:rPr>
              <w:t>等高景气赛道；二是深化全链条成本管控；三是推进流程优化与数字化转型；四是筑牢全流程质量管控；五是践行绿色可持续发展。</w:t>
            </w:r>
          </w:p>
        </w:tc>
      </w:tr>
      <w:tr w14:paraId="7E0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9A2112F">
            <w:pPr>
              <w:spacing w:line="360" w:lineRule="auto"/>
              <w:rPr>
                <w:rFonts w:ascii="宋体" w:hAnsi="宋体" w:eastAsia="宋体" w:cs="Times New Roman"/>
                <w:b/>
                <w:bCs/>
                <w:iCs/>
                <w:sz w:val="24"/>
              </w:rPr>
            </w:pPr>
            <w:r>
              <w:rPr>
                <w:rFonts w:hint="eastAsia" w:ascii="宋体" w:hAnsi="宋体" w:eastAsia="宋体" w:cs="Times New Roman"/>
                <w:b/>
                <w:bCs/>
                <w:iCs/>
                <w:sz w:val="24"/>
              </w:rPr>
              <w:t>附件清单（如有）</w:t>
            </w:r>
          </w:p>
        </w:tc>
        <w:tc>
          <w:tcPr>
            <w:tcW w:w="5812" w:type="dxa"/>
            <w:shd w:val="clear" w:color="auto" w:fill="auto"/>
          </w:tcPr>
          <w:p w14:paraId="7E6792C4">
            <w:pPr>
              <w:spacing w:line="360" w:lineRule="auto"/>
              <w:rPr>
                <w:rFonts w:ascii="宋体" w:hAnsi="宋体" w:eastAsia="宋体" w:cs="Times New Roman"/>
                <w:bCs/>
                <w:iCs/>
                <w:sz w:val="24"/>
              </w:rPr>
            </w:pPr>
            <w:r>
              <w:rPr>
                <w:rFonts w:hint="eastAsia" w:ascii="宋体" w:hAnsi="宋体" w:eastAsia="宋体" w:cs="Times New Roman"/>
                <w:bCs/>
                <w:iCs/>
                <w:sz w:val="24"/>
              </w:rPr>
              <w:t>无</w:t>
            </w:r>
          </w:p>
        </w:tc>
      </w:tr>
      <w:tr w14:paraId="062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78" w:type="dxa"/>
            <w:shd w:val="clear" w:color="auto" w:fill="auto"/>
            <w:vAlign w:val="center"/>
          </w:tcPr>
          <w:p w14:paraId="6CFCE40E">
            <w:pPr>
              <w:spacing w:line="360" w:lineRule="auto"/>
              <w:rPr>
                <w:rFonts w:ascii="宋体" w:hAnsi="宋体" w:eastAsia="宋体" w:cs="Times New Roman"/>
                <w:b/>
                <w:bCs/>
                <w:iCs/>
                <w:sz w:val="24"/>
              </w:rPr>
            </w:pPr>
            <w:r>
              <w:rPr>
                <w:rFonts w:hint="eastAsia" w:ascii="宋体" w:hAnsi="宋体" w:eastAsia="宋体" w:cs="Times New Roman"/>
                <w:b/>
                <w:bCs/>
                <w:iCs/>
                <w:sz w:val="24"/>
              </w:rPr>
              <w:t>日期</w:t>
            </w:r>
          </w:p>
        </w:tc>
        <w:tc>
          <w:tcPr>
            <w:tcW w:w="5812" w:type="dxa"/>
            <w:shd w:val="clear" w:color="auto" w:fill="auto"/>
            <w:vAlign w:val="center"/>
          </w:tcPr>
          <w:p w14:paraId="53AD400A">
            <w:pPr>
              <w:spacing w:line="360" w:lineRule="auto"/>
              <w:ind w:firstLine="240" w:firstLineChars="100"/>
              <w:rPr>
                <w:rFonts w:ascii="宋体" w:hAnsi="宋体" w:eastAsia="宋体" w:cs="Times New Roman"/>
                <w:iCs/>
                <w:sz w:val="24"/>
              </w:rPr>
            </w:pPr>
            <w:r>
              <w:rPr>
                <w:rFonts w:hint="eastAsia" w:ascii="宋体" w:hAnsi="宋体" w:eastAsia="宋体" w:cs="Times New Roman"/>
                <w:iCs/>
                <w:sz w:val="24"/>
              </w:rPr>
              <w:t>2</w:t>
            </w:r>
            <w:r>
              <w:rPr>
                <w:rFonts w:ascii="宋体" w:hAnsi="宋体" w:eastAsia="宋体" w:cs="Times New Roman"/>
                <w:iCs/>
                <w:sz w:val="24"/>
              </w:rPr>
              <w:t>0</w:t>
            </w:r>
            <w:r>
              <w:rPr>
                <w:rFonts w:hint="eastAsia" w:ascii="宋体" w:hAnsi="宋体" w:eastAsia="宋体" w:cs="Times New Roman"/>
                <w:iCs/>
                <w:sz w:val="24"/>
                <w:lang w:val="en-US" w:eastAsia="zh-CN"/>
              </w:rPr>
              <w:t>26</w:t>
            </w:r>
            <w:r>
              <w:rPr>
                <w:rFonts w:hint="eastAsia" w:ascii="宋体" w:hAnsi="宋体" w:eastAsia="宋体" w:cs="Times New Roman"/>
                <w:iCs/>
                <w:sz w:val="24"/>
              </w:rPr>
              <w:t>年</w:t>
            </w:r>
            <w:r>
              <w:rPr>
                <w:rFonts w:hint="eastAsia" w:ascii="宋体" w:hAnsi="宋体" w:eastAsia="宋体" w:cs="Times New Roman"/>
                <w:iCs/>
                <w:sz w:val="24"/>
                <w:lang w:val="en-US" w:eastAsia="zh-CN"/>
              </w:rPr>
              <w:t>4</w:t>
            </w:r>
            <w:r>
              <w:rPr>
                <w:rFonts w:hint="eastAsia" w:ascii="宋体" w:hAnsi="宋体" w:eastAsia="宋体" w:cs="Times New Roman"/>
                <w:iCs/>
                <w:sz w:val="24"/>
              </w:rPr>
              <w:t>月</w:t>
            </w:r>
            <w:r>
              <w:rPr>
                <w:rFonts w:hint="eastAsia" w:ascii="宋体" w:hAnsi="宋体" w:eastAsia="宋体" w:cs="Times New Roman"/>
                <w:iCs/>
                <w:sz w:val="24"/>
                <w:lang w:val="en-US" w:eastAsia="zh-CN"/>
              </w:rPr>
              <w:t>3</w:t>
            </w:r>
            <w:r>
              <w:rPr>
                <w:rFonts w:hint="eastAsia" w:ascii="宋体" w:hAnsi="宋体" w:eastAsia="宋体" w:cs="Times New Roman"/>
                <w:iCs/>
                <w:sz w:val="24"/>
              </w:rPr>
              <w:t>日</w:t>
            </w:r>
          </w:p>
        </w:tc>
      </w:tr>
    </w:tbl>
    <w:p w14:paraId="68228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zA4ZjBjOTk0OTNiNTQ5NmIzZjhkN2ZiMDQxNzYifQ=="/>
  </w:docVars>
  <w:rsids>
    <w:rsidRoot w:val="03ED4C1E"/>
    <w:rsid w:val="001000EC"/>
    <w:rsid w:val="00115B2C"/>
    <w:rsid w:val="00133C2A"/>
    <w:rsid w:val="001922DD"/>
    <w:rsid w:val="001B522B"/>
    <w:rsid w:val="001B5EAB"/>
    <w:rsid w:val="001D60E2"/>
    <w:rsid w:val="00217DA1"/>
    <w:rsid w:val="00242999"/>
    <w:rsid w:val="002665CF"/>
    <w:rsid w:val="003732F1"/>
    <w:rsid w:val="003C7B2F"/>
    <w:rsid w:val="00442980"/>
    <w:rsid w:val="004649EF"/>
    <w:rsid w:val="005527C7"/>
    <w:rsid w:val="00706D43"/>
    <w:rsid w:val="00707C64"/>
    <w:rsid w:val="00A57E21"/>
    <w:rsid w:val="00EF0BFD"/>
    <w:rsid w:val="00F64BD4"/>
    <w:rsid w:val="01176EA7"/>
    <w:rsid w:val="01230706"/>
    <w:rsid w:val="012A0C05"/>
    <w:rsid w:val="01344AEF"/>
    <w:rsid w:val="014739FC"/>
    <w:rsid w:val="01A0755C"/>
    <w:rsid w:val="01A5595F"/>
    <w:rsid w:val="01B07342"/>
    <w:rsid w:val="01B8123D"/>
    <w:rsid w:val="01DD5BA5"/>
    <w:rsid w:val="01E11058"/>
    <w:rsid w:val="01EA1F77"/>
    <w:rsid w:val="02127808"/>
    <w:rsid w:val="02174111"/>
    <w:rsid w:val="02186F24"/>
    <w:rsid w:val="021B5C5D"/>
    <w:rsid w:val="02287D46"/>
    <w:rsid w:val="02316881"/>
    <w:rsid w:val="02876081"/>
    <w:rsid w:val="02A45D0F"/>
    <w:rsid w:val="02A53FB4"/>
    <w:rsid w:val="02B12043"/>
    <w:rsid w:val="02B24744"/>
    <w:rsid w:val="02B909E2"/>
    <w:rsid w:val="02BA17D9"/>
    <w:rsid w:val="02C80EA2"/>
    <w:rsid w:val="02D50E36"/>
    <w:rsid w:val="030F67E1"/>
    <w:rsid w:val="031B6A0A"/>
    <w:rsid w:val="032679BB"/>
    <w:rsid w:val="03370D7C"/>
    <w:rsid w:val="034C0EAE"/>
    <w:rsid w:val="035962A0"/>
    <w:rsid w:val="037B04B9"/>
    <w:rsid w:val="037C0F2A"/>
    <w:rsid w:val="03885FFD"/>
    <w:rsid w:val="039E5DF5"/>
    <w:rsid w:val="03AA4340"/>
    <w:rsid w:val="03B61C57"/>
    <w:rsid w:val="03BB4E3C"/>
    <w:rsid w:val="03C07079"/>
    <w:rsid w:val="03ED4C1E"/>
    <w:rsid w:val="03FD066B"/>
    <w:rsid w:val="04121C30"/>
    <w:rsid w:val="041436FC"/>
    <w:rsid w:val="0421792A"/>
    <w:rsid w:val="04507A9B"/>
    <w:rsid w:val="045A35FE"/>
    <w:rsid w:val="045F577C"/>
    <w:rsid w:val="04623D2C"/>
    <w:rsid w:val="04776E42"/>
    <w:rsid w:val="047D2C78"/>
    <w:rsid w:val="047E64C4"/>
    <w:rsid w:val="049514A3"/>
    <w:rsid w:val="0498070A"/>
    <w:rsid w:val="049F1C2F"/>
    <w:rsid w:val="04A46E1B"/>
    <w:rsid w:val="04A94B91"/>
    <w:rsid w:val="04B45F5F"/>
    <w:rsid w:val="04C4197D"/>
    <w:rsid w:val="04C43691"/>
    <w:rsid w:val="04C51DC1"/>
    <w:rsid w:val="04CD2F9C"/>
    <w:rsid w:val="04E627F0"/>
    <w:rsid w:val="04ED5A27"/>
    <w:rsid w:val="04EF5278"/>
    <w:rsid w:val="04F02DC5"/>
    <w:rsid w:val="04F419D9"/>
    <w:rsid w:val="04FE70F7"/>
    <w:rsid w:val="05091FFE"/>
    <w:rsid w:val="051D1D95"/>
    <w:rsid w:val="052768D0"/>
    <w:rsid w:val="052D468E"/>
    <w:rsid w:val="05477D30"/>
    <w:rsid w:val="05537810"/>
    <w:rsid w:val="055A7E4F"/>
    <w:rsid w:val="05653A35"/>
    <w:rsid w:val="057C69A2"/>
    <w:rsid w:val="05953655"/>
    <w:rsid w:val="059D1139"/>
    <w:rsid w:val="05A82973"/>
    <w:rsid w:val="05BB3B33"/>
    <w:rsid w:val="05C06114"/>
    <w:rsid w:val="05D75B08"/>
    <w:rsid w:val="05FE24A7"/>
    <w:rsid w:val="060675F2"/>
    <w:rsid w:val="061A102D"/>
    <w:rsid w:val="061D1791"/>
    <w:rsid w:val="06236A6C"/>
    <w:rsid w:val="064C722F"/>
    <w:rsid w:val="06510ABD"/>
    <w:rsid w:val="06526D78"/>
    <w:rsid w:val="06705188"/>
    <w:rsid w:val="068B548A"/>
    <w:rsid w:val="06A3601C"/>
    <w:rsid w:val="06AB5F91"/>
    <w:rsid w:val="06AD5717"/>
    <w:rsid w:val="06B7388A"/>
    <w:rsid w:val="06CA23D6"/>
    <w:rsid w:val="06DF4171"/>
    <w:rsid w:val="06E07D42"/>
    <w:rsid w:val="06F33339"/>
    <w:rsid w:val="0711413C"/>
    <w:rsid w:val="07255FE1"/>
    <w:rsid w:val="072F672E"/>
    <w:rsid w:val="073C1851"/>
    <w:rsid w:val="07490ACB"/>
    <w:rsid w:val="076318F3"/>
    <w:rsid w:val="076E3F57"/>
    <w:rsid w:val="077534D6"/>
    <w:rsid w:val="0793569D"/>
    <w:rsid w:val="07A121A0"/>
    <w:rsid w:val="07A95C87"/>
    <w:rsid w:val="07C05BE0"/>
    <w:rsid w:val="07E60A66"/>
    <w:rsid w:val="07F92EE5"/>
    <w:rsid w:val="08016C75"/>
    <w:rsid w:val="080A1A5B"/>
    <w:rsid w:val="08242621"/>
    <w:rsid w:val="082E2383"/>
    <w:rsid w:val="083B61F8"/>
    <w:rsid w:val="086C7502"/>
    <w:rsid w:val="08751217"/>
    <w:rsid w:val="0875364A"/>
    <w:rsid w:val="087868C6"/>
    <w:rsid w:val="08A74E0A"/>
    <w:rsid w:val="08B55669"/>
    <w:rsid w:val="08C85F52"/>
    <w:rsid w:val="08D52A36"/>
    <w:rsid w:val="08E40EEA"/>
    <w:rsid w:val="08FF46F1"/>
    <w:rsid w:val="09007F0E"/>
    <w:rsid w:val="09060DC9"/>
    <w:rsid w:val="09087B13"/>
    <w:rsid w:val="09120EFF"/>
    <w:rsid w:val="09163659"/>
    <w:rsid w:val="091775AC"/>
    <w:rsid w:val="093127EE"/>
    <w:rsid w:val="093379AD"/>
    <w:rsid w:val="097B0BD3"/>
    <w:rsid w:val="097B332E"/>
    <w:rsid w:val="098F72B1"/>
    <w:rsid w:val="09925D72"/>
    <w:rsid w:val="09C941B5"/>
    <w:rsid w:val="09C957F9"/>
    <w:rsid w:val="09DE6647"/>
    <w:rsid w:val="09F00D2C"/>
    <w:rsid w:val="0A2B326F"/>
    <w:rsid w:val="0A3E3256"/>
    <w:rsid w:val="0A425400"/>
    <w:rsid w:val="0A792329"/>
    <w:rsid w:val="0A7B5B9A"/>
    <w:rsid w:val="0A7F2883"/>
    <w:rsid w:val="0A8B578F"/>
    <w:rsid w:val="0A905349"/>
    <w:rsid w:val="0A9D70AB"/>
    <w:rsid w:val="0AC06FBF"/>
    <w:rsid w:val="0ACC16B3"/>
    <w:rsid w:val="0AD84DAB"/>
    <w:rsid w:val="0AF76555"/>
    <w:rsid w:val="0AFF15EB"/>
    <w:rsid w:val="0B016BFE"/>
    <w:rsid w:val="0B201373"/>
    <w:rsid w:val="0B2548EC"/>
    <w:rsid w:val="0B3A7523"/>
    <w:rsid w:val="0B722A92"/>
    <w:rsid w:val="0B7516FD"/>
    <w:rsid w:val="0B856BD0"/>
    <w:rsid w:val="0B922C23"/>
    <w:rsid w:val="0BB429DB"/>
    <w:rsid w:val="0BC35BE0"/>
    <w:rsid w:val="0BC8010A"/>
    <w:rsid w:val="0BEE614E"/>
    <w:rsid w:val="0C255029"/>
    <w:rsid w:val="0C4B17B3"/>
    <w:rsid w:val="0C5E0099"/>
    <w:rsid w:val="0C641109"/>
    <w:rsid w:val="0C890F54"/>
    <w:rsid w:val="0C922A8B"/>
    <w:rsid w:val="0C9A65A9"/>
    <w:rsid w:val="0C9B35B0"/>
    <w:rsid w:val="0CC52DBF"/>
    <w:rsid w:val="0CC62364"/>
    <w:rsid w:val="0CC94669"/>
    <w:rsid w:val="0D102D1E"/>
    <w:rsid w:val="0D206F77"/>
    <w:rsid w:val="0D2F1DD4"/>
    <w:rsid w:val="0D3A7819"/>
    <w:rsid w:val="0D4A7336"/>
    <w:rsid w:val="0D8E08D7"/>
    <w:rsid w:val="0DA32EE9"/>
    <w:rsid w:val="0DBB571B"/>
    <w:rsid w:val="0DCE03FC"/>
    <w:rsid w:val="0DD46882"/>
    <w:rsid w:val="0DED009D"/>
    <w:rsid w:val="0E1033B9"/>
    <w:rsid w:val="0E1D146E"/>
    <w:rsid w:val="0E2D757F"/>
    <w:rsid w:val="0E35591C"/>
    <w:rsid w:val="0E3F5A2B"/>
    <w:rsid w:val="0E4137C3"/>
    <w:rsid w:val="0E593A3C"/>
    <w:rsid w:val="0E681F59"/>
    <w:rsid w:val="0E992704"/>
    <w:rsid w:val="0EC36884"/>
    <w:rsid w:val="0EC87F73"/>
    <w:rsid w:val="0ED06F7F"/>
    <w:rsid w:val="0EEC57C7"/>
    <w:rsid w:val="0F04214E"/>
    <w:rsid w:val="0F18320D"/>
    <w:rsid w:val="0F1C0D9D"/>
    <w:rsid w:val="0F1C1383"/>
    <w:rsid w:val="0F347197"/>
    <w:rsid w:val="0F3C7E03"/>
    <w:rsid w:val="0F42051E"/>
    <w:rsid w:val="0F4E3B2F"/>
    <w:rsid w:val="0F714475"/>
    <w:rsid w:val="0F723465"/>
    <w:rsid w:val="0F84299A"/>
    <w:rsid w:val="0F9F23B4"/>
    <w:rsid w:val="0FA032BB"/>
    <w:rsid w:val="0FAF4C3C"/>
    <w:rsid w:val="0FB70C08"/>
    <w:rsid w:val="0FDE41BD"/>
    <w:rsid w:val="0FE161FD"/>
    <w:rsid w:val="101626F1"/>
    <w:rsid w:val="101B71B7"/>
    <w:rsid w:val="10867ADA"/>
    <w:rsid w:val="109545AB"/>
    <w:rsid w:val="109B09D0"/>
    <w:rsid w:val="10AA3B31"/>
    <w:rsid w:val="10AD4A26"/>
    <w:rsid w:val="10B91883"/>
    <w:rsid w:val="10C212AE"/>
    <w:rsid w:val="10D240A9"/>
    <w:rsid w:val="10DA70BD"/>
    <w:rsid w:val="10F52C85"/>
    <w:rsid w:val="10F6125F"/>
    <w:rsid w:val="10F77A0D"/>
    <w:rsid w:val="110A2DD7"/>
    <w:rsid w:val="111C21A1"/>
    <w:rsid w:val="11287563"/>
    <w:rsid w:val="11511D87"/>
    <w:rsid w:val="1161190E"/>
    <w:rsid w:val="119F61F9"/>
    <w:rsid w:val="11B414D0"/>
    <w:rsid w:val="11B46274"/>
    <w:rsid w:val="11C144E5"/>
    <w:rsid w:val="11F82585"/>
    <w:rsid w:val="11FB707A"/>
    <w:rsid w:val="120A18E3"/>
    <w:rsid w:val="122534BD"/>
    <w:rsid w:val="12362844"/>
    <w:rsid w:val="127E5D19"/>
    <w:rsid w:val="129F73B9"/>
    <w:rsid w:val="12A538CB"/>
    <w:rsid w:val="12B5470D"/>
    <w:rsid w:val="12B62452"/>
    <w:rsid w:val="12C7551C"/>
    <w:rsid w:val="12E974C9"/>
    <w:rsid w:val="12F00CD7"/>
    <w:rsid w:val="130B3176"/>
    <w:rsid w:val="130E357B"/>
    <w:rsid w:val="132477A2"/>
    <w:rsid w:val="133D2B86"/>
    <w:rsid w:val="133F5679"/>
    <w:rsid w:val="13537B8B"/>
    <w:rsid w:val="1364027B"/>
    <w:rsid w:val="137C04DB"/>
    <w:rsid w:val="138265BF"/>
    <w:rsid w:val="139A091D"/>
    <w:rsid w:val="13A747FB"/>
    <w:rsid w:val="13D76400"/>
    <w:rsid w:val="13E02601"/>
    <w:rsid w:val="13E445C0"/>
    <w:rsid w:val="1412613C"/>
    <w:rsid w:val="14144DDC"/>
    <w:rsid w:val="14181349"/>
    <w:rsid w:val="141B082F"/>
    <w:rsid w:val="14212B06"/>
    <w:rsid w:val="143C4270"/>
    <w:rsid w:val="146A31D5"/>
    <w:rsid w:val="147352B7"/>
    <w:rsid w:val="147C5ADA"/>
    <w:rsid w:val="14B76141"/>
    <w:rsid w:val="14BE1956"/>
    <w:rsid w:val="14C37DDA"/>
    <w:rsid w:val="14C71FF6"/>
    <w:rsid w:val="14DB250E"/>
    <w:rsid w:val="14E366B5"/>
    <w:rsid w:val="15091473"/>
    <w:rsid w:val="152044D4"/>
    <w:rsid w:val="15217C8A"/>
    <w:rsid w:val="15423676"/>
    <w:rsid w:val="1544076B"/>
    <w:rsid w:val="154475F0"/>
    <w:rsid w:val="154F1976"/>
    <w:rsid w:val="15546BA9"/>
    <w:rsid w:val="155D35F7"/>
    <w:rsid w:val="1565160F"/>
    <w:rsid w:val="15681083"/>
    <w:rsid w:val="1570351B"/>
    <w:rsid w:val="157104CE"/>
    <w:rsid w:val="1572324E"/>
    <w:rsid w:val="157E14B5"/>
    <w:rsid w:val="15962EC6"/>
    <w:rsid w:val="15BA210D"/>
    <w:rsid w:val="15BC592E"/>
    <w:rsid w:val="15C16393"/>
    <w:rsid w:val="15C530BB"/>
    <w:rsid w:val="15D43611"/>
    <w:rsid w:val="15D87D14"/>
    <w:rsid w:val="15E21CA9"/>
    <w:rsid w:val="15FC705C"/>
    <w:rsid w:val="160E1B24"/>
    <w:rsid w:val="1634241E"/>
    <w:rsid w:val="163B0968"/>
    <w:rsid w:val="16787DEB"/>
    <w:rsid w:val="16855F35"/>
    <w:rsid w:val="16B1175D"/>
    <w:rsid w:val="16BC58EE"/>
    <w:rsid w:val="16C526D9"/>
    <w:rsid w:val="16C86DFC"/>
    <w:rsid w:val="16DB561C"/>
    <w:rsid w:val="17024A5B"/>
    <w:rsid w:val="171755A1"/>
    <w:rsid w:val="1736599B"/>
    <w:rsid w:val="173F62D4"/>
    <w:rsid w:val="174063C3"/>
    <w:rsid w:val="17563BB0"/>
    <w:rsid w:val="176E07DD"/>
    <w:rsid w:val="177F321B"/>
    <w:rsid w:val="178B11D5"/>
    <w:rsid w:val="17AB67C0"/>
    <w:rsid w:val="17C74569"/>
    <w:rsid w:val="17D60551"/>
    <w:rsid w:val="17D73BA1"/>
    <w:rsid w:val="17D75199"/>
    <w:rsid w:val="17DE5D40"/>
    <w:rsid w:val="17EF4983"/>
    <w:rsid w:val="1812143E"/>
    <w:rsid w:val="18132DA4"/>
    <w:rsid w:val="181948FA"/>
    <w:rsid w:val="181E4DA8"/>
    <w:rsid w:val="182D5154"/>
    <w:rsid w:val="183054DA"/>
    <w:rsid w:val="18937640"/>
    <w:rsid w:val="18AA39B9"/>
    <w:rsid w:val="18E4000F"/>
    <w:rsid w:val="18E93163"/>
    <w:rsid w:val="18F3055E"/>
    <w:rsid w:val="190028DB"/>
    <w:rsid w:val="191C0F4F"/>
    <w:rsid w:val="19344E23"/>
    <w:rsid w:val="19482939"/>
    <w:rsid w:val="19495C0B"/>
    <w:rsid w:val="194B7238"/>
    <w:rsid w:val="194D41AE"/>
    <w:rsid w:val="1963551C"/>
    <w:rsid w:val="196B5AD6"/>
    <w:rsid w:val="196C261C"/>
    <w:rsid w:val="198623B2"/>
    <w:rsid w:val="198941E3"/>
    <w:rsid w:val="19965C03"/>
    <w:rsid w:val="199975FF"/>
    <w:rsid w:val="19D60EA6"/>
    <w:rsid w:val="19E96B1F"/>
    <w:rsid w:val="19F31D94"/>
    <w:rsid w:val="1A1070BF"/>
    <w:rsid w:val="1A174F57"/>
    <w:rsid w:val="1A1D42DB"/>
    <w:rsid w:val="1A232295"/>
    <w:rsid w:val="1A2F3192"/>
    <w:rsid w:val="1A455B30"/>
    <w:rsid w:val="1A4827EB"/>
    <w:rsid w:val="1A707D10"/>
    <w:rsid w:val="1A7B5BBA"/>
    <w:rsid w:val="1A810C02"/>
    <w:rsid w:val="1A92259B"/>
    <w:rsid w:val="1A9B4C6A"/>
    <w:rsid w:val="1AB66796"/>
    <w:rsid w:val="1ABE3B46"/>
    <w:rsid w:val="1AD72A98"/>
    <w:rsid w:val="1B1D694B"/>
    <w:rsid w:val="1B355971"/>
    <w:rsid w:val="1B63033C"/>
    <w:rsid w:val="1B723B89"/>
    <w:rsid w:val="1B8628C7"/>
    <w:rsid w:val="1B8704AD"/>
    <w:rsid w:val="1BAF0E22"/>
    <w:rsid w:val="1BB06D26"/>
    <w:rsid w:val="1BE40619"/>
    <w:rsid w:val="1BE47FB5"/>
    <w:rsid w:val="1BF16219"/>
    <w:rsid w:val="1BF71D02"/>
    <w:rsid w:val="1BFF50AB"/>
    <w:rsid w:val="1C14456A"/>
    <w:rsid w:val="1C15538E"/>
    <w:rsid w:val="1C1C7D3E"/>
    <w:rsid w:val="1C3C3DF6"/>
    <w:rsid w:val="1C4F632E"/>
    <w:rsid w:val="1C772F46"/>
    <w:rsid w:val="1C7764E3"/>
    <w:rsid w:val="1C793803"/>
    <w:rsid w:val="1C87293B"/>
    <w:rsid w:val="1C8C5DC2"/>
    <w:rsid w:val="1CAE4014"/>
    <w:rsid w:val="1CB82E06"/>
    <w:rsid w:val="1CC55263"/>
    <w:rsid w:val="1CDB367D"/>
    <w:rsid w:val="1CEC06A3"/>
    <w:rsid w:val="1D091091"/>
    <w:rsid w:val="1D0C06AF"/>
    <w:rsid w:val="1D271747"/>
    <w:rsid w:val="1D28651C"/>
    <w:rsid w:val="1D383D72"/>
    <w:rsid w:val="1D3F00AD"/>
    <w:rsid w:val="1D462D70"/>
    <w:rsid w:val="1D5150ED"/>
    <w:rsid w:val="1D6A2A56"/>
    <w:rsid w:val="1D735284"/>
    <w:rsid w:val="1D783C8A"/>
    <w:rsid w:val="1D7B5A6B"/>
    <w:rsid w:val="1D9D1658"/>
    <w:rsid w:val="1D9E245C"/>
    <w:rsid w:val="1DB01205"/>
    <w:rsid w:val="1DE5223E"/>
    <w:rsid w:val="1DF52CAE"/>
    <w:rsid w:val="1DFD18A6"/>
    <w:rsid w:val="1E0D4CA1"/>
    <w:rsid w:val="1E104167"/>
    <w:rsid w:val="1E1876FE"/>
    <w:rsid w:val="1E394DA4"/>
    <w:rsid w:val="1E3E7D1F"/>
    <w:rsid w:val="1E425E63"/>
    <w:rsid w:val="1E666221"/>
    <w:rsid w:val="1E891E40"/>
    <w:rsid w:val="1EAA5B9D"/>
    <w:rsid w:val="1EB82871"/>
    <w:rsid w:val="1ECC4790"/>
    <w:rsid w:val="1EF74308"/>
    <w:rsid w:val="1F1162E7"/>
    <w:rsid w:val="1F236691"/>
    <w:rsid w:val="1F3175EF"/>
    <w:rsid w:val="1F5433E2"/>
    <w:rsid w:val="1F6B1EC0"/>
    <w:rsid w:val="1FEE2CFF"/>
    <w:rsid w:val="1FF32E57"/>
    <w:rsid w:val="20015AD8"/>
    <w:rsid w:val="202E146D"/>
    <w:rsid w:val="203C497C"/>
    <w:rsid w:val="203E54FB"/>
    <w:rsid w:val="20495691"/>
    <w:rsid w:val="205345F0"/>
    <w:rsid w:val="2058792D"/>
    <w:rsid w:val="2059342A"/>
    <w:rsid w:val="2064257C"/>
    <w:rsid w:val="2064380A"/>
    <w:rsid w:val="2075524D"/>
    <w:rsid w:val="208E17F6"/>
    <w:rsid w:val="20B46E7A"/>
    <w:rsid w:val="20B9412A"/>
    <w:rsid w:val="20BF1DC9"/>
    <w:rsid w:val="20CD5869"/>
    <w:rsid w:val="212607F9"/>
    <w:rsid w:val="21307484"/>
    <w:rsid w:val="21386799"/>
    <w:rsid w:val="21426BDC"/>
    <w:rsid w:val="214764BC"/>
    <w:rsid w:val="215D4F09"/>
    <w:rsid w:val="21675EB6"/>
    <w:rsid w:val="21687F89"/>
    <w:rsid w:val="21821F16"/>
    <w:rsid w:val="21867F7E"/>
    <w:rsid w:val="219A2BB8"/>
    <w:rsid w:val="21EF13C2"/>
    <w:rsid w:val="2226611B"/>
    <w:rsid w:val="224A1FC9"/>
    <w:rsid w:val="226E7434"/>
    <w:rsid w:val="22723DCD"/>
    <w:rsid w:val="227A5ED1"/>
    <w:rsid w:val="227B6B84"/>
    <w:rsid w:val="22884578"/>
    <w:rsid w:val="228E007B"/>
    <w:rsid w:val="22902871"/>
    <w:rsid w:val="22905BA1"/>
    <w:rsid w:val="22954BCD"/>
    <w:rsid w:val="22A0490D"/>
    <w:rsid w:val="22AD234A"/>
    <w:rsid w:val="22B7757C"/>
    <w:rsid w:val="22CF7E44"/>
    <w:rsid w:val="22EA21D7"/>
    <w:rsid w:val="231643ED"/>
    <w:rsid w:val="23364CF8"/>
    <w:rsid w:val="23A1209E"/>
    <w:rsid w:val="23B54159"/>
    <w:rsid w:val="23B64BCF"/>
    <w:rsid w:val="24075087"/>
    <w:rsid w:val="242F22D5"/>
    <w:rsid w:val="244734F6"/>
    <w:rsid w:val="247B523D"/>
    <w:rsid w:val="248367C1"/>
    <w:rsid w:val="2487318F"/>
    <w:rsid w:val="24977834"/>
    <w:rsid w:val="24AC3A97"/>
    <w:rsid w:val="24BE0360"/>
    <w:rsid w:val="24C5685A"/>
    <w:rsid w:val="24D65CEE"/>
    <w:rsid w:val="24EA46CE"/>
    <w:rsid w:val="24EE2490"/>
    <w:rsid w:val="250E48F8"/>
    <w:rsid w:val="25251A93"/>
    <w:rsid w:val="252542B8"/>
    <w:rsid w:val="25271EAE"/>
    <w:rsid w:val="252C7E0F"/>
    <w:rsid w:val="253D7DA4"/>
    <w:rsid w:val="254123F4"/>
    <w:rsid w:val="25464299"/>
    <w:rsid w:val="255D4B37"/>
    <w:rsid w:val="25672799"/>
    <w:rsid w:val="256F2E37"/>
    <w:rsid w:val="257563C8"/>
    <w:rsid w:val="257B38AF"/>
    <w:rsid w:val="25845297"/>
    <w:rsid w:val="258750C7"/>
    <w:rsid w:val="25916EFD"/>
    <w:rsid w:val="25A775CE"/>
    <w:rsid w:val="25CD32E6"/>
    <w:rsid w:val="25EC3BAF"/>
    <w:rsid w:val="26001804"/>
    <w:rsid w:val="260D6D7B"/>
    <w:rsid w:val="26173C3B"/>
    <w:rsid w:val="26243232"/>
    <w:rsid w:val="262A13AC"/>
    <w:rsid w:val="263B6F5E"/>
    <w:rsid w:val="263F0A09"/>
    <w:rsid w:val="265A633B"/>
    <w:rsid w:val="266238E4"/>
    <w:rsid w:val="267B0F15"/>
    <w:rsid w:val="267E6349"/>
    <w:rsid w:val="26815A79"/>
    <w:rsid w:val="26932BF8"/>
    <w:rsid w:val="269F7B65"/>
    <w:rsid w:val="26AB4FFC"/>
    <w:rsid w:val="26C95510"/>
    <w:rsid w:val="26CE1E21"/>
    <w:rsid w:val="26D65E7F"/>
    <w:rsid w:val="26E071D1"/>
    <w:rsid w:val="26E25A2F"/>
    <w:rsid w:val="26FD237A"/>
    <w:rsid w:val="27165559"/>
    <w:rsid w:val="27A21465"/>
    <w:rsid w:val="27C3144C"/>
    <w:rsid w:val="27E56E43"/>
    <w:rsid w:val="27F16C3A"/>
    <w:rsid w:val="281613F1"/>
    <w:rsid w:val="283E2DCF"/>
    <w:rsid w:val="284907DB"/>
    <w:rsid w:val="28512340"/>
    <w:rsid w:val="285A0DBE"/>
    <w:rsid w:val="285C03AE"/>
    <w:rsid w:val="286550D1"/>
    <w:rsid w:val="28660128"/>
    <w:rsid w:val="2869077B"/>
    <w:rsid w:val="286C1729"/>
    <w:rsid w:val="286F1B2F"/>
    <w:rsid w:val="289624D3"/>
    <w:rsid w:val="28A67858"/>
    <w:rsid w:val="28AB3E79"/>
    <w:rsid w:val="28B86527"/>
    <w:rsid w:val="28DB3F4D"/>
    <w:rsid w:val="28DF144C"/>
    <w:rsid w:val="28E4139D"/>
    <w:rsid w:val="294A3DB7"/>
    <w:rsid w:val="295D067F"/>
    <w:rsid w:val="295D2F92"/>
    <w:rsid w:val="29713305"/>
    <w:rsid w:val="29725DB7"/>
    <w:rsid w:val="297D72D1"/>
    <w:rsid w:val="298149A3"/>
    <w:rsid w:val="298A0668"/>
    <w:rsid w:val="2993132A"/>
    <w:rsid w:val="29A62831"/>
    <w:rsid w:val="29CE3055"/>
    <w:rsid w:val="29D33584"/>
    <w:rsid w:val="29E87273"/>
    <w:rsid w:val="29F266ED"/>
    <w:rsid w:val="29FB3F6C"/>
    <w:rsid w:val="29FC0855"/>
    <w:rsid w:val="2A0079FB"/>
    <w:rsid w:val="2A3706D1"/>
    <w:rsid w:val="2A780B83"/>
    <w:rsid w:val="2A8E16F0"/>
    <w:rsid w:val="2AD65A3E"/>
    <w:rsid w:val="2AEE0693"/>
    <w:rsid w:val="2B0E3867"/>
    <w:rsid w:val="2B4534A4"/>
    <w:rsid w:val="2B590B03"/>
    <w:rsid w:val="2B6A66C0"/>
    <w:rsid w:val="2BA32F1F"/>
    <w:rsid w:val="2BAD0AE3"/>
    <w:rsid w:val="2BB073A3"/>
    <w:rsid w:val="2BB17574"/>
    <w:rsid w:val="2BB36518"/>
    <w:rsid w:val="2BBA3CDA"/>
    <w:rsid w:val="2BC05DD3"/>
    <w:rsid w:val="2BC27FAD"/>
    <w:rsid w:val="2BCA3387"/>
    <w:rsid w:val="2C16288D"/>
    <w:rsid w:val="2C453A79"/>
    <w:rsid w:val="2C910DD7"/>
    <w:rsid w:val="2CB770EC"/>
    <w:rsid w:val="2CFC30B5"/>
    <w:rsid w:val="2D0F1314"/>
    <w:rsid w:val="2D2927B9"/>
    <w:rsid w:val="2D344657"/>
    <w:rsid w:val="2D3E68F9"/>
    <w:rsid w:val="2D5D5FC7"/>
    <w:rsid w:val="2D714D03"/>
    <w:rsid w:val="2D7E5C67"/>
    <w:rsid w:val="2D8153B4"/>
    <w:rsid w:val="2D9B3717"/>
    <w:rsid w:val="2DBC30CC"/>
    <w:rsid w:val="2DCD07AA"/>
    <w:rsid w:val="2DDC3C43"/>
    <w:rsid w:val="2DDF4012"/>
    <w:rsid w:val="2E0E7F60"/>
    <w:rsid w:val="2E423617"/>
    <w:rsid w:val="2E4F3FED"/>
    <w:rsid w:val="2E6574B9"/>
    <w:rsid w:val="2E7B5DEC"/>
    <w:rsid w:val="2E830D9D"/>
    <w:rsid w:val="2E894ADF"/>
    <w:rsid w:val="2E8C0930"/>
    <w:rsid w:val="2E977A94"/>
    <w:rsid w:val="2E9F2ADE"/>
    <w:rsid w:val="2EDC182C"/>
    <w:rsid w:val="2EF74E64"/>
    <w:rsid w:val="2F003B4D"/>
    <w:rsid w:val="2F075BDF"/>
    <w:rsid w:val="2F084598"/>
    <w:rsid w:val="2F0B6AD7"/>
    <w:rsid w:val="2F10333C"/>
    <w:rsid w:val="2F1126B7"/>
    <w:rsid w:val="2F1C3D13"/>
    <w:rsid w:val="2F212ECE"/>
    <w:rsid w:val="2F326FC9"/>
    <w:rsid w:val="2F3C0A85"/>
    <w:rsid w:val="2F4142E9"/>
    <w:rsid w:val="2F487A27"/>
    <w:rsid w:val="2FC46F3E"/>
    <w:rsid w:val="2FD42D44"/>
    <w:rsid w:val="2FD6401E"/>
    <w:rsid w:val="2FE254E2"/>
    <w:rsid w:val="2FEB7A18"/>
    <w:rsid w:val="300B524A"/>
    <w:rsid w:val="30422F89"/>
    <w:rsid w:val="30531093"/>
    <w:rsid w:val="3062223F"/>
    <w:rsid w:val="306428C3"/>
    <w:rsid w:val="308241D3"/>
    <w:rsid w:val="309A6EED"/>
    <w:rsid w:val="30C77787"/>
    <w:rsid w:val="30CE240F"/>
    <w:rsid w:val="30CF378A"/>
    <w:rsid w:val="30F5696C"/>
    <w:rsid w:val="30F80D05"/>
    <w:rsid w:val="310C1267"/>
    <w:rsid w:val="31184345"/>
    <w:rsid w:val="311E1B3B"/>
    <w:rsid w:val="312D0499"/>
    <w:rsid w:val="31357900"/>
    <w:rsid w:val="314F1B0E"/>
    <w:rsid w:val="316B45D7"/>
    <w:rsid w:val="316E4F98"/>
    <w:rsid w:val="31704EEA"/>
    <w:rsid w:val="317B1D14"/>
    <w:rsid w:val="319A526C"/>
    <w:rsid w:val="31D314AE"/>
    <w:rsid w:val="31E35992"/>
    <w:rsid w:val="31E77DCC"/>
    <w:rsid w:val="31EA3BDC"/>
    <w:rsid w:val="31EC4DC5"/>
    <w:rsid w:val="31EE5BA4"/>
    <w:rsid w:val="31F5756A"/>
    <w:rsid w:val="31F71FF1"/>
    <w:rsid w:val="31F816D2"/>
    <w:rsid w:val="32202A08"/>
    <w:rsid w:val="322511AF"/>
    <w:rsid w:val="32307855"/>
    <w:rsid w:val="323159E7"/>
    <w:rsid w:val="32431301"/>
    <w:rsid w:val="32655D46"/>
    <w:rsid w:val="3265784A"/>
    <w:rsid w:val="329E1121"/>
    <w:rsid w:val="32BA383B"/>
    <w:rsid w:val="32D25CAF"/>
    <w:rsid w:val="33033831"/>
    <w:rsid w:val="33087CC6"/>
    <w:rsid w:val="330C1EBE"/>
    <w:rsid w:val="331D71E4"/>
    <w:rsid w:val="33411CF0"/>
    <w:rsid w:val="334A387F"/>
    <w:rsid w:val="334C7695"/>
    <w:rsid w:val="33510344"/>
    <w:rsid w:val="338F5540"/>
    <w:rsid w:val="339537AC"/>
    <w:rsid w:val="33A74279"/>
    <w:rsid w:val="33A83E90"/>
    <w:rsid w:val="33B36BCD"/>
    <w:rsid w:val="33B61105"/>
    <w:rsid w:val="33BD1555"/>
    <w:rsid w:val="33C53E26"/>
    <w:rsid w:val="33C7197D"/>
    <w:rsid w:val="33E91FFF"/>
    <w:rsid w:val="33F32FCD"/>
    <w:rsid w:val="340A0B8C"/>
    <w:rsid w:val="3418522A"/>
    <w:rsid w:val="34204EEF"/>
    <w:rsid w:val="34212284"/>
    <w:rsid w:val="3427221E"/>
    <w:rsid w:val="34427416"/>
    <w:rsid w:val="345D094A"/>
    <w:rsid w:val="349207D3"/>
    <w:rsid w:val="349540B6"/>
    <w:rsid w:val="349710F6"/>
    <w:rsid w:val="349E2E5B"/>
    <w:rsid w:val="34A5681F"/>
    <w:rsid w:val="34AA1789"/>
    <w:rsid w:val="34B225C1"/>
    <w:rsid w:val="34D072B1"/>
    <w:rsid w:val="351150BE"/>
    <w:rsid w:val="352B492D"/>
    <w:rsid w:val="35363AAE"/>
    <w:rsid w:val="35392314"/>
    <w:rsid w:val="356878A7"/>
    <w:rsid w:val="356E2F32"/>
    <w:rsid w:val="35775907"/>
    <w:rsid w:val="35777543"/>
    <w:rsid w:val="35780927"/>
    <w:rsid w:val="35784B3E"/>
    <w:rsid w:val="35832966"/>
    <w:rsid w:val="35840336"/>
    <w:rsid w:val="35907034"/>
    <w:rsid w:val="35977E8B"/>
    <w:rsid w:val="359E3091"/>
    <w:rsid w:val="35C313D6"/>
    <w:rsid w:val="35CA19E5"/>
    <w:rsid w:val="35D2510C"/>
    <w:rsid w:val="35DD4AFB"/>
    <w:rsid w:val="35F26768"/>
    <w:rsid w:val="35FF660E"/>
    <w:rsid w:val="360F081D"/>
    <w:rsid w:val="361C6088"/>
    <w:rsid w:val="361F2AAC"/>
    <w:rsid w:val="36282030"/>
    <w:rsid w:val="36431340"/>
    <w:rsid w:val="36475A8F"/>
    <w:rsid w:val="365D46B7"/>
    <w:rsid w:val="36774A3F"/>
    <w:rsid w:val="368D5F98"/>
    <w:rsid w:val="369C68FD"/>
    <w:rsid w:val="369E164B"/>
    <w:rsid w:val="36A37B14"/>
    <w:rsid w:val="36D57FCF"/>
    <w:rsid w:val="36E25A52"/>
    <w:rsid w:val="371C084E"/>
    <w:rsid w:val="37362B47"/>
    <w:rsid w:val="37381EF6"/>
    <w:rsid w:val="373D7521"/>
    <w:rsid w:val="373E0801"/>
    <w:rsid w:val="378560CB"/>
    <w:rsid w:val="37B032DE"/>
    <w:rsid w:val="37B4685F"/>
    <w:rsid w:val="37C04A57"/>
    <w:rsid w:val="37E84DFF"/>
    <w:rsid w:val="37F62120"/>
    <w:rsid w:val="37FA6911"/>
    <w:rsid w:val="38135EC6"/>
    <w:rsid w:val="38211DDE"/>
    <w:rsid w:val="385208EA"/>
    <w:rsid w:val="3853767A"/>
    <w:rsid w:val="38730AD4"/>
    <w:rsid w:val="387C1F15"/>
    <w:rsid w:val="387E23A5"/>
    <w:rsid w:val="38A431A6"/>
    <w:rsid w:val="38C20E7C"/>
    <w:rsid w:val="38E77C59"/>
    <w:rsid w:val="38EE4F9D"/>
    <w:rsid w:val="38F931FB"/>
    <w:rsid w:val="390151E9"/>
    <w:rsid w:val="39091AC4"/>
    <w:rsid w:val="390B2B82"/>
    <w:rsid w:val="392156B4"/>
    <w:rsid w:val="392214F7"/>
    <w:rsid w:val="39375B29"/>
    <w:rsid w:val="393F39E4"/>
    <w:rsid w:val="394025DA"/>
    <w:rsid w:val="394157B2"/>
    <w:rsid w:val="39644E47"/>
    <w:rsid w:val="399A5B23"/>
    <w:rsid w:val="39AB31C3"/>
    <w:rsid w:val="39AD5334"/>
    <w:rsid w:val="39AE7B40"/>
    <w:rsid w:val="39C66E31"/>
    <w:rsid w:val="39D65AA3"/>
    <w:rsid w:val="39E954EA"/>
    <w:rsid w:val="39F464C6"/>
    <w:rsid w:val="3A0B7ACA"/>
    <w:rsid w:val="3A1C3DBC"/>
    <w:rsid w:val="3A3B0024"/>
    <w:rsid w:val="3A4110F9"/>
    <w:rsid w:val="3A4C38A6"/>
    <w:rsid w:val="3A5C4FAD"/>
    <w:rsid w:val="3A7A7392"/>
    <w:rsid w:val="3A836AD6"/>
    <w:rsid w:val="3AAE7F7C"/>
    <w:rsid w:val="3B063B2E"/>
    <w:rsid w:val="3B085474"/>
    <w:rsid w:val="3B0B13D9"/>
    <w:rsid w:val="3B162000"/>
    <w:rsid w:val="3B1E2DCD"/>
    <w:rsid w:val="3B3C2B88"/>
    <w:rsid w:val="3B4503BC"/>
    <w:rsid w:val="3B4B3C43"/>
    <w:rsid w:val="3B532FE1"/>
    <w:rsid w:val="3B587431"/>
    <w:rsid w:val="3B8F25FB"/>
    <w:rsid w:val="3BCD25FD"/>
    <w:rsid w:val="3BDA18B3"/>
    <w:rsid w:val="3BDD5986"/>
    <w:rsid w:val="3BED0A1D"/>
    <w:rsid w:val="3BF6481D"/>
    <w:rsid w:val="3BFD7F5B"/>
    <w:rsid w:val="3BFE3A55"/>
    <w:rsid w:val="3C0C67E2"/>
    <w:rsid w:val="3C6F2EB9"/>
    <w:rsid w:val="3C772EAD"/>
    <w:rsid w:val="3C7979FD"/>
    <w:rsid w:val="3CA352E1"/>
    <w:rsid w:val="3CB83B18"/>
    <w:rsid w:val="3CBD668C"/>
    <w:rsid w:val="3CC415C9"/>
    <w:rsid w:val="3CE92BB1"/>
    <w:rsid w:val="3CFE5E36"/>
    <w:rsid w:val="3D050D1F"/>
    <w:rsid w:val="3D2E0C90"/>
    <w:rsid w:val="3D3435D6"/>
    <w:rsid w:val="3D402D06"/>
    <w:rsid w:val="3D441278"/>
    <w:rsid w:val="3D455595"/>
    <w:rsid w:val="3D462B2C"/>
    <w:rsid w:val="3D64623C"/>
    <w:rsid w:val="3D8A224F"/>
    <w:rsid w:val="3D9A6391"/>
    <w:rsid w:val="3DA15077"/>
    <w:rsid w:val="3DCA2D5B"/>
    <w:rsid w:val="3DCA7A36"/>
    <w:rsid w:val="3DE72FF2"/>
    <w:rsid w:val="3E665DDD"/>
    <w:rsid w:val="3E6D0BC9"/>
    <w:rsid w:val="3E75074C"/>
    <w:rsid w:val="3E965CDD"/>
    <w:rsid w:val="3EAA1631"/>
    <w:rsid w:val="3EB163FA"/>
    <w:rsid w:val="3EB22D81"/>
    <w:rsid w:val="3EB33964"/>
    <w:rsid w:val="3EDA74F5"/>
    <w:rsid w:val="3EDC1BE7"/>
    <w:rsid w:val="3EF8751C"/>
    <w:rsid w:val="3EFC59FF"/>
    <w:rsid w:val="3EFE4A13"/>
    <w:rsid w:val="3F1436F8"/>
    <w:rsid w:val="3F192560"/>
    <w:rsid w:val="3F267065"/>
    <w:rsid w:val="3F2D4C08"/>
    <w:rsid w:val="3F3E0F07"/>
    <w:rsid w:val="3F426C49"/>
    <w:rsid w:val="3F427E3B"/>
    <w:rsid w:val="3F5320C3"/>
    <w:rsid w:val="3F586787"/>
    <w:rsid w:val="3F830133"/>
    <w:rsid w:val="3FC35E18"/>
    <w:rsid w:val="3FC74297"/>
    <w:rsid w:val="3FE11885"/>
    <w:rsid w:val="3FFF3FBF"/>
    <w:rsid w:val="408A64FE"/>
    <w:rsid w:val="408A6F17"/>
    <w:rsid w:val="40A91C5F"/>
    <w:rsid w:val="40AD589F"/>
    <w:rsid w:val="40BE14C5"/>
    <w:rsid w:val="40BF44F8"/>
    <w:rsid w:val="40BF758C"/>
    <w:rsid w:val="40C919A0"/>
    <w:rsid w:val="40E94DB4"/>
    <w:rsid w:val="414542FE"/>
    <w:rsid w:val="4152550A"/>
    <w:rsid w:val="415C6B6A"/>
    <w:rsid w:val="416C05F2"/>
    <w:rsid w:val="416E1E6B"/>
    <w:rsid w:val="4189292F"/>
    <w:rsid w:val="41A079A4"/>
    <w:rsid w:val="41DC0D8F"/>
    <w:rsid w:val="41F67F4F"/>
    <w:rsid w:val="41F778A0"/>
    <w:rsid w:val="41FB7D0C"/>
    <w:rsid w:val="420079F1"/>
    <w:rsid w:val="420B7E81"/>
    <w:rsid w:val="42213146"/>
    <w:rsid w:val="42217297"/>
    <w:rsid w:val="422E6074"/>
    <w:rsid w:val="423D2EDE"/>
    <w:rsid w:val="424A1E3C"/>
    <w:rsid w:val="42781F9F"/>
    <w:rsid w:val="427D7BEA"/>
    <w:rsid w:val="428226B6"/>
    <w:rsid w:val="428519E5"/>
    <w:rsid w:val="42913C80"/>
    <w:rsid w:val="429571DC"/>
    <w:rsid w:val="42A00614"/>
    <w:rsid w:val="42C020A7"/>
    <w:rsid w:val="42CA415D"/>
    <w:rsid w:val="42CD4BE6"/>
    <w:rsid w:val="42D8022C"/>
    <w:rsid w:val="42E11DC3"/>
    <w:rsid w:val="42F47F28"/>
    <w:rsid w:val="42F55A92"/>
    <w:rsid w:val="43017B2E"/>
    <w:rsid w:val="431165DE"/>
    <w:rsid w:val="43256D15"/>
    <w:rsid w:val="432D04DC"/>
    <w:rsid w:val="43322E39"/>
    <w:rsid w:val="4337507E"/>
    <w:rsid w:val="4347538C"/>
    <w:rsid w:val="435027A9"/>
    <w:rsid w:val="43543B64"/>
    <w:rsid w:val="437B6238"/>
    <w:rsid w:val="437D2DDF"/>
    <w:rsid w:val="43B00C82"/>
    <w:rsid w:val="43B917BD"/>
    <w:rsid w:val="43C572D9"/>
    <w:rsid w:val="43CE3BCD"/>
    <w:rsid w:val="43DD16CA"/>
    <w:rsid w:val="43FC087F"/>
    <w:rsid w:val="440E7397"/>
    <w:rsid w:val="44316CE9"/>
    <w:rsid w:val="44394475"/>
    <w:rsid w:val="443C6856"/>
    <w:rsid w:val="445D7599"/>
    <w:rsid w:val="44667C22"/>
    <w:rsid w:val="448E6890"/>
    <w:rsid w:val="44A0596B"/>
    <w:rsid w:val="44A47D74"/>
    <w:rsid w:val="44AF4AF2"/>
    <w:rsid w:val="44C563E5"/>
    <w:rsid w:val="44CC4F3C"/>
    <w:rsid w:val="44EB27A3"/>
    <w:rsid w:val="44F80E97"/>
    <w:rsid w:val="451B21FF"/>
    <w:rsid w:val="451C5ADE"/>
    <w:rsid w:val="451F0E59"/>
    <w:rsid w:val="453243AA"/>
    <w:rsid w:val="45423D61"/>
    <w:rsid w:val="454A73BF"/>
    <w:rsid w:val="45607818"/>
    <w:rsid w:val="45723793"/>
    <w:rsid w:val="45756F37"/>
    <w:rsid w:val="45957FBC"/>
    <w:rsid w:val="45B1473B"/>
    <w:rsid w:val="45BD37A8"/>
    <w:rsid w:val="45C049AC"/>
    <w:rsid w:val="45E01149"/>
    <w:rsid w:val="45E21360"/>
    <w:rsid w:val="45F253FE"/>
    <w:rsid w:val="46543203"/>
    <w:rsid w:val="46551869"/>
    <w:rsid w:val="46610626"/>
    <w:rsid w:val="46627092"/>
    <w:rsid w:val="4665645C"/>
    <w:rsid w:val="466D5390"/>
    <w:rsid w:val="46861DE5"/>
    <w:rsid w:val="46896A18"/>
    <w:rsid w:val="46957E8A"/>
    <w:rsid w:val="46BE4D0D"/>
    <w:rsid w:val="46D44778"/>
    <w:rsid w:val="46E81FC5"/>
    <w:rsid w:val="46EF52BC"/>
    <w:rsid w:val="4703323F"/>
    <w:rsid w:val="47293A09"/>
    <w:rsid w:val="4741705B"/>
    <w:rsid w:val="47446B17"/>
    <w:rsid w:val="474E0214"/>
    <w:rsid w:val="47600E10"/>
    <w:rsid w:val="47690E95"/>
    <w:rsid w:val="476B5A88"/>
    <w:rsid w:val="479117B9"/>
    <w:rsid w:val="479E423E"/>
    <w:rsid w:val="47B468D7"/>
    <w:rsid w:val="47BC567F"/>
    <w:rsid w:val="48040FD2"/>
    <w:rsid w:val="481264C1"/>
    <w:rsid w:val="481629C6"/>
    <w:rsid w:val="481E7DCC"/>
    <w:rsid w:val="482B2FAB"/>
    <w:rsid w:val="4832114F"/>
    <w:rsid w:val="483740DF"/>
    <w:rsid w:val="483D09A0"/>
    <w:rsid w:val="483F6ABC"/>
    <w:rsid w:val="4869655F"/>
    <w:rsid w:val="4873103D"/>
    <w:rsid w:val="48A50BF1"/>
    <w:rsid w:val="48AB790D"/>
    <w:rsid w:val="48CB2F95"/>
    <w:rsid w:val="48D4480B"/>
    <w:rsid w:val="49090517"/>
    <w:rsid w:val="490B5F77"/>
    <w:rsid w:val="491B5091"/>
    <w:rsid w:val="49445D88"/>
    <w:rsid w:val="494C445A"/>
    <w:rsid w:val="495D51CF"/>
    <w:rsid w:val="49696CA1"/>
    <w:rsid w:val="498A4E87"/>
    <w:rsid w:val="498D4296"/>
    <w:rsid w:val="499A2314"/>
    <w:rsid w:val="49A62FA7"/>
    <w:rsid w:val="49AD7AE5"/>
    <w:rsid w:val="49B071E1"/>
    <w:rsid w:val="49B841EF"/>
    <w:rsid w:val="49BD3E7A"/>
    <w:rsid w:val="49D171AA"/>
    <w:rsid w:val="49EA0F7A"/>
    <w:rsid w:val="49F746DC"/>
    <w:rsid w:val="49FB420A"/>
    <w:rsid w:val="49FF098F"/>
    <w:rsid w:val="4A084AE8"/>
    <w:rsid w:val="4A272B75"/>
    <w:rsid w:val="4A2D4B44"/>
    <w:rsid w:val="4A340FE2"/>
    <w:rsid w:val="4A587DE7"/>
    <w:rsid w:val="4A844650"/>
    <w:rsid w:val="4AA90BB2"/>
    <w:rsid w:val="4AAF235E"/>
    <w:rsid w:val="4ABD64DF"/>
    <w:rsid w:val="4AC6791D"/>
    <w:rsid w:val="4AE95015"/>
    <w:rsid w:val="4AF11413"/>
    <w:rsid w:val="4AF8077D"/>
    <w:rsid w:val="4B16274A"/>
    <w:rsid w:val="4B1F233A"/>
    <w:rsid w:val="4B2E0B7C"/>
    <w:rsid w:val="4B465AF5"/>
    <w:rsid w:val="4B623311"/>
    <w:rsid w:val="4B871FF9"/>
    <w:rsid w:val="4B9F0425"/>
    <w:rsid w:val="4BAD4A10"/>
    <w:rsid w:val="4BB0189B"/>
    <w:rsid w:val="4BBB0C90"/>
    <w:rsid w:val="4BBB6A3D"/>
    <w:rsid w:val="4BCD5BB1"/>
    <w:rsid w:val="4BDF61C7"/>
    <w:rsid w:val="4BE82E6D"/>
    <w:rsid w:val="4BF05370"/>
    <w:rsid w:val="4BFD6695"/>
    <w:rsid w:val="4C2041BA"/>
    <w:rsid w:val="4C277FC3"/>
    <w:rsid w:val="4C807DC5"/>
    <w:rsid w:val="4C8922B9"/>
    <w:rsid w:val="4C9539AF"/>
    <w:rsid w:val="4CB65C6C"/>
    <w:rsid w:val="4CCE2F2A"/>
    <w:rsid w:val="4CD10999"/>
    <w:rsid w:val="4CDA60E2"/>
    <w:rsid w:val="4CEA056B"/>
    <w:rsid w:val="4CED02FB"/>
    <w:rsid w:val="4D320F9A"/>
    <w:rsid w:val="4D3C0BE1"/>
    <w:rsid w:val="4D3E0816"/>
    <w:rsid w:val="4D4A3302"/>
    <w:rsid w:val="4D506EB9"/>
    <w:rsid w:val="4D87409D"/>
    <w:rsid w:val="4D875698"/>
    <w:rsid w:val="4D893224"/>
    <w:rsid w:val="4DB8403F"/>
    <w:rsid w:val="4DC95A83"/>
    <w:rsid w:val="4DD01BEF"/>
    <w:rsid w:val="4DE2215D"/>
    <w:rsid w:val="4DE675BC"/>
    <w:rsid w:val="4E047438"/>
    <w:rsid w:val="4E30416D"/>
    <w:rsid w:val="4E314E09"/>
    <w:rsid w:val="4E3F5641"/>
    <w:rsid w:val="4E443EAA"/>
    <w:rsid w:val="4E550B9B"/>
    <w:rsid w:val="4E811E01"/>
    <w:rsid w:val="4E83097E"/>
    <w:rsid w:val="4E997DC1"/>
    <w:rsid w:val="4E9E2276"/>
    <w:rsid w:val="4EA93408"/>
    <w:rsid w:val="4EAE460F"/>
    <w:rsid w:val="4EEE1290"/>
    <w:rsid w:val="4F0C52E3"/>
    <w:rsid w:val="4F0E1E11"/>
    <w:rsid w:val="4F0E5328"/>
    <w:rsid w:val="4F137D26"/>
    <w:rsid w:val="4F296B54"/>
    <w:rsid w:val="4F4B0D71"/>
    <w:rsid w:val="4F815D1C"/>
    <w:rsid w:val="4F8D5515"/>
    <w:rsid w:val="4FB22B35"/>
    <w:rsid w:val="4FB81BFC"/>
    <w:rsid w:val="4FBD7B05"/>
    <w:rsid w:val="4FCD580D"/>
    <w:rsid w:val="4FF1732D"/>
    <w:rsid w:val="5000234F"/>
    <w:rsid w:val="50133623"/>
    <w:rsid w:val="503C5415"/>
    <w:rsid w:val="50680675"/>
    <w:rsid w:val="506F004E"/>
    <w:rsid w:val="507661AA"/>
    <w:rsid w:val="508002C1"/>
    <w:rsid w:val="508F0010"/>
    <w:rsid w:val="50AA5997"/>
    <w:rsid w:val="50B8571F"/>
    <w:rsid w:val="50C04553"/>
    <w:rsid w:val="50DE5F8A"/>
    <w:rsid w:val="50E13A13"/>
    <w:rsid w:val="50EE5683"/>
    <w:rsid w:val="50FD4D3F"/>
    <w:rsid w:val="513508C9"/>
    <w:rsid w:val="51376A8A"/>
    <w:rsid w:val="51395AE7"/>
    <w:rsid w:val="51472A49"/>
    <w:rsid w:val="516F408A"/>
    <w:rsid w:val="517F73FA"/>
    <w:rsid w:val="518156EC"/>
    <w:rsid w:val="519C03AC"/>
    <w:rsid w:val="51AD5EBB"/>
    <w:rsid w:val="51DC3273"/>
    <w:rsid w:val="51E74803"/>
    <w:rsid w:val="51F80531"/>
    <w:rsid w:val="5205042A"/>
    <w:rsid w:val="520E1C7C"/>
    <w:rsid w:val="520E3559"/>
    <w:rsid w:val="522E26FB"/>
    <w:rsid w:val="523B7298"/>
    <w:rsid w:val="52436C94"/>
    <w:rsid w:val="52662AB6"/>
    <w:rsid w:val="526B304B"/>
    <w:rsid w:val="52787747"/>
    <w:rsid w:val="528A0802"/>
    <w:rsid w:val="52A42DB8"/>
    <w:rsid w:val="52AE76AC"/>
    <w:rsid w:val="52B31D1F"/>
    <w:rsid w:val="52BD1371"/>
    <w:rsid w:val="52C34939"/>
    <w:rsid w:val="52DA14ED"/>
    <w:rsid w:val="52E8797D"/>
    <w:rsid w:val="52EA2D07"/>
    <w:rsid w:val="52FB7024"/>
    <w:rsid w:val="53085931"/>
    <w:rsid w:val="530C6804"/>
    <w:rsid w:val="531F5C97"/>
    <w:rsid w:val="53206F2B"/>
    <w:rsid w:val="53414F63"/>
    <w:rsid w:val="5344421B"/>
    <w:rsid w:val="534E0215"/>
    <w:rsid w:val="538F143C"/>
    <w:rsid w:val="53AD3625"/>
    <w:rsid w:val="53C12CBB"/>
    <w:rsid w:val="53D52606"/>
    <w:rsid w:val="53D57548"/>
    <w:rsid w:val="53E12865"/>
    <w:rsid w:val="53EC5A6C"/>
    <w:rsid w:val="5410757C"/>
    <w:rsid w:val="541A666B"/>
    <w:rsid w:val="54364532"/>
    <w:rsid w:val="54404417"/>
    <w:rsid w:val="54653722"/>
    <w:rsid w:val="54711B56"/>
    <w:rsid w:val="54712A63"/>
    <w:rsid w:val="54A70AF4"/>
    <w:rsid w:val="54AB59D3"/>
    <w:rsid w:val="54D230AE"/>
    <w:rsid w:val="54F80351"/>
    <w:rsid w:val="54FE6C97"/>
    <w:rsid w:val="550D183F"/>
    <w:rsid w:val="551F7667"/>
    <w:rsid w:val="552C3D47"/>
    <w:rsid w:val="55577A62"/>
    <w:rsid w:val="556604FE"/>
    <w:rsid w:val="55672B25"/>
    <w:rsid w:val="557836C8"/>
    <w:rsid w:val="557927E4"/>
    <w:rsid w:val="558571EB"/>
    <w:rsid w:val="55911187"/>
    <w:rsid w:val="55954EFD"/>
    <w:rsid w:val="55E01389"/>
    <w:rsid w:val="55E04D7B"/>
    <w:rsid w:val="55E30851"/>
    <w:rsid w:val="55FA7DAC"/>
    <w:rsid w:val="56042211"/>
    <w:rsid w:val="56083C2A"/>
    <w:rsid w:val="560F07B8"/>
    <w:rsid w:val="56180F64"/>
    <w:rsid w:val="561C6DED"/>
    <w:rsid w:val="56260930"/>
    <w:rsid w:val="56353D7A"/>
    <w:rsid w:val="56550A64"/>
    <w:rsid w:val="565D4097"/>
    <w:rsid w:val="56635746"/>
    <w:rsid w:val="56715F83"/>
    <w:rsid w:val="567B6B66"/>
    <w:rsid w:val="567C2D4A"/>
    <w:rsid w:val="5681730C"/>
    <w:rsid w:val="568308AA"/>
    <w:rsid w:val="5686451F"/>
    <w:rsid w:val="569A3568"/>
    <w:rsid w:val="569A62D7"/>
    <w:rsid w:val="56A409C0"/>
    <w:rsid w:val="56A66131"/>
    <w:rsid w:val="56AA0BEC"/>
    <w:rsid w:val="56AE220D"/>
    <w:rsid w:val="56B64DD1"/>
    <w:rsid w:val="57270F6B"/>
    <w:rsid w:val="574659DA"/>
    <w:rsid w:val="5760784E"/>
    <w:rsid w:val="576806F4"/>
    <w:rsid w:val="576C23D8"/>
    <w:rsid w:val="578727FD"/>
    <w:rsid w:val="57881534"/>
    <w:rsid w:val="578B3A72"/>
    <w:rsid w:val="578F6250"/>
    <w:rsid w:val="57A74B26"/>
    <w:rsid w:val="57AB6364"/>
    <w:rsid w:val="57D23753"/>
    <w:rsid w:val="57DD31D4"/>
    <w:rsid w:val="57DE120D"/>
    <w:rsid w:val="57E5316D"/>
    <w:rsid w:val="57E60E4A"/>
    <w:rsid w:val="57F376F7"/>
    <w:rsid w:val="58092194"/>
    <w:rsid w:val="580E584F"/>
    <w:rsid w:val="581B208D"/>
    <w:rsid w:val="58223F75"/>
    <w:rsid w:val="582B2845"/>
    <w:rsid w:val="582F0A06"/>
    <w:rsid w:val="584A689E"/>
    <w:rsid w:val="585D2B8F"/>
    <w:rsid w:val="588814AA"/>
    <w:rsid w:val="588E02D0"/>
    <w:rsid w:val="588F2F52"/>
    <w:rsid w:val="58994D20"/>
    <w:rsid w:val="58B61731"/>
    <w:rsid w:val="58B702E1"/>
    <w:rsid w:val="58C3096D"/>
    <w:rsid w:val="58D93C09"/>
    <w:rsid w:val="58DB1DDF"/>
    <w:rsid w:val="58E729F3"/>
    <w:rsid w:val="58E90676"/>
    <w:rsid w:val="58EA14BB"/>
    <w:rsid w:val="58F5279F"/>
    <w:rsid w:val="59177A73"/>
    <w:rsid w:val="594F1110"/>
    <w:rsid w:val="595C42D4"/>
    <w:rsid w:val="59610A56"/>
    <w:rsid w:val="596433F1"/>
    <w:rsid w:val="59A314ED"/>
    <w:rsid w:val="59A93C79"/>
    <w:rsid w:val="59AB6366"/>
    <w:rsid w:val="59B12064"/>
    <w:rsid w:val="59B165CB"/>
    <w:rsid w:val="59C53512"/>
    <w:rsid w:val="59CA4338"/>
    <w:rsid w:val="59D14422"/>
    <w:rsid w:val="59DE2116"/>
    <w:rsid w:val="5A435725"/>
    <w:rsid w:val="5A4E5B14"/>
    <w:rsid w:val="5A5943BE"/>
    <w:rsid w:val="5A5A0960"/>
    <w:rsid w:val="5A5D34F8"/>
    <w:rsid w:val="5A646FB9"/>
    <w:rsid w:val="5A8039ED"/>
    <w:rsid w:val="5A897883"/>
    <w:rsid w:val="5A9B7CED"/>
    <w:rsid w:val="5AA75F43"/>
    <w:rsid w:val="5AAA2834"/>
    <w:rsid w:val="5AC35D0E"/>
    <w:rsid w:val="5AC8465A"/>
    <w:rsid w:val="5AD36697"/>
    <w:rsid w:val="5AE276AF"/>
    <w:rsid w:val="5AE54A11"/>
    <w:rsid w:val="5AE6597A"/>
    <w:rsid w:val="5AE967AB"/>
    <w:rsid w:val="5AEC1B03"/>
    <w:rsid w:val="5AFA3B1E"/>
    <w:rsid w:val="5AFF5093"/>
    <w:rsid w:val="5B05081F"/>
    <w:rsid w:val="5B147F42"/>
    <w:rsid w:val="5B1D405A"/>
    <w:rsid w:val="5B1F7B85"/>
    <w:rsid w:val="5B640719"/>
    <w:rsid w:val="5B6547CA"/>
    <w:rsid w:val="5B7355F1"/>
    <w:rsid w:val="5B763A7F"/>
    <w:rsid w:val="5B782F23"/>
    <w:rsid w:val="5B8E6179"/>
    <w:rsid w:val="5BA1263A"/>
    <w:rsid w:val="5BA1647C"/>
    <w:rsid w:val="5BB92BC3"/>
    <w:rsid w:val="5BC10A7A"/>
    <w:rsid w:val="5BCD1498"/>
    <w:rsid w:val="5BE92D36"/>
    <w:rsid w:val="5BEA37E8"/>
    <w:rsid w:val="5BEC2E96"/>
    <w:rsid w:val="5C0B4EC0"/>
    <w:rsid w:val="5C2C23BC"/>
    <w:rsid w:val="5C376611"/>
    <w:rsid w:val="5C500CAE"/>
    <w:rsid w:val="5C612D40"/>
    <w:rsid w:val="5C661739"/>
    <w:rsid w:val="5C6B3270"/>
    <w:rsid w:val="5C6F24F7"/>
    <w:rsid w:val="5C772784"/>
    <w:rsid w:val="5C791CAA"/>
    <w:rsid w:val="5C7B0715"/>
    <w:rsid w:val="5C814027"/>
    <w:rsid w:val="5C914CBD"/>
    <w:rsid w:val="5C964A23"/>
    <w:rsid w:val="5C967B32"/>
    <w:rsid w:val="5CA22E38"/>
    <w:rsid w:val="5CAE73BB"/>
    <w:rsid w:val="5CC022D6"/>
    <w:rsid w:val="5CDB3ABA"/>
    <w:rsid w:val="5CEC0F33"/>
    <w:rsid w:val="5CFE6C8B"/>
    <w:rsid w:val="5D0C23C6"/>
    <w:rsid w:val="5D0E6C81"/>
    <w:rsid w:val="5D154344"/>
    <w:rsid w:val="5D1902C0"/>
    <w:rsid w:val="5D2509C3"/>
    <w:rsid w:val="5D261D8B"/>
    <w:rsid w:val="5D3649D4"/>
    <w:rsid w:val="5D6034CC"/>
    <w:rsid w:val="5D6A62DD"/>
    <w:rsid w:val="5D967524"/>
    <w:rsid w:val="5DE71BDB"/>
    <w:rsid w:val="5DF46047"/>
    <w:rsid w:val="5DF7323D"/>
    <w:rsid w:val="5E0062C1"/>
    <w:rsid w:val="5E150D27"/>
    <w:rsid w:val="5E1A012B"/>
    <w:rsid w:val="5E1C25C5"/>
    <w:rsid w:val="5E251762"/>
    <w:rsid w:val="5E3005A4"/>
    <w:rsid w:val="5E381C47"/>
    <w:rsid w:val="5E54106A"/>
    <w:rsid w:val="5E834221"/>
    <w:rsid w:val="5EB852AD"/>
    <w:rsid w:val="5EE86BA2"/>
    <w:rsid w:val="5EEA0F5D"/>
    <w:rsid w:val="5EF970FB"/>
    <w:rsid w:val="5F121C5D"/>
    <w:rsid w:val="5F2C7B94"/>
    <w:rsid w:val="5F37059C"/>
    <w:rsid w:val="5F4226FA"/>
    <w:rsid w:val="5F4472D4"/>
    <w:rsid w:val="5F752D2E"/>
    <w:rsid w:val="5F991813"/>
    <w:rsid w:val="5F9D4B1C"/>
    <w:rsid w:val="5FA20FA2"/>
    <w:rsid w:val="5FA62D0B"/>
    <w:rsid w:val="5FA8263F"/>
    <w:rsid w:val="5FBF57BC"/>
    <w:rsid w:val="5FC37153"/>
    <w:rsid w:val="5FEA2F89"/>
    <w:rsid w:val="5FF83186"/>
    <w:rsid w:val="5FFD24E1"/>
    <w:rsid w:val="6007593C"/>
    <w:rsid w:val="60384671"/>
    <w:rsid w:val="605D35B9"/>
    <w:rsid w:val="607572E0"/>
    <w:rsid w:val="60783C51"/>
    <w:rsid w:val="607D577B"/>
    <w:rsid w:val="60BB6630"/>
    <w:rsid w:val="60C1548D"/>
    <w:rsid w:val="60C81F85"/>
    <w:rsid w:val="60CD052E"/>
    <w:rsid w:val="60E10765"/>
    <w:rsid w:val="610D1B62"/>
    <w:rsid w:val="611F595A"/>
    <w:rsid w:val="612E5B5A"/>
    <w:rsid w:val="6150088C"/>
    <w:rsid w:val="61512EE0"/>
    <w:rsid w:val="61561036"/>
    <w:rsid w:val="61713C9D"/>
    <w:rsid w:val="61723129"/>
    <w:rsid w:val="617B18FC"/>
    <w:rsid w:val="617F5EAF"/>
    <w:rsid w:val="618D3AA4"/>
    <w:rsid w:val="61931494"/>
    <w:rsid w:val="619B28BA"/>
    <w:rsid w:val="61A80E60"/>
    <w:rsid w:val="61B2047D"/>
    <w:rsid w:val="61BA6AC5"/>
    <w:rsid w:val="61D91C77"/>
    <w:rsid w:val="61DF08E2"/>
    <w:rsid w:val="61EF7467"/>
    <w:rsid w:val="61F6142C"/>
    <w:rsid w:val="620F56BC"/>
    <w:rsid w:val="62180049"/>
    <w:rsid w:val="62225BF8"/>
    <w:rsid w:val="62306261"/>
    <w:rsid w:val="625D6638"/>
    <w:rsid w:val="627C249B"/>
    <w:rsid w:val="62866DA2"/>
    <w:rsid w:val="62916A9C"/>
    <w:rsid w:val="62954ACA"/>
    <w:rsid w:val="62982ADB"/>
    <w:rsid w:val="629C2F3C"/>
    <w:rsid w:val="62A535F4"/>
    <w:rsid w:val="62A70F1E"/>
    <w:rsid w:val="62BA3258"/>
    <w:rsid w:val="62BD19BA"/>
    <w:rsid w:val="62CA713A"/>
    <w:rsid w:val="62E02ED2"/>
    <w:rsid w:val="62E77297"/>
    <w:rsid w:val="62EE2E89"/>
    <w:rsid w:val="63107354"/>
    <w:rsid w:val="63492D41"/>
    <w:rsid w:val="635B0052"/>
    <w:rsid w:val="63717506"/>
    <w:rsid w:val="639A657D"/>
    <w:rsid w:val="63A5249D"/>
    <w:rsid w:val="63A871E4"/>
    <w:rsid w:val="63AB708E"/>
    <w:rsid w:val="63BB4456"/>
    <w:rsid w:val="63BE3DC6"/>
    <w:rsid w:val="63E2492E"/>
    <w:rsid w:val="63E35175"/>
    <w:rsid w:val="63E81416"/>
    <w:rsid w:val="63F2570A"/>
    <w:rsid w:val="63F367B7"/>
    <w:rsid w:val="63F40BBD"/>
    <w:rsid w:val="64016CF8"/>
    <w:rsid w:val="6405659B"/>
    <w:rsid w:val="64203ABB"/>
    <w:rsid w:val="64347618"/>
    <w:rsid w:val="643B077C"/>
    <w:rsid w:val="643F0B24"/>
    <w:rsid w:val="64526711"/>
    <w:rsid w:val="646316D9"/>
    <w:rsid w:val="647C14A0"/>
    <w:rsid w:val="6481546E"/>
    <w:rsid w:val="64955455"/>
    <w:rsid w:val="64A0353C"/>
    <w:rsid w:val="64AA0C8E"/>
    <w:rsid w:val="64D20EC9"/>
    <w:rsid w:val="64E831F0"/>
    <w:rsid w:val="65060FB1"/>
    <w:rsid w:val="651C36DB"/>
    <w:rsid w:val="652C459E"/>
    <w:rsid w:val="653D7651"/>
    <w:rsid w:val="65433266"/>
    <w:rsid w:val="65452CAA"/>
    <w:rsid w:val="654F3341"/>
    <w:rsid w:val="65581CE3"/>
    <w:rsid w:val="655A1CE1"/>
    <w:rsid w:val="65675CAE"/>
    <w:rsid w:val="656E3FD3"/>
    <w:rsid w:val="656F3C9C"/>
    <w:rsid w:val="656F7D54"/>
    <w:rsid w:val="65774808"/>
    <w:rsid w:val="65800D60"/>
    <w:rsid w:val="659B7DAF"/>
    <w:rsid w:val="65A074EC"/>
    <w:rsid w:val="65A502A7"/>
    <w:rsid w:val="65AF236E"/>
    <w:rsid w:val="66010BA2"/>
    <w:rsid w:val="6609541B"/>
    <w:rsid w:val="662A5D5B"/>
    <w:rsid w:val="663972E5"/>
    <w:rsid w:val="66443BC5"/>
    <w:rsid w:val="666F2F91"/>
    <w:rsid w:val="66836C9B"/>
    <w:rsid w:val="66836D2D"/>
    <w:rsid w:val="66B83804"/>
    <w:rsid w:val="66C00340"/>
    <w:rsid w:val="66DC672F"/>
    <w:rsid w:val="66F03A5B"/>
    <w:rsid w:val="66F2422E"/>
    <w:rsid w:val="66F3312E"/>
    <w:rsid w:val="66F72697"/>
    <w:rsid w:val="66FC1995"/>
    <w:rsid w:val="670319DF"/>
    <w:rsid w:val="67056C73"/>
    <w:rsid w:val="672C7F1B"/>
    <w:rsid w:val="67326344"/>
    <w:rsid w:val="67470579"/>
    <w:rsid w:val="674E7F2A"/>
    <w:rsid w:val="675133FA"/>
    <w:rsid w:val="67544E6A"/>
    <w:rsid w:val="675B4F67"/>
    <w:rsid w:val="67677271"/>
    <w:rsid w:val="67815B18"/>
    <w:rsid w:val="67BD5521"/>
    <w:rsid w:val="67D0407A"/>
    <w:rsid w:val="67E746B9"/>
    <w:rsid w:val="67F1256C"/>
    <w:rsid w:val="6813597D"/>
    <w:rsid w:val="682473EF"/>
    <w:rsid w:val="682F6B03"/>
    <w:rsid w:val="68312EEF"/>
    <w:rsid w:val="68443A36"/>
    <w:rsid w:val="684C097A"/>
    <w:rsid w:val="685974F6"/>
    <w:rsid w:val="686B05BA"/>
    <w:rsid w:val="686F6859"/>
    <w:rsid w:val="686F7660"/>
    <w:rsid w:val="68761993"/>
    <w:rsid w:val="688A31ED"/>
    <w:rsid w:val="688B0A2A"/>
    <w:rsid w:val="689B5916"/>
    <w:rsid w:val="68B51191"/>
    <w:rsid w:val="68BC74E1"/>
    <w:rsid w:val="68E9413C"/>
    <w:rsid w:val="69472EFA"/>
    <w:rsid w:val="694B770B"/>
    <w:rsid w:val="696C49E5"/>
    <w:rsid w:val="697F06E2"/>
    <w:rsid w:val="69832FD4"/>
    <w:rsid w:val="69A214A9"/>
    <w:rsid w:val="69AD02E9"/>
    <w:rsid w:val="69BA7E40"/>
    <w:rsid w:val="69BE72AB"/>
    <w:rsid w:val="69C114F7"/>
    <w:rsid w:val="69DD55DB"/>
    <w:rsid w:val="69F64E10"/>
    <w:rsid w:val="6A0325ED"/>
    <w:rsid w:val="6A140554"/>
    <w:rsid w:val="6A163593"/>
    <w:rsid w:val="6A2E5851"/>
    <w:rsid w:val="6A65634A"/>
    <w:rsid w:val="6A823022"/>
    <w:rsid w:val="6A8369E4"/>
    <w:rsid w:val="6A9A019C"/>
    <w:rsid w:val="6AA535F6"/>
    <w:rsid w:val="6AAC4961"/>
    <w:rsid w:val="6AB01D81"/>
    <w:rsid w:val="6ABF3AEA"/>
    <w:rsid w:val="6AC92D7F"/>
    <w:rsid w:val="6ADD3A39"/>
    <w:rsid w:val="6ADF1788"/>
    <w:rsid w:val="6AF6662F"/>
    <w:rsid w:val="6AF77AB0"/>
    <w:rsid w:val="6AFD7B48"/>
    <w:rsid w:val="6B054A6A"/>
    <w:rsid w:val="6B13716A"/>
    <w:rsid w:val="6B2F5FD2"/>
    <w:rsid w:val="6B41087A"/>
    <w:rsid w:val="6B57370B"/>
    <w:rsid w:val="6B5969F7"/>
    <w:rsid w:val="6B5B1571"/>
    <w:rsid w:val="6B6229F3"/>
    <w:rsid w:val="6B6A3D17"/>
    <w:rsid w:val="6B7829CE"/>
    <w:rsid w:val="6B7F39ED"/>
    <w:rsid w:val="6B867865"/>
    <w:rsid w:val="6BE45BED"/>
    <w:rsid w:val="6C184D22"/>
    <w:rsid w:val="6C2C0CF2"/>
    <w:rsid w:val="6C4614C8"/>
    <w:rsid w:val="6C5562C4"/>
    <w:rsid w:val="6C9973CF"/>
    <w:rsid w:val="6CAA0532"/>
    <w:rsid w:val="6CAD353A"/>
    <w:rsid w:val="6CB77066"/>
    <w:rsid w:val="6CC45E2B"/>
    <w:rsid w:val="6CD218F9"/>
    <w:rsid w:val="6CD66CCC"/>
    <w:rsid w:val="6CE75638"/>
    <w:rsid w:val="6CE80DAF"/>
    <w:rsid w:val="6CEF342C"/>
    <w:rsid w:val="6D147DBB"/>
    <w:rsid w:val="6D155979"/>
    <w:rsid w:val="6D3836AC"/>
    <w:rsid w:val="6D4965FC"/>
    <w:rsid w:val="6D575857"/>
    <w:rsid w:val="6D641AEE"/>
    <w:rsid w:val="6D6773E2"/>
    <w:rsid w:val="6D682825"/>
    <w:rsid w:val="6D687380"/>
    <w:rsid w:val="6D6E2820"/>
    <w:rsid w:val="6D711E19"/>
    <w:rsid w:val="6D717560"/>
    <w:rsid w:val="6D774DF3"/>
    <w:rsid w:val="6D7A25A0"/>
    <w:rsid w:val="6D7D0150"/>
    <w:rsid w:val="6DA41CFF"/>
    <w:rsid w:val="6DA73198"/>
    <w:rsid w:val="6DB0515B"/>
    <w:rsid w:val="6DBE7901"/>
    <w:rsid w:val="6DC62291"/>
    <w:rsid w:val="6DCF4AEF"/>
    <w:rsid w:val="6DD13297"/>
    <w:rsid w:val="6DDF1732"/>
    <w:rsid w:val="6DEA54FA"/>
    <w:rsid w:val="6DFE3113"/>
    <w:rsid w:val="6E18694B"/>
    <w:rsid w:val="6E2136F8"/>
    <w:rsid w:val="6E256283"/>
    <w:rsid w:val="6E3844AC"/>
    <w:rsid w:val="6E3E061A"/>
    <w:rsid w:val="6E5D0773"/>
    <w:rsid w:val="6E617F6A"/>
    <w:rsid w:val="6EA6507F"/>
    <w:rsid w:val="6EB63B2B"/>
    <w:rsid w:val="6ECB77CA"/>
    <w:rsid w:val="6ECF7C0C"/>
    <w:rsid w:val="6EDA7CD2"/>
    <w:rsid w:val="6EED1F74"/>
    <w:rsid w:val="6F0F039E"/>
    <w:rsid w:val="6F2D1327"/>
    <w:rsid w:val="6F3E1E2B"/>
    <w:rsid w:val="6F40337E"/>
    <w:rsid w:val="6F527C49"/>
    <w:rsid w:val="6F535D1B"/>
    <w:rsid w:val="6F55748D"/>
    <w:rsid w:val="6F5654F6"/>
    <w:rsid w:val="6F9A6389"/>
    <w:rsid w:val="6FBC4F2A"/>
    <w:rsid w:val="6FE513CD"/>
    <w:rsid w:val="6FF80173"/>
    <w:rsid w:val="6FFA5827"/>
    <w:rsid w:val="700011C5"/>
    <w:rsid w:val="70383A64"/>
    <w:rsid w:val="70423327"/>
    <w:rsid w:val="704F648D"/>
    <w:rsid w:val="705C5169"/>
    <w:rsid w:val="70767C9B"/>
    <w:rsid w:val="707915E8"/>
    <w:rsid w:val="709955AF"/>
    <w:rsid w:val="70A2192F"/>
    <w:rsid w:val="70A3110E"/>
    <w:rsid w:val="70A63749"/>
    <w:rsid w:val="70B418CC"/>
    <w:rsid w:val="70D81506"/>
    <w:rsid w:val="71174011"/>
    <w:rsid w:val="712F458B"/>
    <w:rsid w:val="71584F70"/>
    <w:rsid w:val="71612A80"/>
    <w:rsid w:val="71722FDE"/>
    <w:rsid w:val="71775535"/>
    <w:rsid w:val="717F7D16"/>
    <w:rsid w:val="7181028E"/>
    <w:rsid w:val="71D072C6"/>
    <w:rsid w:val="71D55F64"/>
    <w:rsid w:val="71F15F1B"/>
    <w:rsid w:val="71FB4879"/>
    <w:rsid w:val="72244496"/>
    <w:rsid w:val="722C4E98"/>
    <w:rsid w:val="725A680E"/>
    <w:rsid w:val="727041EA"/>
    <w:rsid w:val="72C07BC2"/>
    <w:rsid w:val="72D966B5"/>
    <w:rsid w:val="72DC5C3F"/>
    <w:rsid w:val="731E7904"/>
    <w:rsid w:val="73644CDD"/>
    <w:rsid w:val="73911F97"/>
    <w:rsid w:val="73AC5984"/>
    <w:rsid w:val="73B850F1"/>
    <w:rsid w:val="73C96173"/>
    <w:rsid w:val="73EA76FD"/>
    <w:rsid w:val="74224DA6"/>
    <w:rsid w:val="742800D3"/>
    <w:rsid w:val="745813CF"/>
    <w:rsid w:val="745C7501"/>
    <w:rsid w:val="74606875"/>
    <w:rsid w:val="7467657C"/>
    <w:rsid w:val="74757DA0"/>
    <w:rsid w:val="747E6B86"/>
    <w:rsid w:val="748A3F0C"/>
    <w:rsid w:val="749215AA"/>
    <w:rsid w:val="74927C49"/>
    <w:rsid w:val="74A1741F"/>
    <w:rsid w:val="74A65FE2"/>
    <w:rsid w:val="74E91262"/>
    <w:rsid w:val="74EA3790"/>
    <w:rsid w:val="74EA7574"/>
    <w:rsid w:val="74F71746"/>
    <w:rsid w:val="7515200B"/>
    <w:rsid w:val="7561323B"/>
    <w:rsid w:val="75826FC5"/>
    <w:rsid w:val="758721F9"/>
    <w:rsid w:val="75A624BE"/>
    <w:rsid w:val="75DB16A2"/>
    <w:rsid w:val="75DF30AF"/>
    <w:rsid w:val="76152661"/>
    <w:rsid w:val="76256CA1"/>
    <w:rsid w:val="7626040C"/>
    <w:rsid w:val="76320440"/>
    <w:rsid w:val="763C7F81"/>
    <w:rsid w:val="764814BE"/>
    <w:rsid w:val="764A2292"/>
    <w:rsid w:val="764B0362"/>
    <w:rsid w:val="76656B12"/>
    <w:rsid w:val="76665E09"/>
    <w:rsid w:val="767C38E6"/>
    <w:rsid w:val="76865EC7"/>
    <w:rsid w:val="769758D5"/>
    <w:rsid w:val="769D6C1D"/>
    <w:rsid w:val="769F6E7D"/>
    <w:rsid w:val="76BD0E8F"/>
    <w:rsid w:val="76C016A3"/>
    <w:rsid w:val="76D07466"/>
    <w:rsid w:val="76D706C6"/>
    <w:rsid w:val="76EB2CCA"/>
    <w:rsid w:val="76F5787F"/>
    <w:rsid w:val="771C65EE"/>
    <w:rsid w:val="7753139A"/>
    <w:rsid w:val="77590451"/>
    <w:rsid w:val="77660F48"/>
    <w:rsid w:val="776A41E9"/>
    <w:rsid w:val="77747BBA"/>
    <w:rsid w:val="77797698"/>
    <w:rsid w:val="777D5261"/>
    <w:rsid w:val="77B71394"/>
    <w:rsid w:val="77C33FE9"/>
    <w:rsid w:val="77E91368"/>
    <w:rsid w:val="78314FF1"/>
    <w:rsid w:val="78351146"/>
    <w:rsid w:val="783F6401"/>
    <w:rsid w:val="78440664"/>
    <w:rsid w:val="784679A7"/>
    <w:rsid w:val="786B2A66"/>
    <w:rsid w:val="78706E60"/>
    <w:rsid w:val="78761328"/>
    <w:rsid w:val="7898422F"/>
    <w:rsid w:val="78C37D6C"/>
    <w:rsid w:val="78D01884"/>
    <w:rsid w:val="79054EC3"/>
    <w:rsid w:val="79084F13"/>
    <w:rsid w:val="793E3637"/>
    <w:rsid w:val="794B6F81"/>
    <w:rsid w:val="79536F5C"/>
    <w:rsid w:val="795434E7"/>
    <w:rsid w:val="795B391D"/>
    <w:rsid w:val="796E577D"/>
    <w:rsid w:val="79783B63"/>
    <w:rsid w:val="797B3397"/>
    <w:rsid w:val="798642B3"/>
    <w:rsid w:val="79A73E70"/>
    <w:rsid w:val="79AD1E35"/>
    <w:rsid w:val="79E63D12"/>
    <w:rsid w:val="79EC3AF2"/>
    <w:rsid w:val="79F6751A"/>
    <w:rsid w:val="7A483A68"/>
    <w:rsid w:val="7A4C3BE8"/>
    <w:rsid w:val="7A4D5F13"/>
    <w:rsid w:val="7A856A08"/>
    <w:rsid w:val="7A91102E"/>
    <w:rsid w:val="7AA03EE3"/>
    <w:rsid w:val="7AA07A1C"/>
    <w:rsid w:val="7ABA773C"/>
    <w:rsid w:val="7AC87B09"/>
    <w:rsid w:val="7ADC6ED7"/>
    <w:rsid w:val="7ADE0E8D"/>
    <w:rsid w:val="7AE13EF0"/>
    <w:rsid w:val="7AFC2354"/>
    <w:rsid w:val="7B3872DA"/>
    <w:rsid w:val="7B3B1963"/>
    <w:rsid w:val="7B5F71E9"/>
    <w:rsid w:val="7B6F5194"/>
    <w:rsid w:val="7B8C296D"/>
    <w:rsid w:val="7BA42232"/>
    <w:rsid w:val="7BBB3CB0"/>
    <w:rsid w:val="7BC1539D"/>
    <w:rsid w:val="7BE91CB5"/>
    <w:rsid w:val="7BF754A4"/>
    <w:rsid w:val="7BFF4258"/>
    <w:rsid w:val="7C012B51"/>
    <w:rsid w:val="7C0D02AC"/>
    <w:rsid w:val="7C143B0C"/>
    <w:rsid w:val="7C4869FD"/>
    <w:rsid w:val="7C4A4E8E"/>
    <w:rsid w:val="7C5D32F5"/>
    <w:rsid w:val="7C6503D1"/>
    <w:rsid w:val="7C791A9B"/>
    <w:rsid w:val="7C8E1829"/>
    <w:rsid w:val="7C9461F0"/>
    <w:rsid w:val="7CA16B42"/>
    <w:rsid w:val="7CA33CC5"/>
    <w:rsid w:val="7CC00D2F"/>
    <w:rsid w:val="7CD618F0"/>
    <w:rsid w:val="7D2644E2"/>
    <w:rsid w:val="7D446168"/>
    <w:rsid w:val="7D5F1003"/>
    <w:rsid w:val="7D6F1B9F"/>
    <w:rsid w:val="7D7423E5"/>
    <w:rsid w:val="7D7A4648"/>
    <w:rsid w:val="7D86386D"/>
    <w:rsid w:val="7D8A5154"/>
    <w:rsid w:val="7D8E37A0"/>
    <w:rsid w:val="7DA22F96"/>
    <w:rsid w:val="7DC34EA7"/>
    <w:rsid w:val="7DD4221A"/>
    <w:rsid w:val="7DE556DE"/>
    <w:rsid w:val="7DE55C78"/>
    <w:rsid w:val="7DF04BB5"/>
    <w:rsid w:val="7DF524BA"/>
    <w:rsid w:val="7DF938D5"/>
    <w:rsid w:val="7DFC562C"/>
    <w:rsid w:val="7DFD162B"/>
    <w:rsid w:val="7E0A6B3E"/>
    <w:rsid w:val="7E1213E6"/>
    <w:rsid w:val="7E8E34AF"/>
    <w:rsid w:val="7E9513D7"/>
    <w:rsid w:val="7E981901"/>
    <w:rsid w:val="7E9E74D9"/>
    <w:rsid w:val="7EA32013"/>
    <w:rsid w:val="7EAC494E"/>
    <w:rsid w:val="7EBD57FB"/>
    <w:rsid w:val="7ED50F68"/>
    <w:rsid w:val="7EDD42B3"/>
    <w:rsid w:val="7EEE3827"/>
    <w:rsid w:val="7EFB0BFA"/>
    <w:rsid w:val="7F074ED3"/>
    <w:rsid w:val="7F0F51B7"/>
    <w:rsid w:val="7F1218AB"/>
    <w:rsid w:val="7F130740"/>
    <w:rsid w:val="7F3231CA"/>
    <w:rsid w:val="7F5174F0"/>
    <w:rsid w:val="7F5252CC"/>
    <w:rsid w:val="7F68739C"/>
    <w:rsid w:val="7F950AF1"/>
    <w:rsid w:val="7FA93CF3"/>
    <w:rsid w:val="7FC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1940</Words>
  <Characters>2084</Characters>
  <Lines>19</Lines>
  <Paragraphs>5</Paragraphs>
  <TotalTime>3</TotalTime>
  <ScaleCrop>false</ScaleCrop>
  <LinksUpToDate>false</LinksUpToDate>
  <CharactersWithSpaces>2200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2024-12-26T06:27:00Z</dcterms:created>
  <dc:creator>Nice</dc:creator>
  <cp:lastModifiedBy>Nice</cp:lastModifiedBy>
  <dcterms:modified xsi:type="dcterms:W3CDTF">2026-04-07T06:48:22Z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5F0480FE632F4BD18D9D017968A1692F_13</vt:lpwstr>
  </property>
  <property fmtid="{D5CDD505-2E9C-101B-9397-08002B2CF9AE}" pid="4" name="KSOTemplateDocerSaveRecord">
    <vt:lpwstr>eyJoZGlkIjoiZDQxZmRjNDQ0NWE2NGM1MmMwNTAzODFhMWI4ZWNlOGYiLCJ1c2VySWQiOiIyNDExMTE5NTcifQ==</vt:lpwstr>
  </property>
</Properties>
</file>