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 w:rsidR="00AE3543">
        <w:rPr>
          <w:rFonts w:ascii="宋体" w:hAnsi="宋体"/>
          <w:bCs/>
          <w:iCs/>
          <w:sz w:val="24"/>
        </w:rPr>
        <w:t>02</w:t>
      </w:r>
      <w:r w:rsidR="00D821D7">
        <w:rPr>
          <w:rFonts w:ascii="宋体" w:hAnsi="宋体"/>
          <w:bCs/>
          <w:iCs/>
          <w:sz w:val="24"/>
        </w:rPr>
        <w:t>6</w:t>
      </w:r>
      <w:r w:rsidR="00AE3543">
        <w:rPr>
          <w:rFonts w:ascii="宋体" w:hAnsi="宋体"/>
          <w:bCs/>
          <w:iCs/>
          <w:sz w:val="24"/>
        </w:rPr>
        <w:t>-0</w:t>
      </w:r>
      <w:r w:rsidR="00D821D7">
        <w:rPr>
          <w:rFonts w:ascii="宋体" w:hAnsi="宋体"/>
          <w:bCs/>
          <w:iCs/>
          <w:sz w:val="24"/>
        </w:rPr>
        <w:t>0</w:t>
      </w:r>
      <w:r w:rsidR="0039189B">
        <w:rPr>
          <w:rFonts w:ascii="宋体" w:hAnsi="宋体"/>
          <w:bCs/>
          <w:iCs/>
          <w:sz w:val="24"/>
        </w:rPr>
        <w:t>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:rsidTr="00C8787F">
        <w:trPr>
          <w:trHeight w:val="792"/>
        </w:trPr>
        <w:tc>
          <w:tcPr>
            <w:tcW w:w="1271" w:type="dxa"/>
            <w:vAlign w:val="center"/>
          </w:tcPr>
          <w:p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:rsidR="00324AB5" w:rsidRDefault="00324AB5" w:rsidP="003918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F336F7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 w:rsidR="0039189B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39189B"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日</w:t>
            </w:r>
            <w:r w:rsidR="00F336F7">
              <w:rPr>
                <w:rFonts w:ascii="宋体" w:hAnsi="宋体"/>
                <w:szCs w:val="21"/>
              </w:rPr>
              <w:t xml:space="preserve"> </w:t>
            </w:r>
            <w:r w:rsidR="0039189B">
              <w:rPr>
                <w:rFonts w:ascii="宋体" w:hAnsi="宋体" w:hint="eastAsia"/>
                <w:szCs w:val="21"/>
              </w:rPr>
              <w:t>中</w:t>
            </w:r>
            <w:r w:rsidR="00F336F7">
              <w:rPr>
                <w:rFonts w:ascii="宋体" w:hAnsi="宋体"/>
                <w:szCs w:val="21"/>
              </w:rPr>
              <w:t>信证券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39189B">
              <w:rPr>
                <w:rFonts w:ascii="宋体" w:hAnsi="宋体" w:hint="eastAsia"/>
                <w:szCs w:val="21"/>
              </w:rPr>
              <w:t>银华基金及个人投资者等</w:t>
            </w:r>
          </w:p>
          <w:p w:rsidR="0031223F" w:rsidRPr="00BE3ACF" w:rsidRDefault="0031223F" w:rsidP="003122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026年</w:t>
            </w:r>
            <w:r>
              <w:rPr>
                <w:rFonts w:ascii="宋体" w:hAnsi="宋体" w:hint="eastAsia"/>
                <w:szCs w:val="21"/>
              </w:rPr>
              <w:t>4月1</w:t>
            </w:r>
            <w:r>
              <w:rPr>
                <w:rFonts w:ascii="宋体" w:hAnsi="宋体"/>
                <w:szCs w:val="21"/>
              </w:rPr>
              <w:t>4日</w:t>
            </w:r>
            <w:r>
              <w:rPr>
                <w:rFonts w:ascii="宋体" w:hAnsi="宋体" w:hint="eastAsia"/>
                <w:szCs w:val="21"/>
              </w:rPr>
              <w:t xml:space="preserve"> 友邦资管、慈阳投资、</w:t>
            </w:r>
            <w:r w:rsidRPr="0031223F">
              <w:rPr>
                <w:rFonts w:ascii="宋体" w:hAnsi="宋体" w:hint="eastAsia"/>
                <w:szCs w:val="21"/>
              </w:rPr>
              <w:t>南华期货、</w:t>
            </w:r>
            <w:r>
              <w:rPr>
                <w:rFonts w:ascii="宋体" w:hAnsi="宋体" w:hint="eastAsia"/>
                <w:szCs w:val="21"/>
              </w:rPr>
              <w:t>浙江红蓝牧投资</w:t>
            </w:r>
          </w:p>
        </w:tc>
      </w:tr>
      <w:tr w:rsidR="00324AB5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AB" w:rsidRDefault="00C71DAB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王敏文</w:t>
            </w:r>
          </w:p>
          <w:p w:rsidR="00324AB5" w:rsidRPr="00193D1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C71DAB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董事长王敏文、</w:t>
            </w:r>
            <w:r w:rsidR="00324AB5" w:rsidRPr="00324AB5">
              <w:rPr>
                <w:rFonts w:hint="eastAsia"/>
                <w:szCs w:val="21"/>
              </w:rPr>
              <w:t>董事会秘书吴能云</w:t>
            </w:r>
            <w:r w:rsidR="00324AB5">
              <w:rPr>
                <w:rFonts w:hint="eastAsia"/>
                <w:szCs w:val="21"/>
              </w:rPr>
              <w:t>就公司的发展历程、主营业务、竞争优势、产业应用、未来发展规划等向与会投资者做了详细的介绍。</w:t>
            </w:r>
          </w:p>
          <w:p w:rsidR="00324AB5" w:rsidRPr="007D15B7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7D15B7">
              <w:rPr>
                <w:rFonts w:hint="eastAsia"/>
                <w:szCs w:val="21"/>
              </w:rPr>
              <w:t>公司投资者交流的</w:t>
            </w:r>
            <w:r w:rsidR="00DA345D">
              <w:rPr>
                <w:rFonts w:hint="eastAsia"/>
                <w:szCs w:val="21"/>
              </w:rPr>
              <w:t>主要</w:t>
            </w:r>
            <w:r w:rsidRPr="007D15B7">
              <w:rPr>
                <w:rFonts w:hint="eastAsia"/>
                <w:szCs w:val="21"/>
              </w:rPr>
              <w:t>问题回复内容如下：</w:t>
            </w:r>
          </w:p>
          <w:p w:rsidR="0015633D" w:rsidRDefault="00DA345D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904B37">
              <w:rPr>
                <w:szCs w:val="21"/>
              </w:rPr>
              <w:t>.</w:t>
            </w:r>
            <w:r w:rsidR="00904B37"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硅片业务板块的毛利率趋势如何</w:t>
            </w:r>
            <w:r w:rsidR="0015633D">
              <w:rPr>
                <w:rFonts w:hint="eastAsia"/>
                <w:szCs w:val="21"/>
              </w:rPr>
              <w:t>？</w:t>
            </w:r>
          </w:p>
          <w:p w:rsidR="0015633D" w:rsidRDefault="00904B37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答：</w:t>
            </w:r>
            <w:r w:rsidR="00DA345D">
              <w:rPr>
                <w:rFonts w:hint="eastAsia"/>
                <w:szCs w:val="21"/>
              </w:rPr>
              <w:t>1</w:t>
            </w:r>
            <w:r w:rsidR="00DA345D">
              <w:rPr>
                <w:szCs w:val="21"/>
              </w:rPr>
              <w:t>2</w:t>
            </w:r>
            <w:r w:rsidR="00DA345D">
              <w:rPr>
                <w:szCs w:val="21"/>
              </w:rPr>
              <w:t>英寸硅片属于重投资产业</w:t>
            </w:r>
            <w:r w:rsidR="00DA345D">
              <w:rPr>
                <w:rFonts w:hint="eastAsia"/>
                <w:szCs w:val="21"/>
              </w:rPr>
              <w:t>，</w:t>
            </w:r>
            <w:r w:rsidR="00DA345D">
              <w:rPr>
                <w:szCs w:val="21"/>
              </w:rPr>
              <w:t>折旧</w:t>
            </w:r>
            <w:r w:rsidR="00DA345D">
              <w:rPr>
                <w:rFonts w:hint="eastAsia"/>
                <w:szCs w:val="21"/>
              </w:rPr>
              <w:t>、</w:t>
            </w:r>
            <w:r w:rsidR="00DA345D">
              <w:rPr>
                <w:szCs w:val="21"/>
              </w:rPr>
              <w:t>电费</w:t>
            </w:r>
            <w:r w:rsidR="00DA345D">
              <w:rPr>
                <w:rFonts w:hint="eastAsia"/>
                <w:szCs w:val="21"/>
              </w:rPr>
              <w:t>、</w:t>
            </w:r>
            <w:r w:rsidR="00DA345D">
              <w:rPr>
                <w:szCs w:val="21"/>
              </w:rPr>
              <w:t>人工等固定成本占营业成本接近三分之二</w:t>
            </w:r>
            <w:r w:rsidR="00DA345D">
              <w:rPr>
                <w:rFonts w:hint="eastAsia"/>
                <w:szCs w:val="21"/>
              </w:rPr>
              <w:t>，</w:t>
            </w:r>
            <w:r w:rsidR="00DA345D">
              <w:rPr>
                <w:szCs w:val="21"/>
              </w:rPr>
              <w:t>随着</w:t>
            </w:r>
            <w:r w:rsidR="00DA345D">
              <w:rPr>
                <w:rFonts w:hint="eastAsia"/>
                <w:szCs w:val="21"/>
              </w:rPr>
              <w:t>1</w:t>
            </w:r>
            <w:r w:rsidR="00DA345D">
              <w:rPr>
                <w:szCs w:val="21"/>
              </w:rPr>
              <w:t>2</w:t>
            </w:r>
            <w:r w:rsidR="00DA345D">
              <w:rPr>
                <w:szCs w:val="21"/>
              </w:rPr>
              <w:t>英寸硅片出货量的快速上升</w:t>
            </w:r>
            <w:r w:rsidR="00DA345D">
              <w:rPr>
                <w:rFonts w:hint="eastAsia"/>
                <w:szCs w:val="21"/>
              </w:rPr>
              <w:t>，</w:t>
            </w:r>
            <w:r w:rsidR="00DA345D">
              <w:rPr>
                <w:szCs w:val="21"/>
              </w:rPr>
              <w:t>尤其是</w:t>
            </w:r>
            <w:r w:rsidR="006518D4">
              <w:rPr>
                <w:szCs w:val="21"/>
              </w:rPr>
              <w:t>随着</w:t>
            </w:r>
            <w:r w:rsidR="00DA345D">
              <w:rPr>
                <w:szCs w:val="21"/>
              </w:rPr>
              <w:t>公司</w:t>
            </w:r>
            <w:r w:rsidR="00B42C3D">
              <w:rPr>
                <w:rFonts w:hint="eastAsia"/>
                <w:szCs w:val="21"/>
              </w:rPr>
              <w:t>优势产品</w:t>
            </w:r>
            <w:r w:rsidR="00DA345D">
              <w:rPr>
                <w:szCs w:val="21"/>
              </w:rPr>
              <w:t>的</w:t>
            </w:r>
            <w:r w:rsidR="00DA345D">
              <w:rPr>
                <w:rFonts w:hint="eastAsia"/>
                <w:szCs w:val="21"/>
              </w:rPr>
              <w:t>1</w:t>
            </w:r>
            <w:r w:rsidR="00DA345D">
              <w:rPr>
                <w:szCs w:val="21"/>
              </w:rPr>
              <w:t>2</w:t>
            </w:r>
            <w:r w:rsidR="00DA345D">
              <w:rPr>
                <w:szCs w:val="21"/>
              </w:rPr>
              <w:t>英寸外延片的达产</w:t>
            </w:r>
            <w:r w:rsidR="00DA345D">
              <w:rPr>
                <w:rFonts w:hint="eastAsia"/>
                <w:szCs w:val="21"/>
              </w:rPr>
              <w:t>，</w:t>
            </w:r>
            <w:r w:rsidR="00DA345D">
              <w:rPr>
                <w:szCs w:val="21"/>
              </w:rPr>
              <w:t>单位分摊</w:t>
            </w:r>
            <w:r w:rsidR="00DA345D">
              <w:rPr>
                <w:rFonts w:hint="eastAsia"/>
                <w:szCs w:val="21"/>
              </w:rPr>
              <w:t>固定</w:t>
            </w:r>
            <w:r w:rsidR="00DA345D">
              <w:rPr>
                <w:szCs w:val="21"/>
              </w:rPr>
              <w:t>成本</w:t>
            </w:r>
            <w:r w:rsidR="006518D4">
              <w:rPr>
                <w:rFonts w:hint="eastAsia"/>
                <w:szCs w:val="21"/>
              </w:rPr>
              <w:t>快速</w:t>
            </w:r>
            <w:r w:rsidR="00DA345D">
              <w:rPr>
                <w:szCs w:val="21"/>
              </w:rPr>
              <w:t>下降</w:t>
            </w:r>
            <w:r w:rsidR="00DA345D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毛利率水平</w:t>
            </w:r>
            <w:r w:rsidR="00DA345D">
              <w:rPr>
                <w:rFonts w:hint="eastAsia"/>
                <w:szCs w:val="21"/>
              </w:rPr>
              <w:t>将会回升</w:t>
            </w:r>
            <w:r w:rsidR="0015633D">
              <w:rPr>
                <w:rFonts w:hint="eastAsia"/>
                <w:szCs w:val="21"/>
              </w:rPr>
              <w:t>。</w:t>
            </w:r>
          </w:p>
          <w:p w:rsidR="003E204A" w:rsidRDefault="00DA345D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904B37">
              <w:rPr>
                <w:szCs w:val="21"/>
              </w:rPr>
              <w:t>.</w:t>
            </w:r>
            <w:r w:rsidR="00904B37">
              <w:rPr>
                <w:szCs w:val="21"/>
              </w:rPr>
              <w:t>公司未来</w:t>
            </w:r>
            <w:r w:rsidR="003E204A">
              <w:rPr>
                <w:szCs w:val="21"/>
              </w:rPr>
              <w:t>资本开支</w:t>
            </w:r>
            <w:r w:rsidR="00904B37">
              <w:rPr>
                <w:szCs w:val="21"/>
              </w:rPr>
              <w:t>如何</w:t>
            </w:r>
            <w:r w:rsidR="003E204A">
              <w:rPr>
                <w:rFonts w:hint="eastAsia"/>
                <w:szCs w:val="21"/>
              </w:rPr>
              <w:t>？</w:t>
            </w:r>
          </w:p>
          <w:p w:rsidR="00164B8C" w:rsidRDefault="003E204A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="00DA345D">
              <w:rPr>
                <w:rFonts w:hint="eastAsia"/>
                <w:szCs w:val="21"/>
              </w:rPr>
              <w:t>公司将推动现有产能的充分释放，当前的资本开支主要聚焦于</w:t>
            </w:r>
            <w:r w:rsidR="00DA345D">
              <w:rPr>
                <w:rFonts w:hint="eastAsia"/>
                <w:szCs w:val="21"/>
              </w:rPr>
              <w:t>1</w:t>
            </w:r>
            <w:r w:rsidR="00DA345D">
              <w:rPr>
                <w:szCs w:val="21"/>
              </w:rPr>
              <w:t>2</w:t>
            </w:r>
            <w:r w:rsidR="00DA345D">
              <w:rPr>
                <w:szCs w:val="21"/>
              </w:rPr>
              <w:t>英寸重掺衬底硅片和</w:t>
            </w:r>
            <w:r w:rsidR="00164B8C" w:rsidRPr="00164B8C">
              <w:rPr>
                <w:rFonts w:hint="eastAsia"/>
                <w:szCs w:val="21"/>
              </w:rPr>
              <w:t>外延</w:t>
            </w:r>
            <w:r w:rsidR="006518D4">
              <w:rPr>
                <w:rFonts w:hint="eastAsia"/>
                <w:szCs w:val="21"/>
              </w:rPr>
              <w:t>硅片</w:t>
            </w:r>
            <w:r w:rsidR="00164B8C" w:rsidRPr="00164B8C">
              <w:rPr>
                <w:rFonts w:hint="eastAsia"/>
                <w:szCs w:val="21"/>
              </w:rPr>
              <w:t>的扩产</w:t>
            </w:r>
            <w:r w:rsidR="00164B8C">
              <w:rPr>
                <w:rFonts w:hint="eastAsia"/>
                <w:szCs w:val="21"/>
              </w:rPr>
              <w:t>，</w:t>
            </w:r>
            <w:r w:rsidR="006518D4">
              <w:rPr>
                <w:rFonts w:hint="eastAsia"/>
                <w:szCs w:val="21"/>
              </w:rPr>
              <w:t>进一步</w:t>
            </w:r>
            <w:r w:rsidR="00164B8C">
              <w:rPr>
                <w:szCs w:val="21"/>
              </w:rPr>
              <w:t>将公司的优势产品做大做强</w:t>
            </w:r>
            <w:r w:rsidR="00164B8C">
              <w:rPr>
                <w:rFonts w:hint="eastAsia"/>
                <w:szCs w:val="21"/>
              </w:rPr>
              <w:t>。</w:t>
            </w:r>
          </w:p>
          <w:p w:rsidR="0039189B" w:rsidRDefault="00164B8C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3</w:t>
            </w:r>
            <w:r w:rsidR="003E204A">
              <w:rPr>
                <w:szCs w:val="21"/>
              </w:rPr>
              <w:t>.</w:t>
            </w:r>
            <w:r w:rsidR="00CB3294">
              <w:rPr>
                <w:rFonts w:hint="eastAsia"/>
                <w:szCs w:val="21"/>
              </w:rPr>
              <w:t>公司</w:t>
            </w:r>
            <w:r w:rsidR="007110F8">
              <w:rPr>
                <w:szCs w:val="21"/>
              </w:rPr>
              <w:t>12</w:t>
            </w:r>
            <w:r w:rsidR="007110F8">
              <w:rPr>
                <w:szCs w:val="21"/>
              </w:rPr>
              <w:t>英寸</w:t>
            </w:r>
            <w:r w:rsidR="0039189B">
              <w:rPr>
                <w:szCs w:val="21"/>
              </w:rPr>
              <w:t>重掺系列</w:t>
            </w:r>
            <w:r w:rsidR="007110F8">
              <w:rPr>
                <w:szCs w:val="21"/>
              </w:rPr>
              <w:t>硅片</w:t>
            </w:r>
            <w:r w:rsidR="0039189B">
              <w:rPr>
                <w:szCs w:val="21"/>
              </w:rPr>
              <w:t>产能和稼动率如何</w:t>
            </w:r>
            <w:r w:rsidR="0039189B">
              <w:rPr>
                <w:rFonts w:hint="eastAsia"/>
                <w:szCs w:val="21"/>
              </w:rPr>
              <w:t>？</w:t>
            </w:r>
          </w:p>
          <w:p w:rsidR="0039189B" w:rsidRDefault="0039189B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英寸</w:t>
            </w:r>
            <w:r w:rsidRPr="0039189B">
              <w:rPr>
                <w:rFonts w:hint="eastAsia"/>
                <w:szCs w:val="21"/>
              </w:rPr>
              <w:t>重掺系列硅</w:t>
            </w:r>
            <w:r w:rsidR="00164B8C">
              <w:rPr>
                <w:rFonts w:hint="eastAsia"/>
                <w:szCs w:val="21"/>
              </w:rPr>
              <w:t>外延</w:t>
            </w:r>
            <w:r w:rsidRPr="0039189B"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Cs w:val="21"/>
              </w:rPr>
              <w:t>产能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万片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月</w:t>
            </w:r>
            <w:r w:rsidR="00AF555B">
              <w:rPr>
                <w:rFonts w:hint="eastAsia"/>
                <w:szCs w:val="21"/>
              </w:rPr>
              <w:t>，目前</w:t>
            </w:r>
            <w:r w:rsidR="00164B8C">
              <w:rPr>
                <w:rFonts w:hint="eastAsia"/>
                <w:szCs w:val="21"/>
              </w:rPr>
              <w:t>订单饱满，已完全达产，部分订单处于延迟交货状态</w:t>
            </w:r>
            <w:r w:rsidR="00793325">
              <w:rPr>
                <w:rFonts w:hint="eastAsia"/>
                <w:szCs w:val="21"/>
              </w:rPr>
              <w:t>。</w:t>
            </w:r>
          </w:p>
          <w:p w:rsidR="00793325" w:rsidRDefault="00164B8C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4</w:t>
            </w:r>
            <w:r w:rsidR="00793325">
              <w:rPr>
                <w:szCs w:val="21"/>
              </w:rPr>
              <w:t>.</w:t>
            </w:r>
            <w:r w:rsidR="00332827">
              <w:rPr>
                <w:szCs w:val="21"/>
              </w:rPr>
              <w:t>客户</w:t>
            </w:r>
            <w:r w:rsidR="00AF555B">
              <w:rPr>
                <w:szCs w:val="21"/>
              </w:rPr>
              <w:t>拓展有哪些</w:t>
            </w:r>
            <w:r w:rsidR="00332827">
              <w:rPr>
                <w:szCs w:val="21"/>
              </w:rPr>
              <w:t>进展</w:t>
            </w:r>
            <w:r w:rsidR="00332827">
              <w:rPr>
                <w:rFonts w:hint="eastAsia"/>
                <w:szCs w:val="21"/>
              </w:rPr>
              <w:t>？</w:t>
            </w:r>
          </w:p>
          <w:p w:rsidR="00AF555B" w:rsidRDefault="00AF555B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 w:rsidRPr="00AF555B">
              <w:rPr>
                <w:rFonts w:hint="eastAsia"/>
                <w:szCs w:val="21"/>
              </w:rPr>
              <w:t>答：公司</w:t>
            </w:r>
            <w:r w:rsidRPr="00AF555B">
              <w:rPr>
                <w:rFonts w:hint="eastAsia"/>
                <w:szCs w:val="21"/>
              </w:rPr>
              <w:t>12</w:t>
            </w:r>
            <w:r w:rsidRPr="00AF555B">
              <w:rPr>
                <w:rFonts w:hint="eastAsia"/>
                <w:szCs w:val="21"/>
              </w:rPr>
              <w:t>英寸硅片已覆盖</w:t>
            </w:r>
            <w:r w:rsidRPr="00AF555B">
              <w:rPr>
                <w:rFonts w:hint="eastAsia"/>
                <w:szCs w:val="21"/>
              </w:rPr>
              <w:t>14nm</w:t>
            </w:r>
            <w:r w:rsidRPr="00AF555B">
              <w:rPr>
                <w:rFonts w:hint="eastAsia"/>
                <w:szCs w:val="21"/>
              </w:rPr>
              <w:t>以上技术节点逻辑电路和存储电路，以及客户所需技术节点的图像传感器件和功率器件</w:t>
            </w:r>
            <w:r>
              <w:rPr>
                <w:rFonts w:hint="eastAsia"/>
                <w:szCs w:val="21"/>
              </w:rPr>
              <w:t>。</w:t>
            </w:r>
          </w:p>
          <w:p w:rsidR="00332827" w:rsidRDefault="00164B8C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5.</w:t>
            </w:r>
            <w:r w:rsidR="00AF555B">
              <w:rPr>
                <w:rFonts w:hint="eastAsia"/>
                <w:szCs w:val="21"/>
              </w:rPr>
              <w:t>公司功率芯片何时通过</w:t>
            </w:r>
            <w:r w:rsidR="00332827">
              <w:rPr>
                <w:rFonts w:hint="eastAsia"/>
                <w:szCs w:val="21"/>
              </w:rPr>
              <w:t>车载认证？</w:t>
            </w:r>
          </w:p>
          <w:p w:rsidR="00332827" w:rsidRDefault="00332827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lastRenderedPageBreak/>
              <w:t>答</w:t>
            </w:r>
            <w:r>
              <w:rPr>
                <w:rFonts w:hint="eastAsia"/>
                <w:szCs w:val="21"/>
              </w:rPr>
              <w:t>：</w:t>
            </w:r>
            <w:r w:rsidR="00AF555B" w:rsidRPr="00AF555B">
              <w:rPr>
                <w:rFonts w:hint="eastAsia"/>
                <w:szCs w:val="21"/>
              </w:rPr>
              <w:t>2016</w:t>
            </w:r>
            <w:r w:rsidR="00AF555B" w:rsidRPr="00AF555B">
              <w:rPr>
                <w:rFonts w:hint="eastAsia"/>
                <w:szCs w:val="21"/>
              </w:rPr>
              <w:t>年公司顺利通过了</w:t>
            </w:r>
            <w:r w:rsidR="006518D4" w:rsidRPr="006518D4">
              <w:rPr>
                <w:rFonts w:hint="eastAsia"/>
                <w:szCs w:val="21"/>
              </w:rPr>
              <w:t>博世（</w:t>
            </w:r>
            <w:r w:rsidR="006518D4" w:rsidRPr="006518D4">
              <w:rPr>
                <w:rFonts w:hint="eastAsia"/>
                <w:szCs w:val="21"/>
              </w:rPr>
              <w:t>Bosch</w:t>
            </w:r>
            <w:r w:rsidR="006518D4" w:rsidRPr="006518D4">
              <w:rPr>
                <w:rFonts w:hint="eastAsia"/>
                <w:szCs w:val="21"/>
              </w:rPr>
              <w:t>）、大陆集团（</w:t>
            </w:r>
            <w:r w:rsidR="006518D4" w:rsidRPr="006518D4">
              <w:rPr>
                <w:rFonts w:hint="eastAsia"/>
                <w:szCs w:val="21"/>
              </w:rPr>
              <w:t>Continental</w:t>
            </w:r>
            <w:r w:rsidR="006518D4" w:rsidRPr="006518D4">
              <w:rPr>
                <w:rFonts w:hint="eastAsia"/>
                <w:szCs w:val="21"/>
              </w:rPr>
              <w:t>）、法格</w:t>
            </w:r>
            <w:r w:rsidR="00AF555B" w:rsidRPr="00AF555B">
              <w:rPr>
                <w:rFonts w:hint="eastAsia"/>
                <w:szCs w:val="21"/>
              </w:rPr>
              <w:t>的体系认证，成为获得车载电源开关资格认证的肖特基二极管芯片供应商</w:t>
            </w:r>
            <w:r>
              <w:rPr>
                <w:rFonts w:hint="eastAsia"/>
                <w:szCs w:val="21"/>
              </w:rPr>
              <w:t>。</w:t>
            </w:r>
          </w:p>
          <w:p w:rsidR="00332827" w:rsidRDefault="00164B8C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6</w:t>
            </w:r>
            <w:r w:rsidR="00332827">
              <w:rPr>
                <w:szCs w:val="21"/>
              </w:rPr>
              <w:t>.</w:t>
            </w:r>
            <w:r w:rsidR="00073AB6">
              <w:rPr>
                <w:szCs w:val="21"/>
              </w:rPr>
              <w:t>公司各尺寸硅片</w:t>
            </w:r>
            <w:r w:rsidR="00332827">
              <w:rPr>
                <w:szCs w:val="21"/>
              </w:rPr>
              <w:t>设备国产化率</w:t>
            </w:r>
            <w:r w:rsidR="00332827">
              <w:rPr>
                <w:rFonts w:hint="eastAsia"/>
                <w:szCs w:val="21"/>
              </w:rPr>
              <w:t>？</w:t>
            </w:r>
          </w:p>
          <w:p w:rsidR="00332827" w:rsidRDefault="00332827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>6-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英寸设备基本实现国产化替代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英寸设备中</w:t>
            </w:r>
            <w:r w:rsidR="00164B8C">
              <w:rPr>
                <w:szCs w:val="21"/>
              </w:rPr>
              <w:t>的</w:t>
            </w:r>
            <w:r>
              <w:rPr>
                <w:szCs w:val="21"/>
              </w:rPr>
              <w:t>单晶炉</w:t>
            </w:r>
            <w:r w:rsidR="00164B8C">
              <w:rPr>
                <w:szCs w:val="21"/>
              </w:rPr>
              <w:t>设备</w:t>
            </w:r>
            <w:r>
              <w:rPr>
                <w:szCs w:val="21"/>
              </w:rPr>
              <w:t>已全部实现国产化</w:t>
            </w:r>
            <w:r w:rsidR="00D20F65">
              <w:rPr>
                <w:rFonts w:hint="eastAsia"/>
                <w:szCs w:val="21"/>
              </w:rPr>
              <w:t>，其他</w:t>
            </w:r>
            <w:r w:rsidR="00073AB6">
              <w:rPr>
                <w:rFonts w:hint="eastAsia"/>
                <w:szCs w:val="21"/>
              </w:rPr>
              <w:t>设备在进行验证或已有部分实现国产替代。公司</w:t>
            </w:r>
            <w:r>
              <w:rPr>
                <w:szCs w:val="21"/>
              </w:rPr>
              <w:t>会充分给予设备厂商</w:t>
            </w:r>
            <w:r w:rsidR="00073AB6">
              <w:rPr>
                <w:szCs w:val="21"/>
              </w:rPr>
              <w:t>验证</w:t>
            </w:r>
            <w:r w:rsidR="00073AB6">
              <w:rPr>
                <w:rFonts w:hint="eastAsia"/>
                <w:szCs w:val="21"/>
              </w:rPr>
              <w:t>、</w:t>
            </w:r>
            <w:r w:rsidR="00073AB6">
              <w:rPr>
                <w:rFonts w:hint="eastAsia"/>
                <w:szCs w:val="21"/>
              </w:rPr>
              <w:t>D</w:t>
            </w:r>
            <w:r w:rsidR="00073AB6">
              <w:rPr>
                <w:szCs w:val="21"/>
              </w:rPr>
              <w:t>EMO</w:t>
            </w:r>
            <w:r w:rsidR="00073AB6">
              <w:rPr>
                <w:szCs w:val="21"/>
              </w:rPr>
              <w:t>的</w:t>
            </w:r>
            <w:r>
              <w:rPr>
                <w:szCs w:val="21"/>
              </w:rPr>
              <w:t>机会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达到</w:t>
            </w:r>
            <w:r w:rsidR="006518D4">
              <w:rPr>
                <w:szCs w:val="21"/>
              </w:rPr>
              <w:t>使用</w:t>
            </w:r>
            <w:bookmarkStart w:id="0" w:name="_GoBack"/>
            <w:bookmarkEnd w:id="0"/>
            <w:r>
              <w:rPr>
                <w:szCs w:val="21"/>
              </w:rPr>
              <w:t>要求会</w:t>
            </w:r>
            <w:r w:rsidR="006518D4">
              <w:rPr>
                <w:szCs w:val="21"/>
              </w:rPr>
              <w:t>积极</w:t>
            </w:r>
            <w:r>
              <w:rPr>
                <w:szCs w:val="21"/>
              </w:rPr>
              <w:t>进行采购</w:t>
            </w:r>
            <w:r>
              <w:rPr>
                <w:rFonts w:hint="eastAsia"/>
                <w:szCs w:val="21"/>
              </w:rPr>
              <w:t>。</w:t>
            </w:r>
          </w:p>
          <w:p w:rsidR="00324AB5" w:rsidRPr="00072347" w:rsidRDefault="00324AB5" w:rsidP="00073AB6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</w:tbl>
    <w:p w:rsidR="00F65A66" w:rsidRPr="00324AB5" w:rsidRDefault="00F65A66"/>
    <w:sectPr w:rsidR="00F65A66" w:rsidRPr="00324AB5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52" w:rsidRDefault="00315952" w:rsidP="009B5C1A">
      <w:r>
        <w:separator/>
      </w:r>
    </w:p>
  </w:endnote>
  <w:endnote w:type="continuationSeparator" w:id="0">
    <w:p w:rsidR="00315952" w:rsidRDefault="00315952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52" w:rsidRDefault="00315952" w:rsidP="009B5C1A">
      <w:r>
        <w:separator/>
      </w:r>
    </w:p>
  </w:footnote>
  <w:footnote w:type="continuationSeparator" w:id="0">
    <w:p w:rsidR="00315952" w:rsidRDefault="00315952" w:rsidP="009B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6D5E"/>
    <w:rsid w:val="000170CE"/>
    <w:rsid w:val="00017C5B"/>
    <w:rsid w:val="000202A6"/>
    <w:rsid w:val="00021C1D"/>
    <w:rsid w:val="00022C21"/>
    <w:rsid w:val="00024002"/>
    <w:rsid w:val="0002427D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3AB6"/>
    <w:rsid w:val="000740A9"/>
    <w:rsid w:val="00077894"/>
    <w:rsid w:val="000805C0"/>
    <w:rsid w:val="0008146F"/>
    <w:rsid w:val="0008475E"/>
    <w:rsid w:val="00084D10"/>
    <w:rsid w:val="00084D63"/>
    <w:rsid w:val="00085CC5"/>
    <w:rsid w:val="00095461"/>
    <w:rsid w:val="00097EA5"/>
    <w:rsid w:val="000A2025"/>
    <w:rsid w:val="000A7659"/>
    <w:rsid w:val="000B2626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33D"/>
    <w:rsid w:val="001569BA"/>
    <w:rsid w:val="001575AD"/>
    <w:rsid w:val="0016134A"/>
    <w:rsid w:val="00162EE4"/>
    <w:rsid w:val="0016424C"/>
    <w:rsid w:val="00164B8C"/>
    <w:rsid w:val="00165854"/>
    <w:rsid w:val="00165BE3"/>
    <w:rsid w:val="001805D9"/>
    <w:rsid w:val="00182675"/>
    <w:rsid w:val="00184FB4"/>
    <w:rsid w:val="001854C3"/>
    <w:rsid w:val="00194036"/>
    <w:rsid w:val="001964BB"/>
    <w:rsid w:val="00196988"/>
    <w:rsid w:val="00196B6A"/>
    <w:rsid w:val="001A11B4"/>
    <w:rsid w:val="001A44FA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79B0"/>
    <w:rsid w:val="00295D51"/>
    <w:rsid w:val="00297FBD"/>
    <w:rsid w:val="002A167E"/>
    <w:rsid w:val="002A1A0D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D80"/>
    <w:rsid w:val="00302001"/>
    <w:rsid w:val="00302DB2"/>
    <w:rsid w:val="003106FF"/>
    <w:rsid w:val="0031223F"/>
    <w:rsid w:val="00312CAB"/>
    <w:rsid w:val="00315952"/>
    <w:rsid w:val="003206FF"/>
    <w:rsid w:val="00324AB5"/>
    <w:rsid w:val="00325BDA"/>
    <w:rsid w:val="00326C83"/>
    <w:rsid w:val="00326EFB"/>
    <w:rsid w:val="00332247"/>
    <w:rsid w:val="00332827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189B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204A"/>
    <w:rsid w:val="003E69DE"/>
    <w:rsid w:val="003F54CF"/>
    <w:rsid w:val="0040132B"/>
    <w:rsid w:val="00403C90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69FD"/>
    <w:rsid w:val="0053035D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3EF"/>
    <w:rsid w:val="005C749D"/>
    <w:rsid w:val="005C77F1"/>
    <w:rsid w:val="005D06FB"/>
    <w:rsid w:val="005D275F"/>
    <w:rsid w:val="005D540F"/>
    <w:rsid w:val="005D61A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B7F"/>
    <w:rsid w:val="006441A6"/>
    <w:rsid w:val="006451B8"/>
    <w:rsid w:val="00645447"/>
    <w:rsid w:val="00645586"/>
    <w:rsid w:val="006518D4"/>
    <w:rsid w:val="0065446C"/>
    <w:rsid w:val="00654FED"/>
    <w:rsid w:val="00660396"/>
    <w:rsid w:val="00660DA7"/>
    <w:rsid w:val="00667CAE"/>
    <w:rsid w:val="00670ACF"/>
    <w:rsid w:val="0067176F"/>
    <w:rsid w:val="00675809"/>
    <w:rsid w:val="00685211"/>
    <w:rsid w:val="0068567C"/>
    <w:rsid w:val="0069097C"/>
    <w:rsid w:val="00690B8E"/>
    <w:rsid w:val="00692398"/>
    <w:rsid w:val="00693C2C"/>
    <w:rsid w:val="006A0ED6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184F"/>
    <w:rsid w:val="006F5069"/>
    <w:rsid w:val="006F7608"/>
    <w:rsid w:val="00705A06"/>
    <w:rsid w:val="00710CF9"/>
    <w:rsid w:val="007110F8"/>
    <w:rsid w:val="00712BFC"/>
    <w:rsid w:val="00714BA8"/>
    <w:rsid w:val="0072021A"/>
    <w:rsid w:val="007206AC"/>
    <w:rsid w:val="00721FC6"/>
    <w:rsid w:val="00722D5A"/>
    <w:rsid w:val="00725069"/>
    <w:rsid w:val="0073537B"/>
    <w:rsid w:val="007356AE"/>
    <w:rsid w:val="00736D46"/>
    <w:rsid w:val="00736E53"/>
    <w:rsid w:val="00746811"/>
    <w:rsid w:val="007527BB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1BB5"/>
    <w:rsid w:val="00785375"/>
    <w:rsid w:val="00790942"/>
    <w:rsid w:val="00791567"/>
    <w:rsid w:val="007915EE"/>
    <w:rsid w:val="00793325"/>
    <w:rsid w:val="00794E61"/>
    <w:rsid w:val="0079780C"/>
    <w:rsid w:val="007A0C18"/>
    <w:rsid w:val="007A0D0B"/>
    <w:rsid w:val="007A4589"/>
    <w:rsid w:val="007A520E"/>
    <w:rsid w:val="007B32FD"/>
    <w:rsid w:val="007B3FD3"/>
    <w:rsid w:val="007B69CB"/>
    <w:rsid w:val="007C1BC5"/>
    <w:rsid w:val="007D0317"/>
    <w:rsid w:val="007D22D8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10D7E"/>
    <w:rsid w:val="00810E12"/>
    <w:rsid w:val="00814FEF"/>
    <w:rsid w:val="00816A3B"/>
    <w:rsid w:val="00817B79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64E8"/>
    <w:rsid w:val="008712B6"/>
    <w:rsid w:val="00876782"/>
    <w:rsid w:val="0087720A"/>
    <w:rsid w:val="008840FE"/>
    <w:rsid w:val="00894CA9"/>
    <w:rsid w:val="008A1072"/>
    <w:rsid w:val="008A5951"/>
    <w:rsid w:val="008A6D0E"/>
    <w:rsid w:val="008B4C8F"/>
    <w:rsid w:val="008B53A9"/>
    <w:rsid w:val="008C4646"/>
    <w:rsid w:val="008C632D"/>
    <w:rsid w:val="008D538D"/>
    <w:rsid w:val="008D65C3"/>
    <w:rsid w:val="008D7C94"/>
    <w:rsid w:val="008F36A5"/>
    <w:rsid w:val="008F403C"/>
    <w:rsid w:val="008F4695"/>
    <w:rsid w:val="008F7E04"/>
    <w:rsid w:val="00903B3F"/>
    <w:rsid w:val="00904B37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380F"/>
    <w:rsid w:val="00983974"/>
    <w:rsid w:val="00986193"/>
    <w:rsid w:val="009A42FE"/>
    <w:rsid w:val="009B5C1A"/>
    <w:rsid w:val="009B6130"/>
    <w:rsid w:val="009B61F6"/>
    <w:rsid w:val="009C2609"/>
    <w:rsid w:val="009C2B3A"/>
    <w:rsid w:val="009C3FE5"/>
    <w:rsid w:val="009C4BE2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3A58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0B56"/>
    <w:rsid w:val="00A36765"/>
    <w:rsid w:val="00A36B85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6C62"/>
    <w:rsid w:val="00AE7815"/>
    <w:rsid w:val="00AF017D"/>
    <w:rsid w:val="00AF0840"/>
    <w:rsid w:val="00AF5483"/>
    <w:rsid w:val="00AF555B"/>
    <w:rsid w:val="00AF580E"/>
    <w:rsid w:val="00AF7CC6"/>
    <w:rsid w:val="00B00997"/>
    <w:rsid w:val="00B03FF8"/>
    <w:rsid w:val="00B05523"/>
    <w:rsid w:val="00B12C03"/>
    <w:rsid w:val="00B15EE3"/>
    <w:rsid w:val="00B17A21"/>
    <w:rsid w:val="00B33453"/>
    <w:rsid w:val="00B347DD"/>
    <w:rsid w:val="00B416E8"/>
    <w:rsid w:val="00B42C3D"/>
    <w:rsid w:val="00B616BF"/>
    <w:rsid w:val="00B67BB3"/>
    <w:rsid w:val="00B74C2F"/>
    <w:rsid w:val="00B77EA9"/>
    <w:rsid w:val="00B810B4"/>
    <w:rsid w:val="00B81E57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4B92"/>
    <w:rsid w:val="00C15443"/>
    <w:rsid w:val="00C1545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7CAF"/>
    <w:rsid w:val="00C816A6"/>
    <w:rsid w:val="00C85752"/>
    <w:rsid w:val="00C85EA7"/>
    <w:rsid w:val="00C863CE"/>
    <w:rsid w:val="00C92899"/>
    <w:rsid w:val="00C97AE2"/>
    <w:rsid w:val="00CA2213"/>
    <w:rsid w:val="00CA2BDF"/>
    <w:rsid w:val="00CA5058"/>
    <w:rsid w:val="00CB2EB5"/>
    <w:rsid w:val="00CB3294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15B8"/>
    <w:rsid w:val="00D02724"/>
    <w:rsid w:val="00D1612E"/>
    <w:rsid w:val="00D20F65"/>
    <w:rsid w:val="00D210F7"/>
    <w:rsid w:val="00D236CF"/>
    <w:rsid w:val="00D23D42"/>
    <w:rsid w:val="00D27F1E"/>
    <w:rsid w:val="00D3115A"/>
    <w:rsid w:val="00D36FD4"/>
    <w:rsid w:val="00D41247"/>
    <w:rsid w:val="00D4557F"/>
    <w:rsid w:val="00D47D5D"/>
    <w:rsid w:val="00D52BA9"/>
    <w:rsid w:val="00D54D9C"/>
    <w:rsid w:val="00D5624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77E5E"/>
    <w:rsid w:val="00D80ECA"/>
    <w:rsid w:val="00D821D7"/>
    <w:rsid w:val="00D9115D"/>
    <w:rsid w:val="00D934F7"/>
    <w:rsid w:val="00D97BE9"/>
    <w:rsid w:val="00DA08E4"/>
    <w:rsid w:val="00DA2CC8"/>
    <w:rsid w:val="00DA345D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6E9C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5A3E"/>
    <w:rsid w:val="00EC66F1"/>
    <w:rsid w:val="00EC7203"/>
    <w:rsid w:val="00ED0CA7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2365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6F7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761B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5</cp:revision>
  <cp:lastPrinted>2026-04-15T07:00:00Z</cp:lastPrinted>
  <dcterms:created xsi:type="dcterms:W3CDTF">2026-04-14T01:32:00Z</dcterms:created>
  <dcterms:modified xsi:type="dcterms:W3CDTF">2026-04-15T07:06:00Z</dcterms:modified>
</cp:coreProperties>
</file>