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BA5B" w14:textId="43CDE64E" w:rsidR="00BB6E0B" w:rsidRPr="0060354D" w:rsidRDefault="00BB6E0B">
      <w:pPr>
        <w:rPr>
          <w:rFonts w:ascii="Times New Roman" w:eastAsia="宋体" w:hAnsi="Times New Roman" w:cs="Times New Roman"/>
          <w:sz w:val="24"/>
          <w:szCs w:val="24"/>
        </w:rPr>
      </w:pPr>
      <w:r w:rsidRPr="0060354D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60354D">
        <w:rPr>
          <w:rFonts w:ascii="Times New Roman" w:eastAsia="宋体" w:hAnsi="Times New Roman" w:cs="Times New Roman"/>
          <w:sz w:val="24"/>
          <w:szCs w:val="24"/>
        </w:rPr>
        <w:t xml:space="preserve">603170     </w:t>
      </w:r>
      <w:r w:rsidR="001474C6" w:rsidRPr="0060354D">
        <w:rPr>
          <w:rFonts w:ascii="Times New Roman" w:eastAsia="宋体" w:hAnsi="Times New Roman" w:cs="Times New Roman"/>
          <w:sz w:val="24"/>
          <w:szCs w:val="24"/>
        </w:rPr>
        <w:t xml:space="preserve">                          </w:t>
      </w:r>
      <w:r w:rsidRPr="0060354D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="002E025C" w:rsidRPr="0060354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0354D">
        <w:rPr>
          <w:rFonts w:ascii="Times New Roman" w:eastAsia="宋体" w:hAnsi="Times New Roman" w:cs="Times New Roman"/>
          <w:sz w:val="24"/>
          <w:szCs w:val="24"/>
        </w:rPr>
        <w:t>证券简称：宝立食品</w:t>
      </w:r>
      <w:r w:rsidRPr="0060354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AEEDB67" w14:textId="77777777" w:rsidR="00BB6E0B" w:rsidRPr="0060354D" w:rsidRDefault="00BB6E0B">
      <w:pPr>
        <w:rPr>
          <w:rFonts w:ascii="Times New Roman" w:eastAsia="宋体" w:hAnsi="Times New Roman" w:cs="Times New Roman"/>
        </w:rPr>
      </w:pPr>
    </w:p>
    <w:p w14:paraId="58DFB24D" w14:textId="77777777" w:rsidR="00BB6E0B" w:rsidRPr="0060354D" w:rsidRDefault="00BB6E0B" w:rsidP="00BB6E0B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0354D">
        <w:rPr>
          <w:rFonts w:ascii="Times New Roman" w:eastAsia="宋体" w:hAnsi="Times New Roman" w:cs="Times New Roman"/>
          <w:b/>
          <w:bCs/>
          <w:sz w:val="30"/>
          <w:szCs w:val="30"/>
        </w:rPr>
        <w:t>上海宝立食品科技股份有限公司</w:t>
      </w:r>
    </w:p>
    <w:p w14:paraId="2F8F6688" w14:textId="77777777" w:rsidR="00BB6E0B" w:rsidRPr="0060354D" w:rsidRDefault="00BB6E0B" w:rsidP="00BB6E0B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0354D">
        <w:rPr>
          <w:rFonts w:ascii="Times New Roman" w:eastAsia="宋体" w:hAnsi="Times New Roman" w:cs="Times New Roman"/>
          <w:b/>
          <w:bCs/>
          <w:sz w:val="30"/>
          <w:szCs w:val="30"/>
        </w:rPr>
        <w:t>投资者关系活动记录表</w:t>
      </w:r>
    </w:p>
    <w:p w14:paraId="07C8E065" w14:textId="03928C6F" w:rsidR="00BB6E0B" w:rsidRPr="0060354D" w:rsidRDefault="00BB6E0B" w:rsidP="00BB6E0B">
      <w:pPr>
        <w:jc w:val="right"/>
        <w:rPr>
          <w:rFonts w:ascii="Times New Roman" w:eastAsia="宋体" w:hAnsi="Times New Roman" w:cs="Times New Roman"/>
        </w:rPr>
      </w:pPr>
      <w:r w:rsidRPr="0060354D">
        <w:rPr>
          <w:rFonts w:ascii="Times New Roman" w:eastAsia="宋体" w:hAnsi="Times New Roman" w:cs="Times New Roman"/>
        </w:rPr>
        <w:t>编号：</w:t>
      </w:r>
      <w:r w:rsidRPr="0060354D">
        <w:rPr>
          <w:rFonts w:ascii="Times New Roman" w:eastAsia="宋体" w:hAnsi="Times New Roman" w:cs="Times New Roman"/>
        </w:rPr>
        <w:t>202</w:t>
      </w:r>
      <w:r w:rsidR="009336FA">
        <w:rPr>
          <w:rFonts w:ascii="Times New Roman" w:eastAsia="宋体" w:hAnsi="Times New Roman" w:cs="Times New Roman"/>
        </w:rPr>
        <w:t>6</w:t>
      </w:r>
      <w:r w:rsidRPr="0060354D">
        <w:rPr>
          <w:rFonts w:ascii="Times New Roman" w:eastAsia="宋体" w:hAnsi="Times New Roman" w:cs="Times New Roman"/>
        </w:rPr>
        <w:t>-0</w:t>
      </w:r>
      <w:r w:rsidR="00B81D2A">
        <w:rPr>
          <w:rFonts w:ascii="Times New Roman" w:eastAsia="宋体" w:hAnsi="Times New Roman" w:cs="Times New Roman"/>
        </w:rPr>
        <w:t>1</w:t>
      </w:r>
      <w:r w:rsidRPr="0060354D">
        <w:rPr>
          <w:rFonts w:ascii="Times New Roman" w:eastAsia="宋体" w:hAnsi="Times New Roman" w:cs="Times New Roman"/>
        </w:rPr>
        <w:t xml:space="preserve">    </w:t>
      </w:r>
    </w:p>
    <w:tbl>
      <w:tblPr>
        <w:tblStyle w:val="a3"/>
        <w:tblW w:w="8370" w:type="dxa"/>
        <w:tblLook w:val="04A0" w:firstRow="1" w:lastRow="0" w:firstColumn="1" w:lastColumn="0" w:noHBand="0" w:noVBand="1"/>
      </w:tblPr>
      <w:tblGrid>
        <w:gridCol w:w="1980"/>
        <w:gridCol w:w="6390"/>
      </w:tblGrid>
      <w:tr w:rsidR="00BB6E0B" w:rsidRPr="0060354D" w14:paraId="2B01903C" w14:textId="77777777" w:rsidTr="00F41325">
        <w:trPr>
          <w:trHeight w:val="2898"/>
        </w:trPr>
        <w:tc>
          <w:tcPr>
            <w:tcW w:w="1980" w:type="dxa"/>
            <w:vAlign w:val="center"/>
          </w:tcPr>
          <w:p w14:paraId="5CE14BD9" w14:textId="77777777" w:rsidR="00BB6E0B" w:rsidRPr="0060354D" w:rsidRDefault="00BB6E0B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投资者关系</w:t>
            </w:r>
          </w:p>
          <w:p w14:paraId="45710454" w14:textId="4A27ACE2" w:rsidR="00BB6E0B" w:rsidRPr="0060354D" w:rsidRDefault="00BB6E0B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活动类别</w:t>
            </w:r>
          </w:p>
        </w:tc>
        <w:tc>
          <w:tcPr>
            <w:tcW w:w="6390" w:type="dxa"/>
            <w:vAlign w:val="center"/>
          </w:tcPr>
          <w:p w14:paraId="6D88572B" w14:textId="1E951687" w:rsidR="00BB6E0B" w:rsidRPr="0060354D" w:rsidRDefault="003F0130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sym w:font="Wingdings" w:char="F06F"/>
            </w:r>
            <w:r w:rsidR="00BB6E0B" w:rsidRPr="0060354D">
              <w:rPr>
                <w:rFonts w:ascii="Times New Roman" w:eastAsia="宋体" w:hAnsi="Times New Roman" w:cs="Times New Roman"/>
              </w:rPr>
              <w:t>特定对象调研</w:t>
            </w:r>
            <w:r w:rsidR="008743D6" w:rsidRPr="0060354D">
              <w:rPr>
                <w:rFonts w:ascii="Times New Roman" w:eastAsia="宋体" w:hAnsi="Times New Roman" w:cs="Times New Roman"/>
              </w:rPr>
              <w:t xml:space="preserve">           </w:t>
            </w:r>
            <w:r w:rsidRPr="0060354D">
              <w:rPr>
                <w:rFonts w:ascii="Times New Roman" w:eastAsia="宋体" w:hAnsi="Times New Roman" w:cs="Times New Roman"/>
              </w:rPr>
              <w:sym w:font="Wingdings" w:char="F06F"/>
            </w:r>
            <w:r w:rsidR="008743D6" w:rsidRPr="0060354D">
              <w:rPr>
                <w:rFonts w:ascii="Times New Roman" w:eastAsia="宋体" w:hAnsi="Times New Roman" w:cs="Times New Roman"/>
              </w:rPr>
              <w:t>分析师会议</w:t>
            </w:r>
          </w:p>
          <w:p w14:paraId="26A3B193" w14:textId="024B2849" w:rsidR="00BB6E0B" w:rsidRPr="0060354D" w:rsidRDefault="00BB6E0B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sym w:font="Wingdings" w:char="F06F"/>
            </w:r>
            <w:r w:rsidRPr="0060354D">
              <w:rPr>
                <w:rFonts w:ascii="Times New Roman" w:eastAsia="宋体" w:hAnsi="Times New Roman" w:cs="Times New Roman"/>
              </w:rPr>
              <w:t>媒体采访</w:t>
            </w:r>
            <w:r w:rsidR="008743D6" w:rsidRPr="0060354D">
              <w:rPr>
                <w:rFonts w:ascii="Times New Roman" w:eastAsia="宋体" w:hAnsi="Times New Roman" w:cs="Times New Roman"/>
              </w:rPr>
              <w:t xml:space="preserve">             </w:t>
            </w:r>
            <w:r w:rsidR="00F57441" w:rsidRPr="0060354D">
              <w:rPr>
                <w:rFonts w:ascii="Times New Roman" w:eastAsia="宋体" w:hAnsi="Times New Roman" w:cs="Times New Roman"/>
              </w:rPr>
              <w:t xml:space="preserve"> </w:t>
            </w:r>
            <w:r w:rsidR="008743D6" w:rsidRPr="0060354D">
              <w:rPr>
                <w:rFonts w:ascii="Times New Roman" w:eastAsia="宋体" w:hAnsi="Times New Roman" w:cs="Times New Roman"/>
              </w:rPr>
              <w:t xml:space="preserve"> </w:t>
            </w:r>
            <w:r w:rsidR="003F0130" w:rsidRPr="0060354D">
              <w:rPr>
                <w:rFonts w:ascii="Times New Roman" w:eastAsia="宋体" w:hAnsi="Times New Roman" w:cs="Times New Roman"/>
              </w:rPr>
              <w:sym w:font="Wingdings" w:char="F0FE"/>
            </w:r>
            <w:r w:rsidR="008743D6" w:rsidRPr="0060354D">
              <w:rPr>
                <w:rFonts w:ascii="Times New Roman" w:eastAsia="宋体" w:hAnsi="Times New Roman" w:cs="Times New Roman"/>
              </w:rPr>
              <w:t>业绩说明会</w:t>
            </w:r>
          </w:p>
          <w:p w14:paraId="15083E3F" w14:textId="2F101F85" w:rsidR="008743D6" w:rsidRPr="0060354D" w:rsidRDefault="008743D6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sym w:font="Wingdings" w:char="F06F"/>
            </w:r>
            <w:r w:rsidRPr="0060354D">
              <w:rPr>
                <w:rFonts w:ascii="Times New Roman" w:eastAsia="宋体" w:hAnsi="Times New Roman" w:cs="Times New Roman"/>
              </w:rPr>
              <w:t>新闻发布会</w:t>
            </w:r>
            <w:r w:rsidRPr="0060354D">
              <w:rPr>
                <w:rFonts w:ascii="Times New Roman" w:eastAsia="宋体" w:hAnsi="Times New Roman" w:cs="Times New Roman"/>
              </w:rPr>
              <w:t xml:space="preserve">             </w:t>
            </w:r>
            <w:r w:rsidRPr="0060354D">
              <w:rPr>
                <w:rFonts w:ascii="Times New Roman" w:eastAsia="宋体" w:hAnsi="Times New Roman" w:cs="Times New Roman"/>
              </w:rPr>
              <w:sym w:font="Wingdings" w:char="F06F"/>
            </w:r>
            <w:r w:rsidRPr="0060354D">
              <w:rPr>
                <w:rFonts w:ascii="Times New Roman" w:eastAsia="宋体" w:hAnsi="Times New Roman" w:cs="Times New Roman"/>
              </w:rPr>
              <w:t>路演活动</w:t>
            </w:r>
          </w:p>
          <w:p w14:paraId="7848AE8E" w14:textId="1D89D9B8" w:rsidR="008743D6" w:rsidRPr="0060354D" w:rsidRDefault="00130301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sym w:font="Wingdings" w:char="F06F"/>
            </w:r>
            <w:r w:rsidR="008743D6" w:rsidRPr="0060354D">
              <w:rPr>
                <w:rFonts w:ascii="Times New Roman" w:eastAsia="宋体" w:hAnsi="Times New Roman" w:cs="Times New Roman"/>
              </w:rPr>
              <w:t>现场参观</w:t>
            </w:r>
            <w:r w:rsidR="008743D6" w:rsidRPr="0060354D">
              <w:rPr>
                <w:rFonts w:ascii="Times New Roman" w:eastAsia="宋体" w:hAnsi="Times New Roman" w:cs="Times New Roman"/>
              </w:rPr>
              <w:t xml:space="preserve">               </w:t>
            </w:r>
            <w:r w:rsidR="008A68B9" w:rsidRPr="0060354D">
              <w:rPr>
                <w:rFonts w:ascii="Times New Roman" w:eastAsia="宋体" w:hAnsi="Times New Roman" w:cs="Times New Roman"/>
              </w:rPr>
              <w:sym w:font="Wingdings" w:char="F0FE"/>
            </w:r>
            <w:r w:rsidR="008743D6" w:rsidRPr="0060354D">
              <w:rPr>
                <w:rFonts w:ascii="Times New Roman" w:eastAsia="宋体" w:hAnsi="Times New Roman" w:cs="Times New Roman"/>
              </w:rPr>
              <w:t>电话会议</w:t>
            </w:r>
          </w:p>
          <w:p w14:paraId="1BBFE003" w14:textId="3D85D426" w:rsidR="00BB6E0B" w:rsidRPr="0060354D" w:rsidRDefault="008743D6" w:rsidP="00B71D47">
            <w:pPr>
              <w:spacing w:line="360" w:lineRule="auto"/>
              <w:rPr>
                <w:rFonts w:ascii="Times New Roman" w:eastAsia="宋体" w:hAnsi="Times New Roman" w:cs="Times New Roman"/>
                <w:u w:val="single"/>
              </w:rPr>
            </w:pPr>
            <w:r w:rsidRPr="0060354D">
              <w:rPr>
                <w:rFonts w:ascii="Times New Roman" w:eastAsia="宋体" w:hAnsi="Times New Roman" w:cs="Times New Roman"/>
              </w:rPr>
              <w:sym w:font="Wingdings" w:char="F06F"/>
            </w:r>
            <w:r w:rsidRPr="0060354D">
              <w:rPr>
                <w:rFonts w:ascii="Times New Roman" w:eastAsia="宋体" w:hAnsi="Times New Roman" w:cs="Times New Roman"/>
              </w:rPr>
              <w:t>其他</w:t>
            </w:r>
            <w:r w:rsidRPr="0060354D">
              <w:rPr>
                <w:rFonts w:ascii="Times New Roman" w:eastAsia="宋体" w:hAnsi="Times New Roman" w:cs="Times New Roman"/>
                <w:u w:val="single"/>
              </w:rPr>
              <w:t xml:space="preserve">        </w:t>
            </w:r>
          </w:p>
        </w:tc>
      </w:tr>
      <w:tr w:rsidR="00BB6E0B" w:rsidRPr="0060354D" w14:paraId="3D4D8EBD" w14:textId="77777777" w:rsidTr="00F57441">
        <w:trPr>
          <w:trHeight w:val="1281"/>
        </w:trPr>
        <w:tc>
          <w:tcPr>
            <w:tcW w:w="1980" w:type="dxa"/>
            <w:vAlign w:val="center"/>
          </w:tcPr>
          <w:p w14:paraId="6540BC09" w14:textId="77777777" w:rsidR="00BB6E0B" w:rsidRPr="0060354D" w:rsidRDefault="008743D6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参与单位名称</w:t>
            </w:r>
          </w:p>
          <w:p w14:paraId="760709A9" w14:textId="3136A210" w:rsidR="001474C6" w:rsidRPr="0060354D" w:rsidRDefault="001474C6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（</w:t>
            </w:r>
            <w:r w:rsidR="00FF1CD9">
              <w:rPr>
                <w:rFonts w:ascii="Times New Roman" w:eastAsia="宋体" w:hAnsi="Times New Roman" w:cs="Times New Roman" w:hint="eastAsia"/>
              </w:rPr>
              <w:t>按首字母排序</w:t>
            </w:r>
            <w:r w:rsidRPr="0060354D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6390" w:type="dxa"/>
            <w:vAlign w:val="center"/>
          </w:tcPr>
          <w:p w14:paraId="070A9D9F" w14:textId="7887FC7C" w:rsidR="00BB6E0B" w:rsidRPr="0060354D" w:rsidRDefault="007A3486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7A3486">
              <w:rPr>
                <w:rFonts w:ascii="Times New Roman" w:eastAsia="宋体" w:hAnsi="Times New Roman" w:cs="Times New Roman" w:hint="eastAsia"/>
              </w:rPr>
              <w:t>博道基金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Pr="00FF1CD9">
              <w:rPr>
                <w:rFonts w:ascii="Times New Roman" w:eastAsia="宋体" w:hAnsi="Times New Roman" w:cs="Times New Roman" w:hint="eastAsia"/>
              </w:rPr>
              <w:t>财通证券</w:t>
            </w:r>
            <w:r>
              <w:rPr>
                <w:rFonts w:ascii="Times New Roman" w:eastAsia="宋体" w:hAnsi="Times New Roman" w:cs="Times New Roman" w:hint="eastAsia"/>
              </w:rPr>
              <w:t>、长江证券、</w:t>
            </w:r>
            <w:r w:rsidRPr="00FF1CD9">
              <w:rPr>
                <w:rFonts w:ascii="Times New Roman" w:eastAsia="宋体" w:hAnsi="Times New Roman" w:cs="Times New Roman" w:hint="eastAsia"/>
              </w:rPr>
              <w:t>东方财富证券</w:t>
            </w:r>
            <w:r>
              <w:rPr>
                <w:rFonts w:ascii="Times New Roman" w:eastAsia="宋体" w:hAnsi="Times New Roman" w:cs="Times New Roman" w:hint="eastAsia"/>
              </w:rPr>
              <w:t>、光大证券、</w:t>
            </w:r>
            <w:r w:rsidRPr="00FF1CD9">
              <w:rPr>
                <w:rFonts w:ascii="Times New Roman" w:eastAsia="宋体" w:hAnsi="Times New Roman" w:cs="Times New Roman" w:hint="eastAsia"/>
              </w:rPr>
              <w:t>国华兴益</w:t>
            </w:r>
            <w:r>
              <w:rPr>
                <w:rFonts w:ascii="Times New Roman" w:eastAsia="宋体" w:hAnsi="Times New Roman" w:cs="Times New Roman" w:hint="eastAsia"/>
              </w:rPr>
              <w:t>资管、国金证券、</w:t>
            </w:r>
            <w:r w:rsidRPr="00FF1CD9">
              <w:rPr>
                <w:rFonts w:ascii="Times New Roman" w:eastAsia="宋体" w:hAnsi="Times New Roman" w:cs="Times New Roman" w:hint="eastAsia"/>
              </w:rPr>
              <w:t>国联民生证券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Pr="007A3486">
              <w:rPr>
                <w:rFonts w:ascii="Times New Roman" w:eastAsia="宋体" w:hAnsi="Times New Roman" w:cs="Times New Roman" w:hint="eastAsia"/>
              </w:rPr>
              <w:t>国盛证券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Pr="00FF1CD9">
              <w:rPr>
                <w:rFonts w:ascii="Times New Roman" w:eastAsia="宋体" w:hAnsi="Times New Roman" w:cs="Times New Roman" w:hint="eastAsia"/>
              </w:rPr>
              <w:t>国泰海通证券</w:t>
            </w:r>
            <w:r>
              <w:rPr>
                <w:rFonts w:ascii="Times New Roman" w:eastAsia="宋体" w:hAnsi="Times New Roman" w:cs="Times New Roman" w:hint="eastAsia"/>
              </w:rPr>
              <w:t>、国泰基金、</w:t>
            </w:r>
            <w:r w:rsidR="00A627D7" w:rsidRPr="00A627D7">
              <w:rPr>
                <w:rFonts w:ascii="Times New Roman" w:eastAsia="宋体" w:hAnsi="Times New Roman" w:cs="Times New Roman" w:hint="eastAsia"/>
              </w:rPr>
              <w:t>国信证券</w:t>
            </w:r>
            <w:r w:rsidR="00A627D7">
              <w:rPr>
                <w:rFonts w:ascii="Times New Roman" w:eastAsia="宋体" w:hAnsi="Times New Roman" w:cs="Times New Roman" w:hint="eastAsia"/>
              </w:rPr>
              <w:t>、</w:t>
            </w:r>
            <w:r w:rsidR="00A627D7" w:rsidRPr="00A627D7">
              <w:rPr>
                <w:rFonts w:ascii="Times New Roman" w:eastAsia="宋体" w:hAnsi="Times New Roman" w:cs="Times New Roman" w:hint="eastAsia"/>
              </w:rPr>
              <w:t>华创证券、华福证券、</w:t>
            </w:r>
            <w:r w:rsidR="00A627D7">
              <w:rPr>
                <w:rFonts w:ascii="Times New Roman" w:eastAsia="宋体" w:hAnsi="Times New Roman" w:cs="Times New Roman" w:hint="eastAsia"/>
              </w:rPr>
              <w:t>华泰资管、</w:t>
            </w:r>
            <w:r w:rsidR="00A627D7" w:rsidRPr="00A627D7">
              <w:rPr>
                <w:rFonts w:ascii="Times New Roman" w:eastAsia="宋体" w:hAnsi="Times New Roman" w:cs="Times New Roman" w:hint="eastAsia"/>
              </w:rPr>
              <w:t>华西证券</w:t>
            </w:r>
            <w:r w:rsidR="00A627D7">
              <w:rPr>
                <w:rFonts w:ascii="Times New Roman" w:eastAsia="宋体" w:hAnsi="Times New Roman" w:cs="Times New Roman" w:hint="eastAsia"/>
              </w:rPr>
              <w:t>、</w:t>
            </w:r>
            <w:r w:rsidR="00A627D7" w:rsidRPr="00A627D7">
              <w:rPr>
                <w:rFonts w:ascii="Times New Roman" w:eastAsia="宋体" w:hAnsi="Times New Roman" w:cs="Times New Roman" w:hint="eastAsia"/>
              </w:rPr>
              <w:t>汇丰晋信基金</w:t>
            </w:r>
            <w:r w:rsidR="00A627D7">
              <w:rPr>
                <w:rFonts w:ascii="Times New Roman" w:eastAsia="宋体" w:hAnsi="Times New Roman" w:cs="Times New Roman" w:hint="eastAsia"/>
              </w:rPr>
              <w:t>、</w:t>
            </w:r>
            <w:r w:rsidR="00A627D7" w:rsidRPr="00A627D7">
              <w:rPr>
                <w:rFonts w:ascii="Times New Roman" w:eastAsia="宋体" w:hAnsi="Times New Roman" w:cs="Times New Roman" w:hint="eastAsia"/>
              </w:rPr>
              <w:t>汇丰前海</w:t>
            </w:r>
            <w:r w:rsidR="00A627D7">
              <w:rPr>
                <w:rFonts w:ascii="Times New Roman" w:eastAsia="宋体" w:hAnsi="Times New Roman" w:cs="Times New Roman" w:hint="eastAsia"/>
              </w:rPr>
              <w:t>、</w:t>
            </w:r>
            <w:r w:rsidR="00A627D7" w:rsidRPr="00A627D7">
              <w:rPr>
                <w:rFonts w:ascii="Times New Roman" w:eastAsia="宋体" w:hAnsi="Times New Roman" w:cs="Times New Roman" w:hint="eastAsia"/>
              </w:rPr>
              <w:t>民生证券</w:t>
            </w:r>
            <w:r w:rsidR="00A627D7">
              <w:rPr>
                <w:rFonts w:ascii="Times New Roman" w:eastAsia="宋体" w:hAnsi="Times New Roman" w:cs="Times New Roman" w:hint="eastAsia"/>
              </w:rPr>
              <w:t>、</w:t>
            </w:r>
            <w:r w:rsidR="00A627D7" w:rsidRPr="00A627D7">
              <w:rPr>
                <w:rFonts w:ascii="Times New Roman" w:eastAsia="宋体" w:hAnsi="Times New Roman" w:cs="Times New Roman" w:hint="eastAsia"/>
              </w:rPr>
              <w:t>申万证券</w:t>
            </w:r>
            <w:r w:rsidR="00EA2DB5">
              <w:rPr>
                <w:rFonts w:ascii="Times New Roman" w:eastAsia="宋体" w:hAnsi="Times New Roman" w:cs="Times New Roman" w:hint="eastAsia"/>
              </w:rPr>
              <w:t>、</w:t>
            </w:r>
            <w:r w:rsidR="00EA2DB5" w:rsidRPr="00EA2DB5">
              <w:rPr>
                <w:rFonts w:ascii="Times New Roman" w:eastAsia="宋体" w:hAnsi="Times New Roman" w:cs="Times New Roman" w:hint="eastAsia"/>
              </w:rPr>
              <w:t>天风证券</w:t>
            </w:r>
            <w:r w:rsidR="00EA2DB5">
              <w:rPr>
                <w:rFonts w:ascii="Times New Roman" w:eastAsia="宋体" w:hAnsi="Times New Roman" w:cs="Times New Roman" w:hint="eastAsia"/>
              </w:rPr>
              <w:t>、</w:t>
            </w:r>
            <w:r w:rsidR="00EA2DB5" w:rsidRPr="00EA2DB5">
              <w:rPr>
                <w:rFonts w:ascii="Times New Roman" w:eastAsia="宋体" w:hAnsi="Times New Roman" w:cs="Times New Roman" w:hint="eastAsia"/>
              </w:rPr>
              <w:t>万纳私募</w:t>
            </w:r>
            <w:r w:rsidR="00EA2DB5">
              <w:rPr>
                <w:rFonts w:ascii="Times New Roman" w:eastAsia="宋体" w:hAnsi="Times New Roman" w:cs="Times New Roman" w:hint="eastAsia"/>
              </w:rPr>
              <w:t>、</w:t>
            </w:r>
            <w:r w:rsidR="00EA2DB5" w:rsidRPr="00EA2DB5">
              <w:rPr>
                <w:rFonts w:ascii="Times New Roman" w:eastAsia="宋体" w:hAnsi="Times New Roman" w:cs="Times New Roman" w:hint="eastAsia"/>
              </w:rPr>
              <w:t>信达证券</w:t>
            </w:r>
            <w:r w:rsidR="00EA2DB5">
              <w:rPr>
                <w:rFonts w:ascii="Times New Roman" w:eastAsia="宋体" w:hAnsi="Times New Roman" w:cs="Times New Roman" w:hint="eastAsia"/>
              </w:rPr>
              <w:t>、</w:t>
            </w:r>
            <w:r w:rsidR="00EA2DB5" w:rsidRPr="00EA2DB5">
              <w:rPr>
                <w:rFonts w:ascii="Times New Roman" w:eastAsia="宋体" w:hAnsi="Times New Roman" w:cs="Times New Roman" w:hint="eastAsia"/>
              </w:rPr>
              <w:t>兴业证券</w:t>
            </w:r>
            <w:r w:rsidR="00EA2DB5">
              <w:rPr>
                <w:rFonts w:ascii="Times New Roman" w:eastAsia="宋体" w:hAnsi="Times New Roman" w:cs="Times New Roman" w:hint="eastAsia"/>
              </w:rPr>
              <w:t>、</w:t>
            </w:r>
            <w:r w:rsidR="00EA2DB5" w:rsidRPr="00EA2DB5">
              <w:rPr>
                <w:rFonts w:ascii="Times New Roman" w:eastAsia="宋体" w:hAnsi="Times New Roman" w:cs="Times New Roman" w:hint="eastAsia"/>
              </w:rPr>
              <w:t>长信基金</w:t>
            </w:r>
            <w:r w:rsidR="00EA2DB5">
              <w:rPr>
                <w:rFonts w:ascii="Times New Roman" w:eastAsia="宋体" w:hAnsi="Times New Roman" w:cs="Times New Roman" w:hint="eastAsia"/>
              </w:rPr>
              <w:t>、</w:t>
            </w:r>
            <w:r w:rsidR="00EA2DB5" w:rsidRPr="00EA2DB5">
              <w:rPr>
                <w:rFonts w:ascii="Times New Roman" w:eastAsia="宋体" w:hAnsi="Times New Roman" w:cs="Times New Roman" w:hint="eastAsia"/>
              </w:rPr>
              <w:t>浙商证券</w:t>
            </w:r>
            <w:r w:rsidR="00EA2DB5">
              <w:rPr>
                <w:rFonts w:ascii="Times New Roman" w:eastAsia="宋体" w:hAnsi="Times New Roman" w:cs="Times New Roman" w:hint="eastAsia"/>
              </w:rPr>
              <w:t>、</w:t>
            </w:r>
            <w:r w:rsidR="00EA2DB5" w:rsidRPr="00EA2DB5">
              <w:rPr>
                <w:rFonts w:ascii="Times New Roman" w:eastAsia="宋体" w:hAnsi="Times New Roman" w:cs="Times New Roman" w:hint="eastAsia"/>
              </w:rPr>
              <w:t>银河证券、中金公司、中泰证券、</w:t>
            </w:r>
            <w:r w:rsidR="00EA2DB5">
              <w:rPr>
                <w:rFonts w:ascii="Times New Roman" w:eastAsia="宋体" w:hAnsi="Times New Roman" w:cs="Times New Roman" w:hint="eastAsia"/>
              </w:rPr>
              <w:t>中信建投</w:t>
            </w:r>
            <w:r w:rsidR="00EA2DB5" w:rsidRPr="00EA2DB5">
              <w:rPr>
                <w:rFonts w:ascii="Times New Roman" w:eastAsia="宋体" w:hAnsi="Times New Roman" w:cs="Times New Roman" w:hint="eastAsia"/>
              </w:rPr>
              <w:t>、中信证券</w:t>
            </w:r>
            <w:r w:rsidR="00B81D2A" w:rsidRPr="00594728">
              <w:rPr>
                <w:rFonts w:ascii="Times New Roman" w:eastAsia="宋体" w:hAnsi="Times New Roman" w:cs="Times New Roman" w:hint="eastAsia"/>
              </w:rPr>
              <w:t>等</w:t>
            </w:r>
            <w:r w:rsidR="00A20438">
              <w:rPr>
                <w:rFonts w:ascii="Times New Roman" w:eastAsia="宋体" w:hAnsi="Times New Roman" w:cs="Times New Roman"/>
              </w:rPr>
              <w:t>56</w:t>
            </w:r>
            <w:r w:rsidR="00B81D2A" w:rsidRPr="00594728">
              <w:rPr>
                <w:rFonts w:ascii="Times New Roman" w:eastAsia="宋体" w:hAnsi="Times New Roman" w:cs="Times New Roman"/>
              </w:rPr>
              <w:t>位机构投资者</w:t>
            </w:r>
          </w:p>
        </w:tc>
      </w:tr>
      <w:tr w:rsidR="00BB6E0B" w:rsidRPr="0060354D" w14:paraId="1DB170BD" w14:textId="77777777" w:rsidTr="00F41325">
        <w:trPr>
          <w:trHeight w:val="989"/>
        </w:trPr>
        <w:tc>
          <w:tcPr>
            <w:tcW w:w="1980" w:type="dxa"/>
            <w:vAlign w:val="center"/>
          </w:tcPr>
          <w:p w14:paraId="6369C86B" w14:textId="39906219" w:rsidR="00BB6E0B" w:rsidRPr="0060354D" w:rsidRDefault="008743D6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时间</w:t>
            </w:r>
          </w:p>
        </w:tc>
        <w:tc>
          <w:tcPr>
            <w:tcW w:w="6390" w:type="dxa"/>
            <w:vAlign w:val="center"/>
          </w:tcPr>
          <w:p w14:paraId="6C3A8FF4" w14:textId="26168F9C" w:rsidR="00BB6E0B" w:rsidRPr="0060354D" w:rsidRDefault="00B44E28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202</w:t>
            </w:r>
            <w:r w:rsidR="009336FA">
              <w:rPr>
                <w:rFonts w:ascii="Times New Roman" w:eastAsia="宋体" w:hAnsi="Times New Roman" w:cs="Times New Roman"/>
              </w:rPr>
              <w:t>6</w:t>
            </w:r>
            <w:r w:rsidRPr="0060354D">
              <w:rPr>
                <w:rFonts w:ascii="Times New Roman" w:eastAsia="宋体" w:hAnsi="Times New Roman" w:cs="Times New Roman"/>
              </w:rPr>
              <w:t>年</w:t>
            </w:r>
            <w:r w:rsidR="00B81D2A">
              <w:rPr>
                <w:rFonts w:ascii="Times New Roman" w:eastAsia="宋体" w:hAnsi="Times New Roman" w:cs="Times New Roman" w:hint="eastAsia"/>
              </w:rPr>
              <w:t>4</w:t>
            </w:r>
            <w:r w:rsidRPr="0060354D">
              <w:rPr>
                <w:rFonts w:ascii="Times New Roman" w:eastAsia="宋体" w:hAnsi="Times New Roman" w:cs="Times New Roman"/>
              </w:rPr>
              <w:t>月</w:t>
            </w:r>
            <w:r w:rsidR="00B81D2A">
              <w:rPr>
                <w:rFonts w:ascii="Times New Roman" w:eastAsia="宋体" w:hAnsi="Times New Roman" w:cs="Times New Roman" w:hint="eastAsia"/>
              </w:rPr>
              <w:t>2</w:t>
            </w:r>
            <w:r w:rsidR="009336FA">
              <w:rPr>
                <w:rFonts w:ascii="Times New Roman" w:eastAsia="宋体" w:hAnsi="Times New Roman" w:cs="Times New Roman"/>
              </w:rPr>
              <w:t>7</w:t>
            </w:r>
            <w:r w:rsidRPr="0060354D">
              <w:rPr>
                <w:rFonts w:ascii="Times New Roman" w:eastAsia="宋体" w:hAnsi="Times New Roman" w:cs="Times New Roman"/>
              </w:rPr>
              <w:t>日</w:t>
            </w:r>
            <w:r w:rsidR="00B81D2A">
              <w:rPr>
                <w:rFonts w:ascii="Times New Roman" w:eastAsia="宋体" w:hAnsi="Times New Roman" w:cs="Times New Roman" w:hint="eastAsia"/>
              </w:rPr>
              <w:t>下</w:t>
            </w:r>
            <w:r w:rsidR="002235D5" w:rsidRPr="0060354D">
              <w:rPr>
                <w:rFonts w:ascii="Times New Roman" w:eastAsia="宋体" w:hAnsi="Times New Roman" w:cs="Times New Roman"/>
              </w:rPr>
              <w:t>午</w:t>
            </w:r>
            <w:r w:rsidR="00447EE7" w:rsidRPr="0060354D">
              <w:rPr>
                <w:rFonts w:ascii="Times New Roman" w:eastAsia="宋体" w:hAnsi="Times New Roman" w:cs="Times New Roman"/>
              </w:rPr>
              <w:t>1</w:t>
            </w:r>
            <w:r w:rsidR="00B81D2A">
              <w:rPr>
                <w:rFonts w:ascii="Times New Roman" w:eastAsia="宋体" w:hAnsi="Times New Roman" w:cs="Times New Roman"/>
              </w:rPr>
              <w:t>5</w:t>
            </w:r>
            <w:r w:rsidR="002235D5" w:rsidRPr="0060354D">
              <w:rPr>
                <w:rFonts w:ascii="Times New Roman" w:eastAsia="宋体" w:hAnsi="Times New Roman" w:cs="Times New Roman"/>
              </w:rPr>
              <w:t>:00-1</w:t>
            </w:r>
            <w:r w:rsidR="00B81D2A">
              <w:rPr>
                <w:rFonts w:ascii="Times New Roman" w:eastAsia="宋体" w:hAnsi="Times New Roman" w:cs="Times New Roman"/>
              </w:rPr>
              <w:t>6</w:t>
            </w:r>
            <w:r w:rsidR="002235D5" w:rsidRPr="0060354D">
              <w:rPr>
                <w:rFonts w:ascii="Times New Roman" w:eastAsia="宋体" w:hAnsi="Times New Roman" w:cs="Times New Roman"/>
              </w:rPr>
              <w:t>:00</w:t>
            </w:r>
          </w:p>
        </w:tc>
      </w:tr>
      <w:tr w:rsidR="00BB6E0B" w:rsidRPr="0060354D" w14:paraId="1BA9AB1E" w14:textId="77777777" w:rsidTr="00F41325">
        <w:trPr>
          <w:trHeight w:val="844"/>
        </w:trPr>
        <w:tc>
          <w:tcPr>
            <w:tcW w:w="1980" w:type="dxa"/>
            <w:vAlign w:val="center"/>
          </w:tcPr>
          <w:p w14:paraId="3B3EC81F" w14:textId="731029A1" w:rsidR="00BB6E0B" w:rsidRPr="0060354D" w:rsidRDefault="008743D6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地点</w:t>
            </w:r>
          </w:p>
        </w:tc>
        <w:tc>
          <w:tcPr>
            <w:tcW w:w="6390" w:type="dxa"/>
            <w:vAlign w:val="center"/>
          </w:tcPr>
          <w:p w14:paraId="72900F59" w14:textId="59F59B7A" w:rsidR="00BB6E0B" w:rsidRPr="0060354D" w:rsidRDefault="00B81D2A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线上会议</w:t>
            </w:r>
          </w:p>
        </w:tc>
      </w:tr>
      <w:tr w:rsidR="00BB6E0B" w:rsidRPr="0060354D" w14:paraId="411B6AD8" w14:textId="77777777" w:rsidTr="00866DAA">
        <w:trPr>
          <w:trHeight w:val="1537"/>
        </w:trPr>
        <w:tc>
          <w:tcPr>
            <w:tcW w:w="1980" w:type="dxa"/>
            <w:vAlign w:val="center"/>
          </w:tcPr>
          <w:p w14:paraId="57165306" w14:textId="26083412" w:rsidR="00BB6E0B" w:rsidRPr="0060354D" w:rsidRDefault="008743D6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上市公司接待人员姓名</w:t>
            </w:r>
          </w:p>
        </w:tc>
        <w:tc>
          <w:tcPr>
            <w:tcW w:w="6390" w:type="dxa"/>
            <w:vAlign w:val="center"/>
          </w:tcPr>
          <w:p w14:paraId="0E7BDEB4" w14:textId="27E5933D" w:rsidR="00797D42" w:rsidRPr="0060354D" w:rsidRDefault="00897FD9" w:rsidP="00897FD9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81D2A">
              <w:rPr>
                <w:rFonts w:ascii="Times New Roman" w:eastAsia="宋体" w:hAnsi="Times New Roman" w:cs="Times New Roman" w:hint="eastAsia"/>
              </w:rPr>
              <w:t>财务总监</w:t>
            </w:r>
            <w:r w:rsidR="008B5077" w:rsidRPr="00B81D2A">
              <w:rPr>
                <w:rFonts w:ascii="Times New Roman" w:eastAsia="宋体" w:hAnsi="Times New Roman" w:cs="Times New Roman" w:hint="eastAsia"/>
              </w:rPr>
              <w:t>、董事会秘书：</w:t>
            </w:r>
            <w:r w:rsidR="00B81D2A" w:rsidRPr="00B81D2A">
              <w:rPr>
                <w:rFonts w:ascii="Times New Roman" w:eastAsia="宋体" w:hAnsi="Times New Roman" w:cs="Times New Roman" w:hint="eastAsia"/>
              </w:rPr>
              <w:t>任铭</w:t>
            </w:r>
          </w:p>
        </w:tc>
      </w:tr>
      <w:tr w:rsidR="00BC4D66" w:rsidRPr="0060354D" w14:paraId="48D18AD2" w14:textId="77777777" w:rsidTr="001474C6">
        <w:trPr>
          <w:trHeight w:val="517"/>
        </w:trPr>
        <w:tc>
          <w:tcPr>
            <w:tcW w:w="1980" w:type="dxa"/>
            <w:vAlign w:val="center"/>
          </w:tcPr>
          <w:p w14:paraId="53DEB6EF" w14:textId="39DFC16C" w:rsidR="00BC4D66" w:rsidRPr="0060354D" w:rsidRDefault="00BC4D66" w:rsidP="00BC4D6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br w:type="page"/>
            </w:r>
            <w:r w:rsidRPr="0060354D">
              <w:rPr>
                <w:rFonts w:ascii="Times New Roman" w:eastAsia="宋体" w:hAnsi="Times New Roman" w:cs="Times New Roman"/>
              </w:rPr>
              <w:t>投资者关系活动主要内容介绍</w:t>
            </w:r>
          </w:p>
        </w:tc>
        <w:tc>
          <w:tcPr>
            <w:tcW w:w="6390" w:type="dxa"/>
            <w:vAlign w:val="center"/>
          </w:tcPr>
          <w:p w14:paraId="3ED95C47" w14:textId="77777777" w:rsidR="00BC4D66" w:rsidRPr="0060354D" w:rsidRDefault="00BC4D66" w:rsidP="00BC4D66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</w:rPr>
            </w:pPr>
            <w:r w:rsidRPr="0060354D">
              <w:rPr>
                <w:rFonts w:ascii="Times New Roman" w:eastAsia="宋体" w:hAnsi="Times New Roman" w:cs="Times New Roman"/>
                <w:b/>
                <w:bCs/>
              </w:rPr>
              <w:t>开场致辞</w:t>
            </w:r>
          </w:p>
          <w:p w14:paraId="0A902298" w14:textId="20317BBE" w:rsidR="00315399" w:rsidRPr="00E506D3" w:rsidRDefault="00BC4D66" w:rsidP="00E506D3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</w:rPr>
            </w:pPr>
            <w:r w:rsidRPr="0060354D">
              <w:rPr>
                <w:rFonts w:ascii="Times New Roman" w:eastAsia="宋体" w:hAnsi="Times New Roman" w:cs="Times New Roman"/>
                <w:b/>
                <w:bCs/>
              </w:rPr>
              <w:t>交流问答环节</w:t>
            </w:r>
          </w:p>
          <w:p w14:paraId="661DBE43" w14:textId="13FE8A2B" w:rsidR="00107136" w:rsidRPr="00107136" w:rsidRDefault="00107136" w:rsidP="00107136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</w:rPr>
            </w:pPr>
            <w:r w:rsidRPr="00107136">
              <w:rPr>
                <w:rFonts w:ascii="Times New Roman" w:eastAsia="宋体" w:hAnsi="Times New Roman" w:cs="Times New Roman" w:hint="eastAsia"/>
                <w:b/>
                <w:bCs/>
              </w:rPr>
              <w:t>1</w:t>
            </w:r>
            <w:r w:rsidRPr="00107136">
              <w:rPr>
                <w:rFonts w:ascii="Times New Roman" w:eastAsia="宋体" w:hAnsi="Times New Roman" w:cs="Times New Roman" w:hint="eastAsia"/>
                <w:b/>
                <w:bCs/>
              </w:rPr>
              <w:t>、公司</w:t>
            </w:r>
            <w:r w:rsidRPr="00107136">
              <w:rPr>
                <w:rFonts w:ascii="Times New Roman" w:eastAsia="宋体" w:hAnsi="Times New Roman" w:cs="Times New Roman"/>
                <w:b/>
                <w:bCs/>
              </w:rPr>
              <w:t>C</w:t>
            </w:r>
            <w:r w:rsidRPr="00107136">
              <w:rPr>
                <w:rFonts w:ascii="Times New Roman" w:eastAsia="宋体" w:hAnsi="Times New Roman" w:cs="Times New Roman"/>
                <w:b/>
                <w:bCs/>
              </w:rPr>
              <w:t>端业务的新品</w:t>
            </w:r>
            <w:r w:rsidR="007C1779">
              <w:rPr>
                <w:rFonts w:ascii="Times New Roman" w:eastAsia="宋体" w:hAnsi="Times New Roman" w:cs="Times New Roman" w:hint="eastAsia"/>
                <w:b/>
                <w:bCs/>
              </w:rPr>
              <w:t>策略是什么</w:t>
            </w:r>
            <w:r w:rsidRPr="00107136">
              <w:rPr>
                <w:rFonts w:ascii="Times New Roman" w:eastAsia="宋体" w:hAnsi="Times New Roman" w:cs="Times New Roman"/>
                <w:b/>
                <w:bCs/>
              </w:rPr>
              <w:t>？目前新品对销售的渗透情况如何？未来有何规划？</w:t>
            </w:r>
          </w:p>
          <w:p w14:paraId="730E770C" w14:textId="77777777" w:rsidR="00CF5427" w:rsidRDefault="00107136" w:rsidP="00107136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回复</w:t>
            </w:r>
            <w:r w:rsidRPr="00107136">
              <w:rPr>
                <w:rFonts w:ascii="Times New Roman" w:eastAsia="宋体" w:hAnsi="Times New Roman" w:cs="Times New Roman" w:hint="eastAsia"/>
              </w:rPr>
              <w:t>：公司</w:t>
            </w:r>
            <w:r w:rsidRPr="00107136">
              <w:rPr>
                <w:rFonts w:ascii="Times New Roman" w:eastAsia="宋体" w:hAnsi="Times New Roman" w:cs="Times New Roman"/>
              </w:rPr>
              <w:t>C</w:t>
            </w:r>
            <w:r w:rsidRPr="00107136">
              <w:rPr>
                <w:rFonts w:ascii="Times New Roman" w:eastAsia="宋体" w:hAnsi="Times New Roman" w:cs="Times New Roman"/>
              </w:rPr>
              <w:t>端</w:t>
            </w:r>
            <w:r w:rsidR="00992992">
              <w:rPr>
                <w:rFonts w:ascii="Times New Roman" w:eastAsia="宋体" w:hAnsi="Times New Roman" w:cs="Times New Roman" w:hint="eastAsia"/>
              </w:rPr>
              <w:t>的</w:t>
            </w:r>
            <w:r w:rsidRPr="00107136">
              <w:rPr>
                <w:rFonts w:ascii="Times New Roman" w:eastAsia="宋体" w:hAnsi="Times New Roman" w:cs="Times New Roman"/>
              </w:rPr>
              <w:t>新品策略主要围绕两个方向：一是加强与各</w:t>
            </w:r>
            <w:r w:rsidRPr="00107136">
              <w:rPr>
                <w:rFonts w:ascii="Times New Roman" w:eastAsia="宋体" w:hAnsi="Times New Roman" w:cs="Times New Roman"/>
              </w:rPr>
              <w:lastRenderedPageBreak/>
              <w:t>类</w:t>
            </w:r>
            <w:r w:rsidRPr="00107136">
              <w:rPr>
                <w:rFonts w:ascii="Times New Roman" w:eastAsia="宋体" w:hAnsi="Times New Roman" w:cs="Times New Roman"/>
              </w:rPr>
              <w:t>IP</w:t>
            </w:r>
            <w:r w:rsidRPr="00107136">
              <w:rPr>
                <w:rFonts w:ascii="Times New Roman" w:eastAsia="宋体" w:hAnsi="Times New Roman" w:cs="Times New Roman"/>
              </w:rPr>
              <w:t>的合作，持续丰富品牌内容，提升产品</w:t>
            </w:r>
            <w:r w:rsidR="007C5C86">
              <w:rPr>
                <w:rFonts w:ascii="Times New Roman" w:eastAsia="宋体" w:hAnsi="Times New Roman" w:cs="Times New Roman" w:hint="eastAsia"/>
              </w:rPr>
              <w:t>带给消费者的</w:t>
            </w:r>
            <w:r w:rsidRPr="00107136">
              <w:rPr>
                <w:rFonts w:ascii="Times New Roman" w:eastAsia="宋体" w:hAnsi="Times New Roman" w:cs="Times New Roman"/>
              </w:rPr>
              <w:t>情绪价值</w:t>
            </w:r>
            <w:r w:rsidR="002025EB">
              <w:rPr>
                <w:rFonts w:ascii="Times New Roman" w:eastAsia="宋体" w:hAnsi="Times New Roman" w:cs="Times New Roman" w:hint="eastAsia"/>
              </w:rPr>
              <w:t>，</w:t>
            </w:r>
            <w:r w:rsidR="002025EB">
              <w:rPr>
                <w:rFonts w:ascii="Times New Roman" w:eastAsia="宋体" w:hAnsi="Times New Roman" w:cs="Times New Roman"/>
              </w:rPr>
              <w:t>2025</w:t>
            </w:r>
            <w:r w:rsidR="002025EB">
              <w:rPr>
                <w:rFonts w:ascii="Times New Roman" w:eastAsia="宋体" w:hAnsi="Times New Roman" w:cs="Times New Roman" w:hint="eastAsia"/>
              </w:rPr>
              <w:t>年</w:t>
            </w:r>
            <w:r w:rsidR="002B6135">
              <w:rPr>
                <w:rFonts w:ascii="Times New Roman" w:eastAsia="宋体" w:hAnsi="Times New Roman" w:cs="Times New Roman" w:hint="eastAsia"/>
              </w:rPr>
              <w:t>空刻</w:t>
            </w:r>
            <w:r w:rsidR="002025EB">
              <w:rPr>
                <w:rFonts w:ascii="Times New Roman" w:eastAsia="宋体" w:hAnsi="Times New Roman" w:cs="Times New Roman" w:hint="eastAsia"/>
              </w:rPr>
              <w:t>在</w:t>
            </w:r>
            <w:r w:rsidR="002025EB">
              <w:rPr>
                <w:rFonts w:ascii="Times New Roman" w:eastAsia="宋体" w:hAnsi="Times New Roman" w:cs="Times New Roman" w:hint="eastAsia"/>
              </w:rPr>
              <w:t>I</w:t>
            </w:r>
            <w:r w:rsidR="002025EB">
              <w:rPr>
                <w:rFonts w:ascii="Times New Roman" w:eastAsia="宋体" w:hAnsi="Times New Roman" w:cs="Times New Roman"/>
              </w:rPr>
              <w:t>P</w:t>
            </w:r>
            <w:r w:rsidR="002025EB">
              <w:rPr>
                <w:rFonts w:ascii="Times New Roman" w:eastAsia="宋体" w:hAnsi="Times New Roman" w:cs="Times New Roman" w:hint="eastAsia"/>
              </w:rPr>
              <w:t>合作上也做了较多的尝试，效果比较明显</w:t>
            </w:r>
            <w:r w:rsidRPr="00107136">
              <w:rPr>
                <w:rFonts w:ascii="Times New Roman" w:eastAsia="宋体" w:hAnsi="Times New Roman" w:cs="Times New Roman"/>
              </w:rPr>
              <w:t>；二是加速新品的研发与上市节奏，</w:t>
            </w:r>
            <w:r w:rsidR="00D66437">
              <w:rPr>
                <w:rFonts w:ascii="Times New Roman" w:eastAsia="宋体" w:hAnsi="Times New Roman" w:cs="Times New Roman" w:hint="eastAsia"/>
              </w:rPr>
              <w:t>未来新品将更多</w:t>
            </w:r>
            <w:r w:rsidRPr="00107136">
              <w:rPr>
                <w:rFonts w:ascii="Times New Roman" w:eastAsia="宋体" w:hAnsi="Times New Roman" w:cs="Times New Roman"/>
              </w:rPr>
              <w:t>通过健康化、功能化等差异化元素，拓宽消费人群与使用场景。</w:t>
            </w:r>
          </w:p>
          <w:p w14:paraId="3DDC8CE0" w14:textId="1E24AFC8" w:rsidR="00107136" w:rsidRPr="00107136" w:rsidRDefault="00076D0B" w:rsidP="00107136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目前</w:t>
            </w:r>
            <w:r w:rsidR="000E26B6">
              <w:rPr>
                <w:rFonts w:ascii="Times New Roman" w:eastAsia="宋体" w:hAnsi="Times New Roman" w:cs="Times New Roman" w:hint="eastAsia"/>
              </w:rPr>
              <w:t>C</w:t>
            </w:r>
            <w:r w:rsidR="000E26B6">
              <w:rPr>
                <w:rFonts w:ascii="Times New Roman" w:eastAsia="宋体" w:hAnsi="Times New Roman" w:cs="Times New Roman" w:hint="eastAsia"/>
              </w:rPr>
              <w:t>端空刻</w:t>
            </w:r>
            <w:r w:rsidR="00992992">
              <w:rPr>
                <w:rFonts w:ascii="Times New Roman" w:eastAsia="宋体" w:hAnsi="Times New Roman" w:cs="Times New Roman" w:hint="eastAsia"/>
              </w:rPr>
              <w:t>还是以烛光系列及小食盒系列为基础，辅之以新产品</w:t>
            </w:r>
            <w:r w:rsidR="000E26B6">
              <w:rPr>
                <w:rFonts w:ascii="Times New Roman" w:eastAsia="宋体" w:hAnsi="Times New Roman" w:cs="Times New Roman" w:hint="eastAsia"/>
              </w:rPr>
              <w:t>冲泡系列、披萨、鸡排等作为</w:t>
            </w:r>
            <w:r w:rsidR="00992992">
              <w:rPr>
                <w:rFonts w:ascii="Times New Roman" w:eastAsia="宋体" w:hAnsi="Times New Roman" w:cs="Times New Roman" w:hint="eastAsia"/>
              </w:rPr>
              <w:t>补充及</w:t>
            </w:r>
            <w:r w:rsidR="00EE1340">
              <w:rPr>
                <w:rFonts w:ascii="Times New Roman" w:eastAsia="宋体" w:hAnsi="Times New Roman" w:cs="Times New Roman" w:hint="eastAsia"/>
              </w:rPr>
              <w:t>推力</w:t>
            </w:r>
            <w:r w:rsidR="00992992">
              <w:rPr>
                <w:rFonts w:ascii="Times New Roman" w:eastAsia="宋体" w:hAnsi="Times New Roman" w:cs="Times New Roman" w:hint="eastAsia"/>
              </w:rPr>
              <w:t>，</w:t>
            </w:r>
            <w:r w:rsidR="00107136" w:rsidRPr="00107136">
              <w:rPr>
                <w:rFonts w:ascii="Times New Roman" w:eastAsia="宋体" w:hAnsi="Times New Roman" w:cs="Times New Roman"/>
              </w:rPr>
              <w:t>带有新品元素的销售组合占比已有</w:t>
            </w:r>
            <w:r w:rsidR="00126374">
              <w:rPr>
                <w:rFonts w:ascii="Times New Roman" w:eastAsia="宋体" w:hAnsi="Times New Roman" w:cs="Times New Roman" w:hint="eastAsia"/>
              </w:rPr>
              <w:t>明显</w:t>
            </w:r>
            <w:r w:rsidR="00107136" w:rsidRPr="00107136">
              <w:rPr>
                <w:rFonts w:ascii="Times New Roman" w:eastAsia="宋体" w:hAnsi="Times New Roman" w:cs="Times New Roman"/>
              </w:rPr>
              <w:t>提升。</w:t>
            </w:r>
            <w:r w:rsidR="00E73DFB">
              <w:rPr>
                <w:rFonts w:ascii="Times New Roman" w:eastAsia="宋体" w:hAnsi="Times New Roman" w:cs="Times New Roman" w:hint="eastAsia"/>
              </w:rPr>
              <w:t>C</w:t>
            </w:r>
            <w:r w:rsidR="00E73DFB">
              <w:rPr>
                <w:rFonts w:ascii="Times New Roman" w:eastAsia="宋体" w:hAnsi="Times New Roman" w:cs="Times New Roman" w:hint="eastAsia"/>
              </w:rPr>
              <w:t>端厨房阿芬</w:t>
            </w:r>
            <w:r w:rsidR="00E73DFB">
              <w:rPr>
                <w:rFonts w:ascii="Times New Roman" w:eastAsia="宋体" w:hAnsi="Times New Roman" w:cs="Times New Roman" w:hint="eastAsia"/>
              </w:rPr>
              <w:t>2</w:t>
            </w:r>
            <w:r w:rsidR="00E73DFB">
              <w:rPr>
                <w:rFonts w:ascii="Times New Roman" w:eastAsia="宋体" w:hAnsi="Times New Roman" w:cs="Times New Roman"/>
              </w:rPr>
              <w:t>025</w:t>
            </w:r>
            <w:r w:rsidR="00E73DFB">
              <w:rPr>
                <w:rFonts w:ascii="Times New Roman" w:eastAsia="宋体" w:hAnsi="Times New Roman" w:cs="Times New Roman" w:hint="eastAsia"/>
              </w:rPr>
              <w:t>年也逐步起量，</w:t>
            </w:r>
            <w:r w:rsidR="00C031C5">
              <w:rPr>
                <w:rFonts w:ascii="Times New Roman" w:eastAsia="宋体" w:hAnsi="Times New Roman" w:cs="Times New Roman" w:hint="eastAsia"/>
              </w:rPr>
              <w:t>2</w:t>
            </w:r>
            <w:r w:rsidR="00C031C5">
              <w:rPr>
                <w:rFonts w:ascii="Times New Roman" w:eastAsia="宋体" w:hAnsi="Times New Roman" w:cs="Times New Roman"/>
              </w:rPr>
              <w:t>026</w:t>
            </w:r>
            <w:r w:rsidR="00C031C5">
              <w:rPr>
                <w:rFonts w:ascii="Times New Roman" w:eastAsia="宋体" w:hAnsi="Times New Roman" w:cs="Times New Roman" w:hint="eastAsia"/>
              </w:rPr>
              <w:t>年一季度</w:t>
            </w:r>
            <w:r w:rsidR="00E73DFB">
              <w:rPr>
                <w:rFonts w:ascii="Times New Roman" w:eastAsia="宋体" w:hAnsi="Times New Roman" w:cs="Times New Roman" w:hint="eastAsia"/>
              </w:rPr>
              <w:t>推出的新品避风塘炒料引起</w:t>
            </w:r>
            <w:r w:rsidR="00C031C5">
              <w:rPr>
                <w:rFonts w:ascii="Times New Roman" w:eastAsia="宋体" w:hAnsi="Times New Roman" w:cs="Times New Roman" w:hint="eastAsia"/>
              </w:rPr>
              <w:t>较好反响</w:t>
            </w:r>
            <w:r w:rsidR="00E73DFB">
              <w:rPr>
                <w:rFonts w:ascii="Times New Roman" w:eastAsia="宋体" w:hAnsi="Times New Roman" w:cs="Times New Roman" w:hint="eastAsia"/>
              </w:rPr>
              <w:t>。</w:t>
            </w:r>
            <w:r w:rsidR="00107136" w:rsidRPr="00107136">
              <w:rPr>
                <w:rFonts w:ascii="Times New Roman" w:eastAsia="宋体" w:hAnsi="Times New Roman" w:cs="Times New Roman"/>
              </w:rPr>
              <w:t>未来，</w:t>
            </w:r>
            <w:r w:rsidR="00107136" w:rsidRPr="00107136">
              <w:rPr>
                <w:rFonts w:ascii="Times New Roman" w:eastAsia="宋体" w:hAnsi="Times New Roman" w:cs="Times New Roman"/>
              </w:rPr>
              <w:t>C</w:t>
            </w:r>
            <w:r w:rsidR="00107136" w:rsidRPr="00107136">
              <w:rPr>
                <w:rFonts w:ascii="Times New Roman" w:eastAsia="宋体" w:hAnsi="Times New Roman" w:cs="Times New Roman"/>
              </w:rPr>
              <w:t>端将继续坚持</w:t>
            </w:r>
            <w:r w:rsidR="00107136" w:rsidRPr="00001488">
              <w:rPr>
                <w:rFonts w:ascii="宋体" w:eastAsia="宋体" w:hAnsi="宋体" w:cs="Times New Roman"/>
              </w:rPr>
              <w:t>“把品类做大”</w:t>
            </w:r>
            <w:r w:rsidR="00001488">
              <w:rPr>
                <w:rFonts w:ascii="宋体" w:eastAsia="宋体" w:hAnsi="宋体" w:cs="Times New Roman" w:hint="eastAsia"/>
              </w:rPr>
              <w:t>及</w:t>
            </w:r>
            <w:r w:rsidR="00107136" w:rsidRPr="00001488">
              <w:rPr>
                <w:rFonts w:ascii="宋体" w:eastAsia="宋体" w:hAnsi="宋体" w:cs="Times New Roman"/>
              </w:rPr>
              <w:t>“进入大品类”</w:t>
            </w:r>
            <w:r w:rsidR="00107136" w:rsidRPr="00107136">
              <w:rPr>
                <w:rFonts w:ascii="Times New Roman" w:eastAsia="宋体" w:hAnsi="Times New Roman" w:cs="Times New Roman"/>
              </w:rPr>
              <w:t>的策略，同时深化</w:t>
            </w:r>
            <w:r w:rsidR="00107136" w:rsidRPr="00107136">
              <w:rPr>
                <w:rFonts w:ascii="Times New Roman" w:eastAsia="宋体" w:hAnsi="Times New Roman" w:cs="Times New Roman"/>
              </w:rPr>
              <w:t>IP</w:t>
            </w:r>
            <w:r w:rsidR="00107136" w:rsidRPr="00107136">
              <w:rPr>
                <w:rFonts w:ascii="Times New Roman" w:eastAsia="宋体" w:hAnsi="Times New Roman" w:cs="Times New Roman"/>
              </w:rPr>
              <w:t>联名</w:t>
            </w:r>
            <w:r w:rsidR="005158B1">
              <w:rPr>
                <w:rFonts w:ascii="Times New Roman" w:eastAsia="宋体" w:hAnsi="Times New Roman" w:cs="Times New Roman" w:hint="eastAsia"/>
              </w:rPr>
              <w:t>，</w:t>
            </w:r>
            <w:r w:rsidR="004209E8">
              <w:rPr>
                <w:rFonts w:ascii="Times New Roman" w:eastAsia="宋体" w:hAnsi="Times New Roman" w:cs="Times New Roman" w:hint="eastAsia"/>
              </w:rPr>
              <w:t>围绕餐桌场景</w:t>
            </w:r>
            <w:r w:rsidR="002B7C13">
              <w:rPr>
                <w:rFonts w:ascii="Times New Roman" w:eastAsia="宋体" w:hAnsi="Times New Roman" w:cs="Times New Roman" w:hint="eastAsia"/>
              </w:rPr>
              <w:t>，</w:t>
            </w:r>
            <w:r w:rsidR="00107136" w:rsidRPr="00107136">
              <w:rPr>
                <w:rFonts w:ascii="Times New Roman" w:eastAsia="宋体" w:hAnsi="Times New Roman" w:cs="Times New Roman"/>
              </w:rPr>
              <w:t>推出更多</w:t>
            </w:r>
            <w:r w:rsidR="00E6266A">
              <w:rPr>
                <w:rFonts w:ascii="Times New Roman" w:eastAsia="宋体" w:hAnsi="Times New Roman" w:cs="Times New Roman" w:hint="eastAsia"/>
              </w:rPr>
              <w:t>健康</w:t>
            </w:r>
            <w:r w:rsidR="00190BA6">
              <w:rPr>
                <w:rFonts w:ascii="Times New Roman" w:eastAsia="宋体" w:hAnsi="Times New Roman" w:cs="Times New Roman" w:hint="eastAsia"/>
              </w:rPr>
              <w:t>化、功能化</w:t>
            </w:r>
            <w:r w:rsidR="00107136" w:rsidRPr="00107136">
              <w:rPr>
                <w:rFonts w:ascii="Times New Roman" w:eastAsia="宋体" w:hAnsi="Times New Roman" w:cs="Times New Roman"/>
              </w:rPr>
              <w:t>的产品，推动品牌持</w:t>
            </w:r>
            <w:r w:rsidR="00107136" w:rsidRPr="00107136">
              <w:rPr>
                <w:rFonts w:ascii="Times New Roman" w:eastAsia="宋体" w:hAnsi="Times New Roman" w:cs="Times New Roman" w:hint="eastAsia"/>
              </w:rPr>
              <w:t>续成长。</w:t>
            </w:r>
          </w:p>
          <w:p w14:paraId="51153142" w14:textId="77777777" w:rsidR="00107136" w:rsidRPr="00107136" w:rsidRDefault="00107136" w:rsidP="00107136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  <w:p w14:paraId="350FA08C" w14:textId="3E0FF1E2" w:rsidR="00107136" w:rsidRPr="00E14C91" w:rsidRDefault="00E877DC" w:rsidP="00E877DC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</w:rPr>
            </w:pPr>
            <w:r w:rsidRPr="00E14C91">
              <w:rPr>
                <w:rFonts w:ascii="Times New Roman" w:eastAsia="宋体" w:hAnsi="Times New Roman" w:cs="Times New Roman" w:hint="eastAsia"/>
                <w:b/>
                <w:bCs/>
              </w:rPr>
              <w:t>2</w:t>
            </w:r>
            <w:r w:rsidRPr="00E14C91">
              <w:rPr>
                <w:rFonts w:ascii="Times New Roman" w:eastAsia="宋体" w:hAnsi="Times New Roman" w:cs="Times New Roman" w:hint="eastAsia"/>
                <w:b/>
                <w:bCs/>
              </w:rPr>
              <w:t>、</w:t>
            </w:r>
            <w:r w:rsidR="00107136" w:rsidRPr="00E14C91">
              <w:rPr>
                <w:rFonts w:ascii="Times New Roman" w:eastAsia="宋体" w:hAnsi="Times New Roman" w:cs="Times New Roman"/>
                <w:b/>
                <w:bCs/>
              </w:rPr>
              <w:t>C</w:t>
            </w:r>
            <w:r w:rsidR="00107136" w:rsidRPr="00E14C91">
              <w:rPr>
                <w:rFonts w:ascii="Times New Roman" w:eastAsia="宋体" w:hAnsi="Times New Roman" w:cs="Times New Roman"/>
                <w:b/>
                <w:bCs/>
              </w:rPr>
              <w:t>端线下渠道的</w:t>
            </w:r>
            <w:r w:rsidR="00B5302C">
              <w:rPr>
                <w:rFonts w:ascii="Times New Roman" w:eastAsia="宋体" w:hAnsi="Times New Roman" w:cs="Times New Roman" w:hint="eastAsia"/>
                <w:b/>
                <w:bCs/>
              </w:rPr>
              <w:t>表现</w:t>
            </w:r>
            <w:r w:rsidR="00712DC4">
              <w:rPr>
                <w:rFonts w:ascii="Times New Roman" w:eastAsia="宋体" w:hAnsi="Times New Roman" w:cs="Times New Roman" w:hint="eastAsia"/>
                <w:b/>
                <w:bCs/>
              </w:rPr>
              <w:t>如何</w:t>
            </w:r>
            <w:r w:rsidR="00107136" w:rsidRPr="00E14C91">
              <w:rPr>
                <w:rFonts w:ascii="Times New Roman" w:eastAsia="宋体" w:hAnsi="Times New Roman" w:cs="Times New Roman"/>
                <w:b/>
                <w:bCs/>
              </w:rPr>
              <w:t>？量贩渠道的</w:t>
            </w:r>
            <w:r w:rsidR="00B5302C">
              <w:rPr>
                <w:rFonts w:ascii="Times New Roman" w:eastAsia="宋体" w:hAnsi="Times New Roman" w:cs="Times New Roman" w:hint="eastAsia"/>
                <w:b/>
                <w:bCs/>
              </w:rPr>
              <w:t>开拓情况如何</w:t>
            </w:r>
            <w:r w:rsidR="00107136" w:rsidRPr="00E14C91">
              <w:rPr>
                <w:rFonts w:ascii="Times New Roman" w:eastAsia="宋体" w:hAnsi="Times New Roman" w:cs="Times New Roman"/>
                <w:b/>
                <w:bCs/>
              </w:rPr>
              <w:t>？</w:t>
            </w:r>
          </w:p>
          <w:p w14:paraId="0B37CC44" w14:textId="24BB17BE" w:rsidR="00107136" w:rsidRPr="00107136" w:rsidRDefault="00E14C91" w:rsidP="00107136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BD0FD2">
              <w:rPr>
                <w:rFonts w:ascii="Times New Roman" w:eastAsia="宋体" w:hAnsi="Times New Roman" w:cs="Times New Roman" w:hint="eastAsia"/>
              </w:rPr>
              <w:t>回复</w:t>
            </w:r>
            <w:r w:rsidR="00107136" w:rsidRPr="00BD0FD2">
              <w:rPr>
                <w:rFonts w:ascii="Times New Roman" w:eastAsia="宋体" w:hAnsi="Times New Roman" w:cs="Times New Roman" w:hint="eastAsia"/>
              </w:rPr>
              <w:t>：</w:t>
            </w:r>
            <w:r w:rsidR="00107136" w:rsidRPr="00BD0FD2">
              <w:rPr>
                <w:rFonts w:ascii="Times New Roman" w:eastAsia="宋体" w:hAnsi="Times New Roman" w:cs="Times New Roman"/>
              </w:rPr>
              <w:t>C</w:t>
            </w:r>
            <w:r w:rsidR="00107136" w:rsidRPr="00BD0FD2">
              <w:rPr>
                <w:rFonts w:ascii="Times New Roman" w:eastAsia="宋体" w:hAnsi="Times New Roman" w:cs="Times New Roman"/>
              </w:rPr>
              <w:t>端线下渠道去年实现了较快增长，线下</w:t>
            </w:r>
            <w:r w:rsidR="009E3FA7">
              <w:rPr>
                <w:rFonts w:ascii="Times New Roman" w:eastAsia="宋体" w:hAnsi="Times New Roman" w:cs="Times New Roman" w:hint="eastAsia"/>
              </w:rPr>
              <w:t>销售</w:t>
            </w:r>
            <w:r w:rsidR="00880061" w:rsidRPr="00BD0FD2">
              <w:rPr>
                <w:rFonts w:ascii="Times New Roman" w:eastAsia="宋体" w:hAnsi="Times New Roman" w:cs="Times New Roman" w:hint="eastAsia"/>
              </w:rPr>
              <w:t>进一步提升</w:t>
            </w:r>
            <w:r w:rsidR="009E3FA7">
              <w:rPr>
                <w:rFonts w:ascii="Times New Roman" w:eastAsia="宋体" w:hAnsi="Times New Roman" w:cs="Times New Roman" w:hint="eastAsia"/>
              </w:rPr>
              <w:t>，</w:t>
            </w:r>
            <w:r w:rsidR="001817A3">
              <w:rPr>
                <w:rFonts w:ascii="Times New Roman" w:eastAsia="宋体" w:hAnsi="Times New Roman" w:cs="Times New Roman" w:hint="eastAsia"/>
              </w:rPr>
              <w:t>占比</w:t>
            </w:r>
            <w:r w:rsidR="009E3FA7">
              <w:rPr>
                <w:rFonts w:ascii="Times New Roman" w:eastAsia="宋体" w:hAnsi="Times New Roman" w:cs="Times New Roman" w:hint="eastAsia"/>
              </w:rPr>
              <w:t>接近</w:t>
            </w:r>
            <w:r w:rsidR="009E3FA7">
              <w:rPr>
                <w:rFonts w:ascii="Times New Roman" w:eastAsia="宋体" w:hAnsi="Times New Roman" w:cs="Times New Roman" w:hint="eastAsia"/>
              </w:rPr>
              <w:t>2</w:t>
            </w:r>
            <w:r w:rsidR="009E3FA7">
              <w:rPr>
                <w:rFonts w:ascii="Times New Roman" w:eastAsia="宋体" w:hAnsi="Times New Roman" w:cs="Times New Roman"/>
              </w:rPr>
              <w:t>5%</w:t>
            </w:r>
            <w:r w:rsidR="00107136" w:rsidRPr="00BD0FD2">
              <w:rPr>
                <w:rFonts w:ascii="Times New Roman" w:eastAsia="宋体" w:hAnsi="Times New Roman" w:cs="Times New Roman"/>
              </w:rPr>
              <w:t>。</w:t>
            </w:r>
            <w:r w:rsidR="00D8285E" w:rsidRPr="00BD0FD2">
              <w:rPr>
                <w:rFonts w:ascii="Times New Roman" w:eastAsia="宋体" w:hAnsi="Times New Roman" w:cs="Times New Roman" w:hint="eastAsia"/>
              </w:rPr>
              <w:t>其中，</w:t>
            </w:r>
            <w:r w:rsidR="00107136" w:rsidRPr="00BD0FD2">
              <w:rPr>
                <w:rFonts w:ascii="Times New Roman" w:eastAsia="宋体" w:hAnsi="Times New Roman" w:cs="Times New Roman"/>
              </w:rPr>
              <w:t>公司已</w:t>
            </w:r>
            <w:r w:rsidR="00D8285E" w:rsidRPr="00BD0FD2">
              <w:rPr>
                <w:rFonts w:ascii="Times New Roman" w:eastAsia="宋体" w:hAnsi="Times New Roman" w:cs="Times New Roman" w:hint="eastAsia"/>
              </w:rPr>
              <w:t>在去年</w:t>
            </w:r>
            <w:r w:rsidR="00107136" w:rsidRPr="00BD0FD2">
              <w:rPr>
                <w:rFonts w:ascii="Times New Roman" w:eastAsia="宋体" w:hAnsi="Times New Roman" w:cs="Times New Roman"/>
              </w:rPr>
              <w:t>成功</w:t>
            </w:r>
            <w:r w:rsidR="00A42747">
              <w:rPr>
                <w:rFonts w:ascii="Times New Roman" w:eastAsia="宋体" w:hAnsi="Times New Roman" w:cs="Times New Roman" w:hint="eastAsia"/>
              </w:rPr>
              <w:t>入驻</w:t>
            </w:r>
            <w:r w:rsidR="00107136" w:rsidRPr="00BD0FD2">
              <w:rPr>
                <w:rFonts w:ascii="Times New Roman" w:eastAsia="宋体" w:hAnsi="Times New Roman" w:cs="Times New Roman"/>
              </w:rPr>
              <w:t>主流量贩渠道，这些渠道贡献</w:t>
            </w:r>
            <w:r w:rsidR="00882B06">
              <w:rPr>
                <w:rFonts w:ascii="Times New Roman" w:eastAsia="宋体" w:hAnsi="Times New Roman" w:cs="Times New Roman" w:hint="eastAsia"/>
              </w:rPr>
              <w:t>的</w:t>
            </w:r>
            <w:r w:rsidR="00107136" w:rsidRPr="00BD0FD2">
              <w:rPr>
                <w:rFonts w:ascii="Times New Roman" w:eastAsia="宋体" w:hAnsi="Times New Roman" w:cs="Times New Roman"/>
              </w:rPr>
              <w:t>收入体量</w:t>
            </w:r>
            <w:r w:rsidR="00923E38" w:rsidRPr="00BD0FD2">
              <w:rPr>
                <w:rFonts w:ascii="Times New Roman" w:eastAsia="宋体" w:hAnsi="Times New Roman" w:cs="Times New Roman" w:hint="eastAsia"/>
              </w:rPr>
              <w:t>提供了</w:t>
            </w:r>
            <w:r w:rsidR="00882B06">
              <w:rPr>
                <w:rFonts w:ascii="Times New Roman" w:eastAsia="宋体" w:hAnsi="Times New Roman" w:cs="Times New Roman" w:hint="eastAsia"/>
              </w:rPr>
              <w:t>显著</w:t>
            </w:r>
            <w:r w:rsidR="00923E38" w:rsidRPr="00BD0FD2">
              <w:rPr>
                <w:rFonts w:ascii="Times New Roman" w:eastAsia="宋体" w:hAnsi="Times New Roman" w:cs="Times New Roman" w:hint="eastAsia"/>
              </w:rPr>
              <w:t>增长动力</w:t>
            </w:r>
            <w:r w:rsidR="00107136" w:rsidRPr="00BD0FD2">
              <w:rPr>
                <w:rFonts w:ascii="Times New Roman" w:eastAsia="宋体" w:hAnsi="Times New Roman" w:cs="Times New Roman"/>
              </w:rPr>
              <w:t>。</w:t>
            </w:r>
            <w:r w:rsidR="007F6A2A">
              <w:rPr>
                <w:rFonts w:ascii="Times New Roman" w:eastAsia="宋体" w:hAnsi="Times New Roman" w:cs="Times New Roman" w:hint="eastAsia"/>
              </w:rPr>
              <w:t>目前，</w:t>
            </w:r>
            <w:r w:rsidR="00107136" w:rsidRPr="00BD0FD2">
              <w:rPr>
                <w:rFonts w:ascii="Times New Roman" w:eastAsia="宋体" w:hAnsi="Times New Roman" w:cs="Times New Roman"/>
              </w:rPr>
              <w:t>公司</w:t>
            </w:r>
            <w:r w:rsidR="009B0602">
              <w:rPr>
                <w:rFonts w:ascii="Times New Roman" w:eastAsia="宋体" w:hAnsi="Times New Roman" w:cs="Times New Roman" w:hint="eastAsia"/>
              </w:rPr>
              <w:t>正在进一步拓展业务，</w:t>
            </w:r>
            <w:r w:rsidR="00C235C0" w:rsidRPr="00BD0FD2">
              <w:rPr>
                <w:rFonts w:ascii="Times New Roman" w:eastAsia="宋体" w:hAnsi="Times New Roman" w:cs="Times New Roman" w:hint="eastAsia"/>
              </w:rPr>
              <w:t>利用自身的渠道定制能力，</w:t>
            </w:r>
            <w:r w:rsidR="00107136" w:rsidRPr="00BD0FD2">
              <w:rPr>
                <w:rFonts w:ascii="Times New Roman" w:eastAsia="宋体" w:hAnsi="Times New Roman" w:cs="Times New Roman"/>
              </w:rPr>
              <w:t>积极探索与量贩系统的合作</w:t>
            </w:r>
            <w:r w:rsidR="007768D8">
              <w:rPr>
                <w:rFonts w:ascii="Times New Roman" w:eastAsia="宋体" w:hAnsi="Times New Roman" w:cs="Times New Roman" w:hint="eastAsia"/>
              </w:rPr>
              <w:t>延伸</w:t>
            </w:r>
            <w:r w:rsidR="00107136" w:rsidRPr="00BD0FD2">
              <w:rPr>
                <w:rFonts w:ascii="Times New Roman" w:eastAsia="宋体" w:hAnsi="Times New Roman" w:cs="Times New Roman"/>
              </w:rPr>
              <w:t>。</w:t>
            </w:r>
          </w:p>
          <w:p w14:paraId="76A4147B" w14:textId="77777777" w:rsidR="00107136" w:rsidRPr="00107136" w:rsidRDefault="00107136" w:rsidP="00107136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  <w:p w14:paraId="0FB2B357" w14:textId="285620C1" w:rsidR="00107136" w:rsidRPr="00464D6B" w:rsidRDefault="006D66FA" w:rsidP="006D66F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</w:rPr>
            </w:pPr>
            <w:r w:rsidRPr="00464D6B">
              <w:rPr>
                <w:rFonts w:ascii="Times New Roman" w:eastAsia="宋体" w:hAnsi="Times New Roman" w:cs="Times New Roman" w:hint="eastAsia"/>
                <w:b/>
                <w:bCs/>
              </w:rPr>
              <w:t>3</w:t>
            </w:r>
            <w:r w:rsidRPr="00464D6B">
              <w:rPr>
                <w:rFonts w:ascii="Times New Roman" w:eastAsia="宋体" w:hAnsi="Times New Roman" w:cs="Times New Roman" w:hint="eastAsia"/>
                <w:b/>
                <w:bCs/>
              </w:rPr>
              <w:t>、</w:t>
            </w:r>
            <w:r w:rsidR="00107136" w:rsidRPr="00464D6B">
              <w:rPr>
                <w:rFonts w:ascii="Times New Roman" w:eastAsia="宋体" w:hAnsi="Times New Roman" w:cs="Times New Roman"/>
                <w:b/>
                <w:bCs/>
              </w:rPr>
              <w:t>B</w:t>
            </w:r>
            <w:r w:rsidR="00107136" w:rsidRPr="00464D6B">
              <w:rPr>
                <w:rFonts w:ascii="Times New Roman" w:eastAsia="宋体" w:hAnsi="Times New Roman" w:cs="Times New Roman"/>
                <w:b/>
                <w:bCs/>
              </w:rPr>
              <w:t>端新零售渠道的客户开拓情况如何？除山姆外还有哪些进展？</w:t>
            </w:r>
          </w:p>
          <w:p w14:paraId="375F6043" w14:textId="39B0264E" w:rsidR="00277260" w:rsidRDefault="00464D6B" w:rsidP="00107136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回复</w:t>
            </w:r>
            <w:r w:rsidR="00107136" w:rsidRPr="00107136">
              <w:rPr>
                <w:rFonts w:ascii="Times New Roman" w:eastAsia="宋体" w:hAnsi="Times New Roman" w:cs="Times New Roman" w:hint="eastAsia"/>
              </w:rPr>
              <w:t>：</w:t>
            </w:r>
            <w:r w:rsidR="00107136" w:rsidRPr="00107136">
              <w:rPr>
                <w:rFonts w:ascii="Times New Roman" w:eastAsia="宋体" w:hAnsi="Times New Roman" w:cs="Times New Roman"/>
              </w:rPr>
              <w:t>B</w:t>
            </w:r>
            <w:r w:rsidR="00107136" w:rsidRPr="00107136">
              <w:rPr>
                <w:rFonts w:ascii="Times New Roman" w:eastAsia="宋体" w:hAnsi="Times New Roman" w:cs="Times New Roman"/>
              </w:rPr>
              <w:t>端新零售业务以山姆为代表，</w:t>
            </w:r>
            <w:r w:rsidR="00E00C34">
              <w:rPr>
                <w:rFonts w:ascii="Times New Roman" w:eastAsia="宋体" w:hAnsi="Times New Roman" w:cs="Times New Roman" w:hint="eastAsia"/>
              </w:rPr>
              <w:t>在</w:t>
            </w:r>
            <w:r w:rsidR="00E00C34">
              <w:rPr>
                <w:rFonts w:ascii="Times New Roman" w:eastAsia="宋体" w:hAnsi="Times New Roman" w:cs="Times New Roman" w:hint="eastAsia"/>
              </w:rPr>
              <w:t>2</w:t>
            </w:r>
            <w:r w:rsidR="00E00C34">
              <w:rPr>
                <w:rFonts w:ascii="Times New Roman" w:eastAsia="宋体" w:hAnsi="Times New Roman" w:cs="Times New Roman"/>
              </w:rPr>
              <w:t>025</w:t>
            </w:r>
            <w:r w:rsidR="00E00C34">
              <w:rPr>
                <w:rFonts w:ascii="Times New Roman" w:eastAsia="宋体" w:hAnsi="Times New Roman" w:cs="Times New Roman" w:hint="eastAsia"/>
              </w:rPr>
              <w:t>年有了</w:t>
            </w:r>
            <w:r w:rsidR="00882B06">
              <w:rPr>
                <w:rFonts w:ascii="Times New Roman" w:eastAsia="宋体" w:hAnsi="Times New Roman" w:cs="Times New Roman" w:hint="eastAsia"/>
              </w:rPr>
              <w:t>较好</w:t>
            </w:r>
            <w:r w:rsidR="00E00C34">
              <w:rPr>
                <w:rFonts w:ascii="Times New Roman" w:eastAsia="宋体" w:hAnsi="Times New Roman" w:cs="Times New Roman" w:hint="eastAsia"/>
              </w:rPr>
              <w:t>业务突破，</w:t>
            </w:r>
            <w:r w:rsidR="00A7089A">
              <w:rPr>
                <w:rFonts w:ascii="Times New Roman" w:eastAsia="宋体" w:hAnsi="Times New Roman" w:cs="Times New Roman" w:hint="eastAsia"/>
              </w:rPr>
              <w:t>为公司收入贡献了增量</w:t>
            </w:r>
            <w:r w:rsidR="00EB6738">
              <w:rPr>
                <w:rFonts w:ascii="Times New Roman" w:eastAsia="宋体" w:hAnsi="Times New Roman" w:cs="Times New Roman" w:hint="eastAsia"/>
              </w:rPr>
              <w:t>。</w:t>
            </w:r>
            <w:r w:rsidR="009D51BF">
              <w:rPr>
                <w:rFonts w:ascii="Times New Roman" w:eastAsia="宋体" w:hAnsi="Times New Roman" w:cs="Times New Roman" w:hint="eastAsia"/>
              </w:rPr>
              <w:t>根据</w:t>
            </w:r>
            <w:r w:rsidR="006F18BA">
              <w:rPr>
                <w:rFonts w:ascii="Times New Roman" w:eastAsia="宋体" w:hAnsi="Times New Roman" w:cs="Times New Roman" w:hint="eastAsia"/>
              </w:rPr>
              <w:t>过往</w:t>
            </w:r>
            <w:r w:rsidR="00137D76">
              <w:rPr>
                <w:rFonts w:ascii="Times New Roman" w:eastAsia="宋体" w:hAnsi="Times New Roman" w:cs="Times New Roman" w:hint="eastAsia"/>
              </w:rPr>
              <w:t>的合作</w:t>
            </w:r>
            <w:r w:rsidR="00987CE7">
              <w:rPr>
                <w:rFonts w:ascii="Times New Roman" w:eastAsia="宋体" w:hAnsi="Times New Roman" w:cs="Times New Roman" w:hint="eastAsia"/>
              </w:rPr>
              <w:t>经验</w:t>
            </w:r>
            <w:r w:rsidR="00137D76">
              <w:rPr>
                <w:rFonts w:ascii="Times New Roman" w:eastAsia="宋体" w:hAnsi="Times New Roman" w:cs="Times New Roman" w:hint="eastAsia"/>
              </w:rPr>
              <w:t>，</w:t>
            </w:r>
            <w:r w:rsidR="00107136" w:rsidRPr="00107136">
              <w:rPr>
                <w:rFonts w:ascii="Times New Roman" w:eastAsia="宋体" w:hAnsi="Times New Roman" w:cs="Times New Roman"/>
              </w:rPr>
              <w:t>公司对</w:t>
            </w:r>
            <w:r w:rsidR="00C87879">
              <w:rPr>
                <w:rFonts w:ascii="Times New Roman" w:eastAsia="宋体" w:hAnsi="Times New Roman" w:cs="Times New Roman" w:hint="eastAsia"/>
              </w:rPr>
              <w:t>新</w:t>
            </w:r>
            <w:r w:rsidR="00107136" w:rsidRPr="00107136">
              <w:rPr>
                <w:rFonts w:ascii="Times New Roman" w:eastAsia="宋体" w:hAnsi="Times New Roman" w:cs="Times New Roman"/>
              </w:rPr>
              <w:t>渠道</w:t>
            </w:r>
            <w:r w:rsidR="00D117F8">
              <w:rPr>
                <w:rFonts w:ascii="Times New Roman" w:eastAsia="宋体" w:hAnsi="Times New Roman" w:cs="Times New Roman" w:hint="eastAsia"/>
              </w:rPr>
              <w:t>客户</w:t>
            </w:r>
            <w:r w:rsidR="00107136" w:rsidRPr="00107136">
              <w:rPr>
                <w:rFonts w:ascii="Times New Roman" w:eastAsia="宋体" w:hAnsi="Times New Roman" w:cs="Times New Roman"/>
              </w:rPr>
              <w:t>的选品逻辑</w:t>
            </w:r>
            <w:r w:rsidR="00A7089A">
              <w:rPr>
                <w:rFonts w:ascii="Times New Roman" w:eastAsia="宋体" w:hAnsi="Times New Roman" w:cs="Times New Roman" w:hint="eastAsia"/>
              </w:rPr>
              <w:t>和发展思路</w:t>
            </w:r>
            <w:r w:rsidR="00107136" w:rsidRPr="00107136">
              <w:rPr>
                <w:rFonts w:ascii="Times New Roman" w:eastAsia="宋体" w:hAnsi="Times New Roman" w:cs="Times New Roman"/>
              </w:rPr>
              <w:t>有了更深入的理解，能够</w:t>
            </w:r>
            <w:r w:rsidR="00C06143">
              <w:rPr>
                <w:rFonts w:ascii="Times New Roman" w:eastAsia="宋体" w:hAnsi="Times New Roman" w:cs="Times New Roman" w:hint="eastAsia"/>
              </w:rPr>
              <w:t>陆续</w:t>
            </w:r>
            <w:r w:rsidR="00107136" w:rsidRPr="00107136">
              <w:rPr>
                <w:rFonts w:ascii="Times New Roman" w:eastAsia="宋体" w:hAnsi="Times New Roman" w:cs="Times New Roman"/>
              </w:rPr>
              <w:t>推出符合其要求的</w:t>
            </w:r>
            <w:r w:rsidR="00640855">
              <w:rPr>
                <w:rFonts w:ascii="Times New Roman" w:eastAsia="宋体" w:hAnsi="Times New Roman" w:cs="Times New Roman" w:hint="eastAsia"/>
              </w:rPr>
              <w:t>产品</w:t>
            </w:r>
            <w:r w:rsidR="00107136" w:rsidRPr="00107136">
              <w:rPr>
                <w:rFonts w:ascii="Times New Roman" w:eastAsia="宋体" w:hAnsi="Times New Roman" w:cs="Times New Roman"/>
              </w:rPr>
              <w:t>。</w:t>
            </w:r>
          </w:p>
          <w:p w14:paraId="133AF352" w14:textId="4AD17F16" w:rsidR="00107136" w:rsidRPr="00107136" w:rsidRDefault="00882B06" w:rsidP="00107136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目前</w:t>
            </w:r>
            <w:r w:rsidR="00D7292C">
              <w:rPr>
                <w:rFonts w:ascii="Times New Roman" w:eastAsia="宋体" w:hAnsi="Times New Roman" w:cs="Times New Roman" w:hint="eastAsia"/>
              </w:rPr>
              <w:t>公司</w:t>
            </w:r>
            <w:r>
              <w:rPr>
                <w:rFonts w:ascii="Times New Roman" w:eastAsia="宋体" w:hAnsi="Times New Roman" w:cs="Times New Roman" w:hint="eastAsia"/>
              </w:rPr>
              <w:t>已</w:t>
            </w:r>
            <w:r w:rsidR="00D7292C">
              <w:rPr>
                <w:rFonts w:ascii="Times New Roman" w:eastAsia="宋体" w:hAnsi="Times New Roman" w:cs="Times New Roman" w:hint="eastAsia"/>
              </w:rPr>
              <w:t>与盒马</w:t>
            </w:r>
            <w:r>
              <w:rPr>
                <w:rFonts w:ascii="Times New Roman" w:eastAsia="宋体" w:hAnsi="Times New Roman" w:cs="Times New Roman" w:hint="eastAsia"/>
              </w:rPr>
              <w:t>等</w:t>
            </w:r>
            <w:r w:rsidR="00D7292C">
              <w:rPr>
                <w:rFonts w:ascii="Times New Roman" w:eastAsia="宋体" w:hAnsi="Times New Roman" w:cs="Times New Roman" w:hint="eastAsia"/>
              </w:rPr>
              <w:t>达成了</w:t>
            </w:r>
            <w:r w:rsidR="00D7292C">
              <w:rPr>
                <w:rFonts w:ascii="Times New Roman" w:eastAsia="宋体" w:hAnsi="Times New Roman" w:cs="Times New Roman" w:hint="eastAsia"/>
              </w:rPr>
              <w:t>O</w:t>
            </w:r>
            <w:r w:rsidR="00D7292C">
              <w:rPr>
                <w:rFonts w:ascii="Times New Roman" w:eastAsia="宋体" w:hAnsi="Times New Roman" w:cs="Times New Roman"/>
              </w:rPr>
              <w:t>EM</w:t>
            </w:r>
            <w:r w:rsidR="00E90D34">
              <w:rPr>
                <w:rFonts w:ascii="Times New Roman" w:eastAsia="宋体" w:hAnsi="Times New Roman" w:cs="Times New Roman" w:hint="eastAsia"/>
              </w:rPr>
              <w:t>业务</w:t>
            </w:r>
            <w:r w:rsidR="00D7292C">
              <w:rPr>
                <w:rFonts w:ascii="Times New Roman" w:eastAsia="宋体" w:hAnsi="Times New Roman" w:cs="Times New Roman" w:hint="eastAsia"/>
              </w:rPr>
              <w:t>合作，其他</w:t>
            </w:r>
            <w:r>
              <w:rPr>
                <w:rFonts w:ascii="Times New Roman" w:eastAsia="宋体" w:hAnsi="Times New Roman" w:cs="Times New Roman" w:hint="eastAsia"/>
              </w:rPr>
              <w:t>一些</w:t>
            </w:r>
            <w:r w:rsidR="00D7292C">
              <w:rPr>
                <w:rFonts w:ascii="Times New Roman" w:eastAsia="宋体" w:hAnsi="Times New Roman" w:cs="Times New Roman" w:hint="eastAsia"/>
              </w:rPr>
              <w:t>新</w:t>
            </w:r>
            <w:r w:rsidR="00D7292C" w:rsidRPr="00107136">
              <w:rPr>
                <w:rFonts w:ascii="Times New Roman" w:eastAsia="宋体" w:hAnsi="Times New Roman" w:cs="Times New Roman"/>
              </w:rPr>
              <w:t>零售渠道</w:t>
            </w:r>
            <w:r w:rsidR="009315F1">
              <w:rPr>
                <w:rFonts w:ascii="Times New Roman" w:eastAsia="宋体" w:hAnsi="Times New Roman" w:cs="Times New Roman" w:hint="eastAsia"/>
              </w:rPr>
              <w:t>客户</w:t>
            </w:r>
            <w:r w:rsidR="00D7292C" w:rsidRPr="00107136">
              <w:rPr>
                <w:rFonts w:ascii="Times New Roman" w:eastAsia="宋体" w:hAnsi="Times New Roman" w:cs="Times New Roman"/>
              </w:rPr>
              <w:t>的</w:t>
            </w:r>
            <w:r w:rsidR="00D7292C">
              <w:rPr>
                <w:rFonts w:ascii="Times New Roman" w:eastAsia="宋体" w:hAnsi="Times New Roman" w:cs="Times New Roman" w:hint="eastAsia"/>
              </w:rPr>
              <w:t>定制化</w:t>
            </w:r>
            <w:r w:rsidR="00D7292C" w:rsidRPr="00107136">
              <w:rPr>
                <w:rFonts w:ascii="Times New Roman" w:eastAsia="宋体" w:hAnsi="Times New Roman" w:cs="Times New Roman"/>
              </w:rPr>
              <w:t>业务</w:t>
            </w:r>
            <w:r>
              <w:rPr>
                <w:rFonts w:ascii="Times New Roman" w:eastAsia="宋体" w:hAnsi="Times New Roman" w:cs="Times New Roman" w:hint="eastAsia"/>
              </w:rPr>
              <w:t>也</w:t>
            </w:r>
            <w:r w:rsidR="00D7292C" w:rsidRPr="00107136">
              <w:rPr>
                <w:rFonts w:ascii="Times New Roman" w:eastAsia="宋体" w:hAnsi="Times New Roman" w:cs="Times New Roman"/>
              </w:rPr>
              <w:t>在积极洽谈</w:t>
            </w:r>
            <w:r w:rsidR="00D7292C">
              <w:rPr>
                <w:rFonts w:ascii="Times New Roman" w:eastAsia="宋体" w:hAnsi="Times New Roman" w:cs="Times New Roman" w:hint="eastAsia"/>
              </w:rPr>
              <w:t>及</w:t>
            </w:r>
            <w:r w:rsidR="00D7292C" w:rsidRPr="00107136">
              <w:rPr>
                <w:rFonts w:ascii="Times New Roman" w:eastAsia="宋体" w:hAnsi="Times New Roman" w:cs="Times New Roman"/>
              </w:rPr>
              <w:t>推进中</w:t>
            </w:r>
            <w:r w:rsidR="00D7292C">
              <w:rPr>
                <w:rFonts w:ascii="Times New Roman" w:eastAsia="宋体" w:hAnsi="Times New Roman" w:cs="Times New Roman" w:hint="eastAsia"/>
              </w:rPr>
              <w:t>。</w:t>
            </w:r>
            <w:r w:rsidR="00841B99">
              <w:rPr>
                <w:rFonts w:ascii="Times New Roman" w:eastAsia="宋体" w:hAnsi="Times New Roman" w:cs="Times New Roman" w:hint="eastAsia"/>
              </w:rPr>
              <w:t>新零售渠道的</w:t>
            </w:r>
            <w:r w:rsidR="003D6735">
              <w:rPr>
                <w:rFonts w:ascii="Times New Roman" w:eastAsia="宋体" w:hAnsi="Times New Roman" w:cs="Times New Roman" w:hint="eastAsia"/>
              </w:rPr>
              <w:t>定制化、品牌化的发展方向为公司带来了业务</w:t>
            </w:r>
            <w:r w:rsidR="006C1430">
              <w:rPr>
                <w:rFonts w:ascii="Times New Roman" w:eastAsia="宋体" w:hAnsi="Times New Roman" w:cs="Times New Roman" w:hint="eastAsia"/>
              </w:rPr>
              <w:t>扩展的</w:t>
            </w:r>
            <w:r>
              <w:rPr>
                <w:rFonts w:ascii="Times New Roman" w:eastAsia="宋体" w:hAnsi="Times New Roman" w:cs="Times New Roman" w:hint="eastAsia"/>
              </w:rPr>
              <w:t>增量空间</w:t>
            </w:r>
            <w:r w:rsidR="00107136" w:rsidRPr="00107136">
              <w:rPr>
                <w:rFonts w:ascii="Times New Roman" w:eastAsia="宋体" w:hAnsi="Times New Roman" w:cs="Times New Roman"/>
              </w:rPr>
              <w:t>。整体来看，新零售渠道</w:t>
            </w:r>
            <w:r>
              <w:rPr>
                <w:rFonts w:ascii="Times New Roman" w:eastAsia="宋体" w:hAnsi="Times New Roman" w:cs="Times New Roman" w:hint="eastAsia"/>
              </w:rPr>
              <w:t>将</w:t>
            </w:r>
            <w:r w:rsidR="00107136" w:rsidRPr="00107136">
              <w:rPr>
                <w:rFonts w:ascii="Times New Roman" w:eastAsia="宋体" w:hAnsi="Times New Roman" w:cs="Times New Roman"/>
              </w:rPr>
              <w:t>成为</w:t>
            </w:r>
            <w:r w:rsidR="00107136" w:rsidRPr="00107136">
              <w:rPr>
                <w:rFonts w:ascii="Times New Roman" w:eastAsia="宋体" w:hAnsi="Times New Roman" w:cs="Times New Roman"/>
              </w:rPr>
              <w:t>B</w:t>
            </w:r>
            <w:r w:rsidR="00107136" w:rsidRPr="00107136">
              <w:rPr>
                <w:rFonts w:ascii="Times New Roman" w:eastAsia="宋体" w:hAnsi="Times New Roman" w:cs="Times New Roman"/>
              </w:rPr>
              <w:t>端业务的重要增长引擎。</w:t>
            </w:r>
          </w:p>
          <w:p w14:paraId="57955D24" w14:textId="631516A0" w:rsidR="00107136" w:rsidRDefault="00107136" w:rsidP="00107136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  <w:p w14:paraId="1F84DCE6" w14:textId="6F7F6CB1" w:rsidR="00107136" w:rsidRPr="00550F92" w:rsidRDefault="00142F66" w:rsidP="0031348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</w:rPr>
            </w:pPr>
            <w:r w:rsidRPr="00550F92">
              <w:rPr>
                <w:rFonts w:ascii="Times New Roman" w:eastAsia="宋体" w:hAnsi="Times New Roman" w:cs="Times New Roman" w:hint="eastAsia"/>
                <w:b/>
                <w:bCs/>
              </w:rPr>
              <w:t>4</w:t>
            </w:r>
            <w:r w:rsidRPr="00550F92">
              <w:rPr>
                <w:rFonts w:ascii="Times New Roman" w:eastAsia="宋体" w:hAnsi="Times New Roman" w:cs="Times New Roman" w:hint="eastAsia"/>
                <w:b/>
                <w:bCs/>
              </w:rPr>
              <w:t>、</w:t>
            </w:r>
            <w:r w:rsidR="0049134B">
              <w:rPr>
                <w:rFonts w:ascii="Times New Roman" w:eastAsia="宋体" w:hAnsi="Times New Roman" w:cs="Times New Roman" w:hint="eastAsia"/>
                <w:b/>
                <w:bCs/>
              </w:rPr>
              <w:t>公司</w:t>
            </w:r>
            <w:r w:rsidR="00107136" w:rsidRPr="00550F92">
              <w:rPr>
                <w:rFonts w:ascii="Times New Roman" w:eastAsia="宋体" w:hAnsi="Times New Roman" w:cs="Times New Roman"/>
                <w:b/>
                <w:bCs/>
              </w:rPr>
              <w:t>利润率</w:t>
            </w:r>
            <w:r w:rsidR="0049134B">
              <w:rPr>
                <w:rFonts w:ascii="Times New Roman" w:eastAsia="宋体" w:hAnsi="Times New Roman" w:cs="Times New Roman" w:hint="eastAsia"/>
                <w:b/>
                <w:bCs/>
              </w:rPr>
              <w:t>水平</w:t>
            </w:r>
            <w:r w:rsidR="00107136" w:rsidRPr="00550F92">
              <w:rPr>
                <w:rFonts w:ascii="Times New Roman" w:eastAsia="宋体" w:hAnsi="Times New Roman" w:cs="Times New Roman"/>
                <w:b/>
                <w:bCs/>
              </w:rPr>
              <w:t>如何？</w:t>
            </w:r>
            <w:r w:rsidR="0049134B">
              <w:rPr>
                <w:rFonts w:ascii="Times New Roman" w:eastAsia="宋体" w:hAnsi="Times New Roman" w:cs="Times New Roman" w:hint="eastAsia"/>
                <w:b/>
                <w:bCs/>
              </w:rPr>
              <w:t>B</w:t>
            </w:r>
            <w:r w:rsidR="0049134B">
              <w:rPr>
                <w:rFonts w:ascii="Times New Roman" w:eastAsia="宋体" w:hAnsi="Times New Roman" w:cs="Times New Roman" w:hint="eastAsia"/>
                <w:b/>
                <w:bCs/>
              </w:rPr>
              <w:t>端的利润率趋势如何？</w:t>
            </w:r>
            <w:r w:rsidR="00107136" w:rsidRPr="00550F92">
              <w:rPr>
                <w:rFonts w:ascii="Times New Roman" w:eastAsia="宋体" w:hAnsi="Times New Roman" w:cs="Times New Roman"/>
                <w:b/>
                <w:bCs/>
              </w:rPr>
              <w:t>面对新零售渠道</w:t>
            </w:r>
            <w:r w:rsidR="00107136" w:rsidRPr="00550F92">
              <w:rPr>
                <w:rFonts w:ascii="Times New Roman" w:eastAsia="宋体" w:hAnsi="Times New Roman" w:cs="Times New Roman"/>
                <w:b/>
                <w:bCs/>
              </w:rPr>
              <w:lastRenderedPageBreak/>
              <w:t>和客户定价压力，公司如何应对？</w:t>
            </w:r>
          </w:p>
          <w:p w14:paraId="77940574" w14:textId="1819954F" w:rsidR="00107136" w:rsidRPr="00550F92" w:rsidRDefault="0031348D" w:rsidP="00107136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550F92">
              <w:rPr>
                <w:rFonts w:ascii="Times New Roman" w:eastAsia="宋体" w:hAnsi="Times New Roman" w:cs="Times New Roman" w:hint="eastAsia"/>
              </w:rPr>
              <w:t>回复</w:t>
            </w:r>
            <w:r w:rsidR="00107136" w:rsidRPr="00550F92">
              <w:rPr>
                <w:rFonts w:ascii="Times New Roman" w:eastAsia="宋体" w:hAnsi="Times New Roman" w:cs="Times New Roman" w:hint="eastAsia"/>
              </w:rPr>
              <w:t>：</w:t>
            </w:r>
            <w:r w:rsidR="00B63345">
              <w:rPr>
                <w:rFonts w:ascii="Times New Roman" w:eastAsia="宋体" w:hAnsi="Times New Roman" w:cs="Times New Roman" w:hint="eastAsia"/>
              </w:rPr>
              <w:t>2</w:t>
            </w:r>
            <w:r w:rsidR="00B63345">
              <w:rPr>
                <w:rFonts w:ascii="Times New Roman" w:eastAsia="宋体" w:hAnsi="Times New Roman" w:cs="Times New Roman"/>
              </w:rPr>
              <w:t>025</w:t>
            </w:r>
            <w:r w:rsidR="00B63345">
              <w:rPr>
                <w:rFonts w:ascii="Times New Roman" w:eastAsia="宋体" w:hAnsi="Times New Roman" w:cs="Times New Roman" w:hint="eastAsia"/>
              </w:rPr>
              <w:t>年公司</w:t>
            </w:r>
            <w:r w:rsidR="00B63345" w:rsidRPr="00B63345">
              <w:rPr>
                <w:rFonts w:ascii="Times New Roman" w:eastAsia="宋体" w:hAnsi="Times New Roman" w:cs="Times New Roman" w:hint="eastAsia"/>
              </w:rPr>
              <w:t>销售净利率</w:t>
            </w:r>
            <w:r w:rsidR="00B63345">
              <w:rPr>
                <w:rFonts w:ascii="Times New Roman" w:eastAsia="宋体" w:hAnsi="Times New Roman" w:cs="Times New Roman" w:hint="eastAsia"/>
              </w:rPr>
              <w:t>为</w:t>
            </w:r>
            <w:r w:rsidR="00B63345">
              <w:rPr>
                <w:rFonts w:ascii="Times New Roman" w:eastAsia="宋体" w:hAnsi="Times New Roman" w:cs="Times New Roman" w:hint="eastAsia"/>
              </w:rPr>
              <w:t>9</w:t>
            </w:r>
            <w:r w:rsidR="00B63345">
              <w:rPr>
                <w:rFonts w:ascii="Times New Roman" w:eastAsia="宋体" w:hAnsi="Times New Roman" w:cs="Times New Roman"/>
              </w:rPr>
              <w:t>.81%</w:t>
            </w:r>
            <w:r w:rsidR="00B63345">
              <w:rPr>
                <w:rFonts w:ascii="Times New Roman" w:eastAsia="宋体" w:hAnsi="Times New Roman" w:cs="Times New Roman" w:hint="eastAsia"/>
              </w:rPr>
              <w:t>，总体而言保持平稳态势。其中</w:t>
            </w:r>
            <w:r w:rsidR="00107136" w:rsidRPr="00550F92">
              <w:rPr>
                <w:rFonts w:ascii="Times New Roman" w:eastAsia="宋体" w:hAnsi="Times New Roman" w:cs="Times New Roman"/>
              </w:rPr>
              <w:t>B</w:t>
            </w:r>
            <w:r w:rsidR="00107136" w:rsidRPr="00550F92">
              <w:rPr>
                <w:rFonts w:ascii="Times New Roman" w:eastAsia="宋体" w:hAnsi="Times New Roman" w:cs="Times New Roman"/>
              </w:rPr>
              <w:t>端业务整体利润率保持稳定，费用端随着收入规模扩大体现出一定的规模效应。不过，新品的毛利率</w:t>
            </w:r>
            <w:r w:rsidR="00882B06">
              <w:rPr>
                <w:rFonts w:ascii="Times New Roman" w:eastAsia="宋体" w:hAnsi="Times New Roman" w:cs="Times New Roman" w:hint="eastAsia"/>
              </w:rPr>
              <w:t>仍</w:t>
            </w:r>
            <w:r w:rsidR="00107136" w:rsidRPr="00550F92">
              <w:rPr>
                <w:rFonts w:ascii="Times New Roman" w:eastAsia="宋体" w:hAnsi="Times New Roman" w:cs="Times New Roman"/>
              </w:rPr>
              <w:t>面临市场竞争带来的压力，为此，公司一方面</w:t>
            </w:r>
            <w:r w:rsidR="00421CCA">
              <w:rPr>
                <w:rFonts w:ascii="Times New Roman" w:eastAsia="宋体" w:hAnsi="Times New Roman" w:cs="Times New Roman" w:hint="eastAsia"/>
              </w:rPr>
              <w:t>是修炼内功，</w:t>
            </w:r>
            <w:r w:rsidR="00107136" w:rsidRPr="00550F92">
              <w:rPr>
                <w:rFonts w:ascii="Times New Roman" w:eastAsia="宋体" w:hAnsi="Times New Roman" w:cs="Times New Roman"/>
              </w:rPr>
              <w:t>向上游供应链寻求效率提升，通过集中采购等方式降低成本</w:t>
            </w:r>
            <w:r w:rsidR="003A3D49">
              <w:rPr>
                <w:rFonts w:ascii="Times New Roman" w:eastAsia="宋体" w:hAnsi="Times New Roman" w:cs="Times New Roman" w:hint="eastAsia"/>
              </w:rPr>
              <w:t>，并不断提升工厂的生产效率</w:t>
            </w:r>
            <w:r w:rsidR="00107136" w:rsidRPr="00550F92">
              <w:rPr>
                <w:rFonts w:ascii="Times New Roman" w:eastAsia="宋体" w:hAnsi="Times New Roman" w:cs="Times New Roman"/>
              </w:rPr>
              <w:t>；另一方面，</w:t>
            </w:r>
            <w:r w:rsidR="00B63345">
              <w:rPr>
                <w:rFonts w:ascii="Times New Roman" w:eastAsia="宋体" w:hAnsi="Times New Roman" w:cs="Times New Roman" w:hint="eastAsia"/>
              </w:rPr>
              <w:t>公司</w:t>
            </w:r>
            <w:r w:rsidR="00107136" w:rsidRPr="00550F92">
              <w:rPr>
                <w:rFonts w:ascii="Times New Roman" w:eastAsia="宋体" w:hAnsi="Times New Roman" w:cs="Times New Roman"/>
              </w:rPr>
              <w:t>持续对</w:t>
            </w:r>
            <w:r w:rsidR="00882B06">
              <w:rPr>
                <w:rFonts w:ascii="Times New Roman" w:eastAsia="宋体" w:hAnsi="Times New Roman" w:cs="Times New Roman" w:hint="eastAsia"/>
              </w:rPr>
              <w:t>成熟产品</w:t>
            </w:r>
            <w:r w:rsidR="00107136" w:rsidRPr="00550F92">
              <w:rPr>
                <w:rFonts w:ascii="Times New Roman" w:eastAsia="宋体" w:hAnsi="Times New Roman" w:cs="Times New Roman"/>
              </w:rPr>
              <w:t>进行工艺优化，提高</w:t>
            </w:r>
            <w:r w:rsidR="00882B06">
              <w:rPr>
                <w:rFonts w:ascii="Times New Roman" w:eastAsia="宋体" w:hAnsi="Times New Roman" w:cs="Times New Roman" w:hint="eastAsia"/>
              </w:rPr>
              <w:t>其</w:t>
            </w:r>
            <w:r w:rsidR="00107136" w:rsidRPr="00550F92">
              <w:rPr>
                <w:rFonts w:ascii="Times New Roman" w:eastAsia="宋体" w:hAnsi="Times New Roman" w:cs="Times New Roman"/>
              </w:rPr>
              <w:t>毛利率水平，从而对冲新品</w:t>
            </w:r>
            <w:r w:rsidR="000D0A2D">
              <w:rPr>
                <w:rFonts w:ascii="Times New Roman" w:eastAsia="宋体" w:hAnsi="Times New Roman" w:cs="Times New Roman" w:hint="eastAsia"/>
              </w:rPr>
              <w:t>毛利</w:t>
            </w:r>
            <w:r w:rsidR="00107136" w:rsidRPr="00550F92">
              <w:rPr>
                <w:rFonts w:ascii="Times New Roman" w:eastAsia="宋体" w:hAnsi="Times New Roman" w:cs="Times New Roman"/>
              </w:rPr>
              <w:t>带来的压力。总体来看，</w:t>
            </w:r>
            <w:r w:rsidR="00107136" w:rsidRPr="00550F92">
              <w:rPr>
                <w:rFonts w:ascii="Times New Roman" w:eastAsia="宋体" w:hAnsi="Times New Roman" w:cs="Times New Roman"/>
              </w:rPr>
              <w:t>B</w:t>
            </w:r>
            <w:r w:rsidR="00107136" w:rsidRPr="00550F92">
              <w:rPr>
                <w:rFonts w:ascii="Times New Roman" w:eastAsia="宋体" w:hAnsi="Times New Roman" w:cs="Times New Roman"/>
              </w:rPr>
              <w:t>端利润率围绕中枢小幅波动。</w:t>
            </w:r>
          </w:p>
          <w:p w14:paraId="04A21813" w14:textId="43366D8A" w:rsidR="00107136" w:rsidRDefault="00107136" w:rsidP="00107136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highlight w:val="yellow"/>
              </w:rPr>
            </w:pPr>
          </w:p>
          <w:p w14:paraId="36C69CCE" w14:textId="52A0D5DE" w:rsidR="00EA65EF" w:rsidRPr="008A3A1B" w:rsidRDefault="008A3A1B" w:rsidP="008A3A1B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</w:rPr>
            </w:pPr>
            <w:r w:rsidRPr="00B75862">
              <w:rPr>
                <w:rFonts w:ascii="Times New Roman" w:eastAsia="宋体" w:hAnsi="Times New Roman" w:cs="Times New Roman" w:hint="eastAsia"/>
                <w:b/>
                <w:bCs/>
              </w:rPr>
              <w:t>5</w:t>
            </w:r>
            <w:r w:rsidRPr="00B75862">
              <w:rPr>
                <w:rFonts w:ascii="Times New Roman" w:eastAsia="宋体" w:hAnsi="Times New Roman" w:cs="Times New Roman"/>
                <w:b/>
                <w:bCs/>
              </w:rPr>
              <w:t>、</w:t>
            </w:r>
            <w:r w:rsidR="00752C3D" w:rsidRPr="008A3A1B">
              <w:rPr>
                <w:rFonts w:ascii="Times New Roman" w:eastAsia="宋体" w:hAnsi="Times New Roman" w:cs="Times New Roman" w:hint="eastAsia"/>
                <w:b/>
                <w:bCs/>
              </w:rPr>
              <w:t>C</w:t>
            </w:r>
            <w:r w:rsidR="00752C3D" w:rsidRPr="008A3A1B">
              <w:rPr>
                <w:rFonts w:ascii="Times New Roman" w:eastAsia="宋体" w:hAnsi="Times New Roman" w:cs="Times New Roman" w:hint="eastAsia"/>
                <w:b/>
                <w:bCs/>
              </w:rPr>
              <w:t>端</w:t>
            </w:r>
            <w:r w:rsidR="00EA65EF" w:rsidRPr="008A3A1B">
              <w:rPr>
                <w:rFonts w:ascii="Times New Roman" w:eastAsia="宋体" w:hAnsi="Times New Roman" w:cs="Times New Roman"/>
                <w:b/>
                <w:bCs/>
              </w:rPr>
              <w:t>的新品是否实现了人群或场景的拓宽？</w:t>
            </w:r>
            <w:r w:rsidR="00882B06" w:rsidRPr="008A3A1B" w:rsidDel="00882B06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  <w:p w14:paraId="64FE4155" w14:textId="39F314F0" w:rsidR="008A3A1B" w:rsidRDefault="008A3A1B" w:rsidP="00EA5086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</w:rPr>
              <w:t>回复</w:t>
            </w:r>
            <w:r w:rsidR="00EA65EF" w:rsidRPr="008A3A1B">
              <w:rPr>
                <w:rFonts w:ascii="Times New Roman" w:eastAsia="宋体" w:hAnsi="Times New Roman" w:cs="Times New Roman"/>
              </w:rPr>
              <w:t>：</w:t>
            </w:r>
            <w:r w:rsidR="009B0325" w:rsidRPr="008A3A1B">
              <w:rPr>
                <w:rFonts w:ascii="Times New Roman" w:eastAsia="宋体" w:hAnsi="Times New Roman" w:cs="Times New Roman" w:hint="eastAsia"/>
              </w:rPr>
              <w:t>人群和场景的拓宽是</w:t>
            </w:r>
            <w:r w:rsidR="00B75862">
              <w:rPr>
                <w:rFonts w:ascii="Times New Roman" w:eastAsia="宋体" w:hAnsi="Times New Roman" w:cs="Times New Roman" w:hint="eastAsia"/>
              </w:rPr>
              <w:t>比较</w:t>
            </w:r>
            <w:r w:rsidR="009B0325" w:rsidRPr="008A3A1B">
              <w:rPr>
                <w:rFonts w:ascii="Times New Roman" w:eastAsia="宋体" w:hAnsi="Times New Roman" w:cs="Times New Roman" w:hint="eastAsia"/>
              </w:rPr>
              <w:t>明显的。比如阿芬推出的避风塘炒料更适合</w:t>
            </w:r>
            <w:r w:rsidR="009B0325" w:rsidRPr="008A3A1B">
              <w:rPr>
                <w:rFonts w:ascii="Times New Roman" w:eastAsia="宋体" w:hAnsi="Times New Roman" w:cs="Times New Roman"/>
              </w:rPr>
              <w:t>DIY</w:t>
            </w:r>
            <w:r w:rsidR="009B0325" w:rsidRPr="008A3A1B">
              <w:rPr>
                <w:rFonts w:ascii="Times New Roman" w:eastAsia="宋体" w:hAnsi="Times New Roman" w:cs="Times New Roman"/>
              </w:rPr>
              <w:t>场景，既适用于家庭，也适用于聚会</w:t>
            </w:r>
            <w:r w:rsidR="00882B06">
              <w:rPr>
                <w:rFonts w:ascii="Times New Roman" w:eastAsia="宋体" w:hAnsi="Times New Roman" w:cs="Times New Roman" w:hint="eastAsia"/>
              </w:rPr>
              <w:t>烹饪</w:t>
            </w:r>
            <w:r w:rsidR="009B0325" w:rsidRPr="008A3A1B">
              <w:rPr>
                <w:rFonts w:ascii="Times New Roman" w:eastAsia="宋体" w:hAnsi="Times New Roman" w:cs="Times New Roman"/>
              </w:rPr>
              <w:t>。</w:t>
            </w:r>
            <w:r w:rsidR="009B0325" w:rsidRPr="008A3A1B">
              <w:rPr>
                <w:rFonts w:ascii="Times New Roman" w:eastAsia="宋体" w:hAnsi="Times New Roman" w:cs="Times New Roman" w:hint="eastAsia"/>
              </w:rPr>
              <w:t>空刻</w:t>
            </w:r>
            <w:r w:rsidR="009B0325" w:rsidRPr="008A3A1B">
              <w:rPr>
                <w:rFonts w:ascii="Times New Roman" w:eastAsia="宋体" w:hAnsi="Times New Roman" w:cs="Times New Roman"/>
              </w:rPr>
              <w:t>鸡排的适用面更广，覆盖儿童、健身人群、新锐白领等，使整体人群画像更加均衡。</w:t>
            </w:r>
            <w:r w:rsidR="00882B06">
              <w:rPr>
                <w:rFonts w:ascii="Times New Roman" w:eastAsia="宋体" w:hAnsi="Times New Roman" w:cs="Times New Roman" w:hint="eastAsia"/>
              </w:rPr>
              <w:t>加之冲泡意面对于办公、旅行场景的覆盖，目前</w:t>
            </w:r>
            <w:r w:rsidR="00882B06">
              <w:rPr>
                <w:rFonts w:ascii="Times New Roman" w:eastAsia="宋体" w:hAnsi="Times New Roman" w:cs="Times New Roman" w:hint="eastAsia"/>
              </w:rPr>
              <w:t>C</w:t>
            </w:r>
            <w:r w:rsidR="00882B06">
              <w:rPr>
                <w:rFonts w:ascii="Times New Roman" w:eastAsia="宋体" w:hAnsi="Times New Roman" w:cs="Times New Roman" w:hint="eastAsia"/>
              </w:rPr>
              <w:t>端</w:t>
            </w:r>
            <w:r w:rsidR="000D0A2D">
              <w:rPr>
                <w:rFonts w:ascii="Times New Roman" w:eastAsia="宋体" w:hAnsi="Times New Roman" w:cs="Times New Roman" w:hint="eastAsia"/>
              </w:rPr>
              <w:t>产品</w:t>
            </w:r>
            <w:r w:rsidR="00882B06">
              <w:rPr>
                <w:rFonts w:ascii="Times New Roman" w:eastAsia="宋体" w:hAnsi="Times New Roman" w:cs="Times New Roman" w:hint="eastAsia"/>
              </w:rPr>
              <w:t>适用人群正朝向多样化、广泛化方向发展。</w:t>
            </w:r>
          </w:p>
          <w:p w14:paraId="36E1D693" w14:textId="10F198CD" w:rsidR="006815F9" w:rsidRDefault="006815F9" w:rsidP="00107136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highlight w:val="yellow"/>
              </w:rPr>
            </w:pPr>
          </w:p>
          <w:p w14:paraId="4960E8BB" w14:textId="0DC2724D" w:rsidR="006815F9" w:rsidRPr="00362588" w:rsidRDefault="00882B06" w:rsidP="006815F9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6</w:t>
            </w:r>
            <w:r w:rsidR="006815F9" w:rsidRPr="00362588">
              <w:rPr>
                <w:rFonts w:ascii="Times New Roman" w:eastAsia="宋体" w:hAnsi="Times New Roman" w:cs="Times New Roman" w:hint="eastAsia"/>
                <w:b/>
                <w:bCs/>
              </w:rPr>
              <w:t>、公司在</w:t>
            </w:r>
            <w:r w:rsidR="001E19B9">
              <w:rPr>
                <w:rFonts w:ascii="Times New Roman" w:eastAsia="宋体" w:hAnsi="Times New Roman" w:cs="Times New Roman" w:hint="eastAsia"/>
                <w:b/>
                <w:bCs/>
              </w:rPr>
              <w:t>B</w:t>
            </w:r>
            <w:r w:rsidR="006815F9" w:rsidRPr="00362588">
              <w:rPr>
                <w:rFonts w:ascii="Times New Roman" w:eastAsia="宋体" w:hAnsi="Times New Roman" w:cs="Times New Roman"/>
                <w:b/>
                <w:bCs/>
              </w:rPr>
              <w:t>C</w:t>
            </w:r>
            <w:r w:rsidR="006815F9" w:rsidRPr="00362588">
              <w:rPr>
                <w:rFonts w:ascii="Times New Roman" w:eastAsia="宋体" w:hAnsi="Times New Roman" w:cs="Times New Roman"/>
                <w:b/>
                <w:bCs/>
              </w:rPr>
              <w:t>端的费用</w:t>
            </w:r>
            <w:r w:rsidR="001E19B9">
              <w:rPr>
                <w:rFonts w:ascii="Times New Roman" w:eastAsia="宋体" w:hAnsi="Times New Roman" w:cs="Times New Roman" w:hint="eastAsia"/>
                <w:b/>
                <w:bCs/>
              </w:rPr>
              <w:t>规划</w:t>
            </w:r>
            <w:r w:rsidR="00EC354C">
              <w:rPr>
                <w:rFonts w:ascii="Times New Roman" w:eastAsia="宋体" w:hAnsi="Times New Roman" w:cs="Times New Roman" w:hint="eastAsia"/>
                <w:b/>
                <w:bCs/>
              </w:rPr>
              <w:t>分别</w:t>
            </w:r>
            <w:r w:rsidR="006815F9" w:rsidRPr="00362588">
              <w:rPr>
                <w:rFonts w:ascii="Times New Roman" w:eastAsia="宋体" w:hAnsi="Times New Roman" w:cs="Times New Roman"/>
                <w:b/>
                <w:bCs/>
              </w:rPr>
              <w:t>是怎样的？尤其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对于线上销售</w:t>
            </w:r>
            <w:r w:rsidR="006815F9" w:rsidRPr="00362588">
              <w:rPr>
                <w:rFonts w:ascii="Times New Roman" w:eastAsia="宋体" w:hAnsi="Times New Roman" w:cs="Times New Roman"/>
                <w:b/>
                <w:bCs/>
              </w:rPr>
              <w:t>的效率变化如何应对？</w:t>
            </w:r>
          </w:p>
          <w:p w14:paraId="6F9F8AA5" w14:textId="35293FE1" w:rsidR="0022109C" w:rsidRDefault="006815F9" w:rsidP="006815F9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362588">
              <w:rPr>
                <w:rFonts w:ascii="Times New Roman" w:eastAsia="宋体" w:hAnsi="Times New Roman" w:cs="Times New Roman" w:hint="eastAsia"/>
              </w:rPr>
              <w:t>回复：</w:t>
            </w:r>
            <w:r w:rsidR="00372E54">
              <w:rPr>
                <w:rFonts w:ascii="Times New Roman" w:eastAsia="宋体" w:hAnsi="Times New Roman" w:cs="Times New Roman" w:hint="eastAsia"/>
              </w:rPr>
              <w:t>目前来看，下游客户对创新的需求保持旺盛，</w:t>
            </w:r>
            <w:r w:rsidR="00882B06">
              <w:rPr>
                <w:rFonts w:ascii="Times New Roman" w:eastAsia="宋体" w:hAnsi="Times New Roman" w:cs="Times New Roman" w:hint="eastAsia"/>
              </w:rPr>
              <w:t>但也出现</w:t>
            </w:r>
            <w:r w:rsidR="00372E54">
              <w:rPr>
                <w:rFonts w:ascii="Times New Roman" w:eastAsia="宋体" w:hAnsi="Times New Roman" w:cs="Times New Roman" w:hint="eastAsia"/>
              </w:rPr>
              <w:t>了</w:t>
            </w:r>
            <w:r w:rsidR="000D0A2D">
              <w:rPr>
                <w:rFonts w:ascii="Times New Roman" w:eastAsia="宋体" w:hAnsi="Times New Roman" w:cs="Times New Roman" w:hint="eastAsia"/>
              </w:rPr>
              <w:t>订单零散</w:t>
            </w:r>
            <w:r w:rsidR="00372E54">
              <w:rPr>
                <w:rFonts w:ascii="Times New Roman" w:eastAsia="宋体" w:hAnsi="Times New Roman" w:cs="Times New Roman" w:hint="eastAsia"/>
              </w:rPr>
              <w:t>化</w:t>
            </w:r>
            <w:r w:rsidR="00E426B2">
              <w:rPr>
                <w:rFonts w:ascii="Times New Roman" w:eastAsia="宋体" w:hAnsi="Times New Roman" w:cs="Times New Roman" w:hint="eastAsia"/>
              </w:rPr>
              <w:t>、</w:t>
            </w:r>
            <w:r w:rsidR="000D0A2D">
              <w:rPr>
                <w:rFonts w:ascii="Times New Roman" w:eastAsia="宋体" w:hAnsi="Times New Roman" w:cs="Times New Roman" w:hint="eastAsia"/>
              </w:rPr>
              <w:t>上新</w:t>
            </w:r>
            <w:r w:rsidR="00372E54">
              <w:rPr>
                <w:rFonts w:ascii="Times New Roman" w:eastAsia="宋体" w:hAnsi="Times New Roman" w:cs="Times New Roman" w:hint="eastAsia"/>
              </w:rPr>
              <w:t>频率快的特征，</w:t>
            </w:r>
            <w:r w:rsidR="00801064">
              <w:rPr>
                <w:rFonts w:ascii="Times New Roman" w:eastAsia="宋体" w:hAnsi="Times New Roman" w:cs="Times New Roman" w:hint="eastAsia"/>
              </w:rPr>
              <w:t>因此公司研发费用预计和收入保持同</w:t>
            </w:r>
            <w:r w:rsidR="00A97A59">
              <w:rPr>
                <w:rFonts w:ascii="Times New Roman" w:eastAsia="宋体" w:hAnsi="Times New Roman" w:cs="Times New Roman" w:hint="eastAsia"/>
              </w:rPr>
              <w:t>步</w:t>
            </w:r>
            <w:r w:rsidR="00801064">
              <w:rPr>
                <w:rFonts w:ascii="Times New Roman" w:eastAsia="宋体" w:hAnsi="Times New Roman" w:cs="Times New Roman" w:hint="eastAsia"/>
              </w:rPr>
              <w:t>变动。</w:t>
            </w:r>
            <w:r w:rsidR="00415757">
              <w:rPr>
                <w:rFonts w:ascii="Times New Roman" w:eastAsia="宋体" w:hAnsi="Times New Roman" w:cs="Times New Roman" w:hint="eastAsia"/>
              </w:rPr>
              <w:t>从</w:t>
            </w:r>
            <w:r w:rsidR="00415757">
              <w:rPr>
                <w:rFonts w:ascii="Times New Roman" w:eastAsia="宋体" w:hAnsi="Times New Roman" w:cs="Times New Roman" w:hint="eastAsia"/>
              </w:rPr>
              <w:t>B</w:t>
            </w:r>
            <w:r w:rsidR="00415757">
              <w:rPr>
                <w:rFonts w:ascii="Times New Roman" w:eastAsia="宋体" w:hAnsi="Times New Roman" w:cs="Times New Roman" w:hint="eastAsia"/>
              </w:rPr>
              <w:t>端看，</w:t>
            </w:r>
            <w:r w:rsidR="00882B06">
              <w:rPr>
                <w:rFonts w:ascii="Times New Roman" w:eastAsia="宋体" w:hAnsi="Times New Roman" w:cs="Times New Roman" w:hint="eastAsia"/>
              </w:rPr>
              <w:t>随着销售规模扩大，</w:t>
            </w:r>
            <w:r w:rsidR="00415757">
              <w:rPr>
                <w:rFonts w:ascii="Times New Roman" w:eastAsia="宋体" w:hAnsi="Times New Roman" w:cs="Times New Roman" w:hint="eastAsia"/>
              </w:rPr>
              <w:t>销售费用和管理费用都会体现规模效应；</w:t>
            </w:r>
            <w:r w:rsidRPr="00362588">
              <w:rPr>
                <w:rFonts w:ascii="Times New Roman" w:eastAsia="宋体" w:hAnsi="Times New Roman" w:cs="Times New Roman"/>
              </w:rPr>
              <w:t>C</w:t>
            </w:r>
            <w:r w:rsidRPr="00362588">
              <w:rPr>
                <w:rFonts w:ascii="Times New Roman" w:eastAsia="宋体" w:hAnsi="Times New Roman" w:cs="Times New Roman"/>
              </w:rPr>
              <w:t>端</w:t>
            </w:r>
            <w:r w:rsidR="00415757">
              <w:rPr>
                <w:rFonts w:ascii="Times New Roman" w:eastAsia="宋体" w:hAnsi="Times New Roman" w:cs="Times New Roman" w:hint="eastAsia"/>
              </w:rPr>
              <w:t>的</w:t>
            </w:r>
            <w:r w:rsidRPr="00362588">
              <w:rPr>
                <w:rFonts w:ascii="Times New Roman" w:eastAsia="宋体" w:hAnsi="Times New Roman" w:cs="Times New Roman"/>
              </w:rPr>
              <w:t>销售</w:t>
            </w:r>
            <w:r w:rsidR="00415757">
              <w:rPr>
                <w:rFonts w:ascii="Times New Roman" w:eastAsia="宋体" w:hAnsi="Times New Roman" w:cs="Times New Roman" w:hint="eastAsia"/>
              </w:rPr>
              <w:t>投入预计还是</w:t>
            </w:r>
            <w:r w:rsidRPr="00362588">
              <w:rPr>
                <w:rFonts w:ascii="Times New Roman" w:eastAsia="宋体" w:hAnsi="Times New Roman" w:cs="Times New Roman"/>
              </w:rPr>
              <w:t>保持相对稳定的</w:t>
            </w:r>
            <w:r w:rsidR="00415757">
              <w:rPr>
                <w:rFonts w:ascii="Times New Roman" w:eastAsia="宋体" w:hAnsi="Times New Roman" w:cs="Times New Roman" w:hint="eastAsia"/>
              </w:rPr>
              <w:t>投放</w:t>
            </w:r>
            <w:r w:rsidRPr="00362588">
              <w:rPr>
                <w:rFonts w:ascii="Times New Roman" w:eastAsia="宋体" w:hAnsi="Times New Roman" w:cs="Times New Roman"/>
              </w:rPr>
              <w:t>比例，追求</w:t>
            </w:r>
            <w:r w:rsidR="00415757">
              <w:rPr>
                <w:rFonts w:ascii="Times New Roman" w:eastAsia="宋体" w:hAnsi="Times New Roman" w:cs="Times New Roman" w:hint="eastAsia"/>
              </w:rPr>
              <w:t>整体</w:t>
            </w:r>
            <w:r w:rsidRPr="00362588">
              <w:rPr>
                <w:rFonts w:ascii="Times New Roman" w:eastAsia="宋体" w:hAnsi="Times New Roman" w:cs="Times New Roman"/>
              </w:rPr>
              <w:t>ROI</w:t>
            </w:r>
            <w:r w:rsidRPr="00362588">
              <w:rPr>
                <w:rFonts w:ascii="Times New Roman" w:eastAsia="宋体" w:hAnsi="Times New Roman" w:cs="Times New Roman"/>
              </w:rPr>
              <w:t>的</w:t>
            </w:r>
            <w:r w:rsidR="00B62735">
              <w:rPr>
                <w:rFonts w:ascii="Times New Roman" w:eastAsia="宋体" w:hAnsi="Times New Roman" w:cs="Times New Roman" w:hint="eastAsia"/>
              </w:rPr>
              <w:t>基本稳定及</w:t>
            </w:r>
            <w:r w:rsidRPr="00362588">
              <w:rPr>
                <w:rFonts w:ascii="Times New Roman" w:eastAsia="宋体" w:hAnsi="Times New Roman" w:cs="Times New Roman"/>
              </w:rPr>
              <w:t>长期优化。</w:t>
            </w:r>
          </w:p>
          <w:p w14:paraId="25CD2F44" w14:textId="17A92F5E" w:rsidR="006815F9" w:rsidRPr="00362588" w:rsidRDefault="00882B06" w:rsidP="006815F9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针对</w:t>
            </w:r>
            <w:r w:rsidR="0022109C">
              <w:rPr>
                <w:rFonts w:ascii="Times New Roman" w:eastAsia="宋体" w:hAnsi="Times New Roman" w:cs="Times New Roman" w:hint="eastAsia"/>
              </w:rPr>
              <w:t>C</w:t>
            </w:r>
            <w:r w:rsidR="0022109C">
              <w:rPr>
                <w:rFonts w:ascii="Times New Roman" w:eastAsia="宋体" w:hAnsi="Times New Roman" w:cs="Times New Roman" w:hint="eastAsia"/>
              </w:rPr>
              <w:t>端</w:t>
            </w:r>
            <w:r>
              <w:rPr>
                <w:rFonts w:ascii="Times New Roman" w:eastAsia="宋体" w:hAnsi="Times New Roman" w:cs="Times New Roman" w:hint="eastAsia"/>
              </w:rPr>
              <w:t>产品的</w:t>
            </w:r>
            <w:r w:rsidR="0022109C">
              <w:rPr>
                <w:rFonts w:ascii="Times New Roman" w:eastAsia="宋体" w:hAnsi="Times New Roman" w:cs="Times New Roman" w:hint="eastAsia"/>
              </w:rPr>
              <w:t>线上销售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 w:rsidR="000D0A2D">
              <w:rPr>
                <w:rFonts w:ascii="Times New Roman" w:eastAsia="宋体" w:hAnsi="Times New Roman" w:cs="Times New Roman" w:hint="eastAsia"/>
              </w:rPr>
              <w:t>因</w:t>
            </w:r>
            <w:r>
              <w:rPr>
                <w:rFonts w:ascii="Times New Roman" w:eastAsia="宋体" w:hAnsi="Times New Roman" w:cs="Times New Roman" w:hint="eastAsia"/>
              </w:rPr>
              <w:t>不同平台</w:t>
            </w:r>
            <w:r w:rsidR="000D0A2D">
              <w:rPr>
                <w:rFonts w:ascii="Times New Roman" w:eastAsia="宋体" w:hAnsi="Times New Roman" w:cs="Times New Roman" w:hint="eastAsia"/>
              </w:rPr>
              <w:t>的</w:t>
            </w:r>
            <w:r w:rsidR="006815F9" w:rsidRPr="00362588">
              <w:rPr>
                <w:rFonts w:ascii="Times New Roman" w:eastAsia="宋体" w:hAnsi="Times New Roman" w:cs="Times New Roman"/>
              </w:rPr>
              <w:t>结构占比变化</w:t>
            </w:r>
            <w:r>
              <w:rPr>
                <w:rFonts w:ascii="Times New Roman" w:eastAsia="宋体" w:hAnsi="Times New Roman" w:cs="Times New Roman" w:hint="eastAsia"/>
              </w:rPr>
              <w:t>等原因</w:t>
            </w:r>
            <w:r w:rsidR="00D86538">
              <w:rPr>
                <w:rFonts w:ascii="Times New Roman" w:eastAsia="宋体" w:hAnsi="Times New Roman" w:cs="Times New Roman" w:hint="eastAsia"/>
              </w:rPr>
              <w:t>，</w:t>
            </w:r>
            <w:r w:rsidR="000D0A2D">
              <w:rPr>
                <w:rFonts w:ascii="Times New Roman" w:eastAsia="宋体" w:hAnsi="Times New Roman" w:cs="Times New Roman" w:hint="eastAsia"/>
              </w:rPr>
              <w:t>加之新品推出节奏加快带来的投入需求，</w:t>
            </w:r>
            <w:r w:rsidR="006815F9" w:rsidRPr="00362588">
              <w:rPr>
                <w:rFonts w:ascii="Times New Roman" w:eastAsia="宋体" w:hAnsi="Times New Roman" w:cs="Times New Roman"/>
              </w:rPr>
              <w:t>今年一季度费用效率</w:t>
            </w:r>
            <w:r w:rsidR="000D0A2D">
              <w:rPr>
                <w:rFonts w:ascii="Times New Roman" w:eastAsia="宋体" w:hAnsi="Times New Roman" w:cs="Times New Roman" w:hint="eastAsia"/>
              </w:rPr>
              <w:t>有所</w:t>
            </w:r>
            <w:r w:rsidR="006815F9" w:rsidRPr="00362588">
              <w:rPr>
                <w:rFonts w:ascii="Times New Roman" w:eastAsia="宋体" w:hAnsi="Times New Roman" w:cs="Times New Roman"/>
              </w:rPr>
              <w:t>承压。</w:t>
            </w:r>
            <w:r w:rsidR="000D0A2D">
              <w:rPr>
                <w:rFonts w:ascii="Times New Roman" w:eastAsia="宋体" w:hAnsi="Times New Roman" w:cs="Times New Roman" w:hint="eastAsia"/>
              </w:rPr>
              <w:t>但</w:t>
            </w:r>
            <w:r w:rsidR="006815F9" w:rsidRPr="00362588">
              <w:rPr>
                <w:rFonts w:ascii="Times New Roman" w:eastAsia="宋体" w:hAnsi="Times New Roman" w:cs="Times New Roman"/>
              </w:rPr>
              <w:t>公司正在采取多项措施应对：一是</w:t>
            </w:r>
            <w:r w:rsidR="00D86538">
              <w:rPr>
                <w:rFonts w:ascii="Times New Roman" w:eastAsia="宋体" w:hAnsi="Times New Roman" w:cs="Times New Roman" w:hint="eastAsia"/>
              </w:rPr>
              <w:t>不断适应平台算法，</w:t>
            </w:r>
            <w:r w:rsidR="006815F9" w:rsidRPr="00362588">
              <w:rPr>
                <w:rFonts w:ascii="Times New Roman" w:eastAsia="宋体" w:hAnsi="Times New Roman" w:cs="Times New Roman"/>
              </w:rPr>
              <w:t>调整</w:t>
            </w:r>
            <w:r w:rsidR="000D0A2D">
              <w:rPr>
                <w:rFonts w:ascii="Times New Roman" w:eastAsia="宋体" w:hAnsi="Times New Roman" w:cs="Times New Roman" w:hint="eastAsia"/>
              </w:rPr>
              <w:t>投放</w:t>
            </w:r>
            <w:r w:rsidR="006815F9" w:rsidRPr="00362588">
              <w:rPr>
                <w:rFonts w:ascii="Times New Roman" w:eastAsia="宋体" w:hAnsi="Times New Roman" w:cs="Times New Roman"/>
              </w:rPr>
              <w:t>策略；二是</w:t>
            </w:r>
            <w:r w:rsidR="00B47CE5">
              <w:rPr>
                <w:rFonts w:ascii="Times New Roman" w:eastAsia="宋体" w:hAnsi="Times New Roman" w:cs="Times New Roman" w:hint="eastAsia"/>
              </w:rPr>
              <w:t>打造口碑、塑造品牌，辅之以</w:t>
            </w:r>
            <w:r w:rsidR="00B47CE5" w:rsidRPr="00362588">
              <w:rPr>
                <w:rFonts w:ascii="Times New Roman" w:eastAsia="宋体" w:hAnsi="Times New Roman" w:cs="Times New Roman"/>
              </w:rPr>
              <w:t>AI</w:t>
            </w:r>
            <w:r w:rsidR="00B47CE5" w:rsidRPr="00362588">
              <w:rPr>
                <w:rFonts w:ascii="Times New Roman" w:eastAsia="宋体" w:hAnsi="Times New Roman" w:cs="Times New Roman"/>
              </w:rPr>
              <w:t>工具优化素材创意与投放模型</w:t>
            </w:r>
            <w:r w:rsidR="00B47CE5">
              <w:rPr>
                <w:rFonts w:ascii="Times New Roman" w:eastAsia="宋体" w:hAnsi="Times New Roman" w:cs="Times New Roman" w:hint="eastAsia"/>
              </w:rPr>
              <w:t>，提升营销效率；三是</w:t>
            </w:r>
            <w:r w:rsidR="000D0A2D">
              <w:rPr>
                <w:rFonts w:ascii="Times New Roman" w:eastAsia="宋体" w:hAnsi="Times New Roman" w:cs="Times New Roman" w:hint="eastAsia"/>
              </w:rPr>
              <w:t>通过</w:t>
            </w:r>
            <w:r w:rsidR="006815F9" w:rsidRPr="00362588">
              <w:rPr>
                <w:rFonts w:ascii="Times New Roman" w:eastAsia="宋体" w:hAnsi="Times New Roman" w:cs="Times New Roman"/>
              </w:rPr>
              <w:t>线上线下</w:t>
            </w:r>
            <w:r w:rsidR="000D0A2D">
              <w:rPr>
                <w:rFonts w:ascii="Times New Roman" w:eastAsia="宋体" w:hAnsi="Times New Roman" w:cs="Times New Roman" w:hint="eastAsia"/>
              </w:rPr>
              <w:t>协同融合</w:t>
            </w:r>
            <w:r w:rsidR="006815F9" w:rsidRPr="00362588">
              <w:rPr>
                <w:rFonts w:ascii="Times New Roman" w:eastAsia="宋体" w:hAnsi="Times New Roman" w:cs="Times New Roman"/>
              </w:rPr>
              <w:t>的方式，提升转化效率。公司</w:t>
            </w:r>
            <w:r w:rsidR="000D0A2D">
              <w:rPr>
                <w:rFonts w:ascii="Times New Roman" w:eastAsia="宋体" w:hAnsi="Times New Roman" w:cs="Times New Roman" w:hint="eastAsia"/>
              </w:rPr>
              <w:t>有信心持续实现长期的优化提升</w:t>
            </w:r>
            <w:r w:rsidR="006815F9" w:rsidRPr="00362588">
              <w:rPr>
                <w:rFonts w:ascii="Times New Roman" w:eastAsia="宋体" w:hAnsi="Times New Roman" w:cs="Times New Roman"/>
              </w:rPr>
              <w:t>。</w:t>
            </w:r>
          </w:p>
          <w:p w14:paraId="2F216626" w14:textId="2F588D82" w:rsidR="00107136" w:rsidRDefault="00107136" w:rsidP="00EA65EF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</w:rPr>
            </w:pPr>
          </w:p>
          <w:p w14:paraId="221CE031" w14:textId="099924CD" w:rsidR="00BC4D66" w:rsidRPr="0060354D" w:rsidRDefault="00CE12A5" w:rsidP="00783DCB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  <w:b/>
                <w:bCs/>
              </w:rPr>
              <w:t>三、</w:t>
            </w:r>
            <w:r w:rsidR="00BC4D66" w:rsidRPr="0060354D">
              <w:rPr>
                <w:rFonts w:ascii="Times New Roman" w:eastAsia="宋体" w:hAnsi="Times New Roman" w:cs="Times New Roman"/>
                <w:b/>
                <w:bCs/>
              </w:rPr>
              <w:t>结束致辞</w:t>
            </w:r>
          </w:p>
        </w:tc>
      </w:tr>
      <w:tr w:rsidR="00BB6E0B" w:rsidRPr="0060354D" w14:paraId="0A18B15B" w14:textId="77777777" w:rsidTr="008A655D">
        <w:trPr>
          <w:trHeight w:val="665"/>
        </w:trPr>
        <w:tc>
          <w:tcPr>
            <w:tcW w:w="1980" w:type="dxa"/>
            <w:vAlign w:val="center"/>
          </w:tcPr>
          <w:p w14:paraId="3044EEEA" w14:textId="77777777" w:rsidR="00A1638B" w:rsidRPr="0060354D" w:rsidRDefault="00A1638B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lastRenderedPageBreak/>
              <w:t>附件清单</w:t>
            </w:r>
          </w:p>
          <w:p w14:paraId="29C77E05" w14:textId="5F8E5EBF" w:rsidR="00BB6E0B" w:rsidRPr="0060354D" w:rsidRDefault="00A1638B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（如有）</w:t>
            </w:r>
          </w:p>
        </w:tc>
        <w:tc>
          <w:tcPr>
            <w:tcW w:w="6390" w:type="dxa"/>
            <w:vAlign w:val="center"/>
          </w:tcPr>
          <w:p w14:paraId="653A5696" w14:textId="5EB87742" w:rsidR="00BB6E0B" w:rsidRPr="0060354D" w:rsidRDefault="004662A3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无</w:t>
            </w:r>
          </w:p>
        </w:tc>
      </w:tr>
      <w:tr w:rsidR="00BB6E0B" w:rsidRPr="0060354D" w14:paraId="28733348" w14:textId="77777777" w:rsidTr="00863D5A">
        <w:trPr>
          <w:trHeight w:val="620"/>
        </w:trPr>
        <w:tc>
          <w:tcPr>
            <w:tcW w:w="1980" w:type="dxa"/>
            <w:vAlign w:val="center"/>
          </w:tcPr>
          <w:p w14:paraId="7058A302" w14:textId="2D044A02" w:rsidR="00BB6E0B" w:rsidRPr="0060354D" w:rsidRDefault="00A1638B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日期</w:t>
            </w:r>
          </w:p>
        </w:tc>
        <w:tc>
          <w:tcPr>
            <w:tcW w:w="6390" w:type="dxa"/>
            <w:vAlign w:val="center"/>
          </w:tcPr>
          <w:p w14:paraId="1372715A" w14:textId="58869154" w:rsidR="00BB6E0B" w:rsidRPr="0060354D" w:rsidRDefault="00B44E28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202</w:t>
            </w:r>
            <w:r w:rsidR="0057546D">
              <w:rPr>
                <w:rFonts w:ascii="Times New Roman" w:eastAsia="宋体" w:hAnsi="Times New Roman" w:cs="Times New Roman"/>
              </w:rPr>
              <w:t>6</w:t>
            </w:r>
            <w:r w:rsidRPr="0060354D">
              <w:rPr>
                <w:rFonts w:ascii="Times New Roman" w:eastAsia="宋体" w:hAnsi="Times New Roman" w:cs="Times New Roman"/>
              </w:rPr>
              <w:t>年</w:t>
            </w:r>
            <w:r w:rsidR="004A0524">
              <w:rPr>
                <w:rFonts w:ascii="Times New Roman" w:eastAsia="宋体" w:hAnsi="Times New Roman" w:cs="Times New Roman" w:hint="eastAsia"/>
              </w:rPr>
              <w:t>4</w:t>
            </w:r>
            <w:r w:rsidRPr="0060354D">
              <w:rPr>
                <w:rFonts w:ascii="Times New Roman" w:eastAsia="宋体" w:hAnsi="Times New Roman" w:cs="Times New Roman"/>
              </w:rPr>
              <w:t>月</w:t>
            </w:r>
            <w:r w:rsidR="0057546D">
              <w:rPr>
                <w:rFonts w:ascii="Times New Roman" w:eastAsia="宋体" w:hAnsi="Times New Roman" w:cs="Times New Roman" w:hint="eastAsia"/>
              </w:rPr>
              <w:t>2</w:t>
            </w:r>
            <w:r w:rsidR="0057546D">
              <w:rPr>
                <w:rFonts w:ascii="Times New Roman" w:eastAsia="宋体" w:hAnsi="Times New Roman" w:cs="Times New Roman"/>
              </w:rPr>
              <w:t>8</w:t>
            </w:r>
            <w:r w:rsidRPr="0060354D">
              <w:rPr>
                <w:rFonts w:ascii="Times New Roman" w:eastAsia="宋体" w:hAnsi="Times New Roman" w:cs="Times New Roman"/>
              </w:rPr>
              <w:t>日</w:t>
            </w:r>
          </w:p>
        </w:tc>
      </w:tr>
    </w:tbl>
    <w:p w14:paraId="7C6DD5A1" w14:textId="50D2C515" w:rsidR="004178F5" w:rsidRPr="0060354D" w:rsidRDefault="00BB6E0B" w:rsidP="00BB6E0B">
      <w:pPr>
        <w:rPr>
          <w:rFonts w:ascii="Times New Roman" w:eastAsia="宋体" w:hAnsi="Times New Roman" w:cs="Times New Roman"/>
        </w:rPr>
      </w:pPr>
      <w:r w:rsidRPr="0060354D">
        <w:rPr>
          <w:rFonts w:ascii="Times New Roman" w:eastAsia="宋体" w:hAnsi="Times New Roman" w:cs="Times New Roman"/>
        </w:rPr>
        <w:t xml:space="preserve">         </w:t>
      </w:r>
    </w:p>
    <w:sectPr w:rsidR="004178F5" w:rsidRPr="00603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A9074" w14:textId="77777777" w:rsidR="004A7176" w:rsidRDefault="004A7176" w:rsidP="00130301">
      <w:r>
        <w:separator/>
      </w:r>
    </w:p>
  </w:endnote>
  <w:endnote w:type="continuationSeparator" w:id="0">
    <w:p w14:paraId="1E2F8F7C" w14:textId="77777777" w:rsidR="004A7176" w:rsidRDefault="004A7176" w:rsidP="0013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DAA8D" w14:textId="77777777" w:rsidR="004A7176" w:rsidRDefault="004A7176" w:rsidP="00130301">
      <w:r>
        <w:separator/>
      </w:r>
    </w:p>
  </w:footnote>
  <w:footnote w:type="continuationSeparator" w:id="0">
    <w:p w14:paraId="1C971B76" w14:textId="77777777" w:rsidR="004A7176" w:rsidRDefault="004A7176" w:rsidP="00130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E25AA"/>
    <w:multiLevelType w:val="hybridMultilevel"/>
    <w:tmpl w:val="4B5C756A"/>
    <w:lvl w:ilvl="0" w:tplc="ECDA0B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812E97"/>
    <w:multiLevelType w:val="hybridMultilevel"/>
    <w:tmpl w:val="A6FCB248"/>
    <w:lvl w:ilvl="0" w:tplc="C94CE38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A70035"/>
    <w:multiLevelType w:val="hybridMultilevel"/>
    <w:tmpl w:val="30DCF760"/>
    <w:lvl w:ilvl="0" w:tplc="49128D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6D"/>
    <w:rsid w:val="00001488"/>
    <w:rsid w:val="000041FF"/>
    <w:rsid w:val="000104A2"/>
    <w:rsid w:val="00020192"/>
    <w:rsid w:val="00023F54"/>
    <w:rsid w:val="00024292"/>
    <w:rsid w:val="00026846"/>
    <w:rsid w:val="000326DC"/>
    <w:rsid w:val="0004044E"/>
    <w:rsid w:val="00040DBF"/>
    <w:rsid w:val="000416E7"/>
    <w:rsid w:val="00051325"/>
    <w:rsid w:val="00052829"/>
    <w:rsid w:val="00067215"/>
    <w:rsid w:val="00070D8E"/>
    <w:rsid w:val="00071EBF"/>
    <w:rsid w:val="00073F1B"/>
    <w:rsid w:val="00076D0B"/>
    <w:rsid w:val="00082244"/>
    <w:rsid w:val="00084122"/>
    <w:rsid w:val="000900F0"/>
    <w:rsid w:val="00091FD2"/>
    <w:rsid w:val="00092602"/>
    <w:rsid w:val="00095D49"/>
    <w:rsid w:val="00096031"/>
    <w:rsid w:val="000961BB"/>
    <w:rsid w:val="000A2F76"/>
    <w:rsid w:val="000A798E"/>
    <w:rsid w:val="000B195E"/>
    <w:rsid w:val="000B20E6"/>
    <w:rsid w:val="000B393F"/>
    <w:rsid w:val="000B524A"/>
    <w:rsid w:val="000B679F"/>
    <w:rsid w:val="000D0A2D"/>
    <w:rsid w:val="000D2854"/>
    <w:rsid w:val="000E26B6"/>
    <w:rsid w:val="000E272D"/>
    <w:rsid w:val="000E4795"/>
    <w:rsid w:val="000F0FFD"/>
    <w:rsid w:val="000F1D1F"/>
    <w:rsid w:val="000F29EB"/>
    <w:rsid w:val="000F69BC"/>
    <w:rsid w:val="0010212C"/>
    <w:rsid w:val="00107136"/>
    <w:rsid w:val="00112E2D"/>
    <w:rsid w:val="00126374"/>
    <w:rsid w:val="00130301"/>
    <w:rsid w:val="00130310"/>
    <w:rsid w:val="001352AF"/>
    <w:rsid w:val="00136F57"/>
    <w:rsid w:val="00137D76"/>
    <w:rsid w:val="00141893"/>
    <w:rsid w:val="00142E51"/>
    <w:rsid w:val="00142F66"/>
    <w:rsid w:val="00145DD9"/>
    <w:rsid w:val="00147391"/>
    <w:rsid w:val="001474C6"/>
    <w:rsid w:val="00147E08"/>
    <w:rsid w:val="001501C4"/>
    <w:rsid w:val="00151E48"/>
    <w:rsid w:val="00152559"/>
    <w:rsid w:val="00153617"/>
    <w:rsid w:val="0015752A"/>
    <w:rsid w:val="00160DB0"/>
    <w:rsid w:val="001613BB"/>
    <w:rsid w:val="00166568"/>
    <w:rsid w:val="00174F46"/>
    <w:rsid w:val="001817A3"/>
    <w:rsid w:val="0018498E"/>
    <w:rsid w:val="00187C00"/>
    <w:rsid w:val="00190BA6"/>
    <w:rsid w:val="00190CF4"/>
    <w:rsid w:val="001A1DFB"/>
    <w:rsid w:val="001C4527"/>
    <w:rsid w:val="001C49D3"/>
    <w:rsid w:val="001C7010"/>
    <w:rsid w:val="001D0AA6"/>
    <w:rsid w:val="001D7FBC"/>
    <w:rsid w:val="001E19B9"/>
    <w:rsid w:val="001E46FA"/>
    <w:rsid w:val="001E604F"/>
    <w:rsid w:val="001F1F2B"/>
    <w:rsid w:val="001F55EC"/>
    <w:rsid w:val="002025EB"/>
    <w:rsid w:val="002118C4"/>
    <w:rsid w:val="00213603"/>
    <w:rsid w:val="00216D75"/>
    <w:rsid w:val="0022109C"/>
    <w:rsid w:val="002235D5"/>
    <w:rsid w:val="00225CEE"/>
    <w:rsid w:val="00226828"/>
    <w:rsid w:val="00231B83"/>
    <w:rsid w:val="00231C8E"/>
    <w:rsid w:val="0023415B"/>
    <w:rsid w:val="00234390"/>
    <w:rsid w:val="00251845"/>
    <w:rsid w:val="00253FD0"/>
    <w:rsid w:val="00270D8A"/>
    <w:rsid w:val="00271904"/>
    <w:rsid w:val="00274136"/>
    <w:rsid w:val="00277253"/>
    <w:rsid w:val="00277260"/>
    <w:rsid w:val="002813D6"/>
    <w:rsid w:val="00282B7F"/>
    <w:rsid w:val="00285E7E"/>
    <w:rsid w:val="0029584A"/>
    <w:rsid w:val="002975A6"/>
    <w:rsid w:val="002A1F8C"/>
    <w:rsid w:val="002A2828"/>
    <w:rsid w:val="002A5B15"/>
    <w:rsid w:val="002A5BC5"/>
    <w:rsid w:val="002B023F"/>
    <w:rsid w:val="002B42B0"/>
    <w:rsid w:val="002B6135"/>
    <w:rsid w:val="002B7C13"/>
    <w:rsid w:val="002C1A68"/>
    <w:rsid w:val="002C1BF5"/>
    <w:rsid w:val="002C5C87"/>
    <w:rsid w:val="002C7DB2"/>
    <w:rsid w:val="002D48F5"/>
    <w:rsid w:val="002E025C"/>
    <w:rsid w:val="002E61D6"/>
    <w:rsid w:val="002F0DF5"/>
    <w:rsid w:val="002F5E71"/>
    <w:rsid w:val="00301E7F"/>
    <w:rsid w:val="00304CC6"/>
    <w:rsid w:val="00312F4B"/>
    <w:rsid w:val="0031348D"/>
    <w:rsid w:val="003135F8"/>
    <w:rsid w:val="00315399"/>
    <w:rsid w:val="00316BA4"/>
    <w:rsid w:val="0031763D"/>
    <w:rsid w:val="00322CAF"/>
    <w:rsid w:val="003233A9"/>
    <w:rsid w:val="00331AFC"/>
    <w:rsid w:val="003378EE"/>
    <w:rsid w:val="00342E19"/>
    <w:rsid w:val="00357A6E"/>
    <w:rsid w:val="00360F00"/>
    <w:rsid w:val="00362588"/>
    <w:rsid w:val="00362CB8"/>
    <w:rsid w:val="00372E54"/>
    <w:rsid w:val="00376447"/>
    <w:rsid w:val="00377F97"/>
    <w:rsid w:val="00391AF7"/>
    <w:rsid w:val="0039382A"/>
    <w:rsid w:val="00395211"/>
    <w:rsid w:val="003A0C17"/>
    <w:rsid w:val="003A3D49"/>
    <w:rsid w:val="003A4EED"/>
    <w:rsid w:val="003A692D"/>
    <w:rsid w:val="003A7084"/>
    <w:rsid w:val="003A7E52"/>
    <w:rsid w:val="003B315D"/>
    <w:rsid w:val="003B4389"/>
    <w:rsid w:val="003B48F0"/>
    <w:rsid w:val="003B5F55"/>
    <w:rsid w:val="003B7A80"/>
    <w:rsid w:val="003D491E"/>
    <w:rsid w:val="003D5830"/>
    <w:rsid w:val="003D644F"/>
    <w:rsid w:val="003D6735"/>
    <w:rsid w:val="003E2CFA"/>
    <w:rsid w:val="003E6D4E"/>
    <w:rsid w:val="003F0130"/>
    <w:rsid w:val="003F1DCC"/>
    <w:rsid w:val="004005BC"/>
    <w:rsid w:val="00401C6E"/>
    <w:rsid w:val="00402B26"/>
    <w:rsid w:val="00403BD6"/>
    <w:rsid w:val="00407225"/>
    <w:rsid w:val="0041228E"/>
    <w:rsid w:val="00415757"/>
    <w:rsid w:val="00416BD7"/>
    <w:rsid w:val="004178F5"/>
    <w:rsid w:val="004209E8"/>
    <w:rsid w:val="00420CC0"/>
    <w:rsid w:val="00421CCA"/>
    <w:rsid w:val="00426B1B"/>
    <w:rsid w:val="004338B9"/>
    <w:rsid w:val="00442967"/>
    <w:rsid w:val="00442F76"/>
    <w:rsid w:val="00446506"/>
    <w:rsid w:val="00447EE7"/>
    <w:rsid w:val="00452820"/>
    <w:rsid w:val="0045375E"/>
    <w:rsid w:val="00456E1C"/>
    <w:rsid w:val="00456F99"/>
    <w:rsid w:val="00456FC7"/>
    <w:rsid w:val="00460AA3"/>
    <w:rsid w:val="00461D65"/>
    <w:rsid w:val="00462BB8"/>
    <w:rsid w:val="00464D6B"/>
    <w:rsid w:val="004662A3"/>
    <w:rsid w:val="0046763A"/>
    <w:rsid w:val="0048211E"/>
    <w:rsid w:val="004821A8"/>
    <w:rsid w:val="00490B80"/>
    <w:rsid w:val="0049134B"/>
    <w:rsid w:val="00492317"/>
    <w:rsid w:val="00492FA3"/>
    <w:rsid w:val="00497EBB"/>
    <w:rsid w:val="004A0524"/>
    <w:rsid w:val="004A6078"/>
    <w:rsid w:val="004A6D15"/>
    <w:rsid w:val="004A7176"/>
    <w:rsid w:val="004C2A99"/>
    <w:rsid w:val="004C3B01"/>
    <w:rsid w:val="004D55DC"/>
    <w:rsid w:val="004E0991"/>
    <w:rsid w:val="004E5A22"/>
    <w:rsid w:val="004E65EE"/>
    <w:rsid w:val="004F14F0"/>
    <w:rsid w:val="004F6486"/>
    <w:rsid w:val="00504CB4"/>
    <w:rsid w:val="00504D65"/>
    <w:rsid w:val="005158B1"/>
    <w:rsid w:val="00520A6B"/>
    <w:rsid w:val="00520D2B"/>
    <w:rsid w:val="0052303C"/>
    <w:rsid w:val="00536C8E"/>
    <w:rsid w:val="00541411"/>
    <w:rsid w:val="00542336"/>
    <w:rsid w:val="00550F92"/>
    <w:rsid w:val="0055272C"/>
    <w:rsid w:val="00552980"/>
    <w:rsid w:val="00553F3C"/>
    <w:rsid w:val="0055507C"/>
    <w:rsid w:val="00556E2B"/>
    <w:rsid w:val="00557C93"/>
    <w:rsid w:val="00561041"/>
    <w:rsid w:val="00563AAC"/>
    <w:rsid w:val="005670F0"/>
    <w:rsid w:val="00574BD3"/>
    <w:rsid w:val="0057510C"/>
    <w:rsid w:val="0057546D"/>
    <w:rsid w:val="00586368"/>
    <w:rsid w:val="00592309"/>
    <w:rsid w:val="005944AC"/>
    <w:rsid w:val="00595514"/>
    <w:rsid w:val="005A0C0C"/>
    <w:rsid w:val="005A6905"/>
    <w:rsid w:val="005B05D9"/>
    <w:rsid w:val="005B1D80"/>
    <w:rsid w:val="005D4B6B"/>
    <w:rsid w:val="005E0ED8"/>
    <w:rsid w:val="005E199E"/>
    <w:rsid w:val="005E3138"/>
    <w:rsid w:val="005E40CE"/>
    <w:rsid w:val="005F3E51"/>
    <w:rsid w:val="005F40C5"/>
    <w:rsid w:val="005F7598"/>
    <w:rsid w:val="00601B4E"/>
    <w:rsid w:val="0060354D"/>
    <w:rsid w:val="006152F3"/>
    <w:rsid w:val="00623315"/>
    <w:rsid w:val="00625F5C"/>
    <w:rsid w:val="00627615"/>
    <w:rsid w:val="00634F61"/>
    <w:rsid w:val="00635705"/>
    <w:rsid w:val="00640855"/>
    <w:rsid w:val="00641D3A"/>
    <w:rsid w:val="006432E4"/>
    <w:rsid w:val="0064605D"/>
    <w:rsid w:val="00654457"/>
    <w:rsid w:val="0065557C"/>
    <w:rsid w:val="0065644C"/>
    <w:rsid w:val="006568D6"/>
    <w:rsid w:val="0066061E"/>
    <w:rsid w:val="00665FBB"/>
    <w:rsid w:val="006748AF"/>
    <w:rsid w:val="006815F9"/>
    <w:rsid w:val="006818BB"/>
    <w:rsid w:val="00685FB2"/>
    <w:rsid w:val="0068713C"/>
    <w:rsid w:val="00691F31"/>
    <w:rsid w:val="00693281"/>
    <w:rsid w:val="006A054B"/>
    <w:rsid w:val="006A0AE9"/>
    <w:rsid w:val="006A1E38"/>
    <w:rsid w:val="006A486E"/>
    <w:rsid w:val="006A6369"/>
    <w:rsid w:val="006A6551"/>
    <w:rsid w:val="006B0713"/>
    <w:rsid w:val="006B0A30"/>
    <w:rsid w:val="006B302F"/>
    <w:rsid w:val="006B33D4"/>
    <w:rsid w:val="006B50F8"/>
    <w:rsid w:val="006C1430"/>
    <w:rsid w:val="006C7396"/>
    <w:rsid w:val="006D2F2F"/>
    <w:rsid w:val="006D66FA"/>
    <w:rsid w:val="006E1B25"/>
    <w:rsid w:val="006E1D95"/>
    <w:rsid w:val="006E5C44"/>
    <w:rsid w:val="006E5C7B"/>
    <w:rsid w:val="006E631C"/>
    <w:rsid w:val="006E745D"/>
    <w:rsid w:val="006E7B32"/>
    <w:rsid w:val="006F023C"/>
    <w:rsid w:val="006F18BA"/>
    <w:rsid w:val="006F3196"/>
    <w:rsid w:val="006F3B11"/>
    <w:rsid w:val="006F43A6"/>
    <w:rsid w:val="006F6D42"/>
    <w:rsid w:val="006F724D"/>
    <w:rsid w:val="006F7E02"/>
    <w:rsid w:val="00702116"/>
    <w:rsid w:val="00707829"/>
    <w:rsid w:val="00707E04"/>
    <w:rsid w:val="007123DC"/>
    <w:rsid w:val="007127F3"/>
    <w:rsid w:val="00712DC4"/>
    <w:rsid w:val="0072187F"/>
    <w:rsid w:val="007219E8"/>
    <w:rsid w:val="00724295"/>
    <w:rsid w:val="00734CC9"/>
    <w:rsid w:val="0073718C"/>
    <w:rsid w:val="00737A51"/>
    <w:rsid w:val="007433AB"/>
    <w:rsid w:val="0074775F"/>
    <w:rsid w:val="00752400"/>
    <w:rsid w:val="00752C3D"/>
    <w:rsid w:val="00762A96"/>
    <w:rsid w:val="00767DAC"/>
    <w:rsid w:val="00770A2F"/>
    <w:rsid w:val="00773F19"/>
    <w:rsid w:val="00774B79"/>
    <w:rsid w:val="0077559C"/>
    <w:rsid w:val="007768D8"/>
    <w:rsid w:val="00782107"/>
    <w:rsid w:val="0078357F"/>
    <w:rsid w:val="00783DCB"/>
    <w:rsid w:val="007943E3"/>
    <w:rsid w:val="00797D42"/>
    <w:rsid w:val="007A3486"/>
    <w:rsid w:val="007A3EE5"/>
    <w:rsid w:val="007A7681"/>
    <w:rsid w:val="007C0DF4"/>
    <w:rsid w:val="007C0E8E"/>
    <w:rsid w:val="007C1779"/>
    <w:rsid w:val="007C2CBB"/>
    <w:rsid w:val="007C4440"/>
    <w:rsid w:val="007C5C86"/>
    <w:rsid w:val="007C689C"/>
    <w:rsid w:val="007C7386"/>
    <w:rsid w:val="007D12BC"/>
    <w:rsid w:val="007D2090"/>
    <w:rsid w:val="007D48BB"/>
    <w:rsid w:val="007F433F"/>
    <w:rsid w:val="007F6A2A"/>
    <w:rsid w:val="00800C6C"/>
    <w:rsid w:val="00801064"/>
    <w:rsid w:val="0080145C"/>
    <w:rsid w:val="00803E7D"/>
    <w:rsid w:val="00805CB6"/>
    <w:rsid w:val="00813C30"/>
    <w:rsid w:val="0082327B"/>
    <w:rsid w:val="008249F1"/>
    <w:rsid w:val="00824C73"/>
    <w:rsid w:val="00824D11"/>
    <w:rsid w:val="00824E0F"/>
    <w:rsid w:val="00826ABB"/>
    <w:rsid w:val="008331C8"/>
    <w:rsid w:val="008406E4"/>
    <w:rsid w:val="00840961"/>
    <w:rsid w:val="00841044"/>
    <w:rsid w:val="00841B99"/>
    <w:rsid w:val="00842005"/>
    <w:rsid w:val="008427F3"/>
    <w:rsid w:val="00844BE5"/>
    <w:rsid w:val="00844F5E"/>
    <w:rsid w:val="008454EE"/>
    <w:rsid w:val="008514B2"/>
    <w:rsid w:val="00852D9E"/>
    <w:rsid w:val="00861EF9"/>
    <w:rsid w:val="00862AD4"/>
    <w:rsid w:val="00863D5A"/>
    <w:rsid w:val="00866DAA"/>
    <w:rsid w:val="0087041E"/>
    <w:rsid w:val="008743D6"/>
    <w:rsid w:val="00875E8B"/>
    <w:rsid w:val="00880061"/>
    <w:rsid w:val="00882B06"/>
    <w:rsid w:val="008857E5"/>
    <w:rsid w:val="0089181D"/>
    <w:rsid w:val="008951C1"/>
    <w:rsid w:val="00897FD9"/>
    <w:rsid w:val="008A0525"/>
    <w:rsid w:val="008A3A1B"/>
    <w:rsid w:val="008A5B1F"/>
    <w:rsid w:val="008A655D"/>
    <w:rsid w:val="008A68B9"/>
    <w:rsid w:val="008B089A"/>
    <w:rsid w:val="008B1624"/>
    <w:rsid w:val="008B4C5A"/>
    <w:rsid w:val="008B5077"/>
    <w:rsid w:val="008B651A"/>
    <w:rsid w:val="008C30FB"/>
    <w:rsid w:val="008C5B89"/>
    <w:rsid w:val="008D3419"/>
    <w:rsid w:val="008E7BC8"/>
    <w:rsid w:val="008F0628"/>
    <w:rsid w:val="008F5F17"/>
    <w:rsid w:val="008F6763"/>
    <w:rsid w:val="008F69F5"/>
    <w:rsid w:val="00900700"/>
    <w:rsid w:val="009037EA"/>
    <w:rsid w:val="00910C30"/>
    <w:rsid w:val="00916530"/>
    <w:rsid w:val="00923C3C"/>
    <w:rsid w:val="00923E38"/>
    <w:rsid w:val="009263FA"/>
    <w:rsid w:val="009315F1"/>
    <w:rsid w:val="009336FA"/>
    <w:rsid w:val="009353BD"/>
    <w:rsid w:val="00935E19"/>
    <w:rsid w:val="009408A0"/>
    <w:rsid w:val="00943BF5"/>
    <w:rsid w:val="00946BDE"/>
    <w:rsid w:val="00954CC6"/>
    <w:rsid w:val="00956B09"/>
    <w:rsid w:val="00957085"/>
    <w:rsid w:val="009615B2"/>
    <w:rsid w:val="00966D27"/>
    <w:rsid w:val="0096700C"/>
    <w:rsid w:val="00967DD7"/>
    <w:rsid w:val="00973F0C"/>
    <w:rsid w:val="009779AF"/>
    <w:rsid w:val="00981F0D"/>
    <w:rsid w:val="00984DAC"/>
    <w:rsid w:val="00987CE7"/>
    <w:rsid w:val="00992992"/>
    <w:rsid w:val="009950F7"/>
    <w:rsid w:val="009A4BBE"/>
    <w:rsid w:val="009B0088"/>
    <w:rsid w:val="009B0325"/>
    <w:rsid w:val="009B0602"/>
    <w:rsid w:val="009B0982"/>
    <w:rsid w:val="009B0E63"/>
    <w:rsid w:val="009B4F80"/>
    <w:rsid w:val="009C2972"/>
    <w:rsid w:val="009D51BF"/>
    <w:rsid w:val="009E15B1"/>
    <w:rsid w:val="009E2183"/>
    <w:rsid w:val="009E2814"/>
    <w:rsid w:val="009E3FA7"/>
    <w:rsid w:val="009F2178"/>
    <w:rsid w:val="009F7DED"/>
    <w:rsid w:val="00A00EF1"/>
    <w:rsid w:val="00A015DA"/>
    <w:rsid w:val="00A038D1"/>
    <w:rsid w:val="00A07A78"/>
    <w:rsid w:val="00A12C1B"/>
    <w:rsid w:val="00A1638B"/>
    <w:rsid w:val="00A175C3"/>
    <w:rsid w:val="00A20438"/>
    <w:rsid w:val="00A25595"/>
    <w:rsid w:val="00A25C08"/>
    <w:rsid w:val="00A2604A"/>
    <w:rsid w:val="00A27729"/>
    <w:rsid w:val="00A27BCF"/>
    <w:rsid w:val="00A347EE"/>
    <w:rsid w:val="00A369E1"/>
    <w:rsid w:val="00A42255"/>
    <w:rsid w:val="00A42747"/>
    <w:rsid w:val="00A43F7E"/>
    <w:rsid w:val="00A50A15"/>
    <w:rsid w:val="00A50ED1"/>
    <w:rsid w:val="00A51C79"/>
    <w:rsid w:val="00A52636"/>
    <w:rsid w:val="00A5501C"/>
    <w:rsid w:val="00A627D7"/>
    <w:rsid w:val="00A62E16"/>
    <w:rsid w:val="00A67BEC"/>
    <w:rsid w:val="00A7089A"/>
    <w:rsid w:val="00A82F6A"/>
    <w:rsid w:val="00A86302"/>
    <w:rsid w:val="00A902AB"/>
    <w:rsid w:val="00A92D6D"/>
    <w:rsid w:val="00A96F86"/>
    <w:rsid w:val="00A97A59"/>
    <w:rsid w:val="00AA1EA0"/>
    <w:rsid w:val="00AA572B"/>
    <w:rsid w:val="00AA7128"/>
    <w:rsid w:val="00AC0597"/>
    <w:rsid w:val="00AC4708"/>
    <w:rsid w:val="00AE097D"/>
    <w:rsid w:val="00AE4694"/>
    <w:rsid w:val="00AE5036"/>
    <w:rsid w:val="00AF2BEC"/>
    <w:rsid w:val="00AF4C7D"/>
    <w:rsid w:val="00AF6D76"/>
    <w:rsid w:val="00B0469E"/>
    <w:rsid w:val="00B127C4"/>
    <w:rsid w:val="00B14644"/>
    <w:rsid w:val="00B1499B"/>
    <w:rsid w:val="00B16884"/>
    <w:rsid w:val="00B16D17"/>
    <w:rsid w:val="00B23DB2"/>
    <w:rsid w:val="00B258FB"/>
    <w:rsid w:val="00B2668B"/>
    <w:rsid w:val="00B268B7"/>
    <w:rsid w:val="00B26B4C"/>
    <w:rsid w:val="00B356AF"/>
    <w:rsid w:val="00B363C4"/>
    <w:rsid w:val="00B42723"/>
    <w:rsid w:val="00B44E28"/>
    <w:rsid w:val="00B458E0"/>
    <w:rsid w:val="00B475AA"/>
    <w:rsid w:val="00B47CE5"/>
    <w:rsid w:val="00B5302C"/>
    <w:rsid w:val="00B62735"/>
    <w:rsid w:val="00B63345"/>
    <w:rsid w:val="00B63731"/>
    <w:rsid w:val="00B66E0F"/>
    <w:rsid w:val="00B66F8D"/>
    <w:rsid w:val="00B71A1C"/>
    <w:rsid w:val="00B71D47"/>
    <w:rsid w:val="00B72BDD"/>
    <w:rsid w:val="00B75862"/>
    <w:rsid w:val="00B81D2A"/>
    <w:rsid w:val="00B82380"/>
    <w:rsid w:val="00B87D49"/>
    <w:rsid w:val="00B9142A"/>
    <w:rsid w:val="00B96048"/>
    <w:rsid w:val="00B97BB4"/>
    <w:rsid w:val="00BA24FC"/>
    <w:rsid w:val="00BA6E9E"/>
    <w:rsid w:val="00BA7607"/>
    <w:rsid w:val="00BA7B49"/>
    <w:rsid w:val="00BB48BE"/>
    <w:rsid w:val="00BB5802"/>
    <w:rsid w:val="00BB6E0B"/>
    <w:rsid w:val="00BC2FAD"/>
    <w:rsid w:val="00BC3CFE"/>
    <w:rsid w:val="00BC4D66"/>
    <w:rsid w:val="00BD0FD2"/>
    <w:rsid w:val="00BD4409"/>
    <w:rsid w:val="00BD70FB"/>
    <w:rsid w:val="00BE06BD"/>
    <w:rsid w:val="00BE0A76"/>
    <w:rsid w:val="00BE0ECB"/>
    <w:rsid w:val="00BE17FF"/>
    <w:rsid w:val="00BE3715"/>
    <w:rsid w:val="00BE48F7"/>
    <w:rsid w:val="00BE4BE6"/>
    <w:rsid w:val="00BE7B85"/>
    <w:rsid w:val="00BE7FB6"/>
    <w:rsid w:val="00C01CE2"/>
    <w:rsid w:val="00C031C5"/>
    <w:rsid w:val="00C0527B"/>
    <w:rsid w:val="00C06143"/>
    <w:rsid w:val="00C0684F"/>
    <w:rsid w:val="00C06AE6"/>
    <w:rsid w:val="00C15330"/>
    <w:rsid w:val="00C1592F"/>
    <w:rsid w:val="00C22026"/>
    <w:rsid w:val="00C235C0"/>
    <w:rsid w:val="00C23BE8"/>
    <w:rsid w:val="00C23E96"/>
    <w:rsid w:val="00C277EF"/>
    <w:rsid w:val="00C34912"/>
    <w:rsid w:val="00C34CFD"/>
    <w:rsid w:val="00C36067"/>
    <w:rsid w:val="00C37942"/>
    <w:rsid w:val="00C433D1"/>
    <w:rsid w:val="00C505CF"/>
    <w:rsid w:val="00C52006"/>
    <w:rsid w:val="00C52B2A"/>
    <w:rsid w:val="00C56049"/>
    <w:rsid w:val="00C57F5A"/>
    <w:rsid w:val="00C60F34"/>
    <w:rsid w:val="00C64A7D"/>
    <w:rsid w:val="00C65BE0"/>
    <w:rsid w:val="00C67C06"/>
    <w:rsid w:val="00C70090"/>
    <w:rsid w:val="00C702EC"/>
    <w:rsid w:val="00C70A6E"/>
    <w:rsid w:val="00C7390A"/>
    <w:rsid w:val="00C7687E"/>
    <w:rsid w:val="00C81AA0"/>
    <w:rsid w:val="00C81FFE"/>
    <w:rsid w:val="00C826FE"/>
    <w:rsid w:val="00C830F7"/>
    <w:rsid w:val="00C87879"/>
    <w:rsid w:val="00C974EA"/>
    <w:rsid w:val="00CA4702"/>
    <w:rsid w:val="00CA5CF0"/>
    <w:rsid w:val="00CA6D11"/>
    <w:rsid w:val="00CB1FBF"/>
    <w:rsid w:val="00CB2CAA"/>
    <w:rsid w:val="00CB3C75"/>
    <w:rsid w:val="00CB4AF5"/>
    <w:rsid w:val="00CC2516"/>
    <w:rsid w:val="00CD25B4"/>
    <w:rsid w:val="00CD7090"/>
    <w:rsid w:val="00CE0AEC"/>
    <w:rsid w:val="00CE12A5"/>
    <w:rsid w:val="00CE26BD"/>
    <w:rsid w:val="00CE4EEB"/>
    <w:rsid w:val="00CF2004"/>
    <w:rsid w:val="00CF5427"/>
    <w:rsid w:val="00CF6C25"/>
    <w:rsid w:val="00D009D4"/>
    <w:rsid w:val="00D02D40"/>
    <w:rsid w:val="00D117F8"/>
    <w:rsid w:val="00D15344"/>
    <w:rsid w:val="00D30C37"/>
    <w:rsid w:val="00D35D8D"/>
    <w:rsid w:val="00D40574"/>
    <w:rsid w:val="00D51BF2"/>
    <w:rsid w:val="00D53FC7"/>
    <w:rsid w:val="00D55AD0"/>
    <w:rsid w:val="00D62E4E"/>
    <w:rsid w:val="00D65C7C"/>
    <w:rsid w:val="00D66437"/>
    <w:rsid w:val="00D7069F"/>
    <w:rsid w:val="00D7292C"/>
    <w:rsid w:val="00D73875"/>
    <w:rsid w:val="00D802D1"/>
    <w:rsid w:val="00D8285E"/>
    <w:rsid w:val="00D8419E"/>
    <w:rsid w:val="00D86538"/>
    <w:rsid w:val="00D90510"/>
    <w:rsid w:val="00D96990"/>
    <w:rsid w:val="00DA0710"/>
    <w:rsid w:val="00DA3F25"/>
    <w:rsid w:val="00DA5507"/>
    <w:rsid w:val="00DB79E8"/>
    <w:rsid w:val="00DB7A58"/>
    <w:rsid w:val="00DC18BA"/>
    <w:rsid w:val="00DC1B7E"/>
    <w:rsid w:val="00DC4501"/>
    <w:rsid w:val="00DC59FD"/>
    <w:rsid w:val="00DC5D51"/>
    <w:rsid w:val="00DD2E74"/>
    <w:rsid w:val="00DD30A0"/>
    <w:rsid w:val="00DE6D12"/>
    <w:rsid w:val="00DF321D"/>
    <w:rsid w:val="00DF33FF"/>
    <w:rsid w:val="00DF6EAB"/>
    <w:rsid w:val="00DF7637"/>
    <w:rsid w:val="00E00106"/>
    <w:rsid w:val="00E00C34"/>
    <w:rsid w:val="00E030AC"/>
    <w:rsid w:val="00E10FB8"/>
    <w:rsid w:val="00E11839"/>
    <w:rsid w:val="00E14C91"/>
    <w:rsid w:val="00E15171"/>
    <w:rsid w:val="00E16409"/>
    <w:rsid w:val="00E26CA7"/>
    <w:rsid w:val="00E31F33"/>
    <w:rsid w:val="00E34AE6"/>
    <w:rsid w:val="00E426B2"/>
    <w:rsid w:val="00E452FE"/>
    <w:rsid w:val="00E47AF3"/>
    <w:rsid w:val="00E506D3"/>
    <w:rsid w:val="00E53389"/>
    <w:rsid w:val="00E6266A"/>
    <w:rsid w:val="00E66C24"/>
    <w:rsid w:val="00E70B9E"/>
    <w:rsid w:val="00E71929"/>
    <w:rsid w:val="00E73DFB"/>
    <w:rsid w:val="00E74B14"/>
    <w:rsid w:val="00E75043"/>
    <w:rsid w:val="00E8746C"/>
    <w:rsid w:val="00E877DC"/>
    <w:rsid w:val="00E90D34"/>
    <w:rsid w:val="00E93118"/>
    <w:rsid w:val="00E954A5"/>
    <w:rsid w:val="00EA2565"/>
    <w:rsid w:val="00EA2DB5"/>
    <w:rsid w:val="00EA5086"/>
    <w:rsid w:val="00EA65EF"/>
    <w:rsid w:val="00EB6738"/>
    <w:rsid w:val="00EC15FD"/>
    <w:rsid w:val="00EC2948"/>
    <w:rsid w:val="00EC354C"/>
    <w:rsid w:val="00EC47B3"/>
    <w:rsid w:val="00ED2295"/>
    <w:rsid w:val="00ED3316"/>
    <w:rsid w:val="00ED4125"/>
    <w:rsid w:val="00ED4D18"/>
    <w:rsid w:val="00EE1340"/>
    <w:rsid w:val="00EE61E0"/>
    <w:rsid w:val="00F01ACF"/>
    <w:rsid w:val="00F0396F"/>
    <w:rsid w:val="00F107D6"/>
    <w:rsid w:val="00F10DC2"/>
    <w:rsid w:val="00F20899"/>
    <w:rsid w:val="00F2175F"/>
    <w:rsid w:val="00F24828"/>
    <w:rsid w:val="00F328FF"/>
    <w:rsid w:val="00F32A2F"/>
    <w:rsid w:val="00F33668"/>
    <w:rsid w:val="00F41325"/>
    <w:rsid w:val="00F423CA"/>
    <w:rsid w:val="00F548C2"/>
    <w:rsid w:val="00F54E56"/>
    <w:rsid w:val="00F560C7"/>
    <w:rsid w:val="00F57441"/>
    <w:rsid w:val="00F71674"/>
    <w:rsid w:val="00F74EBA"/>
    <w:rsid w:val="00F805B5"/>
    <w:rsid w:val="00F869C7"/>
    <w:rsid w:val="00F9255D"/>
    <w:rsid w:val="00F9370B"/>
    <w:rsid w:val="00F93D18"/>
    <w:rsid w:val="00F9419F"/>
    <w:rsid w:val="00F94709"/>
    <w:rsid w:val="00FA2FEA"/>
    <w:rsid w:val="00FA4921"/>
    <w:rsid w:val="00FA75B4"/>
    <w:rsid w:val="00FB3860"/>
    <w:rsid w:val="00FB586A"/>
    <w:rsid w:val="00FB6F83"/>
    <w:rsid w:val="00FC20B6"/>
    <w:rsid w:val="00FD0A02"/>
    <w:rsid w:val="00FD1B82"/>
    <w:rsid w:val="00FD75E4"/>
    <w:rsid w:val="00FE3AA3"/>
    <w:rsid w:val="00FE517A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70906"/>
  <w15:chartTrackingRefBased/>
  <w15:docId w15:val="{D415C28F-7F38-479D-B9C6-45A1998C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370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30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3030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30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30301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60DB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60DB0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030AC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030AC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030AC"/>
  </w:style>
  <w:style w:type="paragraph" w:styleId="ae">
    <w:name w:val="annotation subject"/>
    <w:basedOn w:val="ac"/>
    <w:next w:val="ac"/>
    <w:link w:val="af"/>
    <w:uiPriority w:val="99"/>
    <w:semiHidden/>
    <w:unhideWhenUsed/>
    <w:rsid w:val="00E030A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030AC"/>
    <w:rPr>
      <w:b/>
      <w:bCs/>
    </w:rPr>
  </w:style>
  <w:style w:type="paragraph" w:styleId="af0">
    <w:name w:val="Revision"/>
    <w:hidden/>
    <w:uiPriority w:val="99"/>
    <w:semiHidden/>
    <w:rsid w:val="008B5077"/>
  </w:style>
  <w:style w:type="paragraph" w:customStyle="1" w:styleId="ds-markdown-paragraph">
    <w:name w:val="ds-markdown-paragraph"/>
    <w:basedOn w:val="a"/>
    <w:rsid w:val="00EA65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EA6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3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ataSourceCollection xmlns="http://www.yonyou.com/datasource"/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7E1C8-DFF4-43E1-BE47-38FBCA6B54BC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7E0A170D-4564-47D9-B707-BD6EEF3B0658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BEDD6935-7760-4A08-BAE8-77DCC22631B7}">
  <ds:schemaRefs>
    <ds:schemaRef ds:uri="http://www.yonyou.com/relation"/>
  </ds:schemaRefs>
</ds:datastoreItem>
</file>

<file path=customXml/itemProps4.xml><?xml version="1.0" encoding="utf-8"?>
<ds:datastoreItem xmlns:ds="http://schemas.openxmlformats.org/officeDocument/2006/customXml" ds:itemID="{0E116F56-9027-4C2C-BF8F-2846DCB6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wenwen</dc:creator>
  <cp:keywords/>
  <dc:description/>
  <cp:lastModifiedBy>诗雨 周</cp:lastModifiedBy>
  <cp:revision>8</cp:revision>
  <dcterms:created xsi:type="dcterms:W3CDTF">2026-04-28T08:25:00Z</dcterms:created>
  <dcterms:modified xsi:type="dcterms:W3CDTF">2026-04-28T10:03:00Z</dcterms:modified>
</cp:coreProperties>
</file>