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 w:rsidP="00285752">
      <w:pPr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4BC486F7" w:rsidR="001868B0" w:rsidRDefault="006F60A2" w:rsidP="006F60A2">
      <w:pPr>
        <w:jc w:val="right"/>
        <w:rPr>
          <w:rFonts w:ascii="宋体" w:eastAsia="宋体" w:hAnsi="宋体" w:cs="Calibri"/>
          <w:b/>
          <w:bCs/>
          <w:sz w:val="24"/>
          <w:szCs w:val="24"/>
        </w:rPr>
      </w:pPr>
      <w:r w:rsidRPr="00DF3F4F">
        <w:rPr>
          <w:rFonts w:ascii="黑体" w:eastAsia="黑体" w:hAnsi="黑体" w:hint="eastAsia"/>
          <w:sz w:val="24"/>
          <w:szCs w:val="24"/>
        </w:rPr>
        <w:t>编号</w:t>
      </w:r>
      <w:r w:rsidRPr="00FE0946">
        <w:rPr>
          <w:rFonts w:ascii="黑体" w:eastAsia="黑体" w:hAnsi="黑体" w:hint="eastAsia"/>
          <w:color w:val="000000" w:themeColor="text1"/>
          <w:sz w:val="24"/>
          <w:szCs w:val="24"/>
        </w:rPr>
        <w:t>：2</w:t>
      </w:r>
      <w:r w:rsidRPr="00FE0946">
        <w:rPr>
          <w:rFonts w:ascii="黑体" w:eastAsia="黑体" w:hAnsi="黑体"/>
          <w:color w:val="000000" w:themeColor="text1"/>
          <w:sz w:val="24"/>
          <w:szCs w:val="24"/>
        </w:rPr>
        <w:t>0</w:t>
      </w:r>
      <w:r w:rsidR="00FE0946" w:rsidRPr="00FE0946">
        <w:rPr>
          <w:rFonts w:ascii="黑体" w:eastAsia="黑体" w:hAnsi="黑体"/>
          <w:color w:val="000000" w:themeColor="text1"/>
          <w:sz w:val="24"/>
          <w:szCs w:val="24"/>
        </w:rPr>
        <w:t>26</w:t>
      </w:r>
      <w:r w:rsidRPr="00FE0946">
        <w:rPr>
          <w:rFonts w:ascii="黑体" w:eastAsia="黑体" w:hAnsi="黑体"/>
          <w:color w:val="000000" w:themeColor="text1"/>
          <w:sz w:val="24"/>
          <w:szCs w:val="24"/>
        </w:rPr>
        <w:t>-</w:t>
      </w:r>
      <w:r w:rsidR="00720EB6" w:rsidRPr="00FE0946">
        <w:rPr>
          <w:rFonts w:ascii="黑体" w:eastAsia="黑体" w:hAnsi="黑体"/>
          <w:color w:val="000000" w:themeColor="text1"/>
          <w:sz w:val="24"/>
          <w:szCs w:val="24"/>
        </w:rPr>
        <w:t>0</w:t>
      </w:r>
      <w:r w:rsidR="00FE0946" w:rsidRPr="00FE0946">
        <w:rPr>
          <w:rFonts w:ascii="黑体" w:eastAsia="黑体" w:hAnsi="黑体"/>
          <w:color w:val="000000" w:themeColor="text1"/>
          <w:sz w:val="24"/>
          <w:szCs w:val="24"/>
        </w:rPr>
        <w:t>01</w:t>
      </w:r>
    </w:p>
    <w:tbl>
      <w:tblPr>
        <w:tblStyle w:val="a7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1868B0" w:rsidRPr="00237235" w14:paraId="7799F683" w14:textId="77777777" w:rsidTr="00285752">
        <w:trPr>
          <w:trHeight w:val="1724"/>
        </w:trPr>
        <w:tc>
          <w:tcPr>
            <w:tcW w:w="1985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938" w:type="dxa"/>
          </w:tcPr>
          <w:p w14:paraId="247B1498" w14:textId="62681797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2E4432"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/>
                <w:sz w:val="24"/>
                <w:szCs w:val="24"/>
              </w:rPr>
              <w:t xml:space="preserve">分析师会议 </w:t>
            </w:r>
          </w:p>
          <w:p w14:paraId="20D1C524" w14:textId="72FBABFB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  <w:r w:rsidR="002E4432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36D000C6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  <w:r w:rsidR="004964D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40C2433B" w14:textId="04615E1C" w:rsidR="001868B0" w:rsidRDefault="00FC172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3A12C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bookmarkStart w:id="0" w:name="OLE_LINK3"/>
            <w:bookmarkStart w:id="1" w:name="OLE_LINK4"/>
            <w:r w:rsidR="00391ED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bookmarkEnd w:id="0"/>
            <w:bookmarkEnd w:id="1"/>
            <w:r w:rsidR="0013184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1868B0" w:rsidRPr="00F65346" w14:paraId="0EB4B4C9" w14:textId="77777777" w:rsidTr="00285752">
        <w:trPr>
          <w:trHeight w:val="418"/>
        </w:trPr>
        <w:tc>
          <w:tcPr>
            <w:tcW w:w="1985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938" w:type="dxa"/>
          </w:tcPr>
          <w:p w14:paraId="68EAB1D2" w14:textId="01FC04D3" w:rsidR="00A1754E" w:rsidRPr="00C63252" w:rsidRDefault="00FE0946" w:rsidP="00FE09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华创证券、天风证券、中邮证券、天治基金、上海耀之资</w:t>
            </w:r>
            <w:r w:rsidR="00FC17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管、上海荣晟私募基金管理、上海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珺容投资管理、上海泓盛资管、巨杉（上海）资</w:t>
            </w:r>
            <w:r w:rsidR="00FC17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管、吉渊投资管理、华夏基金、红塔红土基金、光大证券</w:t>
            </w:r>
          </w:p>
        </w:tc>
      </w:tr>
      <w:tr w:rsidR="001868B0" w14:paraId="295FA9D9" w14:textId="77777777" w:rsidTr="00285752">
        <w:trPr>
          <w:trHeight w:val="416"/>
        </w:trPr>
        <w:tc>
          <w:tcPr>
            <w:tcW w:w="1985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73D6530" w14:textId="26A1E258" w:rsidR="001868B0" w:rsidRDefault="0013184A" w:rsidP="00FC172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FC172E"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FC172E">
              <w:rPr>
                <w:rFonts w:ascii="宋体" w:eastAsia="宋体" w:hAnsi="宋体"/>
                <w:sz w:val="24"/>
                <w:szCs w:val="24"/>
              </w:rPr>
              <w:t>4</w:t>
            </w:r>
            <w:r w:rsidR="009B5CB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FC172E">
              <w:rPr>
                <w:rFonts w:ascii="宋体" w:eastAsia="宋体" w:hAnsi="宋体"/>
                <w:sz w:val="24"/>
                <w:szCs w:val="24"/>
              </w:rPr>
              <w:t>29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1868B0" w:rsidRPr="001838DA" w14:paraId="47534F1B" w14:textId="77777777" w:rsidTr="00285752">
        <w:trPr>
          <w:trHeight w:val="208"/>
        </w:trPr>
        <w:tc>
          <w:tcPr>
            <w:tcW w:w="1985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644F0A84" w14:textId="472607D5" w:rsidR="001868B0" w:rsidRDefault="00FC172E" w:rsidP="002F41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线上会议</w:t>
            </w:r>
          </w:p>
        </w:tc>
      </w:tr>
      <w:tr w:rsidR="001868B0" w14:paraId="1E18752F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938" w:type="dxa"/>
          </w:tcPr>
          <w:p w14:paraId="6A9C3411" w14:textId="77777777" w:rsidR="00FE0946" w:rsidRDefault="00FE0946" w:rsidP="00FE09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 w:rsidR="00FC172E">
              <w:rPr>
                <w:rFonts w:ascii="宋体" w:eastAsia="宋体" w:hAnsi="宋体" w:hint="eastAsia"/>
                <w:sz w:val="24"/>
                <w:szCs w:val="24"/>
              </w:rPr>
              <w:t>副总经理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FC172E">
              <w:rPr>
                <w:rFonts w:ascii="宋体" w:eastAsia="宋体" w:hAnsi="宋体" w:hint="eastAsia"/>
                <w:sz w:val="24"/>
                <w:szCs w:val="24"/>
              </w:rPr>
              <w:t>蔡幸伦、</w:t>
            </w:r>
          </w:p>
          <w:p w14:paraId="63908B48" w14:textId="77777777" w:rsidR="00FE0946" w:rsidRDefault="00FE0946" w:rsidP="00FE09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董事、</w:t>
            </w:r>
            <w:r w:rsidR="00E636FA">
              <w:rPr>
                <w:rFonts w:ascii="宋体" w:eastAsia="宋体" w:hAnsi="宋体" w:hint="eastAsia"/>
                <w:sz w:val="24"/>
                <w:szCs w:val="24"/>
              </w:rPr>
              <w:t>副总经理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E636FA">
              <w:rPr>
                <w:rFonts w:ascii="宋体" w:eastAsia="宋体" w:hAnsi="宋体" w:hint="eastAsia"/>
                <w:sz w:val="24"/>
                <w:szCs w:val="24"/>
              </w:rPr>
              <w:t>孙华</w:t>
            </w:r>
          </w:p>
          <w:p w14:paraId="79C4512C" w14:textId="77777777" w:rsidR="00FE0946" w:rsidRDefault="00FC172E" w:rsidP="00FE09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</w:t>
            </w:r>
            <w:r w:rsidR="00FE0946">
              <w:rPr>
                <w:rFonts w:ascii="宋体" w:eastAsia="宋体" w:hAnsi="宋体" w:hint="eastAsia"/>
                <w:sz w:val="24"/>
                <w:szCs w:val="24"/>
              </w:rPr>
              <w:t>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化研发副总</w:t>
            </w:r>
            <w:r w:rsidR="00FE0946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张浩</w:t>
            </w:r>
          </w:p>
          <w:p w14:paraId="6BA96D89" w14:textId="77777777" w:rsidR="00FE0946" w:rsidRDefault="00FE0946" w:rsidP="00FE09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董事会秘书、</w:t>
            </w:r>
            <w:r w:rsidR="00FC172E">
              <w:rPr>
                <w:rFonts w:ascii="宋体" w:eastAsia="宋体" w:hAnsi="宋体" w:hint="eastAsia"/>
                <w:sz w:val="24"/>
                <w:szCs w:val="24"/>
              </w:rPr>
              <w:t>财务总监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FC172E">
              <w:rPr>
                <w:rFonts w:ascii="宋体" w:eastAsia="宋体" w:hAnsi="宋体" w:hint="eastAsia"/>
                <w:sz w:val="24"/>
                <w:szCs w:val="24"/>
              </w:rPr>
              <w:t>侯全能</w:t>
            </w:r>
          </w:p>
          <w:p w14:paraId="417E6DCE" w14:textId="77777777" w:rsidR="00FE0946" w:rsidRDefault="00FC172E" w:rsidP="00FE09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证券事务代表</w:t>
            </w:r>
            <w:r w:rsidR="00FE0946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杜坤</w:t>
            </w:r>
          </w:p>
          <w:p w14:paraId="663F1BC0" w14:textId="6274E6AD" w:rsidR="003A12CF" w:rsidRDefault="00FC172E" w:rsidP="00FE09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投资者关系总监</w:t>
            </w:r>
            <w:r w:rsidR="00FE0946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杨洁</w:t>
            </w:r>
          </w:p>
        </w:tc>
      </w:tr>
      <w:tr w:rsidR="001868B0" w14:paraId="57E3094D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38" w:type="dxa"/>
          </w:tcPr>
          <w:p w14:paraId="47F27832" w14:textId="42F8AD11" w:rsidR="00FC172E" w:rsidRPr="00FC172E" w:rsidRDefault="00FE0946" w:rsidP="00FE0946">
            <w:pPr>
              <w:widowControl/>
              <w:spacing w:before="240"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FE094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董事会秘书、财务总监</w:t>
            </w:r>
            <w:r w:rsidR="00FC172E" w:rsidRPr="00FC172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介绍</w:t>
            </w:r>
            <w:r w:rsidR="00FC172E" w:rsidRPr="00FC172E">
              <w:rPr>
                <w:rFonts w:ascii="宋体" w:eastAsia="宋体" w:hAnsi="宋体" w:cs="Times New Roman"/>
                <w:b/>
                <w:sz w:val="24"/>
                <w:szCs w:val="24"/>
              </w:rPr>
              <w:t>2025年年报及2026年一季报情况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:</w:t>
            </w:r>
          </w:p>
          <w:p w14:paraId="3BFA049C" w14:textId="740446D4" w:rsidR="00FC172E" w:rsidRPr="00FC172E" w:rsidRDefault="00FC172E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2025年公司实现营业收入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,4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44.56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万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元，同比下降26.84%；实现归属于上市公司股东的净利润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-4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,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702.34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万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元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，同比下降32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0.86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%；实现归属于上市公司股东的扣除非经常损益的净利润-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  <w:r w:rsidR="001B2256">
              <w:rPr>
                <w:rFonts w:ascii="宋体" w:eastAsia="宋体" w:hAnsi="宋体" w:cs="Times New Roman" w:hint="eastAsia"/>
                <w:sz w:val="24"/>
                <w:szCs w:val="24"/>
              </w:rPr>
              <w:t>,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88.89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万元，同比下降548.22%；研发投入合计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4,423.50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万元，占营业收入的比例为12.84%</w:t>
            </w:r>
            <w:r w:rsidR="00FE0946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018FA47A" w14:textId="631E16AB" w:rsidR="00FC172E" w:rsidRPr="00FC172E" w:rsidRDefault="00FC172E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2026年一季度实现营业收入7</w:t>
            </w:r>
            <w:r w:rsidR="001B2256">
              <w:rPr>
                <w:rFonts w:ascii="宋体" w:eastAsia="宋体" w:hAnsi="宋体" w:cs="Times New Roman"/>
                <w:sz w:val="24"/>
                <w:szCs w:val="24"/>
              </w:rPr>
              <w:t>,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95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5.08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万元，同比增长9.66%；实现归属于上市公司股东的净利润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-183.46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万元，同比增长83.42%；实现归属于上市公司股东的扣除非经常损益的净利润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-275.04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万元，同比增长78.79%；研发投入合计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900.32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万元，占营业收入的比例为11.32%。</w:t>
            </w:r>
          </w:p>
          <w:p w14:paraId="7EA57A96" w14:textId="3392F956" w:rsidR="00FC172E" w:rsidRDefault="00FC172E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2025年，公司利润总额下降 684.71%，主要原因系国家集采政策全面落地实施，公司 HPV 产品线因售价同比显著下降，导致该业务收入减少约 4,652 万元，该产品线毛利率同步承压，毛利同比减少约 4,583 万元。同时，公司对各类资产进行全面清查，基于谨慎性原则，公司对合并报表范围内存在减值迹象的相关资产进行了减值测试，并相应计提了减值准备，计提的资产减值损失金额较上年同期增加。2025年，公司经营活动产生的现金流量净额上升 1,029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.39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%，主要原因系报告期公司加快应收账款收回，支付的推广费用减少以及支</w:t>
            </w:r>
            <w:r w:rsidRPr="00FC172E">
              <w:rPr>
                <w:rFonts w:ascii="宋体" w:eastAsia="宋体" w:hAnsi="宋体" w:cs="Times New Roman" w:hint="eastAsia"/>
                <w:sz w:val="24"/>
                <w:szCs w:val="24"/>
              </w:rPr>
              <w:t>付员工薪酬减少的影响。</w:t>
            </w:r>
          </w:p>
          <w:p w14:paraId="14588E71" w14:textId="29959385" w:rsidR="001B2256" w:rsidRPr="001B2256" w:rsidRDefault="001B2256" w:rsidP="001B2256">
            <w:pPr>
              <w:widowControl/>
              <w:spacing w:before="240"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1B225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问答交流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bookmarkStart w:id="2" w:name="_GoBack"/>
            <w:bookmarkEnd w:id="2"/>
          </w:p>
          <w:p w14:paraId="19454D29" w14:textId="709A2F0B" w:rsidR="00FC172E" w:rsidRPr="00830EEC" w:rsidRDefault="00FC172E" w:rsidP="00FE0946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30EEC">
              <w:rPr>
                <w:rFonts w:ascii="宋体" w:eastAsia="宋体" w:hAnsi="宋体" w:cs="Times New Roman"/>
                <w:b/>
                <w:sz w:val="24"/>
                <w:szCs w:val="24"/>
              </w:rPr>
              <w:t>2025年《病理类医疗服务价格项目立项指南（试行）》出台之后，现在有多少个省市已经执行了新的指南？对公司的销售方面有没有直接的带动？</w:t>
            </w:r>
          </w:p>
          <w:p w14:paraId="310C7DC5" w14:textId="6ED1ED7C" w:rsidR="00FC172E" w:rsidRPr="00FE0946" w:rsidRDefault="002E4432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FC172E" w:rsidRPr="00FC172E">
              <w:rPr>
                <w:rFonts w:ascii="宋体" w:eastAsia="宋体" w:hAnsi="宋体" w:cs="Times New Roman" w:hint="eastAsia"/>
                <w:sz w:val="24"/>
                <w:szCs w:val="24"/>
              </w:rPr>
              <w:t>截止到目前，只有重庆在</w:t>
            </w:r>
            <w:r w:rsidR="00274B7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年2月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落地执行，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其他地区尚未执行，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国家医保局要求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各省在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6月底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前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发布指南细则。重庆的医院现在重新做扫描仪</w:t>
            </w:r>
            <w:r w:rsidR="001B2256">
              <w:rPr>
                <w:rFonts w:ascii="宋体" w:eastAsia="宋体" w:hAnsi="宋体" w:cs="Times New Roman" w:hint="eastAsia"/>
                <w:sz w:val="24"/>
                <w:szCs w:val="24"/>
              </w:rPr>
              <w:t>及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AI的</w:t>
            </w:r>
            <w:r w:rsidR="001B2256">
              <w:rPr>
                <w:rFonts w:ascii="宋体" w:eastAsia="宋体" w:hAnsi="宋体" w:cs="Times New Roman"/>
                <w:sz w:val="24"/>
                <w:szCs w:val="24"/>
              </w:rPr>
              <w:t>采购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计划，6月份之后会有更多的订单和采购的体现。</w:t>
            </w:r>
          </w:p>
          <w:p w14:paraId="4741CDA6" w14:textId="50EC5450" w:rsidR="00FC172E" w:rsidRPr="00830EEC" w:rsidRDefault="00FC172E" w:rsidP="00FE0946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30EE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宫颈细胞学</w:t>
            </w:r>
            <w:r w:rsidRPr="00830EEC">
              <w:rPr>
                <w:rFonts w:ascii="宋体" w:eastAsia="宋体" w:hAnsi="宋体" w:cs="Times New Roman"/>
                <w:b/>
                <w:sz w:val="24"/>
                <w:szCs w:val="24"/>
              </w:rPr>
              <w:t>AI三类证已经于3月底获批，目前是否已经在推广销售，今年的收入或者进院目标是多少？</w:t>
            </w:r>
          </w:p>
          <w:p w14:paraId="20170DDE" w14:textId="73837D41" w:rsidR="00274B72" w:rsidRDefault="002E4432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宫颈细胞学AI三类证的获批</w:t>
            </w:r>
            <w:r w:rsidR="00274B72" w:rsidRPr="00274B72">
              <w:rPr>
                <w:rFonts w:ascii="宋体" w:eastAsia="宋体" w:hAnsi="宋体" w:cs="Times New Roman" w:hint="eastAsia"/>
                <w:sz w:val="24"/>
                <w:szCs w:val="24"/>
              </w:rPr>
              <w:t>，对安必平企业发展及国内宫颈癌筛查行业均构成利好。安必平宫颈细胞学</w:t>
            </w:r>
            <w:r w:rsidR="00274B72" w:rsidRPr="00274B72">
              <w:rPr>
                <w:rFonts w:ascii="宋体" w:eastAsia="宋体" w:hAnsi="宋体" w:cs="Times New Roman"/>
                <w:sz w:val="24"/>
                <w:szCs w:val="24"/>
              </w:rPr>
              <w:t xml:space="preserve"> AI 具备核心差异化优势，是国内业内唯一可同时适配沉降制片、膜式制片两大主流工艺的智能诊断产品。2026 年全国病理年会上，公司更是重点发力、强势推广宫颈细胞学 AI 产品，进一步强化市场声量与行业渗透率，有望深度赋能基层及三甲医院宫颈癌早筛规范化、智能化发展。</w:t>
            </w:r>
          </w:p>
          <w:p w14:paraId="139D53D4" w14:textId="1B38F76A" w:rsidR="00FC172E" w:rsidRPr="00FE0946" w:rsidRDefault="00FC172E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FC172E">
              <w:rPr>
                <w:rFonts w:ascii="宋体" w:eastAsia="宋体" w:hAnsi="宋体" w:cs="Times New Roman" w:hint="eastAsia"/>
                <w:sz w:val="24"/>
                <w:szCs w:val="24"/>
              </w:rPr>
              <w:t>国内有细胞学产品的医院有</w:t>
            </w:r>
            <w:r w:rsidRPr="00FC172E">
              <w:rPr>
                <w:rFonts w:ascii="宋体" w:eastAsia="宋体" w:hAnsi="宋体" w:cs="Times New Roman"/>
                <w:sz w:val="24"/>
                <w:szCs w:val="24"/>
              </w:rPr>
              <w:t>1000多家，对AI的需求量非常大。但是医院的采购和使用需要流程，AI三类证的入院更多的会在下半年体现。</w:t>
            </w:r>
          </w:p>
          <w:p w14:paraId="15A5A770" w14:textId="2164C4AB" w:rsidR="00FC172E" w:rsidRPr="00830EEC" w:rsidRDefault="00FC172E" w:rsidP="00FE0946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30EE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宫颈细胞学</w:t>
            </w:r>
            <w:r w:rsidRPr="00830EEC">
              <w:rPr>
                <w:rFonts w:ascii="宋体" w:eastAsia="宋体" w:hAnsi="宋体" w:cs="Times New Roman"/>
                <w:b/>
                <w:sz w:val="24"/>
                <w:szCs w:val="24"/>
              </w:rPr>
              <w:t>AI的获批能不能够带动现有的LBC的增长以及促进其他板块的销售？</w:t>
            </w:r>
            <w:r w:rsidR="002E4432" w:rsidRPr="00830EEC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</w:p>
          <w:p w14:paraId="39C8A537" w14:textId="1669288B" w:rsidR="00FC172E" w:rsidRPr="00FE0946" w:rsidRDefault="002E4432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274B72" w:rsidRPr="00274B72">
              <w:rPr>
                <w:rFonts w:ascii="宋体" w:eastAsia="宋体" w:hAnsi="宋体" w:cs="Times New Roman" w:hint="eastAsia"/>
                <w:sz w:val="24"/>
                <w:szCs w:val="24"/>
              </w:rPr>
              <w:t>国内行业价格竞争日趋内卷，而宫颈细胞学</w:t>
            </w:r>
            <w:r w:rsidR="00274B72" w:rsidRPr="00274B72">
              <w:rPr>
                <w:rFonts w:ascii="宋体" w:eastAsia="宋体" w:hAnsi="宋体" w:cs="Times New Roman"/>
                <w:sz w:val="24"/>
                <w:szCs w:val="24"/>
              </w:rPr>
              <w:t xml:space="preserve"> AI 产品落地后，既能稳固安必平现有各类产品的存量基本盘，形成业务护城河；同时国产替代进程正持续深化，有望撬动更多医疗机构合作意愿，拓展院端合作空间。</w:t>
            </w:r>
          </w:p>
          <w:p w14:paraId="6176FE8D" w14:textId="0E098D13" w:rsidR="00FC172E" w:rsidRPr="00830EEC" w:rsidRDefault="00FC172E" w:rsidP="00FE0946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30EEC">
              <w:rPr>
                <w:rFonts w:ascii="宋体" w:eastAsia="宋体" w:hAnsi="宋体" w:cs="Times New Roman"/>
                <w:b/>
                <w:sz w:val="24"/>
                <w:szCs w:val="24"/>
              </w:rPr>
              <w:t>AI叠加到主业上之后，客户的粘性有没有提升，形成依附性和商业闭环？</w:t>
            </w:r>
          </w:p>
          <w:p w14:paraId="68CCD8BC" w14:textId="5F7A601D" w:rsidR="00FC172E" w:rsidRPr="00FC172E" w:rsidRDefault="002E4432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274B72" w:rsidRPr="00274B72">
              <w:rPr>
                <w:rFonts w:ascii="宋体" w:eastAsia="宋体" w:hAnsi="宋体" w:cs="Times New Roman" w:hint="eastAsia"/>
                <w:sz w:val="24"/>
                <w:szCs w:val="24"/>
              </w:rPr>
              <w:t>安必平具备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“</w:t>
            </w:r>
            <w:r w:rsidR="00274B72" w:rsidRPr="00274B72">
              <w:rPr>
                <w:rFonts w:ascii="宋体" w:eastAsia="宋体" w:hAnsi="宋体" w:cs="Times New Roman" w:hint="eastAsia"/>
                <w:sz w:val="24"/>
                <w:szCs w:val="24"/>
              </w:rPr>
              <w:t>产品</w:t>
            </w:r>
            <w:r w:rsidR="00274B72" w:rsidRPr="00274B72">
              <w:rPr>
                <w:rFonts w:ascii="宋体" w:eastAsia="宋体" w:hAnsi="宋体" w:cs="Times New Roman"/>
                <w:sz w:val="24"/>
                <w:szCs w:val="24"/>
              </w:rPr>
              <w:t>+检测</w:t>
            </w:r>
            <w:r w:rsidR="00274B72">
              <w:rPr>
                <w:rFonts w:ascii="宋体" w:eastAsia="宋体" w:hAnsi="宋体" w:cs="Times New Roman" w:hint="eastAsia"/>
                <w:sz w:val="24"/>
                <w:szCs w:val="24"/>
              </w:rPr>
              <w:t>”</w:t>
            </w:r>
            <w:r w:rsidR="00274B72" w:rsidRPr="00274B72">
              <w:rPr>
                <w:rFonts w:ascii="宋体" w:eastAsia="宋体" w:hAnsi="宋体" w:cs="Times New Roman"/>
                <w:sz w:val="24"/>
                <w:szCs w:val="24"/>
              </w:rPr>
              <w:t>一体化完整解决方案布局。公司在宫颈细胞学终端赛道拥有极高的市场占有率、行业认可度与品牌口碑，客户粘性和合作依附性突出。依托多产品线协同并行的优势，完备的宫颈细胞学整体解决方案，进一步拉升安必平在病理行业的品牌影响力与综合核心竞争力。</w:t>
            </w:r>
          </w:p>
          <w:p w14:paraId="15A38BED" w14:textId="253BE8BA" w:rsidR="00FC172E" w:rsidRPr="00830EEC" w:rsidRDefault="00FC172E" w:rsidP="00FE0946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30EEC">
              <w:rPr>
                <w:rFonts w:ascii="宋体" w:eastAsia="宋体" w:hAnsi="宋体" w:cs="Times New Roman"/>
                <w:b/>
                <w:sz w:val="24"/>
                <w:szCs w:val="24"/>
              </w:rPr>
              <w:t>AI研发方面的布局，今年以及未来三年能看到的重要突破有哪些？</w:t>
            </w:r>
          </w:p>
          <w:p w14:paraId="6EB5AF7B" w14:textId="03549734" w:rsidR="00274B72" w:rsidRPr="00274B72" w:rsidRDefault="002E4432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274B72" w:rsidRPr="00274B72">
              <w:rPr>
                <w:rFonts w:ascii="宋体" w:eastAsia="宋体" w:hAnsi="宋体" w:cs="Times New Roman"/>
                <w:sz w:val="24"/>
                <w:szCs w:val="24"/>
              </w:rPr>
              <w:t>2025 年 12 月《病理类医疗服务价格项目立项指南（试行）》发布，是业内首份专项正式文件，深刻重塑行业产品发展路径与商业模式。</w:t>
            </w:r>
          </w:p>
          <w:p w14:paraId="4B19F97E" w14:textId="77777777" w:rsidR="00274B72" w:rsidRPr="00274B72" w:rsidRDefault="00274B72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74B72">
              <w:rPr>
                <w:rFonts w:ascii="宋体" w:eastAsia="宋体" w:hAnsi="宋体" w:cs="Times New Roman" w:hint="eastAsia"/>
                <w:sz w:val="24"/>
                <w:szCs w:val="24"/>
              </w:rPr>
              <w:t>新规确立病理行业全面数智化趋势，同时把原有打包收费拆分为制片费、诊断费，诊断费用可与</w:t>
            </w:r>
            <w:r w:rsidRPr="00274B72">
              <w:rPr>
                <w:rFonts w:ascii="宋体" w:eastAsia="宋体" w:hAnsi="宋体" w:cs="Times New Roman"/>
                <w:sz w:val="24"/>
                <w:szCs w:val="24"/>
              </w:rPr>
              <w:t xml:space="preserve"> AI 企业分成，虽然落地有过程，但大势确定、终将推行。</w:t>
            </w:r>
          </w:p>
          <w:p w14:paraId="080F166A" w14:textId="77777777" w:rsidR="004F2C33" w:rsidRPr="004F2C33" w:rsidRDefault="00274B72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74B72">
              <w:rPr>
                <w:rFonts w:ascii="宋体" w:eastAsia="宋体" w:hAnsi="宋体" w:cs="Times New Roman" w:hint="eastAsia"/>
                <w:sz w:val="24"/>
                <w:szCs w:val="24"/>
              </w:rPr>
              <w:t>政策落地后，安必平产品线布局更加清晰，研发也会深度绑定现有主业。公司还联动药企共建</w:t>
            </w:r>
            <w:r w:rsidRPr="00274B72">
              <w:rPr>
                <w:rFonts w:ascii="宋体" w:eastAsia="宋体" w:hAnsi="宋体" w:cs="Times New Roman"/>
                <w:sz w:val="24"/>
                <w:szCs w:val="24"/>
              </w:rPr>
              <w:t xml:space="preserve"> AI 辅助诊断工具，精准筛选适配用药人群，后续将以三类证获批，正式投入临床应用。</w:t>
            </w:r>
          </w:p>
          <w:p w14:paraId="769CAF97" w14:textId="6E6A88CD" w:rsidR="00FC172E" w:rsidRPr="00830EEC" w:rsidRDefault="00FC172E" w:rsidP="00FE0946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30EEC">
              <w:rPr>
                <w:rFonts w:ascii="宋体" w:eastAsia="宋体" w:hAnsi="宋体" w:cs="Times New Roman"/>
                <w:b/>
                <w:sz w:val="24"/>
                <w:szCs w:val="24"/>
              </w:rPr>
              <w:t>2025年，安必平完成了对颂明医疗的并购，这对公司业务有什么协同？现在整合效果如何？</w:t>
            </w:r>
          </w:p>
          <w:p w14:paraId="07305F9E" w14:textId="5F394E20" w:rsidR="004F2C33" w:rsidRPr="004F2C33" w:rsidRDefault="002E4432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答：</w:t>
            </w:r>
            <w:r w:rsidR="004F2C33" w:rsidRPr="004F2C33">
              <w:rPr>
                <w:rFonts w:ascii="宋体" w:eastAsia="宋体" w:hAnsi="宋体" w:cs="Times New Roman" w:hint="eastAsia"/>
                <w:sz w:val="24"/>
                <w:szCs w:val="24"/>
              </w:rPr>
              <w:t>颂明医疗在荧光扫描仪领域具备扎实的产品布局，安必平并购该公司，核心是为</w:t>
            </w:r>
            <w:r w:rsidR="004F2C33" w:rsidRPr="004F2C33">
              <w:rPr>
                <w:rFonts w:ascii="宋体" w:eastAsia="宋体" w:hAnsi="宋体" w:cs="Times New Roman"/>
                <w:sz w:val="24"/>
                <w:szCs w:val="24"/>
              </w:rPr>
              <w:t xml:space="preserve"> FISH 产品线的标准化、智能化升级铺路，为病理科临床应用筑牢基建根基，也为后续布局复杂 AI 算法研发搭建重要载体。</w:t>
            </w:r>
          </w:p>
          <w:p w14:paraId="0E9FEB8C" w14:textId="41B1DD0F" w:rsidR="004F2C33" w:rsidRPr="004F2C33" w:rsidRDefault="004F2C33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F2C33">
              <w:rPr>
                <w:rFonts w:ascii="宋体" w:eastAsia="宋体" w:hAnsi="宋体" w:cs="Times New Roman" w:hint="eastAsia"/>
                <w:sz w:val="24"/>
                <w:szCs w:val="24"/>
              </w:rPr>
              <w:t>颂明医疗拥有成熟硬件产品，安必平具备完善的全国销售渠道，双方优势互</w:t>
            </w:r>
            <w:r w:rsidR="001B2256">
              <w:rPr>
                <w:rFonts w:ascii="宋体" w:eastAsia="宋体" w:hAnsi="宋体" w:cs="Times New Roman" w:hint="eastAsia"/>
                <w:sz w:val="24"/>
                <w:szCs w:val="24"/>
              </w:rPr>
              <w:t>补，现阶段业务整合推进顺畅。同时，荧光扫描仪二类医疗器械注册证也</w:t>
            </w:r>
            <w:r w:rsidRPr="004F2C33">
              <w:rPr>
                <w:rFonts w:ascii="宋体" w:eastAsia="宋体" w:hAnsi="宋体" w:cs="Times New Roman" w:hint="eastAsia"/>
                <w:sz w:val="24"/>
                <w:szCs w:val="24"/>
              </w:rPr>
              <w:t>在并购完成后顺利获批落地。</w:t>
            </w:r>
          </w:p>
          <w:p w14:paraId="1EA38645" w14:textId="192A80E7" w:rsidR="00FC172E" w:rsidRPr="00830EEC" w:rsidRDefault="00FC172E" w:rsidP="00FE0946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30EEC">
              <w:rPr>
                <w:rFonts w:ascii="宋体" w:eastAsia="宋体" w:hAnsi="宋体" w:cs="Times New Roman"/>
                <w:b/>
                <w:sz w:val="24"/>
                <w:szCs w:val="24"/>
              </w:rPr>
              <w:t>未来公司并购的方向？</w:t>
            </w:r>
          </w:p>
          <w:p w14:paraId="2F19B3BD" w14:textId="34771039" w:rsidR="004F2C33" w:rsidRPr="004F2C33" w:rsidRDefault="002E4432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4F2C33" w:rsidRPr="004F2C33">
              <w:rPr>
                <w:rFonts w:ascii="宋体" w:eastAsia="宋体" w:hAnsi="宋体" w:cs="Times New Roman" w:hint="eastAsia"/>
                <w:sz w:val="24"/>
                <w:szCs w:val="24"/>
              </w:rPr>
              <w:t>国际化布局</w:t>
            </w:r>
            <w:r w:rsidR="004F2C33">
              <w:rPr>
                <w:rFonts w:ascii="宋体" w:eastAsia="宋体" w:hAnsi="宋体" w:cs="Times New Roman" w:hint="eastAsia"/>
                <w:sz w:val="24"/>
                <w:szCs w:val="24"/>
              </w:rPr>
              <w:t>：配合</w:t>
            </w:r>
            <w:r w:rsidR="004F2C33" w:rsidRPr="004F2C33">
              <w:rPr>
                <w:rFonts w:ascii="宋体" w:eastAsia="宋体" w:hAnsi="宋体" w:cs="Times New Roman" w:hint="eastAsia"/>
                <w:sz w:val="24"/>
                <w:szCs w:val="24"/>
              </w:rPr>
              <w:t>公司出海业务发展规划，安必平正积极接洽海外合作资源，意向引入战略合作伙伴，并探索以股权合作的方式深度绑定、协同发展。</w:t>
            </w:r>
          </w:p>
          <w:p w14:paraId="1245BCF9" w14:textId="0AF65795" w:rsidR="004F2C33" w:rsidRPr="004F2C33" w:rsidRDefault="004F2C33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4F2C33">
              <w:rPr>
                <w:rFonts w:ascii="宋体" w:eastAsia="宋体" w:hAnsi="宋体" w:cs="Times New Roman"/>
                <w:sz w:val="24"/>
                <w:szCs w:val="24"/>
              </w:rPr>
              <w:t>AI 数字化与病理流水线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4F2C33">
              <w:rPr>
                <w:rFonts w:ascii="宋体" w:eastAsia="宋体" w:hAnsi="宋体" w:cs="Times New Roman" w:hint="eastAsia"/>
                <w:sz w:val="24"/>
                <w:szCs w:val="24"/>
              </w:rPr>
              <w:t>在病理流水线及</w:t>
            </w:r>
            <w:r w:rsidRPr="004F2C33">
              <w:rPr>
                <w:rFonts w:ascii="宋体" w:eastAsia="宋体" w:hAnsi="宋体" w:cs="Times New Roman"/>
                <w:sz w:val="24"/>
                <w:szCs w:val="24"/>
              </w:rPr>
              <w:t xml:space="preserve"> AI 数字化赛道布局上，公司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希望</w:t>
            </w:r>
            <w:r w:rsidRPr="004F2C33">
              <w:rPr>
                <w:rFonts w:ascii="宋体" w:eastAsia="宋体" w:hAnsi="宋体" w:cs="Times New Roman"/>
                <w:sz w:val="24"/>
                <w:szCs w:val="24"/>
              </w:rPr>
              <w:t>吸纳行业顶尖技术团队融入自研研发体系。未来将延续并购整合思路，持续推进如收购颂明医疗这类产业并购，补齐技术与硬件短板。</w:t>
            </w:r>
          </w:p>
          <w:p w14:paraId="51EDE96D" w14:textId="4485A0DE" w:rsidR="004F2C33" w:rsidRPr="004F2C33" w:rsidRDefault="004F2C33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F2C33">
              <w:rPr>
                <w:rFonts w:ascii="宋体" w:eastAsia="宋体" w:hAnsi="宋体" w:cs="Times New Roman" w:hint="eastAsia"/>
                <w:sz w:val="24"/>
                <w:szCs w:val="24"/>
              </w:rPr>
              <w:t>药企服务与伴随诊断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4F2C33">
              <w:rPr>
                <w:rFonts w:ascii="宋体" w:eastAsia="宋体" w:hAnsi="宋体" w:cs="Times New Roman" w:hint="eastAsia"/>
                <w:sz w:val="24"/>
                <w:szCs w:val="24"/>
              </w:rPr>
              <w:t>药企合作及伴随诊断业务正处在行业爆发前夜，临床与药企端需求持续释放，具备广阔的成长空间与市场增量潜力。</w:t>
            </w:r>
          </w:p>
          <w:p w14:paraId="7280E9D0" w14:textId="770B66F4" w:rsidR="00FC172E" w:rsidRPr="004F2C33" w:rsidRDefault="00FC172E" w:rsidP="00FE0946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F2C33">
              <w:rPr>
                <w:rFonts w:ascii="宋体" w:eastAsia="宋体" w:hAnsi="宋体" w:cs="Times New Roman"/>
                <w:b/>
                <w:sz w:val="24"/>
                <w:szCs w:val="24"/>
              </w:rPr>
              <w:t>病理共建业务的规划</w:t>
            </w:r>
            <w:r w:rsidR="002E443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如何</w:t>
            </w:r>
            <w:r w:rsidRPr="004F2C33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7082BE50" w14:textId="56B62915" w:rsidR="004F2C33" w:rsidRPr="004F2C33" w:rsidRDefault="002E4432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4F2C33" w:rsidRPr="004F2C33">
              <w:rPr>
                <w:rFonts w:ascii="宋体" w:eastAsia="宋体" w:hAnsi="宋体" w:cs="Times New Roman" w:hint="eastAsia"/>
                <w:sz w:val="24"/>
                <w:szCs w:val="24"/>
              </w:rPr>
              <w:t>公司过往</w:t>
            </w:r>
            <w:r w:rsidR="004F2C33">
              <w:rPr>
                <w:rFonts w:ascii="宋体" w:eastAsia="宋体" w:hAnsi="宋体" w:cs="Times New Roman" w:hint="eastAsia"/>
                <w:sz w:val="24"/>
                <w:szCs w:val="24"/>
              </w:rPr>
              <w:t>病理共建</w:t>
            </w:r>
            <w:r w:rsidR="004F2C33" w:rsidRPr="004F2C33">
              <w:rPr>
                <w:rFonts w:ascii="宋体" w:eastAsia="宋体" w:hAnsi="宋体" w:cs="Times New Roman" w:hint="eastAsia"/>
                <w:sz w:val="24"/>
                <w:szCs w:val="24"/>
              </w:rPr>
              <w:t>业务始终保持稳健高增长态势，后续将持续巩固优势、加大资源投入，进一步做大做强相关业务板块。同时公司同步优化内部运营体系，全方位提升经营管理与服务质量。</w:t>
            </w:r>
          </w:p>
          <w:p w14:paraId="15B64E50" w14:textId="77777777" w:rsidR="004F2C33" w:rsidRDefault="004F2C33" w:rsidP="00FE0946">
            <w:pPr>
              <w:pStyle w:val="a9"/>
              <w:widowControl/>
              <w:spacing w:before="240"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未来该业务</w:t>
            </w:r>
            <w:r w:rsidRPr="004F2C33">
              <w:rPr>
                <w:rFonts w:ascii="宋体" w:eastAsia="宋体" w:hAnsi="宋体" w:cs="Times New Roman" w:hint="eastAsia"/>
                <w:sz w:val="24"/>
                <w:szCs w:val="24"/>
              </w:rPr>
              <w:t>将重点向地市、县级医院输出各类数字化病理产品，助力基层医院补齐病理诊断短板、优化临床诊疗方案。</w:t>
            </w:r>
          </w:p>
          <w:p w14:paraId="7218E96E" w14:textId="4B2914F2" w:rsidR="00FC172E" w:rsidRPr="004F2C33" w:rsidRDefault="00FC172E" w:rsidP="00FE0946">
            <w:pPr>
              <w:pStyle w:val="a9"/>
              <w:widowControl/>
              <w:numPr>
                <w:ilvl w:val="0"/>
                <w:numId w:val="25"/>
              </w:numPr>
              <w:spacing w:before="240" w:line="360" w:lineRule="auto"/>
              <w:ind w:left="0" w:firstLineChars="0" w:firstLine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F2C33">
              <w:rPr>
                <w:rFonts w:ascii="宋体" w:eastAsia="宋体" w:hAnsi="宋体" w:cs="Times New Roman"/>
                <w:b/>
                <w:sz w:val="24"/>
                <w:szCs w:val="24"/>
              </w:rPr>
              <w:t>公司年报中提到病理共建业务争取尽快实现盈利，这个板块达到什么收入体量能盈利？</w:t>
            </w:r>
          </w:p>
          <w:p w14:paraId="033D0B31" w14:textId="734BBCAC" w:rsidR="002E5E35" w:rsidRPr="00FC172E" w:rsidRDefault="002E4432" w:rsidP="002E4432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FC172E" w:rsidRPr="00FC172E">
              <w:rPr>
                <w:rFonts w:ascii="宋体" w:eastAsia="宋体" w:hAnsi="宋体" w:cs="Times New Roman" w:hint="eastAsia"/>
                <w:sz w:val="24"/>
                <w:szCs w:val="24"/>
              </w:rPr>
              <w:t>公司更注重每个共建点的经营质量，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2026年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一季度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共建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板块微亏，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2026年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病理共建业务预计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会实现盈利，盈亏平衡点是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收入达到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5000万（包括试剂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销售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与服务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收入</w:t>
            </w:r>
            <w:r w:rsidR="00FC172E" w:rsidRPr="00FC172E">
              <w:rPr>
                <w:rFonts w:ascii="宋体" w:eastAsia="宋体" w:hAnsi="宋体" w:cs="Times New Roman"/>
                <w:sz w:val="24"/>
                <w:szCs w:val="24"/>
              </w:rPr>
              <w:t>）。</w:t>
            </w:r>
          </w:p>
        </w:tc>
      </w:tr>
    </w:tbl>
    <w:p w14:paraId="3BE8B926" w14:textId="7E85618F" w:rsidR="001868B0" w:rsidRDefault="001868B0" w:rsidP="00C63252">
      <w:pPr>
        <w:rPr>
          <w:rFonts w:ascii="宋体" w:eastAsia="宋体" w:hAnsi="宋体"/>
        </w:rPr>
      </w:pP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A93D9" w14:textId="77777777" w:rsidR="00200E57" w:rsidRDefault="00200E57" w:rsidP="001212BB">
      <w:r>
        <w:separator/>
      </w:r>
    </w:p>
  </w:endnote>
  <w:endnote w:type="continuationSeparator" w:id="0">
    <w:p w14:paraId="48651BB5" w14:textId="77777777" w:rsidR="00200E57" w:rsidRDefault="00200E57" w:rsidP="001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81FF1" w14:textId="77777777" w:rsidR="00200E57" w:rsidRDefault="00200E57" w:rsidP="001212BB">
      <w:r>
        <w:separator/>
      </w:r>
    </w:p>
  </w:footnote>
  <w:footnote w:type="continuationSeparator" w:id="0">
    <w:p w14:paraId="5E6568D9" w14:textId="77777777" w:rsidR="00200E57" w:rsidRDefault="00200E57" w:rsidP="0012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191AAA"/>
    <w:multiLevelType w:val="hybridMultilevel"/>
    <w:tmpl w:val="BE869946"/>
    <w:lvl w:ilvl="0" w:tplc="5E58AA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6164F9"/>
    <w:multiLevelType w:val="multilevel"/>
    <w:tmpl w:val="FFFA9E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67B88"/>
    <w:multiLevelType w:val="hybridMultilevel"/>
    <w:tmpl w:val="E4066C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F4477ED"/>
    <w:multiLevelType w:val="hybridMultilevel"/>
    <w:tmpl w:val="31ACE4B6"/>
    <w:lvl w:ilvl="0" w:tplc="0409000F">
      <w:start w:val="1"/>
      <w:numFmt w:val="decimal"/>
      <w:lvlText w:val="%1.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11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4EE7193"/>
    <w:multiLevelType w:val="hybridMultilevel"/>
    <w:tmpl w:val="E4A4ED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ED13703"/>
    <w:multiLevelType w:val="hybridMultilevel"/>
    <w:tmpl w:val="446EB6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48F7C62"/>
    <w:multiLevelType w:val="hybridMultilevel"/>
    <w:tmpl w:val="42042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7B73404"/>
    <w:multiLevelType w:val="hybridMultilevel"/>
    <w:tmpl w:val="8BF6DD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40B1231"/>
    <w:multiLevelType w:val="hybridMultilevel"/>
    <w:tmpl w:val="CDF8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24"/>
  </w:num>
  <w:num w:numId="6">
    <w:abstractNumId w:val="5"/>
  </w:num>
  <w:num w:numId="7">
    <w:abstractNumId w:val="12"/>
  </w:num>
  <w:num w:numId="8">
    <w:abstractNumId w:val="16"/>
  </w:num>
  <w:num w:numId="9">
    <w:abstractNumId w:val="4"/>
  </w:num>
  <w:num w:numId="10">
    <w:abstractNumId w:val="25"/>
  </w:num>
  <w:num w:numId="11">
    <w:abstractNumId w:val="20"/>
  </w:num>
  <w:num w:numId="12">
    <w:abstractNumId w:val="15"/>
  </w:num>
  <w:num w:numId="13">
    <w:abstractNumId w:val="14"/>
  </w:num>
  <w:num w:numId="14">
    <w:abstractNumId w:val="13"/>
  </w:num>
  <w:num w:numId="15">
    <w:abstractNumId w:val="18"/>
  </w:num>
  <w:num w:numId="16">
    <w:abstractNumId w:val="23"/>
  </w:num>
  <w:num w:numId="17">
    <w:abstractNumId w:val="26"/>
  </w:num>
  <w:num w:numId="18">
    <w:abstractNumId w:val="0"/>
  </w:num>
  <w:num w:numId="19">
    <w:abstractNumId w:val="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17"/>
  </w:num>
  <w:num w:numId="24">
    <w:abstractNumId w:val="22"/>
  </w:num>
  <w:num w:numId="25">
    <w:abstractNumId w:val="3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48DF"/>
    <w:rsid w:val="000148F3"/>
    <w:rsid w:val="00015916"/>
    <w:rsid w:val="00022900"/>
    <w:rsid w:val="00025F89"/>
    <w:rsid w:val="000318EC"/>
    <w:rsid w:val="000320B1"/>
    <w:rsid w:val="00034377"/>
    <w:rsid w:val="00037EA5"/>
    <w:rsid w:val="00040EA8"/>
    <w:rsid w:val="00043653"/>
    <w:rsid w:val="00044BFE"/>
    <w:rsid w:val="00045ADF"/>
    <w:rsid w:val="000576D0"/>
    <w:rsid w:val="000576EA"/>
    <w:rsid w:val="00062387"/>
    <w:rsid w:val="00066198"/>
    <w:rsid w:val="000756AF"/>
    <w:rsid w:val="00075D92"/>
    <w:rsid w:val="0008168F"/>
    <w:rsid w:val="0008233F"/>
    <w:rsid w:val="000836E3"/>
    <w:rsid w:val="00083B07"/>
    <w:rsid w:val="00083D9A"/>
    <w:rsid w:val="0008462D"/>
    <w:rsid w:val="00084C05"/>
    <w:rsid w:val="0008747C"/>
    <w:rsid w:val="00091294"/>
    <w:rsid w:val="000917CA"/>
    <w:rsid w:val="00091E2C"/>
    <w:rsid w:val="00093135"/>
    <w:rsid w:val="000932ED"/>
    <w:rsid w:val="00094C29"/>
    <w:rsid w:val="00095201"/>
    <w:rsid w:val="0009730D"/>
    <w:rsid w:val="000A1FAA"/>
    <w:rsid w:val="000A2E15"/>
    <w:rsid w:val="000A39A5"/>
    <w:rsid w:val="000A41BB"/>
    <w:rsid w:val="000A6821"/>
    <w:rsid w:val="000A70A8"/>
    <w:rsid w:val="000A70D7"/>
    <w:rsid w:val="000B01D7"/>
    <w:rsid w:val="000C0C08"/>
    <w:rsid w:val="000C6765"/>
    <w:rsid w:val="000C6903"/>
    <w:rsid w:val="000C693D"/>
    <w:rsid w:val="000C6D95"/>
    <w:rsid w:val="000C7EED"/>
    <w:rsid w:val="000D35B8"/>
    <w:rsid w:val="000D3A54"/>
    <w:rsid w:val="000D5060"/>
    <w:rsid w:val="000D5B26"/>
    <w:rsid w:val="000D665E"/>
    <w:rsid w:val="000D6D40"/>
    <w:rsid w:val="000E28E9"/>
    <w:rsid w:val="000E3825"/>
    <w:rsid w:val="000E637C"/>
    <w:rsid w:val="000E7BCD"/>
    <w:rsid w:val="000F1263"/>
    <w:rsid w:val="000F282A"/>
    <w:rsid w:val="000F2CF9"/>
    <w:rsid w:val="000F4257"/>
    <w:rsid w:val="000F67BE"/>
    <w:rsid w:val="00102431"/>
    <w:rsid w:val="001029BB"/>
    <w:rsid w:val="00104049"/>
    <w:rsid w:val="0010589B"/>
    <w:rsid w:val="001067EF"/>
    <w:rsid w:val="0010745A"/>
    <w:rsid w:val="00107691"/>
    <w:rsid w:val="001113A3"/>
    <w:rsid w:val="001119C3"/>
    <w:rsid w:val="001119F2"/>
    <w:rsid w:val="001128F3"/>
    <w:rsid w:val="001139F8"/>
    <w:rsid w:val="00116861"/>
    <w:rsid w:val="001207D0"/>
    <w:rsid w:val="001212BB"/>
    <w:rsid w:val="00125AA5"/>
    <w:rsid w:val="00126728"/>
    <w:rsid w:val="00131528"/>
    <w:rsid w:val="0013184A"/>
    <w:rsid w:val="001348A8"/>
    <w:rsid w:val="001349CB"/>
    <w:rsid w:val="001402B6"/>
    <w:rsid w:val="001434C7"/>
    <w:rsid w:val="00144C62"/>
    <w:rsid w:val="00145386"/>
    <w:rsid w:val="001455E9"/>
    <w:rsid w:val="00146684"/>
    <w:rsid w:val="00147B92"/>
    <w:rsid w:val="00150A86"/>
    <w:rsid w:val="001511C8"/>
    <w:rsid w:val="001511FC"/>
    <w:rsid w:val="00155B47"/>
    <w:rsid w:val="0015691A"/>
    <w:rsid w:val="00157301"/>
    <w:rsid w:val="001636A5"/>
    <w:rsid w:val="001638B6"/>
    <w:rsid w:val="00163AA8"/>
    <w:rsid w:val="0016479E"/>
    <w:rsid w:val="001710B2"/>
    <w:rsid w:val="0017163A"/>
    <w:rsid w:val="0017320C"/>
    <w:rsid w:val="00174B4A"/>
    <w:rsid w:val="001838DA"/>
    <w:rsid w:val="00184FED"/>
    <w:rsid w:val="001868B0"/>
    <w:rsid w:val="00186DA0"/>
    <w:rsid w:val="001927CF"/>
    <w:rsid w:val="00194745"/>
    <w:rsid w:val="00194A5A"/>
    <w:rsid w:val="00197FAD"/>
    <w:rsid w:val="001A2D87"/>
    <w:rsid w:val="001A5D03"/>
    <w:rsid w:val="001A6399"/>
    <w:rsid w:val="001A6F38"/>
    <w:rsid w:val="001A7427"/>
    <w:rsid w:val="001B0C81"/>
    <w:rsid w:val="001B0FDD"/>
    <w:rsid w:val="001B2256"/>
    <w:rsid w:val="001B3775"/>
    <w:rsid w:val="001B4D6A"/>
    <w:rsid w:val="001B59F2"/>
    <w:rsid w:val="001B794F"/>
    <w:rsid w:val="001C0249"/>
    <w:rsid w:val="001C0BF7"/>
    <w:rsid w:val="001C163E"/>
    <w:rsid w:val="001C185E"/>
    <w:rsid w:val="001C1A57"/>
    <w:rsid w:val="001C2095"/>
    <w:rsid w:val="001C281A"/>
    <w:rsid w:val="001C298F"/>
    <w:rsid w:val="001C4CCF"/>
    <w:rsid w:val="001C562C"/>
    <w:rsid w:val="001C77E9"/>
    <w:rsid w:val="001C7B58"/>
    <w:rsid w:val="001D0303"/>
    <w:rsid w:val="001D1969"/>
    <w:rsid w:val="001D457F"/>
    <w:rsid w:val="001D4C1E"/>
    <w:rsid w:val="001D7D59"/>
    <w:rsid w:val="001E350C"/>
    <w:rsid w:val="001E38B8"/>
    <w:rsid w:val="001E77D9"/>
    <w:rsid w:val="001F0D1D"/>
    <w:rsid w:val="001F323D"/>
    <w:rsid w:val="001F7354"/>
    <w:rsid w:val="001F754E"/>
    <w:rsid w:val="001F7D9A"/>
    <w:rsid w:val="00200428"/>
    <w:rsid w:val="00200E57"/>
    <w:rsid w:val="00200F3D"/>
    <w:rsid w:val="00202CAC"/>
    <w:rsid w:val="0020403F"/>
    <w:rsid w:val="00204875"/>
    <w:rsid w:val="002050CF"/>
    <w:rsid w:val="00207430"/>
    <w:rsid w:val="0021164F"/>
    <w:rsid w:val="002163B2"/>
    <w:rsid w:val="002205A1"/>
    <w:rsid w:val="002211C0"/>
    <w:rsid w:val="002212CF"/>
    <w:rsid w:val="002212EE"/>
    <w:rsid w:val="00222599"/>
    <w:rsid w:val="00224908"/>
    <w:rsid w:val="00226C56"/>
    <w:rsid w:val="002309F4"/>
    <w:rsid w:val="00231F7E"/>
    <w:rsid w:val="00231FAB"/>
    <w:rsid w:val="00237235"/>
    <w:rsid w:val="00240AA9"/>
    <w:rsid w:val="00244A51"/>
    <w:rsid w:val="002505B7"/>
    <w:rsid w:val="002507BF"/>
    <w:rsid w:val="00250E56"/>
    <w:rsid w:val="002542EE"/>
    <w:rsid w:val="00254C57"/>
    <w:rsid w:val="00261E3E"/>
    <w:rsid w:val="002647BF"/>
    <w:rsid w:val="00264894"/>
    <w:rsid w:val="00266131"/>
    <w:rsid w:val="00266977"/>
    <w:rsid w:val="0026697B"/>
    <w:rsid w:val="00267A7A"/>
    <w:rsid w:val="00274B72"/>
    <w:rsid w:val="00274B80"/>
    <w:rsid w:val="002765EE"/>
    <w:rsid w:val="00280BC6"/>
    <w:rsid w:val="0028155C"/>
    <w:rsid w:val="00282BA9"/>
    <w:rsid w:val="002837DF"/>
    <w:rsid w:val="002854FF"/>
    <w:rsid w:val="00285752"/>
    <w:rsid w:val="002857B0"/>
    <w:rsid w:val="00291556"/>
    <w:rsid w:val="002947C6"/>
    <w:rsid w:val="00294981"/>
    <w:rsid w:val="00294D63"/>
    <w:rsid w:val="0029693C"/>
    <w:rsid w:val="00297C3E"/>
    <w:rsid w:val="002A1D0E"/>
    <w:rsid w:val="002A3AC0"/>
    <w:rsid w:val="002A4A8E"/>
    <w:rsid w:val="002A767E"/>
    <w:rsid w:val="002A77EF"/>
    <w:rsid w:val="002B0C3D"/>
    <w:rsid w:val="002B32DC"/>
    <w:rsid w:val="002B537E"/>
    <w:rsid w:val="002B6DA2"/>
    <w:rsid w:val="002C14A1"/>
    <w:rsid w:val="002C1873"/>
    <w:rsid w:val="002C4E0E"/>
    <w:rsid w:val="002C60CC"/>
    <w:rsid w:val="002C6610"/>
    <w:rsid w:val="002C75BE"/>
    <w:rsid w:val="002D23AB"/>
    <w:rsid w:val="002D336D"/>
    <w:rsid w:val="002D4E8F"/>
    <w:rsid w:val="002D500F"/>
    <w:rsid w:val="002D5351"/>
    <w:rsid w:val="002D7E3E"/>
    <w:rsid w:val="002E1936"/>
    <w:rsid w:val="002E365B"/>
    <w:rsid w:val="002E3A54"/>
    <w:rsid w:val="002E4432"/>
    <w:rsid w:val="002E5E35"/>
    <w:rsid w:val="002E7552"/>
    <w:rsid w:val="002F0892"/>
    <w:rsid w:val="002F2223"/>
    <w:rsid w:val="002F23B0"/>
    <w:rsid w:val="002F4130"/>
    <w:rsid w:val="002F48C2"/>
    <w:rsid w:val="002F5751"/>
    <w:rsid w:val="002F6B37"/>
    <w:rsid w:val="00300554"/>
    <w:rsid w:val="00305C51"/>
    <w:rsid w:val="00305CCF"/>
    <w:rsid w:val="00305F98"/>
    <w:rsid w:val="0030768A"/>
    <w:rsid w:val="00313BCA"/>
    <w:rsid w:val="00316316"/>
    <w:rsid w:val="003166F7"/>
    <w:rsid w:val="00323D67"/>
    <w:rsid w:val="00324141"/>
    <w:rsid w:val="00324FBE"/>
    <w:rsid w:val="003257A4"/>
    <w:rsid w:val="00334343"/>
    <w:rsid w:val="00334ED2"/>
    <w:rsid w:val="00341327"/>
    <w:rsid w:val="00341339"/>
    <w:rsid w:val="00341590"/>
    <w:rsid w:val="00344023"/>
    <w:rsid w:val="00345EC8"/>
    <w:rsid w:val="0035018B"/>
    <w:rsid w:val="00354087"/>
    <w:rsid w:val="00354C1D"/>
    <w:rsid w:val="00354D8A"/>
    <w:rsid w:val="003557F0"/>
    <w:rsid w:val="00355AFD"/>
    <w:rsid w:val="0035605B"/>
    <w:rsid w:val="0035662E"/>
    <w:rsid w:val="00357401"/>
    <w:rsid w:val="00357810"/>
    <w:rsid w:val="00357F42"/>
    <w:rsid w:val="00366CC2"/>
    <w:rsid w:val="003673D2"/>
    <w:rsid w:val="00372A87"/>
    <w:rsid w:val="003738CC"/>
    <w:rsid w:val="00375FA3"/>
    <w:rsid w:val="003767D7"/>
    <w:rsid w:val="00381B4A"/>
    <w:rsid w:val="00382913"/>
    <w:rsid w:val="0038339E"/>
    <w:rsid w:val="0038420F"/>
    <w:rsid w:val="00387397"/>
    <w:rsid w:val="003874F3"/>
    <w:rsid w:val="0039086F"/>
    <w:rsid w:val="00391392"/>
    <w:rsid w:val="00391DBA"/>
    <w:rsid w:val="00391EDF"/>
    <w:rsid w:val="003920C7"/>
    <w:rsid w:val="003934CB"/>
    <w:rsid w:val="0039622F"/>
    <w:rsid w:val="0039695B"/>
    <w:rsid w:val="00396B54"/>
    <w:rsid w:val="00396C14"/>
    <w:rsid w:val="003A0763"/>
    <w:rsid w:val="003A12CF"/>
    <w:rsid w:val="003A4089"/>
    <w:rsid w:val="003A6E77"/>
    <w:rsid w:val="003B03B1"/>
    <w:rsid w:val="003B075D"/>
    <w:rsid w:val="003B58D8"/>
    <w:rsid w:val="003B726F"/>
    <w:rsid w:val="003C1505"/>
    <w:rsid w:val="003C276F"/>
    <w:rsid w:val="003C7394"/>
    <w:rsid w:val="003C761B"/>
    <w:rsid w:val="003C7815"/>
    <w:rsid w:val="003D4928"/>
    <w:rsid w:val="003D7B11"/>
    <w:rsid w:val="003E0EA8"/>
    <w:rsid w:val="003E3F3E"/>
    <w:rsid w:val="003F0E05"/>
    <w:rsid w:val="003F1B06"/>
    <w:rsid w:val="003F3599"/>
    <w:rsid w:val="003F4062"/>
    <w:rsid w:val="003F7374"/>
    <w:rsid w:val="00406F26"/>
    <w:rsid w:val="00412B75"/>
    <w:rsid w:val="00412F22"/>
    <w:rsid w:val="00415C07"/>
    <w:rsid w:val="004164CC"/>
    <w:rsid w:val="00417F38"/>
    <w:rsid w:val="00421710"/>
    <w:rsid w:val="004224BA"/>
    <w:rsid w:val="00423CF6"/>
    <w:rsid w:val="0042751F"/>
    <w:rsid w:val="00427925"/>
    <w:rsid w:val="00430A9D"/>
    <w:rsid w:val="00434625"/>
    <w:rsid w:val="00441E48"/>
    <w:rsid w:val="00443C0F"/>
    <w:rsid w:val="004451D6"/>
    <w:rsid w:val="004475E6"/>
    <w:rsid w:val="00456067"/>
    <w:rsid w:val="00461E2F"/>
    <w:rsid w:val="00464104"/>
    <w:rsid w:val="00464FA5"/>
    <w:rsid w:val="00465891"/>
    <w:rsid w:val="0046618E"/>
    <w:rsid w:val="004679BD"/>
    <w:rsid w:val="0047450C"/>
    <w:rsid w:val="00474D41"/>
    <w:rsid w:val="004803A5"/>
    <w:rsid w:val="00483E7E"/>
    <w:rsid w:val="00484213"/>
    <w:rsid w:val="004842FD"/>
    <w:rsid w:val="004844DB"/>
    <w:rsid w:val="004845EF"/>
    <w:rsid w:val="00490BC8"/>
    <w:rsid w:val="004960E3"/>
    <w:rsid w:val="004964DF"/>
    <w:rsid w:val="00497BB9"/>
    <w:rsid w:val="004A3466"/>
    <w:rsid w:val="004A5AC2"/>
    <w:rsid w:val="004B28F2"/>
    <w:rsid w:val="004B387F"/>
    <w:rsid w:val="004B5199"/>
    <w:rsid w:val="004B67E5"/>
    <w:rsid w:val="004C0292"/>
    <w:rsid w:val="004C0A29"/>
    <w:rsid w:val="004C15EF"/>
    <w:rsid w:val="004C28C3"/>
    <w:rsid w:val="004C4CBB"/>
    <w:rsid w:val="004D24DF"/>
    <w:rsid w:val="004D254D"/>
    <w:rsid w:val="004D3E22"/>
    <w:rsid w:val="004D44A0"/>
    <w:rsid w:val="004D7F86"/>
    <w:rsid w:val="004E0087"/>
    <w:rsid w:val="004E1254"/>
    <w:rsid w:val="004E3530"/>
    <w:rsid w:val="004E38CE"/>
    <w:rsid w:val="004E3F86"/>
    <w:rsid w:val="004E48E5"/>
    <w:rsid w:val="004E5393"/>
    <w:rsid w:val="004E7683"/>
    <w:rsid w:val="004F114C"/>
    <w:rsid w:val="004F2753"/>
    <w:rsid w:val="004F2AB7"/>
    <w:rsid w:val="004F2C33"/>
    <w:rsid w:val="00502C1D"/>
    <w:rsid w:val="0050487B"/>
    <w:rsid w:val="00516607"/>
    <w:rsid w:val="0051661D"/>
    <w:rsid w:val="00520A16"/>
    <w:rsid w:val="0052241C"/>
    <w:rsid w:val="00522E88"/>
    <w:rsid w:val="005248DB"/>
    <w:rsid w:val="00527D0B"/>
    <w:rsid w:val="00533850"/>
    <w:rsid w:val="0053742C"/>
    <w:rsid w:val="0054242B"/>
    <w:rsid w:val="00542A34"/>
    <w:rsid w:val="005441D1"/>
    <w:rsid w:val="00544F3A"/>
    <w:rsid w:val="00546044"/>
    <w:rsid w:val="005505A4"/>
    <w:rsid w:val="005524F8"/>
    <w:rsid w:val="0055352D"/>
    <w:rsid w:val="005540E3"/>
    <w:rsid w:val="005606E2"/>
    <w:rsid w:val="00560A3B"/>
    <w:rsid w:val="00560AC0"/>
    <w:rsid w:val="0057516F"/>
    <w:rsid w:val="00575AA1"/>
    <w:rsid w:val="00580433"/>
    <w:rsid w:val="00583656"/>
    <w:rsid w:val="00583C6B"/>
    <w:rsid w:val="0058530A"/>
    <w:rsid w:val="0058563D"/>
    <w:rsid w:val="00587644"/>
    <w:rsid w:val="005876E3"/>
    <w:rsid w:val="0059512C"/>
    <w:rsid w:val="00596682"/>
    <w:rsid w:val="005A10C6"/>
    <w:rsid w:val="005A2B0A"/>
    <w:rsid w:val="005A35F2"/>
    <w:rsid w:val="005A48D3"/>
    <w:rsid w:val="005A597F"/>
    <w:rsid w:val="005A6E3B"/>
    <w:rsid w:val="005B261A"/>
    <w:rsid w:val="005B5F87"/>
    <w:rsid w:val="005B7339"/>
    <w:rsid w:val="005B749B"/>
    <w:rsid w:val="005C15F6"/>
    <w:rsid w:val="005C2911"/>
    <w:rsid w:val="005C57C7"/>
    <w:rsid w:val="005C7733"/>
    <w:rsid w:val="005C7C97"/>
    <w:rsid w:val="005D0DAE"/>
    <w:rsid w:val="005D12CF"/>
    <w:rsid w:val="005D1AF5"/>
    <w:rsid w:val="005D30D4"/>
    <w:rsid w:val="005D3520"/>
    <w:rsid w:val="005E0F1F"/>
    <w:rsid w:val="005E1296"/>
    <w:rsid w:val="005E201A"/>
    <w:rsid w:val="005E41C3"/>
    <w:rsid w:val="005E5A96"/>
    <w:rsid w:val="005E5F46"/>
    <w:rsid w:val="005F1692"/>
    <w:rsid w:val="005F31DB"/>
    <w:rsid w:val="005F3A08"/>
    <w:rsid w:val="005F44A8"/>
    <w:rsid w:val="005F4E51"/>
    <w:rsid w:val="005F7A4F"/>
    <w:rsid w:val="006012B9"/>
    <w:rsid w:val="00603B2C"/>
    <w:rsid w:val="00604FBE"/>
    <w:rsid w:val="0061003F"/>
    <w:rsid w:val="00615E82"/>
    <w:rsid w:val="00620037"/>
    <w:rsid w:val="0062233C"/>
    <w:rsid w:val="00630826"/>
    <w:rsid w:val="0063680E"/>
    <w:rsid w:val="006400DD"/>
    <w:rsid w:val="00644550"/>
    <w:rsid w:val="006458F7"/>
    <w:rsid w:val="00653C6F"/>
    <w:rsid w:val="00655EE9"/>
    <w:rsid w:val="00663F97"/>
    <w:rsid w:val="00665ADD"/>
    <w:rsid w:val="00670885"/>
    <w:rsid w:val="006734BF"/>
    <w:rsid w:val="006744F4"/>
    <w:rsid w:val="0067796B"/>
    <w:rsid w:val="0068136E"/>
    <w:rsid w:val="006833F0"/>
    <w:rsid w:val="00685149"/>
    <w:rsid w:val="0068640E"/>
    <w:rsid w:val="00686642"/>
    <w:rsid w:val="00686B7C"/>
    <w:rsid w:val="006909D9"/>
    <w:rsid w:val="00690DAD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9AB"/>
    <w:rsid w:val="006B3B10"/>
    <w:rsid w:val="006B3CD3"/>
    <w:rsid w:val="006B4915"/>
    <w:rsid w:val="006B6AED"/>
    <w:rsid w:val="006B6FDC"/>
    <w:rsid w:val="006C031B"/>
    <w:rsid w:val="006C0F42"/>
    <w:rsid w:val="006C3890"/>
    <w:rsid w:val="006C41D3"/>
    <w:rsid w:val="006C5816"/>
    <w:rsid w:val="006D2AA5"/>
    <w:rsid w:val="006D76CE"/>
    <w:rsid w:val="006E071A"/>
    <w:rsid w:val="006E0A0A"/>
    <w:rsid w:val="006E16D6"/>
    <w:rsid w:val="006E3811"/>
    <w:rsid w:val="006E5705"/>
    <w:rsid w:val="006E7B3B"/>
    <w:rsid w:val="006F60A2"/>
    <w:rsid w:val="006F6C38"/>
    <w:rsid w:val="00700AC5"/>
    <w:rsid w:val="00702703"/>
    <w:rsid w:val="00702D2F"/>
    <w:rsid w:val="00702F63"/>
    <w:rsid w:val="00704DBB"/>
    <w:rsid w:val="00704FC7"/>
    <w:rsid w:val="00706B78"/>
    <w:rsid w:val="0071205F"/>
    <w:rsid w:val="007134D4"/>
    <w:rsid w:val="00716001"/>
    <w:rsid w:val="007174D5"/>
    <w:rsid w:val="00720EB6"/>
    <w:rsid w:val="00722974"/>
    <w:rsid w:val="007232FE"/>
    <w:rsid w:val="007265C8"/>
    <w:rsid w:val="00726C0B"/>
    <w:rsid w:val="007303B2"/>
    <w:rsid w:val="00734137"/>
    <w:rsid w:val="007373E1"/>
    <w:rsid w:val="00737EDE"/>
    <w:rsid w:val="00740086"/>
    <w:rsid w:val="00741CE0"/>
    <w:rsid w:val="00755000"/>
    <w:rsid w:val="00755749"/>
    <w:rsid w:val="007578C8"/>
    <w:rsid w:val="00760BDF"/>
    <w:rsid w:val="007613B3"/>
    <w:rsid w:val="00761B9D"/>
    <w:rsid w:val="00763D78"/>
    <w:rsid w:val="007645D5"/>
    <w:rsid w:val="0077069A"/>
    <w:rsid w:val="007738DF"/>
    <w:rsid w:val="00780DD3"/>
    <w:rsid w:val="00781156"/>
    <w:rsid w:val="007829C0"/>
    <w:rsid w:val="00782D91"/>
    <w:rsid w:val="00783EE6"/>
    <w:rsid w:val="00784615"/>
    <w:rsid w:val="00785422"/>
    <w:rsid w:val="007938D5"/>
    <w:rsid w:val="00795B45"/>
    <w:rsid w:val="00796A64"/>
    <w:rsid w:val="007A0218"/>
    <w:rsid w:val="007A3B67"/>
    <w:rsid w:val="007A64AE"/>
    <w:rsid w:val="007A7F24"/>
    <w:rsid w:val="007B0B3B"/>
    <w:rsid w:val="007B5977"/>
    <w:rsid w:val="007B7394"/>
    <w:rsid w:val="007C1350"/>
    <w:rsid w:val="007C14E3"/>
    <w:rsid w:val="007C1E1C"/>
    <w:rsid w:val="007C344C"/>
    <w:rsid w:val="007C3536"/>
    <w:rsid w:val="007C3A50"/>
    <w:rsid w:val="007C517C"/>
    <w:rsid w:val="007C7481"/>
    <w:rsid w:val="007D0BAB"/>
    <w:rsid w:val="007D23A6"/>
    <w:rsid w:val="007D2C73"/>
    <w:rsid w:val="007D5318"/>
    <w:rsid w:val="007D631B"/>
    <w:rsid w:val="007D6ECF"/>
    <w:rsid w:val="007E4AC5"/>
    <w:rsid w:val="007E5AB6"/>
    <w:rsid w:val="007E7231"/>
    <w:rsid w:val="007F0438"/>
    <w:rsid w:val="007F25F4"/>
    <w:rsid w:val="007F3FBB"/>
    <w:rsid w:val="00802CDC"/>
    <w:rsid w:val="00804DE7"/>
    <w:rsid w:val="00804EED"/>
    <w:rsid w:val="00806193"/>
    <w:rsid w:val="008064D9"/>
    <w:rsid w:val="008107AA"/>
    <w:rsid w:val="0081178E"/>
    <w:rsid w:val="00811943"/>
    <w:rsid w:val="008123AB"/>
    <w:rsid w:val="008130EF"/>
    <w:rsid w:val="00822025"/>
    <w:rsid w:val="00822D91"/>
    <w:rsid w:val="00830EEC"/>
    <w:rsid w:val="0083373B"/>
    <w:rsid w:val="00841B9A"/>
    <w:rsid w:val="0084419F"/>
    <w:rsid w:val="00844EFE"/>
    <w:rsid w:val="00850685"/>
    <w:rsid w:val="008529B6"/>
    <w:rsid w:val="00853153"/>
    <w:rsid w:val="00853FCA"/>
    <w:rsid w:val="00857A3B"/>
    <w:rsid w:val="008730C9"/>
    <w:rsid w:val="0087351A"/>
    <w:rsid w:val="008866C1"/>
    <w:rsid w:val="00890D8F"/>
    <w:rsid w:val="00892955"/>
    <w:rsid w:val="00894916"/>
    <w:rsid w:val="008A187C"/>
    <w:rsid w:val="008A1908"/>
    <w:rsid w:val="008A238B"/>
    <w:rsid w:val="008A77FF"/>
    <w:rsid w:val="008B154A"/>
    <w:rsid w:val="008B39C6"/>
    <w:rsid w:val="008B3D80"/>
    <w:rsid w:val="008B4A86"/>
    <w:rsid w:val="008B7F0F"/>
    <w:rsid w:val="008C1900"/>
    <w:rsid w:val="008C232E"/>
    <w:rsid w:val="008C2A95"/>
    <w:rsid w:val="008C3FEA"/>
    <w:rsid w:val="008D1905"/>
    <w:rsid w:val="008D19E9"/>
    <w:rsid w:val="008D46E5"/>
    <w:rsid w:val="008D632B"/>
    <w:rsid w:val="008D784E"/>
    <w:rsid w:val="008E49CD"/>
    <w:rsid w:val="008E5E0A"/>
    <w:rsid w:val="008F2D34"/>
    <w:rsid w:val="008F33D5"/>
    <w:rsid w:val="008F6C61"/>
    <w:rsid w:val="0090030B"/>
    <w:rsid w:val="00900D76"/>
    <w:rsid w:val="0090151F"/>
    <w:rsid w:val="009047F0"/>
    <w:rsid w:val="00904EC2"/>
    <w:rsid w:val="009056DF"/>
    <w:rsid w:val="00912466"/>
    <w:rsid w:val="009160F3"/>
    <w:rsid w:val="00922257"/>
    <w:rsid w:val="00925987"/>
    <w:rsid w:val="00926A00"/>
    <w:rsid w:val="00930D7D"/>
    <w:rsid w:val="00932687"/>
    <w:rsid w:val="00933E0B"/>
    <w:rsid w:val="009358BA"/>
    <w:rsid w:val="00937399"/>
    <w:rsid w:val="00945AE9"/>
    <w:rsid w:val="00953126"/>
    <w:rsid w:val="00953F1C"/>
    <w:rsid w:val="00956127"/>
    <w:rsid w:val="00957709"/>
    <w:rsid w:val="00962D69"/>
    <w:rsid w:val="009670D1"/>
    <w:rsid w:val="00971804"/>
    <w:rsid w:val="009720A0"/>
    <w:rsid w:val="00973A0D"/>
    <w:rsid w:val="00975615"/>
    <w:rsid w:val="00981FE3"/>
    <w:rsid w:val="009827CF"/>
    <w:rsid w:val="009844B5"/>
    <w:rsid w:val="00984C22"/>
    <w:rsid w:val="00984F49"/>
    <w:rsid w:val="00986F9F"/>
    <w:rsid w:val="00990322"/>
    <w:rsid w:val="00992597"/>
    <w:rsid w:val="009932CB"/>
    <w:rsid w:val="00993463"/>
    <w:rsid w:val="00994719"/>
    <w:rsid w:val="009A3CD7"/>
    <w:rsid w:val="009A67E4"/>
    <w:rsid w:val="009B0E19"/>
    <w:rsid w:val="009B269B"/>
    <w:rsid w:val="009B3F8F"/>
    <w:rsid w:val="009B5CB0"/>
    <w:rsid w:val="009B6C5C"/>
    <w:rsid w:val="009B7AE0"/>
    <w:rsid w:val="009C1151"/>
    <w:rsid w:val="009C3591"/>
    <w:rsid w:val="009C53BB"/>
    <w:rsid w:val="009C71AE"/>
    <w:rsid w:val="009D1168"/>
    <w:rsid w:val="009D220A"/>
    <w:rsid w:val="009D3788"/>
    <w:rsid w:val="009D4B91"/>
    <w:rsid w:val="009E49F4"/>
    <w:rsid w:val="009E636F"/>
    <w:rsid w:val="009F005B"/>
    <w:rsid w:val="009F0979"/>
    <w:rsid w:val="009F0A5C"/>
    <w:rsid w:val="009F25EC"/>
    <w:rsid w:val="009F2ADE"/>
    <w:rsid w:val="009F380F"/>
    <w:rsid w:val="009F799B"/>
    <w:rsid w:val="00A002BF"/>
    <w:rsid w:val="00A0058A"/>
    <w:rsid w:val="00A008A9"/>
    <w:rsid w:val="00A0190E"/>
    <w:rsid w:val="00A03BD5"/>
    <w:rsid w:val="00A04C5E"/>
    <w:rsid w:val="00A118B5"/>
    <w:rsid w:val="00A12D00"/>
    <w:rsid w:val="00A15A69"/>
    <w:rsid w:val="00A1754E"/>
    <w:rsid w:val="00A20417"/>
    <w:rsid w:val="00A23C13"/>
    <w:rsid w:val="00A26918"/>
    <w:rsid w:val="00A341F0"/>
    <w:rsid w:val="00A3587F"/>
    <w:rsid w:val="00A4325E"/>
    <w:rsid w:val="00A43F5F"/>
    <w:rsid w:val="00A4651D"/>
    <w:rsid w:val="00A467BF"/>
    <w:rsid w:val="00A53069"/>
    <w:rsid w:val="00A55201"/>
    <w:rsid w:val="00A55EF2"/>
    <w:rsid w:val="00A56F7D"/>
    <w:rsid w:val="00A579D6"/>
    <w:rsid w:val="00A600B5"/>
    <w:rsid w:val="00A60F15"/>
    <w:rsid w:val="00A62EBC"/>
    <w:rsid w:val="00A64132"/>
    <w:rsid w:val="00A654A8"/>
    <w:rsid w:val="00A70E1C"/>
    <w:rsid w:val="00A71D37"/>
    <w:rsid w:val="00A73433"/>
    <w:rsid w:val="00A73592"/>
    <w:rsid w:val="00A74E28"/>
    <w:rsid w:val="00A7629B"/>
    <w:rsid w:val="00A77474"/>
    <w:rsid w:val="00A80FCB"/>
    <w:rsid w:val="00A813F3"/>
    <w:rsid w:val="00A81D9E"/>
    <w:rsid w:val="00A83DAA"/>
    <w:rsid w:val="00A86B43"/>
    <w:rsid w:val="00A908C9"/>
    <w:rsid w:val="00A9319F"/>
    <w:rsid w:val="00A93D4D"/>
    <w:rsid w:val="00A95B09"/>
    <w:rsid w:val="00A972DE"/>
    <w:rsid w:val="00A97308"/>
    <w:rsid w:val="00A97621"/>
    <w:rsid w:val="00A97662"/>
    <w:rsid w:val="00AA047C"/>
    <w:rsid w:val="00AA1F7A"/>
    <w:rsid w:val="00AA2D87"/>
    <w:rsid w:val="00AA6DB3"/>
    <w:rsid w:val="00AA7ECA"/>
    <w:rsid w:val="00AB2E34"/>
    <w:rsid w:val="00AB5A10"/>
    <w:rsid w:val="00AB7640"/>
    <w:rsid w:val="00AD3638"/>
    <w:rsid w:val="00AD6F8F"/>
    <w:rsid w:val="00AD6FE2"/>
    <w:rsid w:val="00AE59D6"/>
    <w:rsid w:val="00AE7F9F"/>
    <w:rsid w:val="00AF040C"/>
    <w:rsid w:val="00AF2DB8"/>
    <w:rsid w:val="00B03C6A"/>
    <w:rsid w:val="00B03FE5"/>
    <w:rsid w:val="00B0419D"/>
    <w:rsid w:val="00B046B6"/>
    <w:rsid w:val="00B04ADE"/>
    <w:rsid w:val="00B04E0F"/>
    <w:rsid w:val="00B11650"/>
    <w:rsid w:val="00B13043"/>
    <w:rsid w:val="00B13FCB"/>
    <w:rsid w:val="00B17B94"/>
    <w:rsid w:val="00B21055"/>
    <w:rsid w:val="00B232C7"/>
    <w:rsid w:val="00B241C8"/>
    <w:rsid w:val="00B24A38"/>
    <w:rsid w:val="00B25DB4"/>
    <w:rsid w:val="00B333AE"/>
    <w:rsid w:val="00B33787"/>
    <w:rsid w:val="00B339B7"/>
    <w:rsid w:val="00B3402A"/>
    <w:rsid w:val="00B35418"/>
    <w:rsid w:val="00B365EA"/>
    <w:rsid w:val="00B36CF4"/>
    <w:rsid w:val="00B4273A"/>
    <w:rsid w:val="00B43203"/>
    <w:rsid w:val="00B447E6"/>
    <w:rsid w:val="00B466CB"/>
    <w:rsid w:val="00B4681A"/>
    <w:rsid w:val="00B47D7B"/>
    <w:rsid w:val="00B519B8"/>
    <w:rsid w:val="00B51D48"/>
    <w:rsid w:val="00B559C5"/>
    <w:rsid w:val="00B61AC5"/>
    <w:rsid w:val="00B638D0"/>
    <w:rsid w:val="00B64B40"/>
    <w:rsid w:val="00B660D2"/>
    <w:rsid w:val="00B70DC3"/>
    <w:rsid w:val="00B710E4"/>
    <w:rsid w:val="00B717C6"/>
    <w:rsid w:val="00B72B6A"/>
    <w:rsid w:val="00B83FD6"/>
    <w:rsid w:val="00B84BF1"/>
    <w:rsid w:val="00B85CFA"/>
    <w:rsid w:val="00B869E1"/>
    <w:rsid w:val="00B90C30"/>
    <w:rsid w:val="00B9106D"/>
    <w:rsid w:val="00B93419"/>
    <w:rsid w:val="00B951F9"/>
    <w:rsid w:val="00B95423"/>
    <w:rsid w:val="00B97136"/>
    <w:rsid w:val="00BA005E"/>
    <w:rsid w:val="00BA2ECA"/>
    <w:rsid w:val="00BA353E"/>
    <w:rsid w:val="00BA3B7A"/>
    <w:rsid w:val="00BA6735"/>
    <w:rsid w:val="00BA6A7E"/>
    <w:rsid w:val="00BA7A9B"/>
    <w:rsid w:val="00BB20B9"/>
    <w:rsid w:val="00BB53EF"/>
    <w:rsid w:val="00BB6522"/>
    <w:rsid w:val="00BB695B"/>
    <w:rsid w:val="00BB7E6F"/>
    <w:rsid w:val="00BB7FF3"/>
    <w:rsid w:val="00BC5C37"/>
    <w:rsid w:val="00BC7465"/>
    <w:rsid w:val="00BD1105"/>
    <w:rsid w:val="00BD5413"/>
    <w:rsid w:val="00BE0E06"/>
    <w:rsid w:val="00BE2F5E"/>
    <w:rsid w:val="00BE30EA"/>
    <w:rsid w:val="00BE6CA3"/>
    <w:rsid w:val="00BF0099"/>
    <w:rsid w:val="00BF0662"/>
    <w:rsid w:val="00BF1994"/>
    <w:rsid w:val="00BF2DD9"/>
    <w:rsid w:val="00BF3549"/>
    <w:rsid w:val="00BF3CFA"/>
    <w:rsid w:val="00C00FC4"/>
    <w:rsid w:val="00C01405"/>
    <w:rsid w:val="00C0299A"/>
    <w:rsid w:val="00C02E82"/>
    <w:rsid w:val="00C05BBC"/>
    <w:rsid w:val="00C07F3F"/>
    <w:rsid w:val="00C11A1B"/>
    <w:rsid w:val="00C12B9A"/>
    <w:rsid w:val="00C160EA"/>
    <w:rsid w:val="00C20280"/>
    <w:rsid w:val="00C24449"/>
    <w:rsid w:val="00C30567"/>
    <w:rsid w:val="00C306C4"/>
    <w:rsid w:val="00C32766"/>
    <w:rsid w:val="00C337F0"/>
    <w:rsid w:val="00C33F44"/>
    <w:rsid w:val="00C35880"/>
    <w:rsid w:val="00C431FC"/>
    <w:rsid w:val="00C44E09"/>
    <w:rsid w:val="00C47813"/>
    <w:rsid w:val="00C5382A"/>
    <w:rsid w:val="00C54129"/>
    <w:rsid w:val="00C553A4"/>
    <w:rsid w:val="00C57893"/>
    <w:rsid w:val="00C579E4"/>
    <w:rsid w:val="00C6203A"/>
    <w:rsid w:val="00C62190"/>
    <w:rsid w:val="00C623E4"/>
    <w:rsid w:val="00C63252"/>
    <w:rsid w:val="00C63849"/>
    <w:rsid w:val="00C7052F"/>
    <w:rsid w:val="00C7246A"/>
    <w:rsid w:val="00C733D4"/>
    <w:rsid w:val="00C8150B"/>
    <w:rsid w:val="00C820DC"/>
    <w:rsid w:val="00C82413"/>
    <w:rsid w:val="00C83517"/>
    <w:rsid w:val="00C91C08"/>
    <w:rsid w:val="00C9367D"/>
    <w:rsid w:val="00C93E5F"/>
    <w:rsid w:val="00C9771F"/>
    <w:rsid w:val="00CA1657"/>
    <w:rsid w:val="00CA58B4"/>
    <w:rsid w:val="00CA7C35"/>
    <w:rsid w:val="00CB4E46"/>
    <w:rsid w:val="00CB5DA9"/>
    <w:rsid w:val="00CB74CF"/>
    <w:rsid w:val="00CB7C63"/>
    <w:rsid w:val="00CC632C"/>
    <w:rsid w:val="00CC6AAD"/>
    <w:rsid w:val="00CD1060"/>
    <w:rsid w:val="00CD2DA4"/>
    <w:rsid w:val="00CD525B"/>
    <w:rsid w:val="00CD62EF"/>
    <w:rsid w:val="00CE50D7"/>
    <w:rsid w:val="00CE60AF"/>
    <w:rsid w:val="00CE7C74"/>
    <w:rsid w:val="00CF0002"/>
    <w:rsid w:val="00CF04DF"/>
    <w:rsid w:val="00CF0942"/>
    <w:rsid w:val="00CF1967"/>
    <w:rsid w:val="00CF3E62"/>
    <w:rsid w:val="00CF6CDF"/>
    <w:rsid w:val="00CF73DB"/>
    <w:rsid w:val="00CF7A37"/>
    <w:rsid w:val="00D00E5C"/>
    <w:rsid w:val="00D04025"/>
    <w:rsid w:val="00D05EE2"/>
    <w:rsid w:val="00D07E39"/>
    <w:rsid w:val="00D11303"/>
    <w:rsid w:val="00D12AF5"/>
    <w:rsid w:val="00D12D78"/>
    <w:rsid w:val="00D170D6"/>
    <w:rsid w:val="00D2081D"/>
    <w:rsid w:val="00D24FC3"/>
    <w:rsid w:val="00D25F7B"/>
    <w:rsid w:val="00D268F9"/>
    <w:rsid w:val="00D2754D"/>
    <w:rsid w:val="00D27E53"/>
    <w:rsid w:val="00D30AE3"/>
    <w:rsid w:val="00D35383"/>
    <w:rsid w:val="00D37A66"/>
    <w:rsid w:val="00D417B6"/>
    <w:rsid w:val="00D41C63"/>
    <w:rsid w:val="00D42BE9"/>
    <w:rsid w:val="00D47334"/>
    <w:rsid w:val="00D51D8D"/>
    <w:rsid w:val="00D53A90"/>
    <w:rsid w:val="00D554EE"/>
    <w:rsid w:val="00D56E13"/>
    <w:rsid w:val="00D603FE"/>
    <w:rsid w:val="00D61E12"/>
    <w:rsid w:val="00D6496F"/>
    <w:rsid w:val="00D64B40"/>
    <w:rsid w:val="00D6580A"/>
    <w:rsid w:val="00D70184"/>
    <w:rsid w:val="00D7203F"/>
    <w:rsid w:val="00D7438F"/>
    <w:rsid w:val="00D75316"/>
    <w:rsid w:val="00D755E5"/>
    <w:rsid w:val="00D75BF4"/>
    <w:rsid w:val="00D77343"/>
    <w:rsid w:val="00D80783"/>
    <w:rsid w:val="00D80F34"/>
    <w:rsid w:val="00D8263D"/>
    <w:rsid w:val="00D82F13"/>
    <w:rsid w:val="00D86407"/>
    <w:rsid w:val="00D87543"/>
    <w:rsid w:val="00D96892"/>
    <w:rsid w:val="00D97BBA"/>
    <w:rsid w:val="00D97E2D"/>
    <w:rsid w:val="00DA4F0C"/>
    <w:rsid w:val="00DA579D"/>
    <w:rsid w:val="00DA619E"/>
    <w:rsid w:val="00DB0740"/>
    <w:rsid w:val="00DB548F"/>
    <w:rsid w:val="00DB5FE1"/>
    <w:rsid w:val="00DB6C85"/>
    <w:rsid w:val="00DC1001"/>
    <w:rsid w:val="00DC26F6"/>
    <w:rsid w:val="00DC6872"/>
    <w:rsid w:val="00DC6CF9"/>
    <w:rsid w:val="00DC7381"/>
    <w:rsid w:val="00DD280C"/>
    <w:rsid w:val="00DD3BBB"/>
    <w:rsid w:val="00DD73E5"/>
    <w:rsid w:val="00DE0007"/>
    <w:rsid w:val="00DF11E1"/>
    <w:rsid w:val="00DF16D0"/>
    <w:rsid w:val="00DF40B5"/>
    <w:rsid w:val="00E0212A"/>
    <w:rsid w:val="00E02F39"/>
    <w:rsid w:val="00E107C3"/>
    <w:rsid w:val="00E12792"/>
    <w:rsid w:val="00E15F11"/>
    <w:rsid w:val="00E24222"/>
    <w:rsid w:val="00E2759D"/>
    <w:rsid w:val="00E309FD"/>
    <w:rsid w:val="00E31518"/>
    <w:rsid w:val="00E36042"/>
    <w:rsid w:val="00E42B7F"/>
    <w:rsid w:val="00E45C1F"/>
    <w:rsid w:val="00E509EF"/>
    <w:rsid w:val="00E51238"/>
    <w:rsid w:val="00E51383"/>
    <w:rsid w:val="00E5434E"/>
    <w:rsid w:val="00E55AD8"/>
    <w:rsid w:val="00E603FA"/>
    <w:rsid w:val="00E636FA"/>
    <w:rsid w:val="00E6404A"/>
    <w:rsid w:val="00E6499F"/>
    <w:rsid w:val="00E65A6C"/>
    <w:rsid w:val="00E71BC5"/>
    <w:rsid w:val="00E754E1"/>
    <w:rsid w:val="00E75D21"/>
    <w:rsid w:val="00E77D0B"/>
    <w:rsid w:val="00E82964"/>
    <w:rsid w:val="00E836EB"/>
    <w:rsid w:val="00E84655"/>
    <w:rsid w:val="00E8709A"/>
    <w:rsid w:val="00E87F37"/>
    <w:rsid w:val="00E9099E"/>
    <w:rsid w:val="00E966B0"/>
    <w:rsid w:val="00EA241D"/>
    <w:rsid w:val="00EA4C51"/>
    <w:rsid w:val="00EA4C52"/>
    <w:rsid w:val="00EA726A"/>
    <w:rsid w:val="00EA75E8"/>
    <w:rsid w:val="00EB0F16"/>
    <w:rsid w:val="00EB507A"/>
    <w:rsid w:val="00EB5157"/>
    <w:rsid w:val="00EB5ADF"/>
    <w:rsid w:val="00EB5F2D"/>
    <w:rsid w:val="00EC0C92"/>
    <w:rsid w:val="00EC1BAC"/>
    <w:rsid w:val="00EC3883"/>
    <w:rsid w:val="00EC3A94"/>
    <w:rsid w:val="00EC50C0"/>
    <w:rsid w:val="00EC5529"/>
    <w:rsid w:val="00EC7113"/>
    <w:rsid w:val="00ED1DE0"/>
    <w:rsid w:val="00ED2C5A"/>
    <w:rsid w:val="00ED5458"/>
    <w:rsid w:val="00ED6D68"/>
    <w:rsid w:val="00EE08AB"/>
    <w:rsid w:val="00EE0BD6"/>
    <w:rsid w:val="00EE440E"/>
    <w:rsid w:val="00EE4726"/>
    <w:rsid w:val="00EF37EC"/>
    <w:rsid w:val="00EF6BE3"/>
    <w:rsid w:val="00EF6DFE"/>
    <w:rsid w:val="00F0466C"/>
    <w:rsid w:val="00F0478E"/>
    <w:rsid w:val="00F071FF"/>
    <w:rsid w:val="00F07CBC"/>
    <w:rsid w:val="00F10DD5"/>
    <w:rsid w:val="00F132B9"/>
    <w:rsid w:val="00F166FC"/>
    <w:rsid w:val="00F22678"/>
    <w:rsid w:val="00F31C7B"/>
    <w:rsid w:val="00F37FAC"/>
    <w:rsid w:val="00F40053"/>
    <w:rsid w:val="00F40CFE"/>
    <w:rsid w:val="00F44B7C"/>
    <w:rsid w:val="00F46DD3"/>
    <w:rsid w:val="00F500CD"/>
    <w:rsid w:val="00F509E6"/>
    <w:rsid w:val="00F5519B"/>
    <w:rsid w:val="00F55B0A"/>
    <w:rsid w:val="00F603FE"/>
    <w:rsid w:val="00F6044A"/>
    <w:rsid w:val="00F60780"/>
    <w:rsid w:val="00F60D6F"/>
    <w:rsid w:val="00F65346"/>
    <w:rsid w:val="00F702EC"/>
    <w:rsid w:val="00F76DE1"/>
    <w:rsid w:val="00F80F9E"/>
    <w:rsid w:val="00F85794"/>
    <w:rsid w:val="00F871A8"/>
    <w:rsid w:val="00F91D7D"/>
    <w:rsid w:val="00F92622"/>
    <w:rsid w:val="00F954FB"/>
    <w:rsid w:val="00FA03A0"/>
    <w:rsid w:val="00FA2CE6"/>
    <w:rsid w:val="00FA32A0"/>
    <w:rsid w:val="00FA4681"/>
    <w:rsid w:val="00FA631F"/>
    <w:rsid w:val="00FB1A33"/>
    <w:rsid w:val="00FC0A86"/>
    <w:rsid w:val="00FC0E65"/>
    <w:rsid w:val="00FC168B"/>
    <w:rsid w:val="00FC172E"/>
    <w:rsid w:val="00FC7558"/>
    <w:rsid w:val="00FD04D7"/>
    <w:rsid w:val="00FD2D42"/>
    <w:rsid w:val="00FD4A14"/>
    <w:rsid w:val="00FE0946"/>
    <w:rsid w:val="00FE1FA7"/>
    <w:rsid w:val="00FE2E57"/>
    <w:rsid w:val="00FE4BF5"/>
    <w:rsid w:val="00FF0CF3"/>
    <w:rsid w:val="00FF2F33"/>
    <w:rsid w:val="00FF41BF"/>
    <w:rsid w:val="00FF7103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Char"/>
    <w:qFormat/>
    <w:rsid w:val="00DC1001"/>
    <w:pPr>
      <w:spacing w:before="160" w:after="160"/>
      <w:ind w:leftChars="64" w:left="64"/>
      <w:jc w:val="left"/>
      <w:outlineLvl w:val="4"/>
    </w:pPr>
    <w:rPr>
      <w:rFonts w:ascii="微软雅黑" w:eastAsia="微软雅黑" w:hAnsi="微软雅黑" w:cs="Times New Roman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Emphasis"/>
    <w:basedOn w:val="a0"/>
    <w:uiPriority w:val="20"/>
    <w:qFormat/>
    <w:rsid w:val="00737EDE"/>
    <w:rPr>
      <w:i/>
      <w:iCs/>
    </w:rPr>
  </w:style>
  <w:style w:type="paragraph" w:styleId="ab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  <w:style w:type="character" w:customStyle="1" w:styleId="5Char">
    <w:name w:val="标题 5 Char"/>
    <w:basedOn w:val="a0"/>
    <w:link w:val="5"/>
    <w:rsid w:val="00DC1001"/>
    <w:rPr>
      <w:rFonts w:ascii="微软雅黑" w:eastAsia="微软雅黑" w:hAnsi="微软雅黑"/>
      <w:b/>
      <w:bCs/>
      <w:sz w:val="26"/>
      <w:szCs w:val="26"/>
    </w:rPr>
  </w:style>
  <w:style w:type="paragraph" w:customStyle="1" w:styleId="ac">
    <w:name w:val="一级目录"/>
    <w:basedOn w:val="a"/>
    <w:rsid w:val="003738CC"/>
    <w:pPr>
      <w:adjustRightInd w:val="0"/>
      <w:snapToGrid w:val="0"/>
      <w:spacing w:beforeLines="50" w:after="100" w:afterAutospacing="1" w:line="360" w:lineRule="auto"/>
      <w:ind w:left="360" w:hanging="360"/>
      <w:jc w:val="left"/>
      <w:outlineLvl w:val="1"/>
    </w:pPr>
    <w:rPr>
      <w:rFonts w:ascii="宋体" w:eastAsia="宋体" w:hAnsi="宋体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DD024B-222E-4393-B33D-894957A2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417</Words>
  <Characters>2380</Characters>
  <Application>Microsoft Office Word</Application>
  <DocSecurity>0</DocSecurity>
  <Lines>19</Lines>
  <Paragraphs>5</Paragraphs>
  <ScaleCrop>false</ScaleCrop>
  <Company>P R C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楚天舒</dc:creator>
  <cp:lastModifiedBy>杜坤</cp:lastModifiedBy>
  <cp:revision>3</cp:revision>
  <dcterms:created xsi:type="dcterms:W3CDTF">2026-04-29T09:08:00Z</dcterms:created>
  <dcterms:modified xsi:type="dcterms:W3CDTF">2026-04-30T06:05:00Z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