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32D3CC45" w14:textId="2A76398E" w:rsidR="00066776" w:rsidRPr="009F0456" w:rsidRDefault="00066776" w:rsidP="00305FA8">
      <w:pPr>
        <w:adjustRightInd w:val="0"/>
        <w:snapToGrid w:val="0"/>
        <w:spacing w:line="360" w:lineRule="auto"/>
        <w:jc w:val="left"/>
        <w:rPr>
          <w:b/>
          <w:sz w:val="24"/>
        </w:rPr>
      </w:pPr>
      <w:r w:rsidRPr="009F0456">
        <w:rPr>
          <w:rFonts w:hAnsi="宋体" w:hint="eastAsia"/>
          <w:b/>
          <w:sz w:val="24"/>
        </w:rPr>
        <w:t>证券代码：</w:t>
      </w:r>
      <w:r w:rsidR="00305FA8" w:rsidRPr="009F0456">
        <w:rPr>
          <w:rFonts w:hint="eastAsia"/>
          <w:b/>
          <w:sz w:val="24"/>
        </w:rPr>
        <w:t>603595</w:t>
      </w:r>
      <w:r w:rsidR="009F0456" w:rsidRPr="009F0456">
        <w:rPr>
          <w:b/>
          <w:sz w:val="24"/>
        </w:rPr>
        <w:t xml:space="preserve">   </w:t>
      </w:r>
      <w:r w:rsidRPr="009F0456">
        <w:rPr>
          <w:b/>
          <w:sz w:val="24"/>
        </w:rPr>
        <w:t xml:space="preserve">   </w:t>
      </w:r>
      <w:r w:rsidR="005A3688">
        <w:rPr>
          <w:b/>
          <w:sz w:val="24"/>
        </w:rPr>
        <w:t xml:space="preserve">            </w:t>
      </w:r>
      <w:r w:rsidR="00675B0C">
        <w:rPr>
          <w:b/>
          <w:sz w:val="24"/>
        </w:rPr>
        <w:t xml:space="preserve">  </w:t>
      </w:r>
      <w:r w:rsidR="005A3688">
        <w:rPr>
          <w:b/>
          <w:sz w:val="24"/>
        </w:rPr>
        <w:t xml:space="preserve">            </w:t>
      </w:r>
      <w:r w:rsidRPr="009F0456">
        <w:rPr>
          <w:b/>
          <w:sz w:val="24"/>
        </w:rPr>
        <w:t xml:space="preserve">    </w:t>
      </w:r>
      <w:r w:rsidRPr="009F0456">
        <w:rPr>
          <w:rFonts w:hAnsi="宋体" w:hint="eastAsia"/>
          <w:b/>
          <w:sz w:val="24"/>
        </w:rPr>
        <w:t>证券简称：</w:t>
      </w:r>
      <w:r w:rsidR="00675B0C">
        <w:rPr>
          <w:rFonts w:hAnsi="宋体" w:hint="eastAsia"/>
          <w:b/>
          <w:sz w:val="24"/>
        </w:rPr>
        <w:t>ST</w:t>
      </w:r>
      <w:r w:rsidR="00675B0C">
        <w:rPr>
          <w:rFonts w:hAnsi="宋体" w:hint="eastAsia"/>
          <w:b/>
          <w:sz w:val="24"/>
        </w:rPr>
        <w:t>东尼</w:t>
      </w:r>
    </w:p>
    <w:p w14:paraId="02503A41" w14:textId="77777777" w:rsidR="00066776" w:rsidRPr="00E93BCF" w:rsidRDefault="00066776" w:rsidP="00E16116">
      <w:pPr>
        <w:adjustRightInd w:val="0"/>
        <w:snapToGrid w:val="0"/>
        <w:ind w:firstLineChars="200" w:firstLine="480"/>
        <w:jc w:val="left"/>
        <w:rPr>
          <w:sz w:val="24"/>
        </w:rPr>
      </w:pPr>
    </w:p>
    <w:p w14:paraId="5AD77227" w14:textId="77777777" w:rsidR="00666115" w:rsidRPr="00291308" w:rsidRDefault="009F0456" w:rsidP="000A376E">
      <w:pPr>
        <w:snapToGrid w:val="0"/>
        <w:spacing w:beforeLines="50" w:before="156" w:line="360" w:lineRule="exact"/>
        <w:jc w:val="center"/>
        <w:rPr>
          <w:rFonts w:ascii="黑体" w:eastAsia="黑体" w:hAnsi="黑体"/>
          <w:b/>
          <w:bCs/>
          <w:sz w:val="36"/>
          <w:szCs w:val="36"/>
        </w:rPr>
      </w:pPr>
      <w:r w:rsidRPr="00291308">
        <w:rPr>
          <w:rFonts w:ascii="黑体" w:eastAsia="黑体" w:hAnsi="黑体" w:hint="eastAsia"/>
          <w:b/>
          <w:bCs/>
          <w:sz w:val="36"/>
          <w:szCs w:val="36"/>
        </w:rPr>
        <w:t>浙江</w:t>
      </w:r>
      <w:r w:rsidR="00305FA8" w:rsidRPr="00291308">
        <w:rPr>
          <w:rFonts w:ascii="黑体" w:eastAsia="黑体" w:hAnsi="黑体" w:hint="eastAsia"/>
          <w:b/>
          <w:bCs/>
          <w:sz w:val="36"/>
          <w:szCs w:val="36"/>
        </w:rPr>
        <w:t>东尼电子</w:t>
      </w:r>
      <w:r w:rsidR="00066776" w:rsidRPr="00291308">
        <w:rPr>
          <w:rFonts w:ascii="黑体" w:eastAsia="黑体" w:hAnsi="黑体" w:hint="eastAsia"/>
          <w:b/>
          <w:bCs/>
          <w:sz w:val="36"/>
          <w:szCs w:val="36"/>
        </w:rPr>
        <w:t>股份有限公司</w:t>
      </w:r>
    </w:p>
    <w:p w14:paraId="16433843" w14:textId="354C27C1" w:rsidR="00066776" w:rsidRPr="00291308" w:rsidRDefault="005A3688" w:rsidP="000A376E">
      <w:pPr>
        <w:snapToGrid w:val="0"/>
        <w:spacing w:beforeLines="50" w:before="156" w:line="360" w:lineRule="exact"/>
        <w:jc w:val="center"/>
        <w:rPr>
          <w:rFonts w:ascii="黑体" w:eastAsia="黑体" w:hAnsi="黑体"/>
          <w:b/>
          <w:bCs/>
          <w:sz w:val="36"/>
          <w:szCs w:val="36"/>
        </w:rPr>
      </w:pPr>
      <w:r w:rsidRPr="00291308">
        <w:rPr>
          <w:rFonts w:ascii="黑体" w:eastAsia="黑体" w:hAnsi="黑体" w:hint="eastAsia"/>
          <w:b/>
          <w:bCs/>
          <w:sz w:val="36"/>
          <w:szCs w:val="36"/>
        </w:rPr>
        <w:t>投资者关系活动记录表</w:t>
      </w:r>
    </w:p>
    <w:p w14:paraId="2BD210A6" w14:textId="77777777" w:rsidR="00066776" w:rsidRPr="00383DD5" w:rsidRDefault="00066776" w:rsidP="00E16116">
      <w:pPr>
        <w:snapToGrid w:val="0"/>
        <w:spacing w:beforeLines="50" w:before="156"/>
        <w:jc w:val="center"/>
        <w:rPr>
          <w:color w:val="000000"/>
          <w:sz w:val="24"/>
        </w:rPr>
      </w:pPr>
    </w:p>
    <w:tbl>
      <w:tblPr>
        <w:tblStyle w:val="ad"/>
        <w:tblW w:w="0" w:type="auto"/>
        <w:jc w:val="center"/>
        <w:tblLook w:val="04A0" w:firstRow="1" w:lastRow="0" w:firstColumn="1" w:lastColumn="0" w:noHBand="0" w:noVBand="1"/>
      </w:tblPr>
      <w:tblGrid>
        <w:gridCol w:w="1696"/>
        <w:gridCol w:w="6600"/>
      </w:tblGrid>
      <w:tr w:rsidR="005A3688" w:rsidRPr="00291308" w14:paraId="3F29863F" w14:textId="77777777" w:rsidTr="008A2498">
        <w:trPr>
          <w:jc w:val="center"/>
        </w:trPr>
        <w:tc>
          <w:tcPr>
            <w:tcW w:w="1696" w:type="dxa"/>
            <w:vAlign w:val="center"/>
          </w:tcPr>
          <w:p w14:paraId="0A167680" w14:textId="6CD6354B" w:rsidR="005A3688" w:rsidRPr="00291308" w:rsidRDefault="005A3688" w:rsidP="00012624">
            <w:pPr>
              <w:autoSpaceDE w:val="0"/>
              <w:autoSpaceDN w:val="0"/>
              <w:adjustRightInd w:val="0"/>
              <w:snapToGrid w:val="0"/>
              <w:spacing w:beforeLines="50" w:before="156" w:line="360" w:lineRule="auto"/>
              <w:jc w:val="center"/>
              <w:rPr>
                <w:color w:val="000000"/>
                <w:sz w:val="24"/>
                <w:szCs w:val="24"/>
              </w:rPr>
            </w:pPr>
            <w:r w:rsidRPr="00291308">
              <w:rPr>
                <w:rFonts w:hint="eastAsia"/>
                <w:color w:val="000000"/>
                <w:sz w:val="24"/>
                <w:szCs w:val="24"/>
              </w:rPr>
              <w:t>投资者关系活动类别</w:t>
            </w:r>
          </w:p>
        </w:tc>
        <w:tc>
          <w:tcPr>
            <w:tcW w:w="6600" w:type="dxa"/>
            <w:vAlign w:val="center"/>
          </w:tcPr>
          <w:p w14:paraId="2371D0B5" w14:textId="41DCA6F7" w:rsidR="005A3688" w:rsidRPr="00291308" w:rsidRDefault="006F49C2" w:rsidP="00012624">
            <w:pPr>
              <w:autoSpaceDE w:val="0"/>
              <w:autoSpaceDN w:val="0"/>
              <w:adjustRightInd w:val="0"/>
              <w:snapToGrid w:val="0"/>
              <w:spacing w:beforeLines="50" w:before="156" w:line="360" w:lineRule="auto"/>
              <w:rPr>
                <w:color w:val="000000"/>
                <w:sz w:val="24"/>
                <w:szCs w:val="24"/>
              </w:rPr>
            </w:pPr>
            <w:r w:rsidRPr="00291308">
              <w:rPr>
                <w:rFonts w:hint="eastAsia"/>
                <w:color w:val="000000"/>
                <w:sz w:val="24"/>
                <w:szCs w:val="24"/>
              </w:rPr>
              <w:t>□</w:t>
            </w:r>
            <w:r w:rsidR="005A3688" w:rsidRPr="00291308">
              <w:rPr>
                <w:rFonts w:hint="eastAsia"/>
                <w:color w:val="000000"/>
                <w:sz w:val="24"/>
                <w:szCs w:val="24"/>
              </w:rPr>
              <w:t>特定对象调研</w:t>
            </w:r>
            <w:r w:rsidR="00291308" w:rsidRPr="00291308">
              <w:rPr>
                <w:rFonts w:hint="eastAsia"/>
                <w:color w:val="000000"/>
                <w:sz w:val="24"/>
                <w:szCs w:val="24"/>
              </w:rPr>
              <w:t xml:space="preserve"> </w:t>
            </w:r>
            <w:r w:rsidR="00291308" w:rsidRPr="00291308">
              <w:rPr>
                <w:color w:val="000000"/>
                <w:sz w:val="24"/>
                <w:szCs w:val="24"/>
              </w:rPr>
              <w:t xml:space="preserve">        </w:t>
            </w:r>
            <w:r w:rsidR="005A3688" w:rsidRPr="00291308">
              <w:rPr>
                <w:rFonts w:hint="eastAsia"/>
                <w:color w:val="000000"/>
                <w:sz w:val="24"/>
                <w:szCs w:val="24"/>
              </w:rPr>
              <w:t xml:space="preserve"> </w:t>
            </w:r>
            <w:r w:rsidR="005A3688" w:rsidRPr="00291308">
              <w:rPr>
                <w:rFonts w:hint="eastAsia"/>
                <w:color w:val="000000"/>
                <w:sz w:val="24"/>
                <w:szCs w:val="24"/>
              </w:rPr>
              <w:t>□分析师会议</w:t>
            </w:r>
          </w:p>
          <w:p w14:paraId="0FD7AA6C" w14:textId="302A6DDE" w:rsidR="005A3688" w:rsidRPr="00291308" w:rsidRDefault="005A3688" w:rsidP="00291308">
            <w:pPr>
              <w:autoSpaceDE w:val="0"/>
              <w:autoSpaceDN w:val="0"/>
              <w:adjustRightInd w:val="0"/>
              <w:snapToGrid w:val="0"/>
              <w:spacing w:line="360" w:lineRule="auto"/>
              <w:rPr>
                <w:color w:val="000000"/>
                <w:sz w:val="24"/>
                <w:szCs w:val="24"/>
              </w:rPr>
            </w:pPr>
            <w:r w:rsidRPr="00291308">
              <w:rPr>
                <w:rFonts w:hint="eastAsia"/>
                <w:color w:val="000000"/>
                <w:sz w:val="24"/>
                <w:szCs w:val="24"/>
              </w:rPr>
              <w:t>□媒体采访</w:t>
            </w:r>
            <w:r w:rsidR="00291308" w:rsidRPr="00291308">
              <w:rPr>
                <w:rFonts w:hint="eastAsia"/>
                <w:color w:val="000000"/>
                <w:sz w:val="24"/>
                <w:szCs w:val="24"/>
              </w:rPr>
              <w:t xml:space="preserve"> </w:t>
            </w:r>
            <w:r w:rsidR="00291308" w:rsidRPr="00291308">
              <w:rPr>
                <w:color w:val="000000"/>
                <w:sz w:val="24"/>
                <w:szCs w:val="24"/>
              </w:rPr>
              <w:t xml:space="preserve">            </w:t>
            </w:r>
            <w:r w:rsidRPr="00291308">
              <w:rPr>
                <w:rFonts w:hint="eastAsia"/>
                <w:color w:val="000000"/>
                <w:sz w:val="24"/>
                <w:szCs w:val="24"/>
              </w:rPr>
              <w:t xml:space="preserve"> </w:t>
            </w:r>
            <w:r w:rsidR="006F49C2" w:rsidRPr="00291308">
              <w:rPr>
                <w:rFonts w:hint="eastAsia"/>
                <w:color w:val="000000"/>
                <w:sz w:val="24"/>
                <w:szCs w:val="24"/>
              </w:rPr>
              <w:t>■</w:t>
            </w:r>
            <w:r w:rsidRPr="00291308">
              <w:rPr>
                <w:rFonts w:hint="eastAsia"/>
                <w:color w:val="000000"/>
                <w:sz w:val="24"/>
                <w:szCs w:val="24"/>
              </w:rPr>
              <w:t>业绩说明会</w:t>
            </w:r>
          </w:p>
          <w:p w14:paraId="6206C59B" w14:textId="499801AC" w:rsidR="005A3688" w:rsidRPr="00291308" w:rsidRDefault="005A3688" w:rsidP="00291308">
            <w:pPr>
              <w:autoSpaceDE w:val="0"/>
              <w:autoSpaceDN w:val="0"/>
              <w:adjustRightInd w:val="0"/>
              <w:snapToGrid w:val="0"/>
              <w:spacing w:line="360" w:lineRule="auto"/>
              <w:rPr>
                <w:color w:val="000000"/>
                <w:sz w:val="24"/>
                <w:szCs w:val="24"/>
              </w:rPr>
            </w:pPr>
            <w:r w:rsidRPr="00291308">
              <w:rPr>
                <w:rFonts w:hint="eastAsia"/>
                <w:color w:val="000000"/>
                <w:sz w:val="24"/>
                <w:szCs w:val="24"/>
              </w:rPr>
              <w:t>□新闻发布会</w:t>
            </w:r>
            <w:r w:rsidR="00291308" w:rsidRPr="00291308">
              <w:rPr>
                <w:rFonts w:hint="eastAsia"/>
                <w:color w:val="000000"/>
                <w:sz w:val="24"/>
                <w:szCs w:val="24"/>
              </w:rPr>
              <w:t xml:space="preserve"> </w:t>
            </w:r>
            <w:r w:rsidR="00291308" w:rsidRPr="00291308">
              <w:rPr>
                <w:color w:val="000000"/>
                <w:sz w:val="24"/>
                <w:szCs w:val="24"/>
              </w:rPr>
              <w:t xml:space="preserve">          </w:t>
            </w:r>
            <w:r w:rsidRPr="00291308">
              <w:rPr>
                <w:rFonts w:hint="eastAsia"/>
                <w:color w:val="000000"/>
                <w:sz w:val="24"/>
                <w:szCs w:val="24"/>
              </w:rPr>
              <w:t xml:space="preserve"> </w:t>
            </w:r>
            <w:r w:rsidRPr="00291308">
              <w:rPr>
                <w:rFonts w:hint="eastAsia"/>
                <w:color w:val="000000"/>
                <w:sz w:val="24"/>
                <w:szCs w:val="24"/>
              </w:rPr>
              <w:t>□路演活动</w:t>
            </w:r>
          </w:p>
          <w:p w14:paraId="3EAE514F" w14:textId="79AB760C" w:rsidR="005A3688" w:rsidRPr="00291308" w:rsidRDefault="006F49C2" w:rsidP="00291308">
            <w:pPr>
              <w:autoSpaceDE w:val="0"/>
              <w:autoSpaceDN w:val="0"/>
              <w:adjustRightInd w:val="0"/>
              <w:snapToGrid w:val="0"/>
              <w:spacing w:line="360" w:lineRule="auto"/>
              <w:rPr>
                <w:color w:val="000000"/>
                <w:sz w:val="24"/>
                <w:szCs w:val="24"/>
              </w:rPr>
            </w:pPr>
            <w:r w:rsidRPr="00291308">
              <w:rPr>
                <w:rFonts w:hint="eastAsia"/>
                <w:color w:val="000000"/>
                <w:sz w:val="24"/>
                <w:szCs w:val="24"/>
              </w:rPr>
              <w:t>□</w:t>
            </w:r>
            <w:r w:rsidR="005A3688" w:rsidRPr="00291308">
              <w:rPr>
                <w:rFonts w:hint="eastAsia"/>
                <w:color w:val="000000"/>
                <w:sz w:val="24"/>
                <w:szCs w:val="24"/>
              </w:rPr>
              <w:t>现场参观</w:t>
            </w:r>
            <w:r w:rsidR="00291308" w:rsidRPr="00291308">
              <w:rPr>
                <w:rFonts w:hint="eastAsia"/>
                <w:color w:val="000000"/>
                <w:sz w:val="24"/>
                <w:szCs w:val="24"/>
              </w:rPr>
              <w:t xml:space="preserve"> </w:t>
            </w:r>
            <w:r w:rsidR="00291308" w:rsidRPr="00291308">
              <w:rPr>
                <w:color w:val="000000"/>
                <w:sz w:val="24"/>
                <w:szCs w:val="24"/>
              </w:rPr>
              <w:t xml:space="preserve">            </w:t>
            </w:r>
            <w:r w:rsidR="005A3688" w:rsidRPr="00291308">
              <w:rPr>
                <w:rFonts w:hint="eastAsia"/>
                <w:color w:val="000000"/>
                <w:sz w:val="24"/>
                <w:szCs w:val="24"/>
              </w:rPr>
              <w:t xml:space="preserve"> </w:t>
            </w:r>
            <w:r w:rsidRPr="00291308">
              <w:rPr>
                <w:rFonts w:hint="eastAsia"/>
                <w:color w:val="000000"/>
                <w:sz w:val="24"/>
                <w:szCs w:val="24"/>
              </w:rPr>
              <w:t>■</w:t>
            </w:r>
            <w:r w:rsidR="00291308" w:rsidRPr="00291308">
              <w:rPr>
                <w:rFonts w:hint="eastAsia"/>
                <w:color w:val="000000"/>
                <w:sz w:val="24"/>
                <w:szCs w:val="24"/>
              </w:rPr>
              <w:t>网络会议</w:t>
            </w:r>
          </w:p>
          <w:p w14:paraId="1ACCD58F" w14:textId="32F1BB30" w:rsidR="005A3688" w:rsidRPr="00291308" w:rsidRDefault="00291308" w:rsidP="00291308">
            <w:pPr>
              <w:autoSpaceDE w:val="0"/>
              <w:autoSpaceDN w:val="0"/>
              <w:adjustRightInd w:val="0"/>
              <w:snapToGrid w:val="0"/>
              <w:spacing w:line="360" w:lineRule="auto"/>
              <w:rPr>
                <w:color w:val="000000"/>
                <w:sz w:val="24"/>
                <w:szCs w:val="24"/>
              </w:rPr>
            </w:pPr>
            <w:r w:rsidRPr="00291308">
              <w:rPr>
                <w:rFonts w:hint="eastAsia"/>
                <w:color w:val="000000"/>
                <w:sz w:val="24"/>
                <w:szCs w:val="24"/>
              </w:rPr>
              <w:t>□</w:t>
            </w:r>
            <w:r w:rsidR="005A3688" w:rsidRPr="00291308">
              <w:rPr>
                <w:rFonts w:hint="eastAsia"/>
                <w:color w:val="000000"/>
                <w:sz w:val="24"/>
                <w:szCs w:val="24"/>
              </w:rPr>
              <w:t>一对一沟通</w:t>
            </w:r>
            <w:r w:rsidRPr="00291308">
              <w:rPr>
                <w:rFonts w:hint="eastAsia"/>
                <w:color w:val="000000"/>
                <w:sz w:val="24"/>
                <w:szCs w:val="24"/>
              </w:rPr>
              <w:t xml:space="preserve"> </w:t>
            </w:r>
            <w:r w:rsidRPr="00291308">
              <w:rPr>
                <w:color w:val="000000"/>
                <w:sz w:val="24"/>
                <w:szCs w:val="24"/>
              </w:rPr>
              <w:t xml:space="preserve">          </w:t>
            </w:r>
            <w:r w:rsidR="005A3688" w:rsidRPr="00291308">
              <w:rPr>
                <w:rFonts w:hint="eastAsia"/>
                <w:color w:val="000000"/>
                <w:sz w:val="24"/>
                <w:szCs w:val="24"/>
              </w:rPr>
              <w:t xml:space="preserve"> </w:t>
            </w:r>
            <w:r w:rsidR="005A3688" w:rsidRPr="00291308">
              <w:rPr>
                <w:rFonts w:hint="eastAsia"/>
                <w:color w:val="000000"/>
                <w:sz w:val="24"/>
                <w:szCs w:val="24"/>
              </w:rPr>
              <w:t>□其他</w:t>
            </w:r>
            <w:r w:rsidR="005A3688" w:rsidRPr="00291308">
              <w:rPr>
                <w:rFonts w:hint="eastAsia"/>
                <w:color w:val="000000"/>
                <w:sz w:val="24"/>
                <w:szCs w:val="24"/>
              </w:rPr>
              <w:t>_</w:t>
            </w:r>
            <w:r w:rsidR="005A3688" w:rsidRPr="00291308">
              <w:rPr>
                <w:color w:val="000000"/>
                <w:sz w:val="24"/>
                <w:szCs w:val="24"/>
              </w:rPr>
              <w:t>_______</w:t>
            </w:r>
          </w:p>
        </w:tc>
      </w:tr>
      <w:tr w:rsidR="005A3688" w:rsidRPr="00291308" w14:paraId="43ECEA12" w14:textId="77777777" w:rsidTr="008A2498">
        <w:trPr>
          <w:jc w:val="center"/>
        </w:trPr>
        <w:tc>
          <w:tcPr>
            <w:tcW w:w="1696" w:type="dxa"/>
            <w:vAlign w:val="center"/>
          </w:tcPr>
          <w:p w14:paraId="370FFAAD" w14:textId="1DE3706D" w:rsidR="005A3688" w:rsidRPr="00777A64" w:rsidRDefault="005A3688" w:rsidP="00012624">
            <w:pPr>
              <w:autoSpaceDE w:val="0"/>
              <w:autoSpaceDN w:val="0"/>
              <w:adjustRightInd w:val="0"/>
              <w:snapToGrid w:val="0"/>
              <w:spacing w:beforeLines="50" w:before="156" w:line="360" w:lineRule="auto"/>
              <w:jc w:val="center"/>
              <w:rPr>
                <w:color w:val="000000"/>
                <w:sz w:val="24"/>
                <w:szCs w:val="24"/>
              </w:rPr>
            </w:pPr>
            <w:r w:rsidRPr="00777A64">
              <w:rPr>
                <w:rFonts w:hint="eastAsia"/>
                <w:color w:val="000000"/>
                <w:sz w:val="24"/>
                <w:szCs w:val="24"/>
              </w:rPr>
              <w:t>参与单位名称及人员姓名</w:t>
            </w:r>
          </w:p>
        </w:tc>
        <w:tc>
          <w:tcPr>
            <w:tcW w:w="6600" w:type="dxa"/>
            <w:vAlign w:val="center"/>
          </w:tcPr>
          <w:p w14:paraId="7B1085E0" w14:textId="456A2D17" w:rsidR="00291308" w:rsidRPr="00777A64" w:rsidRDefault="00E538C9" w:rsidP="00291308">
            <w:pPr>
              <w:autoSpaceDE w:val="0"/>
              <w:autoSpaceDN w:val="0"/>
              <w:adjustRightInd w:val="0"/>
              <w:snapToGrid w:val="0"/>
              <w:spacing w:line="360" w:lineRule="auto"/>
              <w:rPr>
                <w:color w:val="000000"/>
                <w:sz w:val="24"/>
                <w:szCs w:val="24"/>
              </w:rPr>
            </w:pPr>
            <w:r>
              <w:rPr>
                <w:rFonts w:hint="eastAsia"/>
                <w:color w:val="000000"/>
                <w:sz w:val="24"/>
                <w:szCs w:val="24"/>
              </w:rPr>
              <w:t>网上投资者</w:t>
            </w:r>
          </w:p>
        </w:tc>
      </w:tr>
      <w:tr w:rsidR="005A3688" w:rsidRPr="00291308" w14:paraId="22E306CF" w14:textId="77777777" w:rsidTr="008A2498">
        <w:trPr>
          <w:jc w:val="center"/>
        </w:trPr>
        <w:tc>
          <w:tcPr>
            <w:tcW w:w="1696" w:type="dxa"/>
            <w:vAlign w:val="center"/>
          </w:tcPr>
          <w:p w14:paraId="72DC8C94" w14:textId="35EFB72B" w:rsidR="005A3688" w:rsidRPr="00291308" w:rsidRDefault="005A3688" w:rsidP="00012624">
            <w:pPr>
              <w:autoSpaceDE w:val="0"/>
              <w:autoSpaceDN w:val="0"/>
              <w:adjustRightInd w:val="0"/>
              <w:snapToGrid w:val="0"/>
              <w:spacing w:beforeLines="50" w:before="156" w:line="360" w:lineRule="auto"/>
              <w:jc w:val="center"/>
              <w:rPr>
                <w:color w:val="000000"/>
                <w:sz w:val="24"/>
                <w:szCs w:val="24"/>
              </w:rPr>
            </w:pPr>
            <w:r w:rsidRPr="00291308">
              <w:rPr>
                <w:rFonts w:hint="eastAsia"/>
                <w:color w:val="000000"/>
                <w:sz w:val="24"/>
                <w:szCs w:val="24"/>
              </w:rPr>
              <w:t>时间</w:t>
            </w:r>
          </w:p>
        </w:tc>
        <w:tc>
          <w:tcPr>
            <w:tcW w:w="6600" w:type="dxa"/>
            <w:vAlign w:val="center"/>
          </w:tcPr>
          <w:p w14:paraId="1209F404" w14:textId="60691EC1" w:rsidR="005A3688" w:rsidRPr="00291308" w:rsidRDefault="00291308" w:rsidP="00062E7B">
            <w:pPr>
              <w:autoSpaceDE w:val="0"/>
              <w:autoSpaceDN w:val="0"/>
              <w:adjustRightInd w:val="0"/>
              <w:snapToGrid w:val="0"/>
              <w:spacing w:beforeLines="50" w:before="156" w:line="360" w:lineRule="auto"/>
              <w:rPr>
                <w:color w:val="000000"/>
                <w:sz w:val="24"/>
                <w:szCs w:val="24"/>
              </w:rPr>
            </w:pPr>
            <w:r w:rsidRPr="00291308">
              <w:rPr>
                <w:rFonts w:hint="eastAsia"/>
                <w:color w:val="000000"/>
                <w:sz w:val="24"/>
                <w:szCs w:val="24"/>
              </w:rPr>
              <w:t>2</w:t>
            </w:r>
            <w:r w:rsidRPr="00291308">
              <w:rPr>
                <w:color w:val="000000"/>
                <w:sz w:val="24"/>
                <w:szCs w:val="24"/>
              </w:rPr>
              <w:t>02</w:t>
            </w:r>
            <w:r w:rsidR="00675B0C">
              <w:rPr>
                <w:color w:val="000000"/>
                <w:sz w:val="24"/>
                <w:szCs w:val="24"/>
              </w:rPr>
              <w:t>6</w:t>
            </w:r>
            <w:r w:rsidRPr="00291308">
              <w:rPr>
                <w:rFonts w:hint="eastAsia"/>
                <w:color w:val="000000"/>
                <w:sz w:val="24"/>
                <w:szCs w:val="24"/>
              </w:rPr>
              <w:t>年</w:t>
            </w:r>
            <w:r w:rsidR="00675B0C">
              <w:rPr>
                <w:color w:val="000000"/>
                <w:sz w:val="24"/>
                <w:szCs w:val="24"/>
              </w:rPr>
              <w:t>4</w:t>
            </w:r>
            <w:r w:rsidRPr="00291308">
              <w:rPr>
                <w:rFonts w:hint="eastAsia"/>
                <w:color w:val="000000"/>
                <w:sz w:val="24"/>
                <w:szCs w:val="24"/>
              </w:rPr>
              <w:t>月</w:t>
            </w:r>
            <w:r w:rsidR="00675B0C">
              <w:rPr>
                <w:color w:val="000000"/>
                <w:sz w:val="24"/>
                <w:szCs w:val="24"/>
              </w:rPr>
              <w:t>30</w:t>
            </w:r>
            <w:r w:rsidRPr="00291308">
              <w:rPr>
                <w:rFonts w:hint="eastAsia"/>
                <w:color w:val="000000"/>
                <w:sz w:val="24"/>
                <w:szCs w:val="24"/>
              </w:rPr>
              <w:t>日</w:t>
            </w:r>
            <w:r w:rsidR="00012624">
              <w:rPr>
                <w:rFonts w:hint="eastAsia"/>
                <w:color w:val="000000"/>
                <w:sz w:val="24"/>
                <w:szCs w:val="24"/>
              </w:rPr>
              <w:t xml:space="preserve"> </w:t>
            </w:r>
            <w:r w:rsidR="00062E7B" w:rsidRPr="00FA4B88">
              <w:rPr>
                <w:color w:val="000000"/>
                <w:sz w:val="24"/>
                <w:szCs w:val="24"/>
              </w:rPr>
              <w:t>1</w:t>
            </w:r>
            <w:r w:rsidR="003F1206">
              <w:rPr>
                <w:color w:val="000000"/>
                <w:sz w:val="24"/>
                <w:szCs w:val="24"/>
              </w:rPr>
              <w:t>5</w:t>
            </w:r>
            <w:r w:rsidR="00C75A9C" w:rsidRPr="00FA4B88">
              <w:rPr>
                <w:rFonts w:hint="eastAsia"/>
                <w:color w:val="000000"/>
                <w:sz w:val="24"/>
                <w:szCs w:val="24"/>
              </w:rPr>
              <w:t>:00-1</w:t>
            </w:r>
            <w:r w:rsidR="003F1206">
              <w:rPr>
                <w:color w:val="000000"/>
                <w:sz w:val="24"/>
                <w:szCs w:val="24"/>
              </w:rPr>
              <w:t>6</w:t>
            </w:r>
            <w:r w:rsidR="00C75A9C" w:rsidRPr="00FA4B88">
              <w:rPr>
                <w:rFonts w:hint="eastAsia"/>
                <w:color w:val="000000"/>
                <w:sz w:val="24"/>
                <w:szCs w:val="24"/>
              </w:rPr>
              <w:t>:</w:t>
            </w:r>
            <w:r w:rsidR="006F49C2">
              <w:rPr>
                <w:color w:val="000000"/>
                <w:sz w:val="24"/>
                <w:szCs w:val="24"/>
              </w:rPr>
              <w:t>0</w:t>
            </w:r>
            <w:r w:rsidR="00C75A9C" w:rsidRPr="00FA4B88">
              <w:rPr>
                <w:rFonts w:hint="eastAsia"/>
                <w:color w:val="000000"/>
                <w:sz w:val="24"/>
                <w:szCs w:val="24"/>
              </w:rPr>
              <w:t>0</w:t>
            </w:r>
          </w:p>
        </w:tc>
      </w:tr>
      <w:tr w:rsidR="005A3688" w:rsidRPr="00291308" w14:paraId="500B5B88" w14:textId="77777777" w:rsidTr="008A2498">
        <w:trPr>
          <w:jc w:val="center"/>
        </w:trPr>
        <w:tc>
          <w:tcPr>
            <w:tcW w:w="1696" w:type="dxa"/>
            <w:vAlign w:val="center"/>
          </w:tcPr>
          <w:p w14:paraId="7A89065E" w14:textId="2A9D0E27" w:rsidR="005A3688" w:rsidRPr="00291308" w:rsidRDefault="005A3688" w:rsidP="00012624">
            <w:pPr>
              <w:autoSpaceDE w:val="0"/>
              <w:autoSpaceDN w:val="0"/>
              <w:adjustRightInd w:val="0"/>
              <w:snapToGrid w:val="0"/>
              <w:spacing w:beforeLines="50" w:before="156" w:line="360" w:lineRule="auto"/>
              <w:jc w:val="center"/>
              <w:rPr>
                <w:color w:val="000000"/>
                <w:sz w:val="24"/>
                <w:szCs w:val="24"/>
              </w:rPr>
            </w:pPr>
            <w:r w:rsidRPr="00291308">
              <w:rPr>
                <w:rFonts w:hint="eastAsia"/>
                <w:color w:val="000000"/>
                <w:sz w:val="24"/>
                <w:szCs w:val="24"/>
              </w:rPr>
              <w:t>地点</w:t>
            </w:r>
          </w:p>
        </w:tc>
        <w:tc>
          <w:tcPr>
            <w:tcW w:w="6600" w:type="dxa"/>
            <w:vAlign w:val="center"/>
          </w:tcPr>
          <w:p w14:paraId="75C635D0" w14:textId="03FA2A76" w:rsidR="005A3688" w:rsidRPr="00291308" w:rsidRDefault="00675B0C" w:rsidP="006F49C2">
            <w:pPr>
              <w:autoSpaceDE w:val="0"/>
              <w:autoSpaceDN w:val="0"/>
              <w:adjustRightInd w:val="0"/>
              <w:snapToGrid w:val="0"/>
              <w:spacing w:beforeLines="50" w:before="156" w:line="360" w:lineRule="auto"/>
              <w:rPr>
                <w:color w:val="000000"/>
                <w:sz w:val="24"/>
                <w:szCs w:val="24"/>
              </w:rPr>
            </w:pPr>
            <w:r w:rsidRPr="00675B0C">
              <w:rPr>
                <w:rFonts w:hint="eastAsia"/>
                <w:color w:val="000000"/>
                <w:sz w:val="24"/>
                <w:szCs w:val="24"/>
              </w:rPr>
              <w:t>上海证券交易所</w:t>
            </w:r>
            <w:proofErr w:type="gramStart"/>
            <w:r w:rsidRPr="00675B0C">
              <w:rPr>
                <w:rFonts w:hint="eastAsia"/>
                <w:color w:val="000000"/>
                <w:sz w:val="24"/>
                <w:szCs w:val="24"/>
              </w:rPr>
              <w:t>上证路演</w:t>
            </w:r>
            <w:proofErr w:type="gramEnd"/>
            <w:r w:rsidRPr="00675B0C">
              <w:rPr>
                <w:rFonts w:hint="eastAsia"/>
                <w:color w:val="000000"/>
                <w:sz w:val="24"/>
                <w:szCs w:val="24"/>
              </w:rPr>
              <w:t>中心（网址：</w:t>
            </w:r>
            <w:r w:rsidRPr="00675B0C">
              <w:rPr>
                <w:rFonts w:hint="eastAsia"/>
                <w:color w:val="000000"/>
                <w:sz w:val="24"/>
                <w:szCs w:val="24"/>
              </w:rPr>
              <w:t>https://roadshow.sseinfo.com/</w:t>
            </w:r>
            <w:r w:rsidRPr="00675B0C">
              <w:rPr>
                <w:rFonts w:hint="eastAsia"/>
                <w:color w:val="000000"/>
                <w:sz w:val="24"/>
                <w:szCs w:val="24"/>
              </w:rPr>
              <w:t>）</w:t>
            </w:r>
          </w:p>
        </w:tc>
      </w:tr>
      <w:tr w:rsidR="005A3688" w:rsidRPr="00291308" w14:paraId="20A1D6AF" w14:textId="77777777" w:rsidTr="008A2498">
        <w:trPr>
          <w:jc w:val="center"/>
        </w:trPr>
        <w:tc>
          <w:tcPr>
            <w:tcW w:w="1696" w:type="dxa"/>
            <w:vAlign w:val="center"/>
          </w:tcPr>
          <w:p w14:paraId="5EC34AB1" w14:textId="22C38D69" w:rsidR="005A3688" w:rsidRPr="00291308" w:rsidRDefault="00291308" w:rsidP="00012624">
            <w:pPr>
              <w:autoSpaceDE w:val="0"/>
              <w:autoSpaceDN w:val="0"/>
              <w:adjustRightInd w:val="0"/>
              <w:snapToGrid w:val="0"/>
              <w:spacing w:beforeLines="50" w:before="156" w:line="360" w:lineRule="auto"/>
              <w:jc w:val="center"/>
              <w:rPr>
                <w:color w:val="000000"/>
                <w:sz w:val="24"/>
                <w:szCs w:val="24"/>
              </w:rPr>
            </w:pPr>
            <w:r w:rsidRPr="00291308">
              <w:rPr>
                <w:rFonts w:hint="eastAsia"/>
                <w:color w:val="000000"/>
                <w:sz w:val="24"/>
                <w:szCs w:val="24"/>
              </w:rPr>
              <w:t>上市公司接待人员姓名</w:t>
            </w:r>
          </w:p>
        </w:tc>
        <w:tc>
          <w:tcPr>
            <w:tcW w:w="6600" w:type="dxa"/>
            <w:vAlign w:val="center"/>
          </w:tcPr>
          <w:p w14:paraId="6D379A37" w14:textId="77777777" w:rsidR="00F35379" w:rsidRPr="00F35379" w:rsidRDefault="00F35379" w:rsidP="00F35379">
            <w:pPr>
              <w:autoSpaceDE w:val="0"/>
              <w:autoSpaceDN w:val="0"/>
              <w:adjustRightInd w:val="0"/>
              <w:snapToGrid w:val="0"/>
              <w:spacing w:line="360" w:lineRule="auto"/>
              <w:rPr>
                <w:color w:val="000000"/>
                <w:sz w:val="24"/>
                <w:szCs w:val="24"/>
              </w:rPr>
            </w:pPr>
            <w:r w:rsidRPr="00F35379">
              <w:rPr>
                <w:rFonts w:hint="eastAsia"/>
                <w:color w:val="000000"/>
                <w:sz w:val="24"/>
                <w:szCs w:val="24"/>
              </w:rPr>
              <w:t>董事长兼总经理</w:t>
            </w:r>
            <w:r w:rsidRPr="00F35379">
              <w:rPr>
                <w:rFonts w:hint="eastAsia"/>
                <w:color w:val="000000"/>
                <w:sz w:val="24"/>
                <w:szCs w:val="24"/>
              </w:rPr>
              <w:t xml:space="preserve"> </w:t>
            </w:r>
            <w:r w:rsidRPr="00F35379">
              <w:rPr>
                <w:rFonts w:hint="eastAsia"/>
                <w:color w:val="000000"/>
                <w:sz w:val="24"/>
                <w:szCs w:val="24"/>
              </w:rPr>
              <w:t>沈晓宇</w:t>
            </w:r>
          </w:p>
          <w:p w14:paraId="09242E17" w14:textId="725EDB69" w:rsidR="00F35379" w:rsidRPr="00F35379" w:rsidRDefault="00F35379" w:rsidP="00F35379">
            <w:pPr>
              <w:autoSpaceDE w:val="0"/>
              <w:autoSpaceDN w:val="0"/>
              <w:adjustRightInd w:val="0"/>
              <w:snapToGrid w:val="0"/>
              <w:spacing w:line="360" w:lineRule="auto"/>
              <w:rPr>
                <w:color w:val="000000"/>
                <w:sz w:val="24"/>
                <w:szCs w:val="24"/>
              </w:rPr>
            </w:pPr>
            <w:r w:rsidRPr="00F35379">
              <w:rPr>
                <w:rFonts w:hint="eastAsia"/>
                <w:color w:val="000000"/>
                <w:sz w:val="24"/>
                <w:szCs w:val="24"/>
              </w:rPr>
              <w:t>独立董事</w:t>
            </w:r>
            <w:r w:rsidRPr="00F35379">
              <w:rPr>
                <w:rFonts w:hint="eastAsia"/>
                <w:color w:val="000000"/>
                <w:sz w:val="24"/>
                <w:szCs w:val="24"/>
              </w:rPr>
              <w:t xml:space="preserve"> </w:t>
            </w:r>
            <w:r w:rsidR="00675B0C">
              <w:rPr>
                <w:rFonts w:hint="eastAsia"/>
                <w:color w:val="000000"/>
                <w:sz w:val="24"/>
                <w:szCs w:val="24"/>
              </w:rPr>
              <w:t>罗正英、</w:t>
            </w:r>
            <w:r w:rsidRPr="00F35379">
              <w:rPr>
                <w:rFonts w:hint="eastAsia"/>
                <w:color w:val="000000"/>
                <w:sz w:val="24"/>
                <w:szCs w:val="24"/>
              </w:rPr>
              <w:t>邹荣</w:t>
            </w:r>
          </w:p>
          <w:p w14:paraId="4C08D071" w14:textId="598532BD" w:rsidR="00F35379" w:rsidRPr="00F35379" w:rsidRDefault="00675B0C" w:rsidP="00F35379">
            <w:pPr>
              <w:autoSpaceDE w:val="0"/>
              <w:autoSpaceDN w:val="0"/>
              <w:adjustRightInd w:val="0"/>
              <w:snapToGrid w:val="0"/>
              <w:spacing w:line="360" w:lineRule="auto"/>
              <w:rPr>
                <w:color w:val="000000"/>
                <w:sz w:val="24"/>
                <w:szCs w:val="24"/>
              </w:rPr>
            </w:pPr>
            <w:r>
              <w:rPr>
                <w:rFonts w:hint="eastAsia"/>
                <w:color w:val="000000"/>
                <w:sz w:val="24"/>
                <w:szCs w:val="24"/>
              </w:rPr>
              <w:t>副总经理兼</w:t>
            </w:r>
            <w:r w:rsidR="00F35379" w:rsidRPr="00F35379">
              <w:rPr>
                <w:rFonts w:hint="eastAsia"/>
                <w:color w:val="000000"/>
                <w:sz w:val="24"/>
                <w:szCs w:val="24"/>
              </w:rPr>
              <w:t>董事会秘书</w:t>
            </w:r>
            <w:r w:rsidR="00F35379" w:rsidRPr="00F35379">
              <w:rPr>
                <w:rFonts w:hint="eastAsia"/>
                <w:color w:val="000000"/>
                <w:sz w:val="24"/>
                <w:szCs w:val="24"/>
              </w:rPr>
              <w:t xml:space="preserve"> </w:t>
            </w:r>
            <w:r>
              <w:rPr>
                <w:rFonts w:hint="eastAsia"/>
                <w:color w:val="000000"/>
                <w:sz w:val="24"/>
                <w:szCs w:val="24"/>
              </w:rPr>
              <w:t>殷勤</w:t>
            </w:r>
          </w:p>
          <w:p w14:paraId="051563C9" w14:textId="09315FB6" w:rsidR="00EE144C" w:rsidRPr="00291308" w:rsidRDefault="00F35379" w:rsidP="00F35379">
            <w:pPr>
              <w:autoSpaceDE w:val="0"/>
              <w:autoSpaceDN w:val="0"/>
              <w:adjustRightInd w:val="0"/>
              <w:snapToGrid w:val="0"/>
              <w:spacing w:line="360" w:lineRule="auto"/>
              <w:rPr>
                <w:color w:val="000000"/>
                <w:sz w:val="24"/>
                <w:szCs w:val="24"/>
              </w:rPr>
            </w:pPr>
            <w:r w:rsidRPr="00F35379">
              <w:rPr>
                <w:rFonts w:hint="eastAsia"/>
                <w:color w:val="000000"/>
                <w:sz w:val="24"/>
                <w:szCs w:val="24"/>
              </w:rPr>
              <w:t>财务负责人</w:t>
            </w:r>
            <w:r w:rsidRPr="00F35379">
              <w:rPr>
                <w:rFonts w:hint="eastAsia"/>
                <w:color w:val="000000"/>
                <w:sz w:val="24"/>
                <w:szCs w:val="24"/>
              </w:rPr>
              <w:t xml:space="preserve"> </w:t>
            </w:r>
            <w:r w:rsidRPr="00F35379">
              <w:rPr>
                <w:rFonts w:hint="eastAsia"/>
                <w:color w:val="000000"/>
                <w:sz w:val="24"/>
                <w:szCs w:val="24"/>
              </w:rPr>
              <w:t>谭国荣</w:t>
            </w:r>
          </w:p>
        </w:tc>
      </w:tr>
      <w:tr w:rsidR="005A3688" w:rsidRPr="00291308" w14:paraId="2AE586D8" w14:textId="77777777" w:rsidTr="008A2498">
        <w:trPr>
          <w:jc w:val="center"/>
        </w:trPr>
        <w:tc>
          <w:tcPr>
            <w:tcW w:w="1696" w:type="dxa"/>
            <w:vAlign w:val="center"/>
          </w:tcPr>
          <w:p w14:paraId="7BB5C80B" w14:textId="5FFABFB8" w:rsidR="005A3688" w:rsidRPr="00291308" w:rsidRDefault="00291308" w:rsidP="00012624">
            <w:pPr>
              <w:autoSpaceDE w:val="0"/>
              <w:autoSpaceDN w:val="0"/>
              <w:adjustRightInd w:val="0"/>
              <w:snapToGrid w:val="0"/>
              <w:spacing w:beforeLines="50" w:before="156" w:line="360" w:lineRule="auto"/>
              <w:jc w:val="center"/>
              <w:rPr>
                <w:color w:val="000000"/>
                <w:sz w:val="24"/>
                <w:szCs w:val="24"/>
              </w:rPr>
            </w:pPr>
            <w:r w:rsidRPr="00291308">
              <w:rPr>
                <w:rFonts w:hint="eastAsia"/>
                <w:color w:val="000000"/>
                <w:sz w:val="24"/>
                <w:szCs w:val="24"/>
              </w:rPr>
              <w:t>投资者关系活动主要内容</w:t>
            </w:r>
          </w:p>
        </w:tc>
        <w:tc>
          <w:tcPr>
            <w:tcW w:w="6600" w:type="dxa"/>
            <w:vAlign w:val="center"/>
          </w:tcPr>
          <w:p w14:paraId="4EFD05EE" w14:textId="1BC2B1B3" w:rsidR="005A3688" w:rsidRPr="00DC664E" w:rsidRDefault="00B22B19" w:rsidP="00B22B19">
            <w:pPr>
              <w:autoSpaceDE w:val="0"/>
              <w:autoSpaceDN w:val="0"/>
              <w:adjustRightInd w:val="0"/>
              <w:snapToGrid w:val="0"/>
              <w:spacing w:beforeLines="50" w:before="156" w:line="360" w:lineRule="auto"/>
              <w:ind w:firstLineChars="200" w:firstLine="482"/>
              <w:rPr>
                <w:b/>
                <w:color w:val="000000"/>
                <w:sz w:val="24"/>
                <w:szCs w:val="24"/>
              </w:rPr>
            </w:pPr>
            <w:r w:rsidRPr="00DC664E">
              <w:rPr>
                <w:rFonts w:hint="eastAsia"/>
                <w:b/>
                <w:color w:val="000000"/>
                <w:sz w:val="24"/>
                <w:szCs w:val="24"/>
              </w:rPr>
              <w:t>一、</w:t>
            </w:r>
            <w:r w:rsidR="006F49C2">
              <w:rPr>
                <w:rFonts w:hint="eastAsia"/>
                <w:b/>
                <w:color w:val="000000"/>
                <w:sz w:val="24"/>
                <w:szCs w:val="24"/>
              </w:rPr>
              <w:t>嘉宾致辞</w:t>
            </w:r>
            <w:r w:rsidRPr="00DC664E">
              <w:rPr>
                <w:rFonts w:hint="eastAsia"/>
                <w:b/>
                <w:color w:val="000000"/>
                <w:sz w:val="24"/>
                <w:szCs w:val="24"/>
              </w:rPr>
              <w:t>：</w:t>
            </w:r>
          </w:p>
          <w:p w14:paraId="77D022A8" w14:textId="1DBDB9E9" w:rsidR="00F75EAD" w:rsidRPr="00F75EAD" w:rsidRDefault="00675B0C" w:rsidP="008E3FAD">
            <w:pPr>
              <w:spacing w:line="360" w:lineRule="auto"/>
              <w:ind w:firstLineChars="200" w:firstLine="482"/>
              <w:rPr>
                <w:b/>
                <w:bCs/>
                <w:color w:val="000000"/>
                <w:sz w:val="24"/>
                <w:szCs w:val="24"/>
              </w:rPr>
            </w:pPr>
            <w:r>
              <w:rPr>
                <w:rFonts w:hint="eastAsia"/>
                <w:b/>
                <w:bCs/>
                <w:color w:val="000000"/>
                <w:sz w:val="24"/>
                <w:szCs w:val="24"/>
              </w:rPr>
              <w:t>殷勤</w:t>
            </w:r>
            <w:r w:rsidR="00F75EAD" w:rsidRPr="00F75EAD">
              <w:rPr>
                <w:rFonts w:hint="eastAsia"/>
                <w:b/>
                <w:bCs/>
                <w:color w:val="000000"/>
                <w:sz w:val="24"/>
                <w:szCs w:val="24"/>
              </w:rPr>
              <w:t>：</w:t>
            </w:r>
          </w:p>
          <w:p w14:paraId="1785D5BA" w14:textId="1DBB977C" w:rsidR="00FE5C2C" w:rsidRPr="00FE5C2C" w:rsidRDefault="002242AA" w:rsidP="00FE5C2C">
            <w:pPr>
              <w:spacing w:line="360" w:lineRule="auto"/>
              <w:rPr>
                <w:color w:val="000000"/>
                <w:sz w:val="24"/>
                <w:szCs w:val="24"/>
              </w:rPr>
            </w:pPr>
            <w:r w:rsidRPr="002242AA">
              <w:rPr>
                <w:rFonts w:hint="eastAsia"/>
                <w:color w:val="000000"/>
                <w:sz w:val="24"/>
                <w:szCs w:val="24"/>
              </w:rPr>
              <w:t>各位嘉宾、各位投资者、各位网友：</w:t>
            </w:r>
          </w:p>
          <w:p w14:paraId="1E2A7382" w14:textId="0BDC05ED" w:rsidR="00E555D7" w:rsidRDefault="007B741B" w:rsidP="00E555D7">
            <w:pPr>
              <w:spacing w:line="360" w:lineRule="auto"/>
              <w:ind w:firstLineChars="200" w:firstLine="480"/>
              <w:rPr>
                <w:color w:val="000000"/>
                <w:sz w:val="24"/>
                <w:szCs w:val="24"/>
              </w:rPr>
            </w:pPr>
            <w:r w:rsidRPr="007B741B">
              <w:rPr>
                <w:rFonts w:hint="eastAsia"/>
                <w:color w:val="000000"/>
                <w:sz w:val="24"/>
                <w:szCs w:val="24"/>
              </w:rPr>
              <w:t>大家下午好！浙江东尼电子股份有限公司</w:t>
            </w:r>
            <w:r w:rsidRPr="007B741B">
              <w:rPr>
                <w:rFonts w:hint="eastAsia"/>
                <w:color w:val="000000"/>
                <w:sz w:val="24"/>
                <w:szCs w:val="24"/>
              </w:rPr>
              <w:t>2025</w:t>
            </w:r>
            <w:r w:rsidRPr="007B741B">
              <w:rPr>
                <w:rFonts w:hint="eastAsia"/>
                <w:color w:val="000000"/>
                <w:sz w:val="24"/>
                <w:szCs w:val="24"/>
              </w:rPr>
              <w:t>年年度暨</w:t>
            </w:r>
            <w:r w:rsidRPr="007B741B">
              <w:rPr>
                <w:rFonts w:hint="eastAsia"/>
                <w:color w:val="000000"/>
                <w:sz w:val="24"/>
                <w:szCs w:val="24"/>
              </w:rPr>
              <w:t>2026</w:t>
            </w:r>
            <w:r w:rsidRPr="007B741B">
              <w:rPr>
                <w:rFonts w:hint="eastAsia"/>
                <w:color w:val="000000"/>
                <w:sz w:val="24"/>
                <w:szCs w:val="24"/>
              </w:rPr>
              <w:t>年第一季度业绩说明会现在开始，本次说明会出席的嘉宾有公司董事长兼总经理沈晓宇先生、独立董事罗正英女士、邹荣先生、副总经理兼董事会秘书殷勤女士、财务负责人谭国荣先生。</w:t>
            </w:r>
          </w:p>
          <w:p w14:paraId="42518A50" w14:textId="77777777" w:rsidR="007B741B" w:rsidRPr="007B741B" w:rsidRDefault="007B741B" w:rsidP="007B741B">
            <w:pPr>
              <w:spacing w:line="360" w:lineRule="auto"/>
              <w:ind w:firstLineChars="200" w:firstLine="480"/>
              <w:rPr>
                <w:color w:val="000000"/>
                <w:sz w:val="24"/>
                <w:szCs w:val="24"/>
              </w:rPr>
            </w:pPr>
            <w:r w:rsidRPr="007B741B">
              <w:rPr>
                <w:rFonts w:hint="eastAsia"/>
                <w:color w:val="000000"/>
                <w:sz w:val="24"/>
                <w:szCs w:val="24"/>
              </w:rPr>
              <w:t>2025</w:t>
            </w:r>
            <w:r w:rsidRPr="007B741B">
              <w:rPr>
                <w:rFonts w:hint="eastAsia"/>
                <w:color w:val="000000"/>
                <w:sz w:val="24"/>
                <w:szCs w:val="24"/>
              </w:rPr>
              <w:t>年度，公司营业收入</w:t>
            </w:r>
            <w:r w:rsidRPr="007B741B">
              <w:rPr>
                <w:rFonts w:hint="eastAsia"/>
                <w:color w:val="000000"/>
                <w:sz w:val="24"/>
                <w:szCs w:val="24"/>
              </w:rPr>
              <w:t>210,779.53</w:t>
            </w:r>
            <w:r w:rsidRPr="007B741B">
              <w:rPr>
                <w:rFonts w:hint="eastAsia"/>
                <w:color w:val="000000"/>
                <w:sz w:val="24"/>
                <w:szCs w:val="24"/>
              </w:rPr>
              <w:t>万元，同比增长</w:t>
            </w:r>
            <w:r w:rsidRPr="007B741B">
              <w:rPr>
                <w:rFonts w:hint="eastAsia"/>
                <w:color w:val="000000"/>
                <w:sz w:val="24"/>
                <w:szCs w:val="24"/>
              </w:rPr>
              <w:lastRenderedPageBreak/>
              <w:t>6.41%</w:t>
            </w:r>
            <w:r w:rsidRPr="007B741B">
              <w:rPr>
                <w:rFonts w:hint="eastAsia"/>
                <w:color w:val="000000"/>
                <w:sz w:val="24"/>
                <w:szCs w:val="24"/>
              </w:rPr>
              <w:t>；实现归属于上市公司股东的净利润</w:t>
            </w:r>
            <w:r w:rsidRPr="007B741B">
              <w:rPr>
                <w:rFonts w:hint="eastAsia"/>
                <w:color w:val="000000"/>
                <w:sz w:val="24"/>
                <w:szCs w:val="24"/>
              </w:rPr>
              <w:t>-6,379.36</w:t>
            </w:r>
            <w:r w:rsidRPr="007B741B">
              <w:rPr>
                <w:rFonts w:hint="eastAsia"/>
                <w:color w:val="000000"/>
                <w:sz w:val="24"/>
                <w:szCs w:val="24"/>
              </w:rPr>
              <w:t>万元，较上年同期由盈转亏；实现归属于上市公司股东的扣除非经常性损益的净利润</w:t>
            </w:r>
            <w:r w:rsidRPr="007B741B">
              <w:rPr>
                <w:rFonts w:hint="eastAsia"/>
                <w:color w:val="000000"/>
                <w:sz w:val="24"/>
                <w:szCs w:val="24"/>
              </w:rPr>
              <w:t>-6,178.07</w:t>
            </w:r>
            <w:r w:rsidRPr="007B741B">
              <w:rPr>
                <w:rFonts w:hint="eastAsia"/>
                <w:color w:val="000000"/>
                <w:sz w:val="24"/>
                <w:szCs w:val="24"/>
              </w:rPr>
              <w:t>万元，同比减亏</w:t>
            </w:r>
            <w:r w:rsidRPr="007B741B">
              <w:rPr>
                <w:rFonts w:hint="eastAsia"/>
                <w:color w:val="000000"/>
                <w:sz w:val="24"/>
                <w:szCs w:val="24"/>
              </w:rPr>
              <w:t>2,323.74</w:t>
            </w:r>
            <w:r w:rsidRPr="007B741B">
              <w:rPr>
                <w:rFonts w:hint="eastAsia"/>
                <w:color w:val="000000"/>
                <w:sz w:val="24"/>
                <w:szCs w:val="24"/>
              </w:rPr>
              <w:t>万元，亏损幅度收窄。</w:t>
            </w:r>
          </w:p>
          <w:p w14:paraId="12DC1E75" w14:textId="4D340843" w:rsidR="007B741B" w:rsidRDefault="007B741B" w:rsidP="007B741B">
            <w:pPr>
              <w:spacing w:line="360" w:lineRule="auto"/>
              <w:ind w:firstLineChars="200" w:firstLine="480"/>
              <w:rPr>
                <w:color w:val="000000"/>
                <w:sz w:val="24"/>
                <w:szCs w:val="24"/>
              </w:rPr>
            </w:pPr>
            <w:r w:rsidRPr="007B741B">
              <w:rPr>
                <w:rFonts w:hint="eastAsia"/>
                <w:color w:val="000000"/>
                <w:sz w:val="24"/>
                <w:szCs w:val="24"/>
              </w:rPr>
              <w:t>2026</w:t>
            </w:r>
            <w:r w:rsidRPr="007B741B">
              <w:rPr>
                <w:rFonts w:hint="eastAsia"/>
                <w:color w:val="000000"/>
                <w:sz w:val="24"/>
                <w:szCs w:val="24"/>
              </w:rPr>
              <w:t>年第一季度，公司营业收入</w:t>
            </w:r>
            <w:r w:rsidRPr="007B741B">
              <w:rPr>
                <w:rFonts w:hint="eastAsia"/>
                <w:color w:val="000000"/>
                <w:sz w:val="24"/>
                <w:szCs w:val="24"/>
              </w:rPr>
              <w:t>60,813.21</w:t>
            </w:r>
            <w:r w:rsidRPr="007B741B">
              <w:rPr>
                <w:rFonts w:hint="eastAsia"/>
                <w:color w:val="000000"/>
                <w:sz w:val="24"/>
                <w:szCs w:val="24"/>
              </w:rPr>
              <w:t>万元，同比增长</w:t>
            </w:r>
            <w:r w:rsidRPr="007B741B">
              <w:rPr>
                <w:rFonts w:hint="eastAsia"/>
                <w:color w:val="000000"/>
                <w:sz w:val="24"/>
                <w:szCs w:val="24"/>
              </w:rPr>
              <w:t>41.97%</w:t>
            </w:r>
            <w:r w:rsidRPr="007B741B">
              <w:rPr>
                <w:rFonts w:hint="eastAsia"/>
                <w:color w:val="000000"/>
                <w:sz w:val="24"/>
                <w:szCs w:val="24"/>
              </w:rPr>
              <w:t>；实现归属于上市公司股东的净利润</w:t>
            </w:r>
            <w:r w:rsidRPr="007B741B">
              <w:rPr>
                <w:rFonts w:hint="eastAsia"/>
                <w:color w:val="000000"/>
                <w:sz w:val="24"/>
                <w:szCs w:val="24"/>
              </w:rPr>
              <w:t>2,379.68</w:t>
            </w:r>
            <w:r w:rsidRPr="007B741B">
              <w:rPr>
                <w:rFonts w:hint="eastAsia"/>
                <w:color w:val="000000"/>
                <w:sz w:val="24"/>
                <w:szCs w:val="24"/>
              </w:rPr>
              <w:t>万元，同比增长</w:t>
            </w:r>
            <w:r w:rsidRPr="007B741B">
              <w:rPr>
                <w:rFonts w:hint="eastAsia"/>
                <w:color w:val="000000"/>
                <w:sz w:val="24"/>
                <w:szCs w:val="24"/>
              </w:rPr>
              <w:t>118.59%</w:t>
            </w:r>
            <w:r w:rsidRPr="007B741B">
              <w:rPr>
                <w:rFonts w:hint="eastAsia"/>
                <w:color w:val="000000"/>
                <w:sz w:val="24"/>
                <w:szCs w:val="24"/>
              </w:rPr>
              <w:t>；实现归属于上市公司股东的扣除非经常性损益的净利润</w:t>
            </w:r>
            <w:r w:rsidRPr="007B741B">
              <w:rPr>
                <w:rFonts w:hint="eastAsia"/>
                <w:color w:val="000000"/>
                <w:sz w:val="24"/>
                <w:szCs w:val="24"/>
              </w:rPr>
              <w:t>2,198.73</w:t>
            </w:r>
            <w:r w:rsidRPr="007B741B">
              <w:rPr>
                <w:rFonts w:hint="eastAsia"/>
                <w:color w:val="000000"/>
                <w:sz w:val="24"/>
                <w:szCs w:val="24"/>
              </w:rPr>
              <w:t>万元，同比增长</w:t>
            </w:r>
            <w:r w:rsidRPr="007B741B">
              <w:rPr>
                <w:rFonts w:hint="eastAsia"/>
                <w:color w:val="000000"/>
                <w:sz w:val="24"/>
                <w:szCs w:val="24"/>
              </w:rPr>
              <w:t>300.30%</w:t>
            </w:r>
            <w:r w:rsidRPr="007B741B">
              <w:rPr>
                <w:rFonts w:hint="eastAsia"/>
                <w:color w:val="000000"/>
                <w:sz w:val="24"/>
                <w:szCs w:val="24"/>
              </w:rPr>
              <w:t>。</w:t>
            </w:r>
          </w:p>
          <w:p w14:paraId="0883DB95" w14:textId="6BCA5300" w:rsidR="00B22B19" w:rsidRDefault="00B22B19" w:rsidP="00B22B19">
            <w:pPr>
              <w:spacing w:line="360" w:lineRule="auto"/>
              <w:ind w:firstLineChars="200" w:firstLine="482"/>
              <w:rPr>
                <w:b/>
                <w:color w:val="000000"/>
                <w:sz w:val="24"/>
                <w:szCs w:val="24"/>
              </w:rPr>
            </w:pPr>
            <w:r w:rsidRPr="00DC664E">
              <w:rPr>
                <w:rFonts w:hint="eastAsia"/>
                <w:b/>
                <w:color w:val="000000"/>
                <w:sz w:val="24"/>
                <w:szCs w:val="24"/>
              </w:rPr>
              <w:t>二、</w:t>
            </w:r>
            <w:r w:rsidR="00006063" w:rsidRPr="00006063">
              <w:rPr>
                <w:rFonts w:hint="eastAsia"/>
                <w:b/>
                <w:color w:val="000000"/>
                <w:sz w:val="24"/>
                <w:szCs w:val="24"/>
              </w:rPr>
              <w:t>投资者回答</w:t>
            </w:r>
            <w:r w:rsidRPr="00DC664E">
              <w:rPr>
                <w:rFonts w:hint="eastAsia"/>
                <w:b/>
                <w:color w:val="000000"/>
                <w:sz w:val="24"/>
                <w:szCs w:val="24"/>
              </w:rPr>
              <w:t>：</w:t>
            </w:r>
          </w:p>
          <w:p w14:paraId="4829B68D" w14:textId="2C5A66F6" w:rsidR="006F3FEA" w:rsidRPr="006F3FEA" w:rsidRDefault="006F3FEA" w:rsidP="006F3FEA">
            <w:pPr>
              <w:spacing w:line="360" w:lineRule="auto"/>
              <w:ind w:firstLineChars="200" w:firstLine="482"/>
              <w:rPr>
                <w:b/>
                <w:bCs/>
                <w:color w:val="000000"/>
                <w:sz w:val="24"/>
                <w:szCs w:val="24"/>
              </w:rPr>
            </w:pPr>
            <w:r w:rsidRPr="006F3FEA">
              <w:rPr>
                <w:b/>
                <w:color w:val="000000"/>
                <w:sz w:val="24"/>
                <w:szCs w:val="24"/>
              </w:rPr>
              <w:t>1</w:t>
            </w:r>
            <w:r w:rsidRPr="006F3FEA">
              <w:rPr>
                <w:rFonts w:hint="eastAsia"/>
                <w:b/>
                <w:bCs/>
                <w:color w:val="000000"/>
                <w:sz w:val="24"/>
                <w:szCs w:val="24"/>
              </w:rPr>
              <w:t>、</w:t>
            </w:r>
            <w:r w:rsidR="00F02AEC">
              <w:rPr>
                <w:rFonts w:hint="eastAsia"/>
                <w:b/>
                <w:bCs/>
                <w:color w:val="000000"/>
                <w:sz w:val="24"/>
                <w:szCs w:val="24"/>
              </w:rPr>
              <w:t>个人</w:t>
            </w:r>
            <w:r w:rsidRPr="006F3FEA">
              <w:rPr>
                <w:rFonts w:hint="eastAsia"/>
                <w:b/>
                <w:bCs/>
                <w:color w:val="000000"/>
                <w:sz w:val="24"/>
                <w:szCs w:val="24"/>
              </w:rPr>
              <w:t>投资者“</w:t>
            </w:r>
            <w:r w:rsidR="003D3B03" w:rsidRPr="003D3B03">
              <w:rPr>
                <w:b/>
                <w:bCs/>
                <w:color w:val="000000"/>
                <w:sz w:val="24"/>
                <w:szCs w:val="24"/>
              </w:rPr>
              <w:t>183*****962</w:t>
            </w:r>
            <w:r w:rsidRPr="006F3FEA">
              <w:rPr>
                <w:rFonts w:hint="eastAsia"/>
                <w:b/>
                <w:bCs/>
                <w:color w:val="000000"/>
                <w:sz w:val="24"/>
                <w:szCs w:val="24"/>
              </w:rPr>
              <w:t>”问</w:t>
            </w:r>
            <w:r w:rsidR="00E555D7">
              <w:rPr>
                <w:rFonts w:hint="eastAsia"/>
                <w:b/>
                <w:bCs/>
                <w:color w:val="000000"/>
                <w:sz w:val="24"/>
                <w:szCs w:val="24"/>
              </w:rPr>
              <w:t>谭国荣</w:t>
            </w:r>
            <w:r w:rsidRPr="006F3FEA">
              <w:rPr>
                <w:rFonts w:hint="eastAsia"/>
                <w:b/>
                <w:bCs/>
                <w:color w:val="000000"/>
                <w:sz w:val="24"/>
                <w:szCs w:val="24"/>
              </w:rPr>
              <w:t>：</w:t>
            </w:r>
          </w:p>
          <w:p w14:paraId="10944303" w14:textId="20B50F60" w:rsidR="006F3FEA" w:rsidRPr="006F3FEA" w:rsidRDefault="003D3B03" w:rsidP="00F35379">
            <w:pPr>
              <w:spacing w:line="360" w:lineRule="auto"/>
              <w:ind w:firstLineChars="200" w:firstLine="480"/>
              <w:rPr>
                <w:color w:val="000000"/>
                <w:sz w:val="24"/>
                <w:szCs w:val="24"/>
              </w:rPr>
            </w:pPr>
            <w:r w:rsidRPr="003D3B03">
              <w:rPr>
                <w:rFonts w:hint="eastAsia"/>
                <w:color w:val="000000"/>
                <w:sz w:val="24"/>
                <w:szCs w:val="24"/>
              </w:rPr>
              <w:t>请问贵公司</w:t>
            </w:r>
            <w:r w:rsidRPr="003D3B03">
              <w:rPr>
                <w:rFonts w:hint="eastAsia"/>
                <w:color w:val="000000"/>
                <w:sz w:val="24"/>
                <w:szCs w:val="24"/>
              </w:rPr>
              <w:t>1</w:t>
            </w:r>
            <w:r w:rsidRPr="003D3B03">
              <w:rPr>
                <w:rFonts w:hint="eastAsia"/>
                <w:color w:val="000000"/>
                <w:sz w:val="24"/>
                <w:szCs w:val="24"/>
              </w:rPr>
              <w:t>季度半导体营业收入占比多少，单片衬底均价多少？</w:t>
            </w:r>
          </w:p>
          <w:p w14:paraId="0ACEC469" w14:textId="2A5BD2BC" w:rsidR="006F3FEA" w:rsidRDefault="00E555D7" w:rsidP="00F35379">
            <w:pPr>
              <w:spacing w:line="360" w:lineRule="auto"/>
              <w:ind w:firstLineChars="200" w:firstLine="482"/>
              <w:rPr>
                <w:bCs/>
                <w:color w:val="000000"/>
                <w:sz w:val="24"/>
                <w:szCs w:val="24"/>
              </w:rPr>
            </w:pPr>
            <w:r>
              <w:rPr>
                <w:rFonts w:hint="eastAsia"/>
                <w:b/>
                <w:bCs/>
                <w:color w:val="000000"/>
                <w:sz w:val="24"/>
                <w:szCs w:val="24"/>
              </w:rPr>
              <w:t>谭国荣</w:t>
            </w:r>
            <w:r w:rsidR="006F3FEA" w:rsidRPr="006F3FEA">
              <w:rPr>
                <w:rFonts w:hint="eastAsia"/>
                <w:b/>
                <w:bCs/>
                <w:color w:val="000000"/>
                <w:sz w:val="24"/>
                <w:szCs w:val="24"/>
              </w:rPr>
              <w:t>答：</w:t>
            </w:r>
            <w:r w:rsidR="003D3B03" w:rsidRPr="003D3B03">
              <w:rPr>
                <w:rFonts w:hint="eastAsia"/>
                <w:bCs/>
                <w:color w:val="000000"/>
                <w:sz w:val="24"/>
                <w:szCs w:val="24"/>
              </w:rPr>
              <w:t>尊敬的投资者，您好！公司</w:t>
            </w:r>
            <w:r w:rsidR="003D3B03" w:rsidRPr="003D3B03">
              <w:rPr>
                <w:rFonts w:hint="eastAsia"/>
                <w:bCs/>
                <w:color w:val="000000"/>
                <w:sz w:val="24"/>
                <w:szCs w:val="24"/>
              </w:rPr>
              <w:t>2026</w:t>
            </w:r>
            <w:r w:rsidR="003D3B03" w:rsidRPr="003D3B03">
              <w:rPr>
                <w:rFonts w:hint="eastAsia"/>
                <w:bCs/>
                <w:color w:val="000000"/>
                <w:sz w:val="24"/>
                <w:szCs w:val="24"/>
              </w:rPr>
              <w:t>年</w:t>
            </w:r>
            <w:proofErr w:type="gramStart"/>
            <w:r w:rsidR="003D3B03" w:rsidRPr="003D3B03">
              <w:rPr>
                <w:rFonts w:hint="eastAsia"/>
                <w:bCs/>
                <w:color w:val="000000"/>
                <w:sz w:val="24"/>
                <w:szCs w:val="24"/>
              </w:rPr>
              <w:t>一</w:t>
            </w:r>
            <w:proofErr w:type="gramEnd"/>
            <w:r w:rsidR="003D3B03" w:rsidRPr="003D3B03">
              <w:rPr>
                <w:rFonts w:hint="eastAsia"/>
                <w:bCs/>
                <w:color w:val="000000"/>
                <w:sz w:val="24"/>
                <w:szCs w:val="24"/>
              </w:rPr>
              <w:t>季报仅披露合并报表数据，未披露子公司单体财务信息，相关财务情况请关注公司后续披露的定期报告。感谢您的关注！</w:t>
            </w:r>
          </w:p>
          <w:p w14:paraId="1E126853" w14:textId="61507248" w:rsidR="00F35379" w:rsidRPr="006F3FEA" w:rsidRDefault="006F3FEA" w:rsidP="00F35379">
            <w:pPr>
              <w:spacing w:line="360" w:lineRule="auto"/>
              <w:ind w:firstLineChars="200" w:firstLine="482"/>
              <w:rPr>
                <w:b/>
                <w:bCs/>
                <w:color w:val="000000"/>
                <w:sz w:val="24"/>
                <w:szCs w:val="24"/>
              </w:rPr>
            </w:pPr>
            <w:r w:rsidRPr="006F3FEA">
              <w:rPr>
                <w:rFonts w:hint="eastAsia"/>
                <w:b/>
                <w:bCs/>
                <w:color w:val="000000"/>
                <w:sz w:val="24"/>
                <w:szCs w:val="24"/>
              </w:rPr>
              <w:t>2</w:t>
            </w:r>
            <w:r w:rsidR="00A92B0B" w:rsidRPr="006F3FEA">
              <w:rPr>
                <w:rFonts w:hint="eastAsia"/>
                <w:b/>
                <w:bCs/>
                <w:color w:val="000000"/>
                <w:sz w:val="24"/>
                <w:szCs w:val="24"/>
              </w:rPr>
              <w:t>、</w:t>
            </w:r>
            <w:r w:rsidR="00E555D7" w:rsidRPr="00E555D7">
              <w:rPr>
                <w:rFonts w:hint="eastAsia"/>
                <w:b/>
                <w:bCs/>
                <w:color w:val="000000"/>
                <w:sz w:val="24"/>
                <w:szCs w:val="24"/>
              </w:rPr>
              <w:t>个人投资者“</w:t>
            </w:r>
            <w:r w:rsidR="000B2EBA" w:rsidRPr="000B2EBA">
              <w:rPr>
                <w:b/>
                <w:bCs/>
                <w:color w:val="000000"/>
                <w:sz w:val="24"/>
                <w:szCs w:val="24"/>
              </w:rPr>
              <w:t>158*****782</w:t>
            </w:r>
            <w:r w:rsidR="00E555D7" w:rsidRPr="00E555D7">
              <w:rPr>
                <w:rFonts w:hint="eastAsia"/>
                <w:b/>
                <w:bCs/>
                <w:color w:val="000000"/>
                <w:sz w:val="24"/>
                <w:szCs w:val="24"/>
              </w:rPr>
              <w:t>”问</w:t>
            </w:r>
            <w:r w:rsidR="000B2EBA" w:rsidRPr="000B2EBA">
              <w:rPr>
                <w:rFonts w:hint="eastAsia"/>
                <w:b/>
                <w:bCs/>
                <w:color w:val="000000"/>
                <w:sz w:val="24"/>
                <w:szCs w:val="24"/>
              </w:rPr>
              <w:t>沈晓宇</w:t>
            </w:r>
            <w:r w:rsidR="00E555D7" w:rsidRPr="00E555D7">
              <w:rPr>
                <w:rFonts w:hint="eastAsia"/>
                <w:b/>
                <w:bCs/>
                <w:color w:val="000000"/>
                <w:sz w:val="24"/>
                <w:szCs w:val="24"/>
              </w:rPr>
              <w:t>：</w:t>
            </w:r>
          </w:p>
          <w:p w14:paraId="5C3A0D6B" w14:textId="6A1AD04B" w:rsidR="000B2EBA" w:rsidRDefault="000B2EBA" w:rsidP="00A92B0B">
            <w:pPr>
              <w:spacing w:line="360" w:lineRule="auto"/>
              <w:ind w:firstLineChars="200" w:firstLine="480"/>
              <w:rPr>
                <w:color w:val="000000"/>
                <w:sz w:val="24"/>
                <w:szCs w:val="24"/>
              </w:rPr>
            </w:pPr>
            <w:r w:rsidRPr="000B2EBA">
              <w:rPr>
                <w:rFonts w:hint="eastAsia"/>
                <w:color w:val="000000"/>
                <w:sz w:val="24"/>
                <w:szCs w:val="24"/>
              </w:rPr>
              <w:t>沈总您好，我是贵公司的小小股东，今天请问沈总两个问题，一是贵公司碳化</w:t>
            </w:r>
            <w:proofErr w:type="gramStart"/>
            <w:r w:rsidRPr="000B2EBA">
              <w:rPr>
                <w:rFonts w:hint="eastAsia"/>
                <w:color w:val="000000"/>
                <w:sz w:val="24"/>
                <w:szCs w:val="24"/>
              </w:rPr>
              <w:t>硅业务</w:t>
            </w:r>
            <w:proofErr w:type="gramEnd"/>
            <w:r w:rsidRPr="000B2EBA">
              <w:rPr>
                <w:rFonts w:hint="eastAsia"/>
                <w:color w:val="000000"/>
                <w:sz w:val="24"/>
                <w:szCs w:val="24"/>
              </w:rPr>
              <w:t>目前进展如何，请详细介绍一下</w:t>
            </w:r>
            <w:r w:rsidRPr="000B2EBA">
              <w:rPr>
                <w:rFonts w:hint="eastAsia"/>
                <w:color w:val="000000"/>
                <w:sz w:val="24"/>
                <w:szCs w:val="24"/>
              </w:rPr>
              <w:t>6</w:t>
            </w:r>
            <w:r w:rsidRPr="000B2EBA">
              <w:rPr>
                <w:rFonts w:hint="eastAsia"/>
                <w:color w:val="000000"/>
                <w:sz w:val="24"/>
                <w:szCs w:val="24"/>
              </w:rPr>
              <w:t>英寸、</w:t>
            </w:r>
            <w:r w:rsidRPr="000B2EBA">
              <w:rPr>
                <w:rFonts w:hint="eastAsia"/>
                <w:color w:val="000000"/>
                <w:sz w:val="24"/>
                <w:szCs w:val="24"/>
              </w:rPr>
              <w:t>8</w:t>
            </w:r>
            <w:r w:rsidRPr="000B2EBA">
              <w:rPr>
                <w:rFonts w:hint="eastAsia"/>
                <w:color w:val="000000"/>
                <w:sz w:val="24"/>
                <w:szCs w:val="24"/>
              </w:rPr>
              <w:t>英寸、</w:t>
            </w:r>
            <w:r w:rsidRPr="000B2EBA">
              <w:rPr>
                <w:rFonts w:hint="eastAsia"/>
                <w:color w:val="000000"/>
                <w:sz w:val="24"/>
                <w:szCs w:val="24"/>
              </w:rPr>
              <w:t>12</w:t>
            </w:r>
            <w:r w:rsidRPr="000B2EBA">
              <w:rPr>
                <w:rFonts w:hint="eastAsia"/>
                <w:color w:val="000000"/>
                <w:sz w:val="24"/>
                <w:szCs w:val="24"/>
              </w:rPr>
              <w:t>英寸的碳化硅各自的情况，量</w:t>
            </w:r>
            <w:proofErr w:type="gramStart"/>
            <w:r w:rsidRPr="000B2EBA">
              <w:rPr>
                <w:rFonts w:hint="eastAsia"/>
                <w:color w:val="000000"/>
                <w:sz w:val="24"/>
                <w:szCs w:val="24"/>
              </w:rPr>
              <w:t>产是</w:t>
            </w:r>
            <w:proofErr w:type="gramEnd"/>
            <w:r w:rsidRPr="000B2EBA">
              <w:rPr>
                <w:rFonts w:hint="eastAsia"/>
                <w:color w:val="000000"/>
                <w:sz w:val="24"/>
                <w:szCs w:val="24"/>
              </w:rPr>
              <w:t>否有各自的时间表？二是贵公司复合集流</w:t>
            </w:r>
            <w:proofErr w:type="gramStart"/>
            <w:r w:rsidRPr="000B2EBA">
              <w:rPr>
                <w:rFonts w:hint="eastAsia"/>
                <w:color w:val="000000"/>
                <w:sz w:val="24"/>
                <w:szCs w:val="24"/>
              </w:rPr>
              <w:t>体业务</w:t>
            </w:r>
            <w:proofErr w:type="gramEnd"/>
            <w:r w:rsidRPr="000B2EBA">
              <w:rPr>
                <w:rFonts w:hint="eastAsia"/>
                <w:color w:val="000000"/>
                <w:sz w:val="24"/>
                <w:szCs w:val="24"/>
              </w:rPr>
              <w:t>的进展如何，</w:t>
            </w:r>
            <w:proofErr w:type="gramStart"/>
            <w:r w:rsidRPr="000B2EBA">
              <w:rPr>
                <w:rFonts w:hint="eastAsia"/>
                <w:color w:val="000000"/>
                <w:sz w:val="24"/>
                <w:szCs w:val="24"/>
              </w:rPr>
              <w:t>董秘回</w:t>
            </w:r>
            <w:proofErr w:type="gramEnd"/>
            <w:r w:rsidRPr="000B2EBA">
              <w:rPr>
                <w:rFonts w:hint="eastAsia"/>
                <w:color w:val="000000"/>
                <w:sz w:val="24"/>
                <w:szCs w:val="24"/>
              </w:rPr>
              <w:t>答一直处于研发阶段，</w:t>
            </w:r>
            <w:proofErr w:type="gramStart"/>
            <w:r w:rsidRPr="000B2EBA">
              <w:rPr>
                <w:rFonts w:hint="eastAsia"/>
                <w:color w:val="000000"/>
                <w:sz w:val="24"/>
                <w:szCs w:val="24"/>
              </w:rPr>
              <w:t>那距离</w:t>
            </w:r>
            <w:proofErr w:type="gramEnd"/>
            <w:r w:rsidRPr="000B2EBA">
              <w:rPr>
                <w:rFonts w:hint="eastAsia"/>
                <w:color w:val="000000"/>
                <w:sz w:val="24"/>
                <w:szCs w:val="24"/>
              </w:rPr>
              <w:t>量产还需要哪些障碍要克服，有没有量产的时间表？</w:t>
            </w:r>
          </w:p>
          <w:p w14:paraId="0C88105C" w14:textId="5F1C0E8F" w:rsidR="000B2EBA" w:rsidRPr="00833100" w:rsidRDefault="000B2EBA" w:rsidP="00A92B0B">
            <w:pPr>
              <w:spacing w:line="360" w:lineRule="auto"/>
              <w:ind w:firstLineChars="200" w:firstLine="482"/>
              <w:rPr>
                <w:bCs/>
                <w:color w:val="000000"/>
                <w:sz w:val="24"/>
                <w:szCs w:val="24"/>
              </w:rPr>
            </w:pPr>
            <w:r w:rsidRPr="000B2EBA">
              <w:rPr>
                <w:rFonts w:hint="eastAsia"/>
                <w:b/>
                <w:bCs/>
                <w:color w:val="000000"/>
                <w:sz w:val="24"/>
                <w:szCs w:val="24"/>
              </w:rPr>
              <w:t>沈晓宇</w:t>
            </w:r>
            <w:r w:rsidR="00A92B0B" w:rsidRPr="006F3FEA">
              <w:rPr>
                <w:rFonts w:hint="eastAsia"/>
                <w:b/>
                <w:bCs/>
                <w:color w:val="000000"/>
                <w:sz w:val="24"/>
                <w:szCs w:val="24"/>
              </w:rPr>
              <w:t>答：</w:t>
            </w:r>
            <w:r w:rsidRPr="00833100">
              <w:rPr>
                <w:rFonts w:hint="eastAsia"/>
                <w:bCs/>
                <w:color w:val="000000"/>
                <w:sz w:val="24"/>
                <w:szCs w:val="24"/>
              </w:rPr>
              <w:t>尊敬的投资者，您好！</w:t>
            </w:r>
            <w:r w:rsidRPr="00833100">
              <w:rPr>
                <w:rFonts w:hint="eastAsia"/>
                <w:bCs/>
                <w:color w:val="000000"/>
                <w:sz w:val="24"/>
                <w:szCs w:val="24"/>
              </w:rPr>
              <w:t>2025</w:t>
            </w:r>
            <w:r w:rsidRPr="00833100">
              <w:rPr>
                <w:rFonts w:hint="eastAsia"/>
                <w:bCs/>
                <w:color w:val="000000"/>
                <w:sz w:val="24"/>
                <w:szCs w:val="24"/>
              </w:rPr>
              <w:t>年度，在碳化硅衬底销售价格持续走低的市场行情下，行业竞争已</w:t>
            </w:r>
            <w:proofErr w:type="gramStart"/>
            <w:r w:rsidRPr="00833100">
              <w:rPr>
                <w:rFonts w:hint="eastAsia"/>
                <w:bCs/>
                <w:color w:val="000000"/>
                <w:sz w:val="24"/>
                <w:szCs w:val="24"/>
              </w:rPr>
              <w:t>进入到拼技术</w:t>
            </w:r>
            <w:proofErr w:type="gramEnd"/>
            <w:r w:rsidRPr="00833100">
              <w:rPr>
                <w:rFonts w:hint="eastAsia"/>
                <w:bCs/>
                <w:color w:val="000000"/>
                <w:sz w:val="24"/>
                <w:szCs w:val="24"/>
              </w:rPr>
              <w:t>、拼质量和拼成本的阶段，公司决定战略性收缩衬底生产规模，将资金聚焦于技术研发和碳化硅衬底质量提升；复合集流体项目尚处于研发阶段。公司新增或核心业务的重大进展情况，请关注后续的定期报告或临时公告。感谢您的关注！</w:t>
            </w:r>
          </w:p>
          <w:p w14:paraId="1B2C5391" w14:textId="0147095D" w:rsidR="007C6F4B" w:rsidRDefault="006F3FEA" w:rsidP="00A25A7D">
            <w:pPr>
              <w:spacing w:line="360" w:lineRule="auto"/>
              <w:ind w:firstLineChars="200" w:firstLine="482"/>
              <w:rPr>
                <w:b/>
                <w:bCs/>
                <w:color w:val="000000"/>
                <w:sz w:val="24"/>
                <w:szCs w:val="24"/>
              </w:rPr>
            </w:pPr>
            <w:r w:rsidRPr="006F3FEA">
              <w:rPr>
                <w:rFonts w:hint="eastAsia"/>
                <w:b/>
                <w:color w:val="000000"/>
                <w:sz w:val="24"/>
                <w:szCs w:val="24"/>
              </w:rPr>
              <w:t>3</w:t>
            </w:r>
            <w:r w:rsidRPr="006F3FEA">
              <w:rPr>
                <w:rFonts w:hint="eastAsia"/>
                <w:b/>
                <w:color w:val="000000"/>
                <w:sz w:val="24"/>
                <w:szCs w:val="24"/>
              </w:rPr>
              <w:t>、</w:t>
            </w:r>
            <w:r w:rsidR="00F02AEC">
              <w:rPr>
                <w:rFonts w:hint="eastAsia"/>
                <w:b/>
                <w:bCs/>
                <w:color w:val="000000"/>
                <w:sz w:val="24"/>
                <w:szCs w:val="24"/>
              </w:rPr>
              <w:t>个人</w:t>
            </w:r>
            <w:r w:rsidR="00F02AEC" w:rsidRPr="006F3FEA">
              <w:rPr>
                <w:rFonts w:hint="eastAsia"/>
                <w:b/>
                <w:bCs/>
                <w:color w:val="000000"/>
                <w:sz w:val="24"/>
                <w:szCs w:val="24"/>
              </w:rPr>
              <w:t>投资者</w:t>
            </w:r>
            <w:r w:rsidRPr="006F3FEA">
              <w:rPr>
                <w:rFonts w:hint="eastAsia"/>
                <w:b/>
                <w:bCs/>
                <w:color w:val="000000"/>
                <w:sz w:val="24"/>
                <w:szCs w:val="24"/>
              </w:rPr>
              <w:t>“</w:t>
            </w:r>
            <w:r w:rsidR="00833100" w:rsidRPr="00833100">
              <w:rPr>
                <w:b/>
                <w:bCs/>
                <w:color w:val="000000"/>
                <w:sz w:val="24"/>
                <w:szCs w:val="24"/>
              </w:rPr>
              <w:t>189*****911</w:t>
            </w:r>
            <w:r w:rsidRPr="006F3FEA">
              <w:rPr>
                <w:rFonts w:hint="eastAsia"/>
                <w:b/>
                <w:bCs/>
                <w:color w:val="000000"/>
                <w:sz w:val="24"/>
                <w:szCs w:val="24"/>
              </w:rPr>
              <w:t>”问沈晓宇：</w:t>
            </w:r>
          </w:p>
          <w:p w14:paraId="123005FC" w14:textId="5F52F35F" w:rsidR="006F3FEA" w:rsidRPr="006F3FEA" w:rsidRDefault="00833100" w:rsidP="00A25A7D">
            <w:pPr>
              <w:spacing w:line="360" w:lineRule="auto"/>
              <w:ind w:firstLineChars="200" w:firstLine="480"/>
              <w:rPr>
                <w:color w:val="000000"/>
                <w:sz w:val="24"/>
                <w:szCs w:val="24"/>
              </w:rPr>
            </w:pPr>
            <w:r w:rsidRPr="00833100">
              <w:rPr>
                <w:rFonts w:hint="eastAsia"/>
                <w:color w:val="000000"/>
                <w:sz w:val="24"/>
                <w:szCs w:val="24"/>
              </w:rPr>
              <w:lastRenderedPageBreak/>
              <w:t>沈董事长，请问贵</w:t>
            </w:r>
            <w:proofErr w:type="gramStart"/>
            <w:r w:rsidRPr="00833100">
              <w:rPr>
                <w:rFonts w:hint="eastAsia"/>
                <w:color w:val="000000"/>
                <w:sz w:val="24"/>
                <w:szCs w:val="24"/>
              </w:rPr>
              <w:t>司近期</w:t>
            </w:r>
            <w:proofErr w:type="gramEnd"/>
            <w:r w:rsidRPr="00833100">
              <w:rPr>
                <w:rFonts w:hint="eastAsia"/>
                <w:color w:val="000000"/>
                <w:sz w:val="24"/>
                <w:szCs w:val="24"/>
              </w:rPr>
              <w:t>申请的一种高速通讯铜缆线是否已有生产能力？是准备供应立讯精密还是直接供应英伟达</w:t>
            </w:r>
          </w:p>
          <w:p w14:paraId="5B8119E1" w14:textId="4C489E6E" w:rsidR="006F3FEA" w:rsidRDefault="006F3FEA" w:rsidP="00A25A7D">
            <w:pPr>
              <w:spacing w:line="360" w:lineRule="auto"/>
              <w:ind w:firstLineChars="200" w:firstLine="482"/>
              <w:rPr>
                <w:bCs/>
                <w:color w:val="000000"/>
                <w:sz w:val="24"/>
                <w:szCs w:val="24"/>
              </w:rPr>
            </w:pPr>
            <w:r w:rsidRPr="006F3FEA">
              <w:rPr>
                <w:rFonts w:hint="eastAsia"/>
                <w:b/>
                <w:bCs/>
                <w:color w:val="000000"/>
                <w:sz w:val="24"/>
                <w:szCs w:val="24"/>
              </w:rPr>
              <w:t>沈晓宇答：</w:t>
            </w:r>
            <w:r w:rsidR="00833100" w:rsidRPr="00833100">
              <w:rPr>
                <w:rFonts w:hint="eastAsia"/>
                <w:bCs/>
                <w:color w:val="000000"/>
                <w:sz w:val="24"/>
                <w:szCs w:val="24"/>
              </w:rPr>
              <w:t>尊敬的投资者，您好！公司近期申请的上述专利为公司金属基材的研发项目，目前该项目尚处于研发阶段，具体情况请关注后续的定期报告或临时报告。谢谢您的关注！</w:t>
            </w:r>
          </w:p>
          <w:p w14:paraId="30F6B786" w14:textId="28499B1B" w:rsidR="006F3FEA" w:rsidRDefault="006F3FEA" w:rsidP="006F3FEA">
            <w:pPr>
              <w:spacing w:line="360" w:lineRule="auto"/>
              <w:ind w:firstLineChars="200" w:firstLine="482"/>
              <w:rPr>
                <w:b/>
                <w:bCs/>
                <w:color w:val="000000"/>
                <w:sz w:val="24"/>
                <w:szCs w:val="24"/>
              </w:rPr>
            </w:pPr>
            <w:r>
              <w:rPr>
                <w:rFonts w:hint="eastAsia"/>
                <w:b/>
                <w:color w:val="000000"/>
                <w:sz w:val="24"/>
                <w:szCs w:val="24"/>
              </w:rPr>
              <w:t>4</w:t>
            </w:r>
            <w:r w:rsidRPr="006F3FEA">
              <w:rPr>
                <w:rFonts w:hint="eastAsia"/>
                <w:b/>
                <w:color w:val="000000"/>
                <w:sz w:val="24"/>
                <w:szCs w:val="24"/>
              </w:rPr>
              <w:t>、</w:t>
            </w:r>
            <w:r w:rsidR="00F02AEC">
              <w:rPr>
                <w:rFonts w:hint="eastAsia"/>
                <w:b/>
                <w:bCs/>
                <w:color w:val="000000"/>
                <w:sz w:val="24"/>
                <w:szCs w:val="24"/>
              </w:rPr>
              <w:t>个人</w:t>
            </w:r>
            <w:r w:rsidR="00F02AEC" w:rsidRPr="006F3FEA">
              <w:rPr>
                <w:rFonts w:hint="eastAsia"/>
                <w:b/>
                <w:bCs/>
                <w:color w:val="000000"/>
                <w:sz w:val="24"/>
                <w:szCs w:val="24"/>
              </w:rPr>
              <w:t>投资者</w:t>
            </w:r>
            <w:r w:rsidRPr="006F3FEA">
              <w:rPr>
                <w:rFonts w:hint="eastAsia"/>
                <w:b/>
                <w:bCs/>
                <w:color w:val="000000"/>
                <w:sz w:val="24"/>
                <w:szCs w:val="24"/>
              </w:rPr>
              <w:t>“</w:t>
            </w:r>
            <w:r w:rsidR="00833100" w:rsidRPr="00833100">
              <w:rPr>
                <w:b/>
                <w:bCs/>
                <w:color w:val="000000"/>
                <w:sz w:val="24"/>
                <w:szCs w:val="24"/>
              </w:rPr>
              <w:t>136*****285</w:t>
            </w:r>
            <w:r w:rsidRPr="006F3FEA">
              <w:rPr>
                <w:rFonts w:hint="eastAsia"/>
                <w:b/>
                <w:bCs/>
                <w:color w:val="000000"/>
                <w:sz w:val="24"/>
                <w:szCs w:val="24"/>
              </w:rPr>
              <w:t>”问沈晓宇：</w:t>
            </w:r>
          </w:p>
          <w:p w14:paraId="4E21ACE0" w14:textId="46BD6EA1" w:rsidR="006F3FEA" w:rsidRPr="00383CF6" w:rsidRDefault="00833100" w:rsidP="006F3FEA">
            <w:pPr>
              <w:spacing w:line="360" w:lineRule="auto"/>
              <w:ind w:firstLineChars="200" w:firstLine="480"/>
              <w:rPr>
                <w:bCs/>
                <w:color w:val="000000"/>
                <w:sz w:val="24"/>
                <w:szCs w:val="24"/>
              </w:rPr>
            </w:pPr>
            <w:r w:rsidRPr="00833100">
              <w:rPr>
                <w:rFonts w:hint="eastAsia"/>
                <w:bCs/>
                <w:color w:val="000000"/>
                <w:sz w:val="24"/>
                <w:szCs w:val="24"/>
              </w:rPr>
              <w:t>公司控股子公司新能源公司作为公司的一个盈利板块转让出去是出于什么考虑？把亏损的半导体和光</w:t>
            </w:r>
            <w:proofErr w:type="gramStart"/>
            <w:r w:rsidRPr="00833100">
              <w:rPr>
                <w:rFonts w:hint="eastAsia"/>
                <w:bCs/>
                <w:color w:val="000000"/>
                <w:sz w:val="24"/>
                <w:szCs w:val="24"/>
              </w:rPr>
              <w:t>伏板块</w:t>
            </w:r>
            <w:proofErr w:type="gramEnd"/>
            <w:r w:rsidRPr="00833100">
              <w:rPr>
                <w:rFonts w:hint="eastAsia"/>
                <w:bCs/>
                <w:color w:val="000000"/>
                <w:sz w:val="24"/>
                <w:szCs w:val="24"/>
              </w:rPr>
              <w:t>留到上市公司内部又是什么考虑？</w:t>
            </w:r>
          </w:p>
          <w:p w14:paraId="49BAE1ED" w14:textId="1591ECD9" w:rsidR="00383CF6" w:rsidRDefault="006F3FEA" w:rsidP="00E555D7">
            <w:pPr>
              <w:spacing w:line="360" w:lineRule="auto"/>
              <w:ind w:firstLineChars="200" w:firstLine="482"/>
              <w:rPr>
                <w:bCs/>
                <w:color w:val="000000"/>
                <w:sz w:val="24"/>
                <w:szCs w:val="24"/>
              </w:rPr>
            </w:pPr>
            <w:r w:rsidRPr="006F3FEA">
              <w:rPr>
                <w:rFonts w:hint="eastAsia"/>
                <w:b/>
                <w:bCs/>
                <w:color w:val="000000"/>
                <w:sz w:val="24"/>
                <w:szCs w:val="24"/>
              </w:rPr>
              <w:t>沈晓宇答：</w:t>
            </w:r>
            <w:r w:rsidR="00833100" w:rsidRPr="00833100">
              <w:rPr>
                <w:rFonts w:hint="eastAsia"/>
                <w:bCs/>
                <w:color w:val="000000"/>
                <w:sz w:val="24"/>
                <w:szCs w:val="24"/>
              </w:rPr>
              <w:t>尊敬的投资者，您好！公司上述经营决策主要是为进一步战略聚焦主业，迅速回笼资金、优化资产结构，提升整体核心竞争力和可持续发展能力。谢谢您的关注！</w:t>
            </w:r>
          </w:p>
          <w:p w14:paraId="74372349" w14:textId="2F27DF46" w:rsidR="0054185E" w:rsidRDefault="0054185E" w:rsidP="0054185E">
            <w:pPr>
              <w:spacing w:line="360" w:lineRule="auto"/>
              <w:ind w:firstLineChars="200" w:firstLine="482"/>
              <w:rPr>
                <w:b/>
                <w:bCs/>
                <w:color w:val="000000"/>
                <w:sz w:val="24"/>
                <w:szCs w:val="24"/>
              </w:rPr>
            </w:pPr>
            <w:r>
              <w:rPr>
                <w:b/>
                <w:color w:val="000000"/>
                <w:sz w:val="24"/>
                <w:szCs w:val="24"/>
              </w:rPr>
              <w:t>5</w:t>
            </w:r>
            <w:r w:rsidRPr="006F3FEA">
              <w:rPr>
                <w:rFonts w:hint="eastAsia"/>
                <w:b/>
                <w:color w:val="000000"/>
                <w:sz w:val="24"/>
                <w:szCs w:val="24"/>
              </w:rPr>
              <w:t>、</w:t>
            </w:r>
            <w:r>
              <w:rPr>
                <w:rFonts w:hint="eastAsia"/>
                <w:b/>
                <w:bCs/>
                <w:color w:val="000000"/>
                <w:sz w:val="24"/>
                <w:szCs w:val="24"/>
              </w:rPr>
              <w:t>个人</w:t>
            </w:r>
            <w:r w:rsidRPr="006F3FEA">
              <w:rPr>
                <w:rFonts w:hint="eastAsia"/>
                <w:b/>
                <w:bCs/>
                <w:color w:val="000000"/>
                <w:sz w:val="24"/>
                <w:szCs w:val="24"/>
              </w:rPr>
              <w:t>投资者“</w:t>
            </w:r>
            <w:r w:rsidRPr="0054185E">
              <w:rPr>
                <w:b/>
                <w:bCs/>
                <w:color w:val="000000"/>
                <w:sz w:val="24"/>
                <w:szCs w:val="24"/>
              </w:rPr>
              <w:t>136*****285</w:t>
            </w:r>
            <w:r w:rsidRPr="006F3FEA">
              <w:rPr>
                <w:rFonts w:hint="eastAsia"/>
                <w:b/>
                <w:bCs/>
                <w:color w:val="000000"/>
                <w:sz w:val="24"/>
                <w:szCs w:val="24"/>
              </w:rPr>
              <w:t>”问</w:t>
            </w:r>
            <w:r w:rsidRPr="00833100">
              <w:rPr>
                <w:rFonts w:hint="eastAsia"/>
                <w:b/>
                <w:bCs/>
                <w:color w:val="000000"/>
                <w:sz w:val="24"/>
                <w:szCs w:val="24"/>
              </w:rPr>
              <w:t>谭国荣</w:t>
            </w:r>
            <w:r w:rsidRPr="006F3FEA">
              <w:rPr>
                <w:rFonts w:hint="eastAsia"/>
                <w:b/>
                <w:bCs/>
                <w:color w:val="000000"/>
                <w:sz w:val="24"/>
                <w:szCs w:val="24"/>
              </w:rPr>
              <w:t>：</w:t>
            </w:r>
          </w:p>
          <w:p w14:paraId="1A38094A" w14:textId="02EB6611" w:rsidR="0054185E" w:rsidRPr="0054185E" w:rsidRDefault="0054185E" w:rsidP="00E555D7">
            <w:pPr>
              <w:spacing w:line="360" w:lineRule="auto"/>
              <w:ind w:firstLineChars="200" w:firstLine="480"/>
              <w:rPr>
                <w:bCs/>
                <w:color w:val="000000"/>
                <w:sz w:val="24"/>
                <w:szCs w:val="24"/>
              </w:rPr>
            </w:pPr>
            <w:r w:rsidRPr="0054185E">
              <w:rPr>
                <w:rFonts w:hint="eastAsia"/>
                <w:bCs/>
                <w:color w:val="000000"/>
                <w:sz w:val="24"/>
                <w:szCs w:val="24"/>
              </w:rPr>
              <w:t>一季度的业绩里包括了新能源板块的经营情况，而公司半导体板块目前处于大额亏损状态，中期的时候就没有新能源这块业务了，中报业绩是否会处于亏损状态呢？</w:t>
            </w:r>
          </w:p>
          <w:p w14:paraId="2A16834A" w14:textId="70C4AF6B" w:rsidR="0054185E" w:rsidRPr="0054185E" w:rsidRDefault="0054185E" w:rsidP="00E555D7">
            <w:pPr>
              <w:spacing w:line="360" w:lineRule="auto"/>
              <w:ind w:firstLineChars="200" w:firstLine="482"/>
              <w:rPr>
                <w:bCs/>
                <w:color w:val="000000"/>
                <w:sz w:val="24"/>
                <w:szCs w:val="24"/>
              </w:rPr>
            </w:pPr>
            <w:r w:rsidRPr="00833100">
              <w:rPr>
                <w:rFonts w:hint="eastAsia"/>
                <w:b/>
                <w:bCs/>
                <w:color w:val="000000"/>
                <w:sz w:val="24"/>
                <w:szCs w:val="24"/>
              </w:rPr>
              <w:t>谭国荣</w:t>
            </w:r>
            <w:r w:rsidRPr="006F3FEA">
              <w:rPr>
                <w:rFonts w:hint="eastAsia"/>
                <w:b/>
                <w:bCs/>
                <w:color w:val="000000"/>
                <w:sz w:val="24"/>
                <w:szCs w:val="24"/>
              </w:rPr>
              <w:t>答：</w:t>
            </w:r>
            <w:r w:rsidRPr="0054185E">
              <w:rPr>
                <w:rFonts w:hint="eastAsia"/>
                <w:bCs/>
                <w:color w:val="000000"/>
                <w:sz w:val="24"/>
                <w:szCs w:val="24"/>
              </w:rPr>
              <w:t>尊敬的投资者，您好！东尼新能源股权转让事宜完成后，公司持有其</w:t>
            </w:r>
            <w:r w:rsidRPr="0054185E">
              <w:rPr>
                <w:rFonts w:hint="eastAsia"/>
                <w:bCs/>
                <w:color w:val="000000"/>
                <w:sz w:val="24"/>
                <w:szCs w:val="24"/>
              </w:rPr>
              <w:t>33.302%</w:t>
            </w:r>
            <w:r w:rsidRPr="0054185E">
              <w:rPr>
                <w:rFonts w:hint="eastAsia"/>
                <w:bCs/>
                <w:color w:val="000000"/>
                <w:sz w:val="24"/>
                <w:szCs w:val="24"/>
              </w:rPr>
              <w:t>股权，东尼新能源将作为公司联营企业，有望为上市公司及广大中小投资者贡献投资收益。公司半年度业绩情况，请您留意后续披露的半年度报告。感谢您的关注！</w:t>
            </w:r>
          </w:p>
          <w:p w14:paraId="3C04EE34" w14:textId="280720BA" w:rsidR="00040083" w:rsidRDefault="00040083" w:rsidP="00040083">
            <w:pPr>
              <w:spacing w:line="360" w:lineRule="auto"/>
              <w:ind w:firstLineChars="200" w:firstLine="482"/>
              <w:rPr>
                <w:b/>
                <w:bCs/>
                <w:color w:val="000000"/>
                <w:sz w:val="24"/>
                <w:szCs w:val="24"/>
              </w:rPr>
            </w:pPr>
            <w:r>
              <w:rPr>
                <w:b/>
                <w:color w:val="000000"/>
                <w:sz w:val="24"/>
                <w:szCs w:val="24"/>
              </w:rPr>
              <w:t>6</w:t>
            </w:r>
            <w:r w:rsidRPr="006F3FEA">
              <w:rPr>
                <w:rFonts w:hint="eastAsia"/>
                <w:b/>
                <w:color w:val="000000"/>
                <w:sz w:val="24"/>
                <w:szCs w:val="24"/>
              </w:rPr>
              <w:t>、</w:t>
            </w:r>
            <w:r>
              <w:rPr>
                <w:rFonts w:hint="eastAsia"/>
                <w:b/>
                <w:bCs/>
                <w:color w:val="000000"/>
                <w:sz w:val="24"/>
                <w:szCs w:val="24"/>
              </w:rPr>
              <w:t>个人</w:t>
            </w:r>
            <w:r w:rsidRPr="006F3FEA">
              <w:rPr>
                <w:rFonts w:hint="eastAsia"/>
                <w:b/>
                <w:bCs/>
                <w:color w:val="000000"/>
                <w:sz w:val="24"/>
                <w:szCs w:val="24"/>
              </w:rPr>
              <w:t>投资者“</w:t>
            </w:r>
            <w:r w:rsidRPr="00040083">
              <w:rPr>
                <w:b/>
                <w:bCs/>
                <w:color w:val="000000"/>
                <w:sz w:val="24"/>
                <w:szCs w:val="24"/>
              </w:rPr>
              <w:t>184*****323</w:t>
            </w:r>
            <w:r w:rsidRPr="006F3FEA">
              <w:rPr>
                <w:rFonts w:hint="eastAsia"/>
                <w:b/>
                <w:bCs/>
                <w:color w:val="000000"/>
                <w:sz w:val="24"/>
                <w:szCs w:val="24"/>
              </w:rPr>
              <w:t>”问</w:t>
            </w:r>
            <w:r w:rsidRPr="00040083">
              <w:rPr>
                <w:rFonts w:hint="eastAsia"/>
                <w:b/>
                <w:bCs/>
                <w:color w:val="000000"/>
                <w:sz w:val="24"/>
                <w:szCs w:val="24"/>
              </w:rPr>
              <w:t>沈晓宇</w:t>
            </w:r>
            <w:r w:rsidRPr="006F3FEA">
              <w:rPr>
                <w:rFonts w:hint="eastAsia"/>
                <w:b/>
                <w:bCs/>
                <w:color w:val="000000"/>
                <w:sz w:val="24"/>
                <w:szCs w:val="24"/>
              </w:rPr>
              <w:t>：</w:t>
            </w:r>
          </w:p>
          <w:p w14:paraId="78654315" w14:textId="77777777" w:rsidR="00040083" w:rsidRPr="00040083" w:rsidRDefault="00040083" w:rsidP="00040083">
            <w:pPr>
              <w:spacing w:line="360" w:lineRule="auto"/>
              <w:ind w:firstLineChars="200" w:firstLine="480"/>
              <w:rPr>
                <w:bCs/>
                <w:color w:val="000000"/>
                <w:sz w:val="24"/>
                <w:szCs w:val="24"/>
              </w:rPr>
            </w:pPr>
            <w:r w:rsidRPr="00040083">
              <w:rPr>
                <w:rFonts w:hint="eastAsia"/>
                <w:bCs/>
                <w:color w:val="000000"/>
                <w:sz w:val="24"/>
                <w:szCs w:val="24"/>
              </w:rPr>
              <w:t>沈总，您好。首先祝贺公司在</w:t>
            </w:r>
            <w:r w:rsidRPr="00040083">
              <w:rPr>
                <w:rFonts w:hint="eastAsia"/>
                <w:bCs/>
                <w:color w:val="000000"/>
                <w:sz w:val="24"/>
                <w:szCs w:val="24"/>
              </w:rPr>
              <w:t>2026</w:t>
            </w:r>
            <w:r w:rsidRPr="00040083">
              <w:rPr>
                <w:rFonts w:hint="eastAsia"/>
                <w:bCs/>
                <w:color w:val="000000"/>
                <w:sz w:val="24"/>
                <w:szCs w:val="24"/>
              </w:rPr>
              <w:t>年取得开门红，感谢公司全体人员的付出！</w:t>
            </w:r>
          </w:p>
          <w:p w14:paraId="5FCB757D" w14:textId="77777777" w:rsidR="00040083" w:rsidRPr="00040083" w:rsidRDefault="00040083" w:rsidP="00040083">
            <w:pPr>
              <w:spacing w:line="360" w:lineRule="auto"/>
              <w:ind w:firstLineChars="200" w:firstLine="480"/>
              <w:rPr>
                <w:bCs/>
                <w:color w:val="000000"/>
                <w:sz w:val="24"/>
                <w:szCs w:val="24"/>
              </w:rPr>
            </w:pPr>
            <w:r w:rsidRPr="00040083">
              <w:rPr>
                <w:rFonts w:hint="eastAsia"/>
                <w:bCs/>
                <w:color w:val="000000"/>
                <w:sz w:val="24"/>
                <w:szCs w:val="24"/>
              </w:rPr>
              <w:t>以下有四个问题想请教一下您：</w:t>
            </w:r>
          </w:p>
          <w:p w14:paraId="1B6715CD" w14:textId="77777777" w:rsidR="00040083" w:rsidRPr="00040083" w:rsidRDefault="00040083" w:rsidP="00040083">
            <w:pPr>
              <w:spacing w:line="360" w:lineRule="auto"/>
              <w:ind w:firstLineChars="200" w:firstLine="480"/>
              <w:rPr>
                <w:bCs/>
                <w:color w:val="000000"/>
                <w:sz w:val="24"/>
                <w:szCs w:val="24"/>
              </w:rPr>
            </w:pPr>
            <w:r w:rsidRPr="00040083">
              <w:rPr>
                <w:rFonts w:hint="eastAsia"/>
                <w:bCs/>
                <w:color w:val="000000"/>
                <w:sz w:val="24"/>
                <w:szCs w:val="24"/>
              </w:rPr>
              <w:t>1</w:t>
            </w:r>
            <w:r w:rsidRPr="00040083">
              <w:rPr>
                <w:rFonts w:hint="eastAsia"/>
                <w:bCs/>
                <w:color w:val="000000"/>
                <w:sz w:val="24"/>
                <w:szCs w:val="24"/>
              </w:rPr>
              <w:t>、公司</w:t>
            </w:r>
            <w:r w:rsidRPr="00040083">
              <w:rPr>
                <w:rFonts w:hint="eastAsia"/>
                <w:bCs/>
                <w:color w:val="000000"/>
                <w:sz w:val="24"/>
                <w:szCs w:val="24"/>
              </w:rPr>
              <w:t>2026</w:t>
            </w:r>
            <w:r w:rsidRPr="00040083">
              <w:rPr>
                <w:rFonts w:hint="eastAsia"/>
                <w:bCs/>
                <w:color w:val="000000"/>
                <w:sz w:val="24"/>
                <w:szCs w:val="24"/>
              </w:rPr>
              <w:t>年一季度业绩同比、环比均取得不错的增幅，除了新能源板块维持高增速之外，还有哪些板块相较去年同期有改善？</w:t>
            </w:r>
          </w:p>
          <w:p w14:paraId="5CBC27B2" w14:textId="77777777" w:rsidR="00040083" w:rsidRPr="00040083" w:rsidRDefault="00040083" w:rsidP="00040083">
            <w:pPr>
              <w:spacing w:line="360" w:lineRule="auto"/>
              <w:ind w:firstLineChars="200" w:firstLine="480"/>
              <w:rPr>
                <w:bCs/>
                <w:color w:val="000000"/>
                <w:sz w:val="24"/>
                <w:szCs w:val="24"/>
              </w:rPr>
            </w:pPr>
            <w:r w:rsidRPr="00040083">
              <w:rPr>
                <w:rFonts w:hint="eastAsia"/>
                <w:bCs/>
                <w:color w:val="000000"/>
                <w:sz w:val="24"/>
                <w:szCs w:val="24"/>
              </w:rPr>
              <w:t>2</w:t>
            </w:r>
            <w:r w:rsidRPr="00040083">
              <w:rPr>
                <w:rFonts w:hint="eastAsia"/>
                <w:bCs/>
                <w:color w:val="000000"/>
                <w:sz w:val="24"/>
                <w:szCs w:val="24"/>
              </w:rPr>
              <w:t>、二季度东尼新能源</w:t>
            </w:r>
            <w:proofErr w:type="gramStart"/>
            <w:r w:rsidRPr="00040083">
              <w:rPr>
                <w:rFonts w:hint="eastAsia"/>
                <w:bCs/>
                <w:color w:val="000000"/>
                <w:sz w:val="24"/>
                <w:szCs w:val="24"/>
              </w:rPr>
              <w:t>不再并</w:t>
            </w:r>
            <w:proofErr w:type="gramEnd"/>
            <w:r w:rsidRPr="00040083">
              <w:rPr>
                <w:rFonts w:hint="eastAsia"/>
                <w:bCs/>
                <w:color w:val="000000"/>
                <w:sz w:val="24"/>
                <w:szCs w:val="24"/>
              </w:rPr>
              <w:t>表，公司计划由哪些业务板</w:t>
            </w:r>
            <w:r w:rsidRPr="00040083">
              <w:rPr>
                <w:rFonts w:hint="eastAsia"/>
                <w:bCs/>
                <w:color w:val="000000"/>
                <w:sz w:val="24"/>
                <w:szCs w:val="24"/>
              </w:rPr>
              <w:lastRenderedPageBreak/>
              <w:t>块填补这部分营收？</w:t>
            </w:r>
          </w:p>
          <w:p w14:paraId="394BC9C8" w14:textId="77777777" w:rsidR="00040083" w:rsidRPr="00040083" w:rsidRDefault="00040083" w:rsidP="00040083">
            <w:pPr>
              <w:spacing w:line="360" w:lineRule="auto"/>
              <w:ind w:firstLineChars="200" w:firstLine="480"/>
              <w:rPr>
                <w:bCs/>
                <w:color w:val="000000"/>
                <w:sz w:val="24"/>
                <w:szCs w:val="24"/>
              </w:rPr>
            </w:pPr>
            <w:r w:rsidRPr="00040083">
              <w:rPr>
                <w:rFonts w:hint="eastAsia"/>
                <w:bCs/>
                <w:color w:val="000000"/>
                <w:sz w:val="24"/>
                <w:szCs w:val="24"/>
              </w:rPr>
              <w:t>3</w:t>
            </w:r>
            <w:r w:rsidRPr="00040083">
              <w:rPr>
                <w:rFonts w:hint="eastAsia"/>
                <w:bCs/>
                <w:color w:val="000000"/>
                <w:sz w:val="24"/>
                <w:szCs w:val="24"/>
              </w:rPr>
              <w:t>、公司</w:t>
            </w:r>
            <w:r w:rsidRPr="00040083">
              <w:rPr>
                <w:rFonts w:hint="eastAsia"/>
                <w:bCs/>
                <w:color w:val="000000"/>
                <w:sz w:val="24"/>
                <w:szCs w:val="24"/>
              </w:rPr>
              <w:t>2026</w:t>
            </w:r>
            <w:r w:rsidRPr="00040083">
              <w:rPr>
                <w:rFonts w:hint="eastAsia"/>
                <w:bCs/>
                <w:color w:val="000000"/>
                <w:sz w:val="24"/>
                <w:szCs w:val="24"/>
              </w:rPr>
              <w:t>年一季度在建工程有</w:t>
            </w:r>
            <w:r w:rsidRPr="00040083">
              <w:rPr>
                <w:rFonts w:hint="eastAsia"/>
                <w:bCs/>
                <w:color w:val="000000"/>
                <w:sz w:val="24"/>
                <w:szCs w:val="24"/>
              </w:rPr>
              <w:t>4</w:t>
            </w:r>
            <w:r w:rsidRPr="00040083">
              <w:rPr>
                <w:rFonts w:hint="eastAsia"/>
                <w:bCs/>
                <w:color w:val="000000"/>
                <w:sz w:val="24"/>
                <w:szCs w:val="24"/>
              </w:rPr>
              <w:t>亿左右的规模，请问这些是针对哪些板块的投资？</w:t>
            </w:r>
          </w:p>
          <w:p w14:paraId="70F38BD5" w14:textId="2B88C9A3" w:rsidR="00040083" w:rsidRPr="00040083" w:rsidRDefault="00040083" w:rsidP="00040083">
            <w:pPr>
              <w:spacing w:line="360" w:lineRule="auto"/>
              <w:ind w:firstLineChars="200" w:firstLine="480"/>
              <w:rPr>
                <w:bCs/>
                <w:color w:val="000000"/>
                <w:sz w:val="24"/>
                <w:szCs w:val="24"/>
              </w:rPr>
            </w:pPr>
            <w:r w:rsidRPr="00040083">
              <w:rPr>
                <w:rFonts w:hint="eastAsia"/>
                <w:bCs/>
                <w:color w:val="000000"/>
                <w:sz w:val="24"/>
                <w:szCs w:val="24"/>
              </w:rPr>
              <w:t>4</w:t>
            </w:r>
            <w:r w:rsidRPr="00040083">
              <w:rPr>
                <w:rFonts w:hint="eastAsia"/>
                <w:bCs/>
                <w:color w:val="000000"/>
                <w:sz w:val="24"/>
                <w:szCs w:val="24"/>
              </w:rPr>
              <w:t>、目前在</w:t>
            </w:r>
            <w:r w:rsidRPr="00040083">
              <w:rPr>
                <w:rFonts w:hint="eastAsia"/>
                <w:bCs/>
                <w:color w:val="000000"/>
                <w:sz w:val="24"/>
                <w:szCs w:val="24"/>
              </w:rPr>
              <w:t>AI</w:t>
            </w:r>
            <w:r w:rsidRPr="00040083">
              <w:rPr>
                <w:rFonts w:hint="eastAsia"/>
                <w:bCs/>
                <w:color w:val="000000"/>
                <w:sz w:val="24"/>
                <w:szCs w:val="24"/>
              </w:rPr>
              <w:t>浪潮带动下，碳化</w:t>
            </w:r>
            <w:proofErr w:type="gramStart"/>
            <w:r w:rsidRPr="00040083">
              <w:rPr>
                <w:rFonts w:hint="eastAsia"/>
                <w:bCs/>
                <w:color w:val="000000"/>
                <w:sz w:val="24"/>
                <w:szCs w:val="24"/>
              </w:rPr>
              <w:t>硅成为</w:t>
            </w:r>
            <w:proofErr w:type="gramEnd"/>
            <w:r w:rsidRPr="00040083">
              <w:rPr>
                <w:rFonts w:hint="eastAsia"/>
                <w:bCs/>
                <w:color w:val="000000"/>
                <w:sz w:val="24"/>
                <w:szCs w:val="24"/>
              </w:rPr>
              <w:t>能源基建的新宠，公司</w:t>
            </w:r>
            <w:r w:rsidRPr="00040083">
              <w:rPr>
                <w:rFonts w:hint="eastAsia"/>
                <w:bCs/>
                <w:color w:val="000000"/>
                <w:sz w:val="24"/>
                <w:szCs w:val="24"/>
              </w:rPr>
              <w:t>2026</w:t>
            </w:r>
            <w:r w:rsidRPr="00040083">
              <w:rPr>
                <w:rFonts w:hint="eastAsia"/>
                <w:bCs/>
                <w:color w:val="000000"/>
                <w:sz w:val="24"/>
                <w:szCs w:val="24"/>
              </w:rPr>
              <w:t>年计划用哪些措施改善碳化硅业务？</w:t>
            </w:r>
          </w:p>
          <w:p w14:paraId="52ACFBCF" w14:textId="6FF242F3" w:rsidR="00040083" w:rsidRPr="00040083" w:rsidRDefault="00040083" w:rsidP="00E555D7">
            <w:pPr>
              <w:spacing w:line="360" w:lineRule="auto"/>
              <w:ind w:firstLineChars="200" w:firstLine="482"/>
              <w:rPr>
                <w:bCs/>
                <w:color w:val="000000"/>
                <w:sz w:val="24"/>
                <w:szCs w:val="24"/>
              </w:rPr>
            </w:pPr>
            <w:r w:rsidRPr="00040083">
              <w:rPr>
                <w:rFonts w:hint="eastAsia"/>
                <w:b/>
                <w:bCs/>
                <w:color w:val="000000"/>
                <w:sz w:val="24"/>
                <w:szCs w:val="24"/>
              </w:rPr>
              <w:t>沈晓宇</w:t>
            </w:r>
            <w:r w:rsidRPr="006F3FEA">
              <w:rPr>
                <w:rFonts w:hint="eastAsia"/>
                <w:b/>
                <w:bCs/>
                <w:color w:val="000000"/>
                <w:sz w:val="24"/>
                <w:szCs w:val="24"/>
              </w:rPr>
              <w:t>答：</w:t>
            </w:r>
            <w:r w:rsidRPr="00040083">
              <w:rPr>
                <w:rFonts w:hint="eastAsia"/>
                <w:bCs/>
                <w:color w:val="000000"/>
                <w:sz w:val="24"/>
                <w:szCs w:val="24"/>
              </w:rPr>
              <w:t>尊敬的投资者，您好！公司</w:t>
            </w:r>
            <w:r w:rsidRPr="00040083">
              <w:rPr>
                <w:rFonts w:hint="eastAsia"/>
                <w:bCs/>
                <w:color w:val="000000"/>
                <w:sz w:val="24"/>
                <w:szCs w:val="24"/>
              </w:rPr>
              <w:t>2026</w:t>
            </w:r>
            <w:r w:rsidRPr="00040083">
              <w:rPr>
                <w:rFonts w:hint="eastAsia"/>
                <w:bCs/>
                <w:color w:val="000000"/>
                <w:sz w:val="24"/>
                <w:szCs w:val="24"/>
              </w:rPr>
              <w:t>年一季度业绩同比增长，主要系新能源汽车、半导体材料和消费电子等主营业务毛利增加，后续公司将进一步聚焦主业。公司在建工程情况详见披露的定期报告。感谢您的关注！</w:t>
            </w:r>
          </w:p>
          <w:p w14:paraId="46116056" w14:textId="141A03C0" w:rsidR="00040083" w:rsidRDefault="00040083" w:rsidP="00040083">
            <w:pPr>
              <w:spacing w:line="360" w:lineRule="auto"/>
              <w:ind w:firstLineChars="200" w:firstLine="482"/>
              <w:rPr>
                <w:b/>
                <w:bCs/>
                <w:color w:val="000000"/>
                <w:sz w:val="24"/>
                <w:szCs w:val="24"/>
              </w:rPr>
            </w:pPr>
            <w:r>
              <w:rPr>
                <w:b/>
                <w:color w:val="000000"/>
                <w:sz w:val="24"/>
                <w:szCs w:val="24"/>
              </w:rPr>
              <w:t>7</w:t>
            </w:r>
            <w:r w:rsidRPr="006F3FEA">
              <w:rPr>
                <w:rFonts w:hint="eastAsia"/>
                <w:b/>
                <w:color w:val="000000"/>
                <w:sz w:val="24"/>
                <w:szCs w:val="24"/>
              </w:rPr>
              <w:t>、</w:t>
            </w:r>
            <w:r>
              <w:rPr>
                <w:rFonts w:hint="eastAsia"/>
                <w:b/>
                <w:bCs/>
                <w:color w:val="000000"/>
                <w:sz w:val="24"/>
                <w:szCs w:val="24"/>
              </w:rPr>
              <w:t>个人</w:t>
            </w:r>
            <w:r w:rsidRPr="006F3FEA">
              <w:rPr>
                <w:rFonts w:hint="eastAsia"/>
                <w:b/>
                <w:bCs/>
                <w:color w:val="000000"/>
                <w:sz w:val="24"/>
                <w:szCs w:val="24"/>
              </w:rPr>
              <w:t>投资者“</w:t>
            </w:r>
            <w:r w:rsidRPr="00040083">
              <w:rPr>
                <w:b/>
                <w:bCs/>
                <w:color w:val="000000"/>
                <w:sz w:val="24"/>
                <w:szCs w:val="24"/>
              </w:rPr>
              <w:t>188*****960</w:t>
            </w:r>
            <w:r w:rsidRPr="006F3FEA">
              <w:rPr>
                <w:rFonts w:hint="eastAsia"/>
                <w:b/>
                <w:bCs/>
                <w:color w:val="000000"/>
                <w:sz w:val="24"/>
                <w:szCs w:val="24"/>
              </w:rPr>
              <w:t>”问</w:t>
            </w:r>
            <w:r w:rsidRPr="00833100">
              <w:rPr>
                <w:rFonts w:hint="eastAsia"/>
                <w:b/>
                <w:bCs/>
                <w:color w:val="000000"/>
                <w:sz w:val="24"/>
                <w:szCs w:val="24"/>
              </w:rPr>
              <w:t>谭国荣</w:t>
            </w:r>
            <w:r w:rsidRPr="006F3FEA">
              <w:rPr>
                <w:rFonts w:hint="eastAsia"/>
                <w:b/>
                <w:bCs/>
                <w:color w:val="000000"/>
                <w:sz w:val="24"/>
                <w:szCs w:val="24"/>
              </w:rPr>
              <w:t>：</w:t>
            </w:r>
          </w:p>
          <w:p w14:paraId="11D67FA6" w14:textId="77777777" w:rsidR="00040083" w:rsidRPr="00040083" w:rsidRDefault="00040083" w:rsidP="00040083">
            <w:pPr>
              <w:spacing w:line="360" w:lineRule="auto"/>
              <w:ind w:firstLineChars="200" w:firstLine="480"/>
              <w:rPr>
                <w:bCs/>
                <w:color w:val="000000"/>
                <w:sz w:val="24"/>
                <w:szCs w:val="24"/>
              </w:rPr>
            </w:pPr>
            <w:r w:rsidRPr="00040083">
              <w:rPr>
                <w:rFonts w:hint="eastAsia"/>
                <w:bCs/>
                <w:color w:val="000000"/>
                <w:sz w:val="24"/>
                <w:szCs w:val="24"/>
              </w:rPr>
              <w:t>请问谭总</w:t>
            </w:r>
          </w:p>
          <w:p w14:paraId="34D38F6A" w14:textId="28AD9564" w:rsidR="0054185E" w:rsidRPr="00040083" w:rsidRDefault="00040083" w:rsidP="00040083">
            <w:pPr>
              <w:spacing w:line="360" w:lineRule="auto"/>
              <w:ind w:firstLineChars="200" w:firstLine="480"/>
              <w:rPr>
                <w:bCs/>
                <w:color w:val="000000"/>
                <w:sz w:val="24"/>
                <w:szCs w:val="24"/>
              </w:rPr>
            </w:pPr>
            <w:bookmarkStart w:id="0" w:name="_GoBack"/>
            <w:bookmarkEnd w:id="0"/>
            <w:r w:rsidRPr="00040083">
              <w:rPr>
                <w:rFonts w:hint="eastAsia"/>
                <w:bCs/>
                <w:color w:val="000000"/>
                <w:sz w:val="24"/>
                <w:szCs w:val="24"/>
              </w:rPr>
              <w:t>股权转让给湖州国资的东尼新能源</w:t>
            </w:r>
            <w:r w:rsidRPr="00040083">
              <w:rPr>
                <w:rFonts w:hint="eastAsia"/>
                <w:bCs/>
                <w:color w:val="000000"/>
                <w:sz w:val="24"/>
                <w:szCs w:val="24"/>
              </w:rPr>
              <w:t>21</w:t>
            </w:r>
            <w:r w:rsidRPr="00040083">
              <w:rPr>
                <w:rFonts w:hint="eastAsia"/>
                <w:bCs/>
                <w:color w:val="000000"/>
                <w:sz w:val="24"/>
                <w:szCs w:val="24"/>
              </w:rPr>
              <w:t>％股权，合计</w:t>
            </w:r>
            <w:r w:rsidRPr="00040083">
              <w:rPr>
                <w:rFonts w:hint="eastAsia"/>
                <w:bCs/>
                <w:color w:val="000000"/>
                <w:sz w:val="24"/>
                <w:szCs w:val="24"/>
              </w:rPr>
              <w:t>2.6</w:t>
            </w:r>
            <w:r w:rsidRPr="00040083">
              <w:rPr>
                <w:rFonts w:hint="eastAsia"/>
                <w:bCs/>
                <w:color w:val="000000"/>
                <w:sz w:val="24"/>
                <w:szCs w:val="24"/>
              </w:rPr>
              <w:t>亿元，如果要实现投资收益，今年能完成工商登记吗？</w:t>
            </w:r>
          </w:p>
          <w:p w14:paraId="4F1ABBE0" w14:textId="1FD3ADA0" w:rsidR="00040083" w:rsidRPr="00040083" w:rsidRDefault="00040083" w:rsidP="00E555D7">
            <w:pPr>
              <w:spacing w:line="360" w:lineRule="auto"/>
              <w:ind w:firstLineChars="200" w:firstLine="482"/>
              <w:rPr>
                <w:bCs/>
                <w:color w:val="000000"/>
                <w:sz w:val="24"/>
                <w:szCs w:val="24"/>
              </w:rPr>
            </w:pPr>
            <w:r w:rsidRPr="00833100">
              <w:rPr>
                <w:rFonts w:hint="eastAsia"/>
                <w:b/>
                <w:bCs/>
                <w:color w:val="000000"/>
                <w:sz w:val="24"/>
                <w:szCs w:val="24"/>
              </w:rPr>
              <w:t>谭国荣</w:t>
            </w:r>
            <w:r w:rsidRPr="006F3FEA">
              <w:rPr>
                <w:rFonts w:hint="eastAsia"/>
                <w:b/>
                <w:bCs/>
                <w:color w:val="000000"/>
                <w:sz w:val="24"/>
                <w:szCs w:val="24"/>
              </w:rPr>
              <w:t>答：</w:t>
            </w:r>
            <w:r w:rsidRPr="00040083">
              <w:rPr>
                <w:rFonts w:hint="eastAsia"/>
                <w:bCs/>
                <w:color w:val="000000"/>
                <w:sz w:val="24"/>
                <w:szCs w:val="24"/>
              </w:rPr>
              <w:t>尊敬的投资者，您好！公司将根据交易进展和相关规定及时履行信息披露义务。感谢您的关注！</w:t>
            </w:r>
          </w:p>
          <w:p w14:paraId="1468FE2C" w14:textId="40D9CA91" w:rsidR="00833100" w:rsidRDefault="00040083" w:rsidP="00833100">
            <w:pPr>
              <w:spacing w:line="360" w:lineRule="auto"/>
              <w:ind w:firstLineChars="200" w:firstLine="482"/>
              <w:rPr>
                <w:b/>
                <w:bCs/>
                <w:color w:val="000000"/>
                <w:sz w:val="24"/>
                <w:szCs w:val="24"/>
              </w:rPr>
            </w:pPr>
            <w:r>
              <w:rPr>
                <w:b/>
                <w:color w:val="000000"/>
                <w:sz w:val="24"/>
                <w:szCs w:val="24"/>
              </w:rPr>
              <w:t>8</w:t>
            </w:r>
            <w:r w:rsidR="00833100" w:rsidRPr="006F3FEA">
              <w:rPr>
                <w:rFonts w:hint="eastAsia"/>
                <w:b/>
                <w:color w:val="000000"/>
                <w:sz w:val="24"/>
                <w:szCs w:val="24"/>
              </w:rPr>
              <w:t>、</w:t>
            </w:r>
            <w:r w:rsidR="00833100">
              <w:rPr>
                <w:rFonts w:hint="eastAsia"/>
                <w:b/>
                <w:bCs/>
                <w:color w:val="000000"/>
                <w:sz w:val="24"/>
                <w:szCs w:val="24"/>
              </w:rPr>
              <w:t>个人</w:t>
            </w:r>
            <w:r w:rsidR="00833100" w:rsidRPr="006F3FEA">
              <w:rPr>
                <w:rFonts w:hint="eastAsia"/>
                <w:b/>
                <w:bCs/>
                <w:color w:val="000000"/>
                <w:sz w:val="24"/>
                <w:szCs w:val="24"/>
              </w:rPr>
              <w:t>投资者“</w:t>
            </w:r>
            <w:r w:rsidR="00833100" w:rsidRPr="00833100">
              <w:rPr>
                <w:b/>
                <w:bCs/>
                <w:color w:val="000000"/>
                <w:sz w:val="24"/>
                <w:szCs w:val="24"/>
              </w:rPr>
              <w:t>188*****924</w:t>
            </w:r>
            <w:r w:rsidR="00833100" w:rsidRPr="006F3FEA">
              <w:rPr>
                <w:rFonts w:hint="eastAsia"/>
                <w:b/>
                <w:bCs/>
                <w:color w:val="000000"/>
                <w:sz w:val="24"/>
                <w:szCs w:val="24"/>
              </w:rPr>
              <w:t>”问</w:t>
            </w:r>
            <w:r w:rsidR="00833100" w:rsidRPr="00833100">
              <w:rPr>
                <w:rFonts w:hint="eastAsia"/>
                <w:b/>
                <w:bCs/>
                <w:color w:val="000000"/>
                <w:sz w:val="24"/>
                <w:szCs w:val="24"/>
              </w:rPr>
              <w:t>谭国荣</w:t>
            </w:r>
            <w:r w:rsidR="00833100" w:rsidRPr="006F3FEA">
              <w:rPr>
                <w:rFonts w:hint="eastAsia"/>
                <w:b/>
                <w:bCs/>
                <w:color w:val="000000"/>
                <w:sz w:val="24"/>
                <w:szCs w:val="24"/>
              </w:rPr>
              <w:t>：</w:t>
            </w:r>
          </w:p>
          <w:p w14:paraId="643FFCAB" w14:textId="117F18B6" w:rsidR="00833100" w:rsidRPr="00833100" w:rsidRDefault="00833100" w:rsidP="00E555D7">
            <w:pPr>
              <w:spacing w:line="360" w:lineRule="auto"/>
              <w:ind w:firstLineChars="200" w:firstLine="480"/>
              <w:rPr>
                <w:bCs/>
                <w:color w:val="000000"/>
                <w:sz w:val="24"/>
                <w:szCs w:val="24"/>
              </w:rPr>
            </w:pPr>
            <w:r w:rsidRPr="00833100">
              <w:rPr>
                <w:rFonts w:hint="eastAsia"/>
                <w:bCs/>
                <w:color w:val="000000"/>
                <w:sz w:val="24"/>
                <w:szCs w:val="24"/>
              </w:rPr>
              <w:t>公司负债及应付账款较高，现金流较差，很多负债或应付账款都是协商延长还款期限或者分期付款，公司财务情况是否能支持公司持续发展</w:t>
            </w:r>
          </w:p>
          <w:p w14:paraId="07C85159" w14:textId="33C6BBDC" w:rsidR="00833100" w:rsidRPr="00A343FA" w:rsidRDefault="00833100" w:rsidP="00040083">
            <w:pPr>
              <w:spacing w:line="360" w:lineRule="auto"/>
              <w:ind w:firstLineChars="200" w:firstLine="482"/>
              <w:rPr>
                <w:bCs/>
                <w:color w:val="000000"/>
                <w:sz w:val="24"/>
                <w:szCs w:val="24"/>
              </w:rPr>
            </w:pPr>
            <w:r w:rsidRPr="00833100">
              <w:rPr>
                <w:rFonts w:hint="eastAsia"/>
                <w:b/>
                <w:bCs/>
                <w:color w:val="000000"/>
                <w:sz w:val="24"/>
                <w:szCs w:val="24"/>
              </w:rPr>
              <w:t>谭国荣</w:t>
            </w:r>
            <w:r w:rsidRPr="006F3FEA">
              <w:rPr>
                <w:rFonts w:hint="eastAsia"/>
                <w:b/>
                <w:bCs/>
                <w:color w:val="000000"/>
                <w:sz w:val="24"/>
                <w:szCs w:val="24"/>
              </w:rPr>
              <w:t>答：</w:t>
            </w:r>
            <w:r w:rsidRPr="00833100">
              <w:rPr>
                <w:rFonts w:hint="eastAsia"/>
                <w:bCs/>
                <w:color w:val="000000"/>
                <w:sz w:val="24"/>
                <w:szCs w:val="24"/>
              </w:rPr>
              <w:t>尊敬的投资者，您好！公司目前资金流正常，公司将通过协调金融机构融资、生产经营降本增效等措施进一步改善现金流问题。感谢您的关注！</w:t>
            </w:r>
          </w:p>
        </w:tc>
      </w:tr>
      <w:tr w:rsidR="00012624" w:rsidRPr="00291308" w14:paraId="69BC0B9C" w14:textId="77777777" w:rsidTr="008A2498">
        <w:trPr>
          <w:jc w:val="center"/>
        </w:trPr>
        <w:tc>
          <w:tcPr>
            <w:tcW w:w="1696" w:type="dxa"/>
            <w:vAlign w:val="center"/>
          </w:tcPr>
          <w:p w14:paraId="7D250D75" w14:textId="77777777" w:rsidR="00012624" w:rsidRDefault="00012624" w:rsidP="00012624">
            <w:pPr>
              <w:autoSpaceDE w:val="0"/>
              <w:autoSpaceDN w:val="0"/>
              <w:adjustRightInd w:val="0"/>
              <w:snapToGrid w:val="0"/>
              <w:spacing w:beforeLines="50" w:before="156" w:line="360" w:lineRule="auto"/>
              <w:jc w:val="center"/>
              <w:rPr>
                <w:color w:val="000000"/>
                <w:sz w:val="24"/>
                <w:szCs w:val="24"/>
              </w:rPr>
            </w:pPr>
            <w:r>
              <w:rPr>
                <w:rFonts w:hint="eastAsia"/>
                <w:color w:val="000000"/>
                <w:sz w:val="24"/>
                <w:szCs w:val="24"/>
              </w:rPr>
              <w:lastRenderedPageBreak/>
              <w:t>附件清单</w:t>
            </w:r>
          </w:p>
          <w:p w14:paraId="539D508A" w14:textId="762B7B45" w:rsidR="00012624" w:rsidRPr="00291308" w:rsidRDefault="00012624" w:rsidP="00012624">
            <w:pPr>
              <w:autoSpaceDE w:val="0"/>
              <w:autoSpaceDN w:val="0"/>
              <w:adjustRightInd w:val="0"/>
              <w:snapToGrid w:val="0"/>
              <w:spacing w:line="360" w:lineRule="auto"/>
              <w:jc w:val="center"/>
              <w:rPr>
                <w:color w:val="000000"/>
                <w:sz w:val="24"/>
                <w:szCs w:val="24"/>
              </w:rPr>
            </w:pPr>
            <w:r>
              <w:rPr>
                <w:rFonts w:hint="eastAsia"/>
                <w:color w:val="000000"/>
                <w:sz w:val="24"/>
                <w:szCs w:val="24"/>
              </w:rPr>
              <w:t>（如有）</w:t>
            </w:r>
          </w:p>
        </w:tc>
        <w:tc>
          <w:tcPr>
            <w:tcW w:w="6600" w:type="dxa"/>
            <w:vAlign w:val="center"/>
          </w:tcPr>
          <w:p w14:paraId="55278F94" w14:textId="54C8F891" w:rsidR="00012624" w:rsidRPr="00291308" w:rsidRDefault="00B22B19" w:rsidP="00B22B19">
            <w:pPr>
              <w:autoSpaceDE w:val="0"/>
              <w:autoSpaceDN w:val="0"/>
              <w:adjustRightInd w:val="0"/>
              <w:snapToGrid w:val="0"/>
              <w:spacing w:beforeLines="50" w:before="156" w:line="360" w:lineRule="auto"/>
              <w:rPr>
                <w:color w:val="000000"/>
                <w:sz w:val="24"/>
                <w:szCs w:val="24"/>
              </w:rPr>
            </w:pPr>
            <w:r>
              <w:rPr>
                <w:rFonts w:hint="eastAsia"/>
                <w:color w:val="000000"/>
                <w:sz w:val="24"/>
                <w:szCs w:val="24"/>
              </w:rPr>
              <w:t>无</w:t>
            </w:r>
          </w:p>
        </w:tc>
      </w:tr>
      <w:tr w:rsidR="00012624" w:rsidRPr="00291308" w14:paraId="2F76FE23" w14:textId="77777777" w:rsidTr="008A2498">
        <w:trPr>
          <w:jc w:val="center"/>
        </w:trPr>
        <w:tc>
          <w:tcPr>
            <w:tcW w:w="1696" w:type="dxa"/>
            <w:vAlign w:val="center"/>
          </w:tcPr>
          <w:p w14:paraId="010E56A9" w14:textId="11824A67" w:rsidR="00012624" w:rsidRPr="00291308" w:rsidRDefault="00012624" w:rsidP="00012624">
            <w:pPr>
              <w:autoSpaceDE w:val="0"/>
              <w:autoSpaceDN w:val="0"/>
              <w:adjustRightInd w:val="0"/>
              <w:snapToGrid w:val="0"/>
              <w:spacing w:beforeLines="50" w:before="156" w:line="360" w:lineRule="auto"/>
              <w:jc w:val="center"/>
              <w:rPr>
                <w:color w:val="000000"/>
                <w:sz w:val="24"/>
                <w:szCs w:val="24"/>
              </w:rPr>
            </w:pPr>
            <w:r>
              <w:rPr>
                <w:rFonts w:hint="eastAsia"/>
                <w:color w:val="000000"/>
                <w:sz w:val="24"/>
                <w:szCs w:val="24"/>
              </w:rPr>
              <w:t>日期</w:t>
            </w:r>
          </w:p>
        </w:tc>
        <w:tc>
          <w:tcPr>
            <w:tcW w:w="6600" w:type="dxa"/>
            <w:vAlign w:val="center"/>
          </w:tcPr>
          <w:p w14:paraId="1E1F3D15" w14:textId="5A46BCDF" w:rsidR="00012624" w:rsidRPr="00FE5C2C" w:rsidRDefault="00B22B19" w:rsidP="00204B33">
            <w:pPr>
              <w:autoSpaceDE w:val="0"/>
              <w:autoSpaceDN w:val="0"/>
              <w:adjustRightInd w:val="0"/>
              <w:snapToGrid w:val="0"/>
              <w:spacing w:beforeLines="50" w:before="156" w:line="360" w:lineRule="auto"/>
              <w:rPr>
                <w:color w:val="000000"/>
                <w:sz w:val="24"/>
                <w:szCs w:val="24"/>
              </w:rPr>
            </w:pPr>
            <w:r>
              <w:rPr>
                <w:rFonts w:hint="eastAsia"/>
                <w:color w:val="000000"/>
                <w:sz w:val="24"/>
                <w:szCs w:val="24"/>
              </w:rPr>
              <w:t>2</w:t>
            </w:r>
            <w:r>
              <w:rPr>
                <w:color w:val="000000"/>
                <w:sz w:val="24"/>
                <w:szCs w:val="24"/>
              </w:rPr>
              <w:t>02</w:t>
            </w:r>
            <w:r w:rsidR="00675B0C">
              <w:rPr>
                <w:color w:val="000000"/>
                <w:sz w:val="24"/>
                <w:szCs w:val="24"/>
              </w:rPr>
              <w:t>6</w:t>
            </w:r>
            <w:r>
              <w:rPr>
                <w:rFonts w:hint="eastAsia"/>
                <w:color w:val="000000"/>
                <w:sz w:val="24"/>
                <w:szCs w:val="24"/>
              </w:rPr>
              <w:t>年</w:t>
            </w:r>
            <w:r w:rsidR="00675B0C">
              <w:rPr>
                <w:color w:val="000000"/>
                <w:sz w:val="24"/>
                <w:szCs w:val="24"/>
              </w:rPr>
              <w:t>4</w:t>
            </w:r>
            <w:r>
              <w:rPr>
                <w:rFonts w:hint="eastAsia"/>
                <w:color w:val="000000"/>
                <w:sz w:val="24"/>
                <w:szCs w:val="24"/>
              </w:rPr>
              <w:t>月</w:t>
            </w:r>
            <w:r w:rsidR="00675B0C">
              <w:rPr>
                <w:color w:val="000000"/>
                <w:sz w:val="24"/>
                <w:szCs w:val="24"/>
              </w:rPr>
              <w:t>30</w:t>
            </w:r>
            <w:r>
              <w:rPr>
                <w:rFonts w:hint="eastAsia"/>
                <w:color w:val="000000"/>
                <w:sz w:val="24"/>
                <w:szCs w:val="24"/>
              </w:rPr>
              <w:t>日</w:t>
            </w:r>
          </w:p>
        </w:tc>
      </w:tr>
    </w:tbl>
    <w:p w14:paraId="7AD77083" w14:textId="77777777" w:rsidR="004C365C" w:rsidRDefault="004C365C" w:rsidP="005A3688">
      <w:pPr>
        <w:autoSpaceDE w:val="0"/>
        <w:autoSpaceDN w:val="0"/>
        <w:adjustRightInd w:val="0"/>
        <w:snapToGrid w:val="0"/>
        <w:spacing w:line="360" w:lineRule="auto"/>
        <w:rPr>
          <w:color w:val="000000"/>
          <w:sz w:val="24"/>
        </w:rPr>
      </w:pPr>
    </w:p>
    <w:sectPr w:rsidR="004C365C" w:rsidSect="004928B3">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296BD0" w14:textId="77777777" w:rsidR="002607D3" w:rsidRDefault="002607D3" w:rsidP="00305FA8">
      <w:r>
        <w:separator/>
      </w:r>
    </w:p>
  </w:endnote>
  <w:endnote w:type="continuationSeparator" w:id="0">
    <w:p w14:paraId="3AA111FD" w14:textId="77777777" w:rsidR="002607D3" w:rsidRDefault="002607D3" w:rsidP="00305F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286EBC" w14:textId="77777777" w:rsidR="002607D3" w:rsidRDefault="002607D3" w:rsidP="00305FA8">
      <w:r>
        <w:separator/>
      </w:r>
    </w:p>
  </w:footnote>
  <w:footnote w:type="continuationSeparator" w:id="0">
    <w:p w14:paraId="57C6486A" w14:textId="77777777" w:rsidR="002607D3" w:rsidRDefault="002607D3" w:rsidP="00305F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2E4552"/>
    <w:multiLevelType w:val="hybridMultilevel"/>
    <w:tmpl w:val="388E1E5C"/>
    <w:lvl w:ilvl="0" w:tplc="A4F008A0">
      <w:start w:val="1"/>
      <w:numFmt w:val="decimal"/>
      <w:lvlText w:val="%1、"/>
      <w:lvlJc w:val="left"/>
      <w:pPr>
        <w:ind w:left="855" w:hanging="375"/>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15:restartNumberingAfterBreak="0">
    <w:nsid w:val="0A2F4B64"/>
    <w:multiLevelType w:val="hybridMultilevel"/>
    <w:tmpl w:val="7E58545A"/>
    <w:lvl w:ilvl="0" w:tplc="BB38FB26">
      <w:start w:val="1"/>
      <w:numFmt w:val="japaneseCounting"/>
      <w:lvlText w:val="%1、"/>
      <w:lvlJc w:val="left"/>
      <w:pPr>
        <w:ind w:left="975" w:hanging="495"/>
      </w:pPr>
      <w:rPr>
        <w:rFonts w:hint="default"/>
        <w:b w:val="0"/>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15:restartNumberingAfterBreak="0">
    <w:nsid w:val="3C3916A5"/>
    <w:multiLevelType w:val="hybridMultilevel"/>
    <w:tmpl w:val="0DDAA3CE"/>
    <w:lvl w:ilvl="0" w:tplc="5706E0D6">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40D01B20"/>
    <w:multiLevelType w:val="hybridMultilevel"/>
    <w:tmpl w:val="0FE4F7B6"/>
    <w:lvl w:ilvl="0" w:tplc="F1749B4A">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15:restartNumberingAfterBreak="0">
    <w:nsid w:val="627A3495"/>
    <w:multiLevelType w:val="hybridMultilevel"/>
    <w:tmpl w:val="A45020D6"/>
    <w:lvl w:ilvl="0" w:tplc="04090001">
      <w:start w:val="1"/>
      <w:numFmt w:val="bullet"/>
      <w:lvlText w:val=""/>
      <w:lvlJc w:val="left"/>
      <w:pPr>
        <w:ind w:left="420" w:hanging="420"/>
      </w:pPr>
      <w:rPr>
        <w:rFonts w:ascii="Wingdings" w:hAnsi="Wingdings"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5" w15:restartNumberingAfterBreak="0">
    <w:nsid w:val="65AE7EB0"/>
    <w:multiLevelType w:val="hybridMultilevel"/>
    <w:tmpl w:val="FADA00E2"/>
    <w:lvl w:ilvl="0" w:tplc="04090001">
      <w:start w:val="1"/>
      <w:numFmt w:val="bullet"/>
      <w:lvlText w:val=""/>
      <w:lvlJc w:val="left"/>
      <w:pPr>
        <w:ind w:left="930" w:hanging="420"/>
      </w:pPr>
      <w:rPr>
        <w:rFonts w:ascii="Wingdings" w:hAnsi="Wingdings"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num w:numId="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6063"/>
    <w:rsid w:val="00006DE9"/>
    <w:rsid w:val="00012624"/>
    <w:rsid w:val="000174D7"/>
    <w:rsid w:val="00020E16"/>
    <w:rsid w:val="00023C81"/>
    <w:rsid w:val="00023FF7"/>
    <w:rsid w:val="000275DD"/>
    <w:rsid w:val="00030262"/>
    <w:rsid w:val="00036681"/>
    <w:rsid w:val="00037078"/>
    <w:rsid w:val="00040083"/>
    <w:rsid w:val="0004486D"/>
    <w:rsid w:val="00046CEE"/>
    <w:rsid w:val="00050506"/>
    <w:rsid w:val="000527AC"/>
    <w:rsid w:val="000568CD"/>
    <w:rsid w:val="00057A3D"/>
    <w:rsid w:val="00062467"/>
    <w:rsid w:val="00062658"/>
    <w:rsid w:val="00062E7B"/>
    <w:rsid w:val="000655F5"/>
    <w:rsid w:val="00066776"/>
    <w:rsid w:val="00071AA7"/>
    <w:rsid w:val="00071FB1"/>
    <w:rsid w:val="000851B7"/>
    <w:rsid w:val="00090D91"/>
    <w:rsid w:val="00090E89"/>
    <w:rsid w:val="000A376E"/>
    <w:rsid w:val="000A5415"/>
    <w:rsid w:val="000B28A0"/>
    <w:rsid w:val="000B2EBA"/>
    <w:rsid w:val="000B4104"/>
    <w:rsid w:val="000B5F5F"/>
    <w:rsid w:val="000B6E07"/>
    <w:rsid w:val="000B7C0B"/>
    <w:rsid w:val="000C4FEE"/>
    <w:rsid w:val="000D1710"/>
    <w:rsid w:val="000D261D"/>
    <w:rsid w:val="000D6CE5"/>
    <w:rsid w:val="000E08D9"/>
    <w:rsid w:val="000E3175"/>
    <w:rsid w:val="000E3F49"/>
    <w:rsid w:val="000F1722"/>
    <w:rsid w:val="0010687E"/>
    <w:rsid w:val="001147E2"/>
    <w:rsid w:val="001372E2"/>
    <w:rsid w:val="00140525"/>
    <w:rsid w:val="00143BC5"/>
    <w:rsid w:val="00144842"/>
    <w:rsid w:val="00146F30"/>
    <w:rsid w:val="00152891"/>
    <w:rsid w:val="00152935"/>
    <w:rsid w:val="00153AA2"/>
    <w:rsid w:val="00164528"/>
    <w:rsid w:val="001679AE"/>
    <w:rsid w:val="00172A27"/>
    <w:rsid w:val="00173A9B"/>
    <w:rsid w:val="00177185"/>
    <w:rsid w:val="00192034"/>
    <w:rsid w:val="0019512D"/>
    <w:rsid w:val="001A054A"/>
    <w:rsid w:val="001A3B8C"/>
    <w:rsid w:val="001A6B90"/>
    <w:rsid w:val="001B0C23"/>
    <w:rsid w:val="001B492A"/>
    <w:rsid w:val="001B4AF5"/>
    <w:rsid w:val="001C58D4"/>
    <w:rsid w:val="001C5D01"/>
    <w:rsid w:val="001D16D8"/>
    <w:rsid w:val="001D1AC7"/>
    <w:rsid w:val="001F0356"/>
    <w:rsid w:val="001F03E4"/>
    <w:rsid w:val="001F2968"/>
    <w:rsid w:val="00204B33"/>
    <w:rsid w:val="00213D04"/>
    <w:rsid w:val="002141D3"/>
    <w:rsid w:val="0021474A"/>
    <w:rsid w:val="002210BC"/>
    <w:rsid w:val="002213DA"/>
    <w:rsid w:val="00222C5F"/>
    <w:rsid w:val="002242AA"/>
    <w:rsid w:val="002261F3"/>
    <w:rsid w:val="00226221"/>
    <w:rsid w:val="00232FAE"/>
    <w:rsid w:val="00236815"/>
    <w:rsid w:val="00242D26"/>
    <w:rsid w:val="00246825"/>
    <w:rsid w:val="00250CC0"/>
    <w:rsid w:val="002527A7"/>
    <w:rsid w:val="002607D3"/>
    <w:rsid w:val="00262DA8"/>
    <w:rsid w:val="00264DDF"/>
    <w:rsid w:val="00274B79"/>
    <w:rsid w:val="00282906"/>
    <w:rsid w:val="00284577"/>
    <w:rsid w:val="00291308"/>
    <w:rsid w:val="002A13B6"/>
    <w:rsid w:val="002A2542"/>
    <w:rsid w:val="002A6B9B"/>
    <w:rsid w:val="002A75D8"/>
    <w:rsid w:val="002B29C4"/>
    <w:rsid w:val="002B47C3"/>
    <w:rsid w:val="002C0372"/>
    <w:rsid w:val="002C5620"/>
    <w:rsid w:val="002C5928"/>
    <w:rsid w:val="002D0F56"/>
    <w:rsid w:val="002D5E57"/>
    <w:rsid w:val="002E4C25"/>
    <w:rsid w:val="002F2372"/>
    <w:rsid w:val="002F7CAC"/>
    <w:rsid w:val="00304EA8"/>
    <w:rsid w:val="00305FA8"/>
    <w:rsid w:val="003079BF"/>
    <w:rsid w:val="0031661B"/>
    <w:rsid w:val="00316A25"/>
    <w:rsid w:val="00340BE6"/>
    <w:rsid w:val="00347197"/>
    <w:rsid w:val="00356BC2"/>
    <w:rsid w:val="00357E98"/>
    <w:rsid w:val="00364AF3"/>
    <w:rsid w:val="00365415"/>
    <w:rsid w:val="0036749C"/>
    <w:rsid w:val="00370408"/>
    <w:rsid w:val="00370EF6"/>
    <w:rsid w:val="00383196"/>
    <w:rsid w:val="003835D5"/>
    <w:rsid w:val="00383CF6"/>
    <w:rsid w:val="00383DD5"/>
    <w:rsid w:val="003846D5"/>
    <w:rsid w:val="003920C1"/>
    <w:rsid w:val="00393C74"/>
    <w:rsid w:val="00394D22"/>
    <w:rsid w:val="003A0DF2"/>
    <w:rsid w:val="003A5968"/>
    <w:rsid w:val="003A703A"/>
    <w:rsid w:val="003B2162"/>
    <w:rsid w:val="003B2A32"/>
    <w:rsid w:val="003C1648"/>
    <w:rsid w:val="003C1704"/>
    <w:rsid w:val="003C32F1"/>
    <w:rsid w:val="003D0842"/>
    <w:rsid w:val="003D3A6B"/>
    <w:rsid w:val="003D3B03"/>
    <w:rsid w:val="003E0337"/>
    <w:rsid w:val="003E1E07"/>
    <w:rsid w:val="003E4BCF"/>
    <w:rsid w:val="003E6C76"/>
    <w:rsid w:val="003F1206"/>
    <w:rsid w:val="003F4036"/>
    <w:rsid w:val="00404302"/>
    <w:rsid w:val="004329AE"/>
    <w:rsid w:val="00440B75"/>
    <w:rsid w:val="00446538"/>
    <w:rsid w:val="00446D78"/>
    <w:rsid w:val="0044718A"/>
    <w:rsid w:val="00447943"/>
    <w:rsid w:val="00454493"/>
    <w:rsid w:val="00457435"/>
    <w:rsid w:val="004632AB"/>
    <w:rsid w:val="00465F4B"/>
    <w:rsid w:val="00473326"/>
    <w:rsid w:val="00480296"/>
    <w:rsid w:val="00484350"/>
    <w:rsid w:val="004869E2"/>
    <w:rsid w:val="0049040E"/>
    <w:rsid w:val="00490441"/>
    <w:rsid w:val="00490977"/>
    <w:rsid w:val="004928B3"/>
    <w:rsid w:val="0049347E"/>
    <w:rsid w:val="00497F71"/>
    <w:rsid w:val="004A6906"/>
    <w:rsid w:val="004C112D"/>
    <w:rsid w:val="004C365C"/>
    <w:rsid w:val="004D0AF8"/>
    <w:rsid w:val="004D3844"/>
    <w:rsid w:val="004E14FD"/>
    <w:rsid w:val="004E4467"/>
    <w:rsid w:val="004F034E"/>
    <w:rsid w:val="00504998"/>
    <w:rsid w:val="00505751"/>
    <w:rsid w:val="005138B5"/>
    <w:rsid w:val="005226EE"/>
    <w:rsid w:val="00526A7A"/>
    <w:rsid w:val="00532688"/>
    <w:rsid w:val="00532DE1"/>
    <w:rsid w:val="00537C86"/>
    <w:rsid w:val="0054185E"/>
    <w:rsid w:val="00550066"/>
    <w:rsid w:val="00563238"/>
    <w:rsid w:val="00567EA4"/>
    <w:rsid w:val="00574C09"/>
    <w:rsid w:val="005761E6"/>
    <w:rsid w:val="00590495"/>
    <w:rsid w:val="005915B5"/>
    <w:rsid w:val="005917EF"/>
    <w:rsid w:val="005A3688"/>
    <w:rsid w:val="005C05C6"/>
    <w:rsid w:val="005C3C9B"/>
    <w:rsid w:val="005C41F9"/>
    <w:rsid w:val="005D03A7"/>
    <w:rsid w:val="005D18D2"/>
    <w:rsid w:val="005D29B6"/>
    <w:rsid w:val="005D4B90"/>
    <w:rsid w:val="005D7D38"/>
    <w:rsid w:val="005E5408"/>
    <w:rsid w:val="005E7E50"/>
    <w:rsid w:val="005F0AA4"/>
    <w:rsid w:val="005F29FC"/>
    <w:rsid w:val="005F3574"/>
    <w:rsid w:val="0061629D"/>
    <w:rsid w:val="0061733D"/>
    <w:rsid w:val="00621D74"/>
    <w:rsid w:val="00624834"/>
    <w:rsid w:val="00634C01"/>
    <w:rsid w:val="006366C5"/>
    <w:rsid w:val="00650B27"/>
    <w:rsid w:val="00651F2A"/>
    <w:rsid w:val="00654008"/>
    <w:rsid w:val="00654C03"/>
    <w:rsid w:val="00655DFF"/>
    <w:rsid w:val="00661088"/>
    <w:rsid w:val="00664877"/>
    <w:rsid w:val="006657A5"/>
    <w:rsid w:val="00666115"/>
    <w:rsid w:val="00671266"/>
    <w:rsid w:val="00675B0C"/>
    <w:rsid w:val="00681CD5"/>
    <w:rsid w:val="00683C4E"/>
    <w:rsid w:val="006852B9"/>
    <w:rsid w:val="00690BD5"/>
    <w:rsid w:val="006B0597"/>
    <w:rsid w:val="006B3CD3"/>
    <w:rsid w:val="006B74AA"/>
    <w:rsid w:val="006C0B36"/>
    <w:rsid w:val="006C1778"/>
    <w:rsid w:val="006C313E"/>
    <w:rsid w:val="006D2064"/>
    <w:rsid w:val="006D40BB"/>
    <w:rsid w:val="006D5780"/>
    <w:rsid w:val="006D69B6"/>
    <w:rsid w:val="006E538E"/>
    <w:rsid w:val="006E5ADB"/>
    <w:rsid w:val="006F3FEA"/>
    <w:rsid w:val="006F49C2"/>
    <w:rsid w:val="006F5EB6"/>
    <w:rsid w:val="006F7C4C"/>
    <w:rsid w:val="006F7D75"/>
    <w:rsid w:val="00701F8C"/>
    <w:rsid w:val="00703FBE"/>
    <w:rsid w:val="00704DC3"/>
    <w:rsid w:val="00706483"/>
    <w:rsid w:val="007106CB"/>
    <w:rsid w:val="00710D2A"/>
    <w:rsid w:val="00711123"/>
    <w:rsid w:val="00711DAD"/>
    <w:rsid w:val="00712DC3"/>
    <w:rsid w:val="007136A6"/>
    <w:rsid w:val="007206E1"/>
    <w:rsid w:val="00722F26"/>
    <w:rsid w:val="00732A26"/>
    <w:rsid w:val="00736C88"/>
    <w:rsid w:val="00751E2E"/>
    <w:rsid w:val="00756035"/>
    <w:rsid w:val="0076454D"/>
    <w:rsid w:val="00771EBD"/>
    <w:rsid w:val="00777A64"/>
    <w:rsid w:val="007811E6"/>
    <w:rsid w:val="00783DBF"/>
    <w:rsid w:val="0079386F"/>
    <w:rsid w:val="007A0E58"/>
    <w:rsid w:val="007B3196"/>
    <w:rsid w:val="007B5DB7"/>
    <w:rsid w:val="007B741B"/>
    <w:rsid w:val="007C645C"/>
    <w:rsid w:val="007C6F4B"/>
    <w:rsid w:val="007D2299"/>
    <w:rsid w:val="007D7A23"/>
    <w:rsid w:val="007E56A4"/>
    <w:rsid w:val="00805A32"/>
    <w:rsid w:val="00814D1B"/>
    <w:rsid w:val="00820E95"/>
    <w:rsid w:val="00824B3C"/>
    <w:rsid w:val="00831C52"/>
    <w:rsid w:val="00833100"/>
    <w:rsid w:val="00842731"/>
    <w:rsid w:val="00846D81"/>
    <w:rsid w:val="008534CE"/>
    <w:rsid w:val="00870865"/>
    <w:rsid w:val="00877457"/>
    <w:rsid w:val="008874DC"/>
    <w:rsid w:val="008879B0"/>
    <w:rsid w:val="008970B9"/>
    <w:rsid w:val="008A2498"/>
    <w:rsid w:val="008A4173"/>
    <w:rsid w:val="008A5AC6"/>
    <w:rsid w:val="008A5F33"/>
    <w:rsid w:val="008B07A3"/>
    <w:rsid w:val="008B28BF"/>
    <w:rsid w:val="008B3DD8"/>
    <w:rsid w:val="008B494B"/>
    <w:rsid w:val="008B66D4"/>
    <w:rsid w:val="008C4130"/>
    <w:rsid w:val="008D003A"/>
    <w:rsid w:val="008E2F7F"/>
    <w:rsid w:val="008E3FAD"/>
    <w:rsid w:val="008F1544"/>
    <w:rsid w:val="008F623C"/>
    <w:rsid w:val="00903140"/>
    <w:rsid w:val="009073E6"/>
    <w:rsid w:val="00920EE5"/>
    <w:rsid w:val="00921EAA"/>
    <w:rsid w:val="009259F9"/>
    <w:rsid w:val="009360D5"/>
    <w:rsid w:val="009423FD"/>
    <w:rsid w:val="009450E5"/>
    <w:rsid w:val="009674E9"/>
    <w:rsid w:val="00973A2D"/>
    <w:rsid w:val="00975368"/>
    <w:rsid w:val="009930E8"/>
    <w:rsid w:val="009A4F52"/>
    <w:rsid w:val="009A5EEA"/>
    <w:rsid w:val="009B351E"/>
    <w:rsid w:val="009B42D7"/>
    <w:rsid w:val="009B613F"/>
    <w:rsid w:val="009C155A"/>
    <w:rsid w:val="009C1752"/>
    <w:rsid w:val="009C5A34"/>
    <w:rsid w:val="009E09CD"/>
    <w:rsid w:val="009E1DF7"/>
    <w:rsid w:val="009F0456"/>
    <w:rsid w:val="00A005E2"/>
    <w:rsid w:val="00A20B9D"/>
    <w:rsid w:val="00A242E0"/>
    <w:rsid w:val="00A259C1"/>
    <w:rsid w:val="00A25A7D"/>
    <w:rsid w:val="00A343FA"/>
    <w:rsid w:val="00A418F8"/>
    <w:rsid w:val="00A41907"/>
    <w:rsid w:val="00A41A18"/>
    <w:rsid w:val="00A4417F"/>
    <w:rsid w:val="00A52252"/>
    <w:rsid w:val="00A5285C"/>
    <w:rsid w:val="00A575BF"/>
    <w:rsid w:val="00A6140D"/>
    <w:rsid w:val="00A63112"/>
    <w:rsid w:val="00A84544"/>
    <w:rsid w:val="00A85D73"/>
    <w:rsid w:val="00A903BD"/>
    <w:rsid w:val="00A92B0B"/>
    <w:rsid w:val="00A954D9"/>
    <w:rsid w:val="00A97214"/>
    <w:rsid w:val="00AA18A3"/>
    <w:rsid w:val="00AA4606"/>
    <w:rsid w:val="00AA7649"/>
    <w:rsid w:val="00AA7C20"/>
    <w:rsid w:val="00AC5AFB"/>
    <w:rsid w:val="00AD5BB8"/>
    <w:rsid w:val="00AD6057"/>
    <w:rsid w:val="00AD7113"/>
    <w:rsid w:val="00AE248D"/>
    <w:rsid w:val="00AE41FD"/>
    <w:rsid w:val="00B03929"/>
    <w:rsid w:val="00B13877"/>
    <w:rsid w:val="00B15AAE"/>
    <w:rsid w:val="00B22B19"/>
    <w:rsid w:val="00B23F06"/>
    <w:rsid w:val="00B26F96"/>
    <w:rsid w:val="00B3033C"/>
    <w:rsid w:val="00B34A19"/>
    <w:rsid w:val="00B407F8"/>
    <w:rsid w:val="00B415D7"/>
    <w:rsid w:val="00B42424"/>
    <w:rsid w:val="00B44E2B"/>
    <w:rsid w:val="00B53985"/>
    <w:rsid w:val="00B615E9"/>
    <w:rsid w:val="00B632D7"/>
    <w:rsid w:val="00B70FC2"/>
    <w:rsid w:val="00B72B21"/>
    <w:rsid w:val="00B84B6C"/>
    <w:rsid w:val="00B85B9C"/>
    <w:rsid w:val="00BA17CE"/>
    <w:rsid w:val="00BA3A21"/>
    <w:rsid w:val="00BA4C30"/>
    <w:rsid w:val="00BC34B5"/>
    <w:rsid w:val="00BC6B0D"/>
    <w:rsid w:val="00BD0948"/>
    <w:rsid w:val="00BD1B52"/>
    <w:rsid w:val="00BD75F7"/>
    <w:rsid w:val="00BD76B8"/>
    <w:rsid w:val="00BE2F6C"/>
    <w:rsid w:val="00C0611C"/>
    <w:rsid w:val="00C2067F"/>
    <w:rsid w:val="00C31F97"/>
    <w:rsid w:val="00C44781"/>
    <w:rsid w:val="00C44918"/>
    <w:rsid w:val="00C51FBB"/>
    <w:rsid w:val="00C715DB"/>
    <w:rsid w:val="00C73A26"/>
    <w:rsid w:val="00C75A9C"/>
    <w:rsid w:val="00C77742"/>
    <w:rsid w:val="00C77981"/>
    <w:rsid w:val="00C8195F"/>
    <w:rsid w:val="00C91BE8"/>
    <w:rsid w:val="00C91D24"/>
    <w:rsid w:val="00C91E8A"/>
    <w:rsid w:val="00C96D44"/>
    <w:rsid w:val="00CA5E2C"/>
    <w:rsid w:val="00CB46F2"/>
    <w:rsid w:val="00CB4C22"/>
    <w:rsid w:val="00CB55AE"/>
    <w:rsid w:val="00CC2BB3"/>
    <w:rsid w:val="00CD4503"/>
    <w:rsid w:val="00CE21E4"/>
    <w:rsid w:val="00CE22A0"/>
    <w:rsid w:val="00CE5075"/>
    <w:rsid w:val="00CF28E1"/>
    <w:rsid w:val="00D008E4"/>
    <w:rsid w:val="00D03720"/>
    <w:rsid w:val="00D243C8"/>
    <w:rsid w:val="00D26C4D"/>
    <w:rsid w:val="00D27243"/>
    <w:rsid w:val="00D32699"/>
    <w:rsid w:val="00D37DFB"/>
    <w:rsid w:val="00D43F77"/>
    <w:rsid w:val="00D55131"/>
    <w:rsid w:val="00D60938"/>
    <w:rsid w:val="00D725CF"/>
    <w:rsid w:val="00D72983"/>
    <w:rsid w:val="00D7764B"/>
    <w:rsid w:val="00D8582C"/>
    <w:rsid w:val="00D913F7"/>
    <w:rsid w:val="00D97A55"/>
    <w:rsid w:val="00DB46A0"/>
    <w:rsid w:val="00DC18C3"/>
    <w:rsid w:val="00DC664E"/>
    <w:rsid w:val="00DD185E"/>
    <w:rsid w:val="00DD2932"/>
    <w:rsid w:val="00DE3326"/>
    <w:rsid w:val="00DE4DDB"/>
    <w:rsid w:val="00DF00A8"/>
    <w:rsid w:val="00DF0E63"/>
    <w:rsid w:val="00DF46FF"/>
    <w:rsid w:val="00E02910"/>
    <w:rsid w:val="00E046E8"/>
    <w:rsid w:val="00E11057"/>
    <w:rsid w:val="00E122B8"/>
    <w:rsid w:val="00E16116"/>
    <w:rsid w:val="00E16655"/>
    <w:rsid w:val="00E246E3"/>
    <w:rsid w:val="00E339EB"/>
    <w:rsid w:val="00E41133"/>
    <w:rsid w:val="00E43565"/>
    <w:rsid w:val="00E46ECB"/>
    <w:rsid w:val="00E538C9"/>
    <w:rsid w:val="00E555D7"/>
    <w:rsid w:val="00E5640F"/>
    <w:rsid w:val="00E571EE"/>
    <w:rsid w:val="00E65BEA"/>
    <w:rsid w:val="00E65F8E"/>
    <w:rsid w:val="00E70B82"/>
    <w:rsid w:val="00E73441"/>
    <w:rsid w:val="00E826B6"/>
    <w:rsid w:val="00E83E8E"/>
    <w:rsid w:val="00E915CD"/>
    <w:rsid w:val="00E93BCF"/>
    <w:rsid w:val="00E9441C"/>
    <w:rsid w:val="00E97621"/>
    <w:rsid w:val="00EB2854"/>
    <w:rsid w:val="00EB4FE9"/>
    <w:rsid w:val="00EB7117"/>
    <w:rsid w:val="00EB7BB5"/>
    <w:rsid w:val="00EC110E"/>
    <w:rsid w:val="00EC5CE9"/>
    <w:rsid w:val="00ED1DDA"/>
    <w:rsid w:val="00ED49DB"/>
    <w:rsid w:val="00ED6B1A"/>
    <w:rsid w:val="00EE056A"/>
    <w:rsid w:val="00EE144C"/>
    <w:rsid w:val="00EF5BA9"/>
    <w:rsid w:val="00EF7DD9"/>
    <w:rsid w:val="00F02AEC"/>
    <w:rsid w:val="00F04978"/>
    <w:rsid w:val="00F25132"/>
    <w:rsid w:val="00F272FF"/>
    <w:rsid w:val="00F35379"/>
    <w:rsid w:val="00F37A74"/>
    <w:rsid w:val="00F758E1"/>
    <w:rsid w:val="00F75EAD"/>
    <w:rsid w:val="00F77629"/>
    <w:rsid w:val="00F857B4"/>
    <w:rsid w:val="00F91E0C"/>
    <w:rsid w:val="00F96025"/>
    <w:rsid w:val="00F96CE3"/>
    <w:rsid w:val="00F96D3F"/>
    <w:rsid w:val="00FA140F"/>
    <w:rsid w:val="00FA4B88"/>
    <w:rsid w:val="00FA7FD6"/>
    <w:rsid w:val="00FB21D3"/>
    <w:rsid w:val="00FC5386"/>
    <w:rsid w:val="00FD4CBC"/>
    <w:rsid w:val="00FD7567"/>
    <w:rsid w:val="00FE5C2C"/>
    <w:rsid w:val="00FE6276"/>
    <w:rsid w:val="00FF65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060BBC"/>
  <w15:docId w15:val="{D56B1F43-C6E3-4BA0-87E4-47EB5CA4B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4E4467"/>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232FAE"/>
    <w:pPr>
      <w:tabs>
        <w:tab w:val="center" w:pos="4153"/>
        <w:tab w:val="right" w:pos="8306"/>
      </w:tabs>
      <w:snapToGrid w:val="0"/>
      <w:jc w:val="left"/>
    </w:pPr>
    <w:rPr>
      <w:sz w:val="18"/>
    </w:rPr>
  </w:style>
  <w:style w:type="paragraph" w:styleId="a4">
    <w:name w:val="header"/>
    <w:basedOn w:val="a"/>
    <w:rsid w:val="00232FAE"/>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Title"/>
    <w:basedOn w:val="a"/>
    <w:next w:val="a"/>
    <w:link w:val="a6"/>
    <w:qFormat/>
    <w:rsid w:val="00066776"/>
    <w:pPr>
      <w:spacing w:before="240" w:after="60"/>
      <w:jc w:val="center"/>
      <w:outlineLvl w:val="0"/>
    </w:pPr>
    <w:rPr>
      <w:rFonts w:ascii="Cambria" w:hAnsi="Cambria"/>
      <w:b/>
      <w:bCs/>
      <w:sz w:val="32"/>
      <w:szCs w:val="32"/>
    </w:rPr>
  </w:style>
  <w:style w:type="character" w:customStyle="1" w:styleId="a6">
    <w:name w:val="标题 字符"/>
    <w:basedOn w:val="a0"/>
    <w:link w:val="a5"/>
    <w:locked/>
    <w:rsid w:val="00066776"/>
    <w:rPr>
      <w:rFonts w:ascii="Cambria" w:eastAsia="宋体" w:hAnsi="Cambria"/>
      <w:b/>
      <w:bCs/>
      <w:kern w:val="2"/>
      <w:sz w:val="32"/>
      <w:szCs w:val="32"/>
      <w:lang w:val="en-US" w:eastAsia="zh-CN" w:bidi="ar-SA"/>
    </w:rPr>
  </w:style>
  <w:style w:type="character" w:styleId="a7">
    <w:name w:val="Hyperlink"/>
    <w:basedOn w:val="a0"/>
    <w:rsid w:val="00B415D7"/>
    <w:rPr>
      <w:color w:val="0000FF" w:themeColor="hyperlink"/>
      <w:u w:val="single"/>
    </w:rPr>
  </w:style>
  <w:style w:type="paragraph" w:styleId="a8">
    <w:name w:val="List Paragraph"/>
    <w:basedOn w:val="a"/>
    <w:uiPriority w:val="34"/>
    <w:qFormat/>
    <w:rsid w:val="004C365C"/>
    <w:pPr>
      <w:ind w:firstLineChars="200" w:firstLine="420"/>
    </w:pPr>
  </w:style>
  <w:style w:type="paragraph" w:styleId="a9">
    <w:name w:val="Plain Text"/>
    <w:basedOn w:val="a"/>
    <w:link w:val="aa"/>
    <w:uiPriority w:val="99"/>
    <w:unhideWhenUsed/>
    <w:rsid w:val="005D29B6"/>
    <w:rPr>
      <w:rFonts w:ascii="宋体" w:hAnsi="Courier New" w:cs="Courier New"/>
      <w:szCs w:val="21"/>
    </w:rPr>
  </w:style>
  <w:style w:type="character" w:customStyle="1" w:styleId="aa">
    <w:name w:val="纯文本 字符"/>
    <w:basedOn w:val="a0"/>
    <w:link w:val="a9"/>
    <w:uiPriority w:val="99"/>
    <w:rsid w:val="005D29B6"/>
    <w:rPr>
      <w:rFonts w:ascii="宋体" w:hAnsi="Courier New" w:cs="Courier New"/>
      <w:kern w:val="2"/>
      <w:sz w:val="21"/>
      <w:szCs w:val="21"/>
    </w:rPr>
  </w:style>
  <w:style w:type="paragraph" w:styleId="ab">
    <w:name w:val="Balloon Text"/>
    <w:basedOn w:val="a"/>
    <w:link w:val="ac"/>
    <w:semiHidden/>
    <w:unhideWhenUsed/>
    <w:rsid w:val="00A63112"/>
    <w:rPr>
      <w:sz w:val="18"/>
      <w:szCs w:val="18"/>
    </w:rPr>
  </w:style>
  <w:style w:type="character" w:customStyle="1" w:styleId="ac">
    <w:name w:val="批注框文本 字符"/>
    <w:basedOn w:val="a0"/>
    <w:link w:val="ab"/>
    <w:semiHidden/>
    <w:rsid w:val="00A63112"/>
    <w:rPr>
      <w:kern w:val="2"/>
      <w:sz w:val="18"/>
      <w:szCs w:val="18"/>
    </w:rPr>
  </w:style>
  <w:style w:type="table" w:styleId="ad">
    <w:name w:val="Table Grid"/>
    <w:basedOn w:val="a1"/>
    <w:rsid w:val="00046C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26A7A"/>
    <w:pPr>
      <w:widowControl w:val="0"/>
      <w:autoSpaceDE w:val="0"/>
      <w:autoSpaceDN w:val="0"/>
      <w:adjustRightInd w:val="0"/>
    </w:pPr>
    <w:rPr>
      <w:rFonts w:ascii="宋体" w:cs="宋体"/>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6372539">
      <w:bodyDiv w:val="1"/>
      <w:marLeft w:val="0"/>
      <w:marRight w:val="0"/>
      <w:marTop w:val="0"/>
      <w:marBottom w:val="0"/>
      <w:divBdr>
        <w:top w:val="none" w:sz="0" w:space="0" w:color="auto"/>
        <w:left w:val="none" w:sz="0" w:space="0" w:color="auto"/>
        <w:bottom w:val="none" w:sz="0" w:space="0" w:color="auto"/>
        <w:right w:val="none" w:sz="0" w:space="0" w:color="auto"/>
      </w:divBdr>
    </w:div>
    <w:div w:id="1942226555">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1B137D-70F7-4931-8DED-213666F2B0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793</TotalTime>
  <Pages>4</Pages>
  <Words>1073</Words>
  <Characters>1406</Characters>
  <Application>Microsoft Office Word</Application>
  <DocSecurity>0</DocSecurity>
  <PresentationFormat/>
  <Lines>175</Lines>
  <Paragraphs>165</Paragraphs>
  <Slides>0</Slides>
  <Notes>0</Notes>
  <HiddenSlides>0</HiddenSlides>
  <MMClips>0</MMClips>
  <ScaleCrop>false</ScaleCrop>
  <Company/>
  <LinksUpToDate>false</LinksUpToDate>
  <CharactersWithSpaces>2314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Tian</dc:creator>
  <cp:lastModifiedBy>Xinjie Shao(邵鑫杰)</cp:lastModifiedBy>
  <cp:revision>24</cp:revision>
  <cp:lastPrinted>1899-12-31T16:00:00Z</cp:lastPrinted>
  <dcterms:created xsi:type="dcterms:W3CDTF">2022-11-11T08:59:00Z</dcterms:created>
  <dcterms:modified xsi:type="dcterms:W3CDTF">2026-04-30T08:22:00Z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2052-8.1.0.2967</vt:lpwstr>
  </property>
</Properties>
</file>